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33" w:rsidRPr="00C30AB9" w:rsidRDefault="00C30AB9" w:rsidP="00C30AB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30AB9">
        <w:rPr>
          <w:rFonts w:ascii="方正小标宋简体" w:eastAsia="方正小标宋简体" w:hint="eastAsia"/>
          <w:sz w:val="44"/>
          <w:szCs w:val="44"/>
        </w:rPr>
        <w:t>富民县教育局行政事业性收费目录</w:t>
      </w:r>
    </w:p>
    <w:tbl>
      <w:tblPr>
        <w:tblW w:w="5000" w:type="pct"/>
        <w:tblLook w:val="04A0"/>
      </w:tblPr>
      <w:tblGrid>
        <w:gridCol w:w="5707"/>
        <w:gridCol w:w="2480"/>
        <w:gridCol w:w="2163"/>
        <w:gridCol w:w="3824"/>
      </w:tblGrid>
      <w:tr w:rsidR="00C30AB9" w:rsidRPr="00C30AB9" w:rsidTr="00DA57AB">
        <w:trPr>
          <w:trHeight w:val="624"/>
        </w:trPr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执收单位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征收标准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文件依据</w:t>
            </w:r>
          </w:p>
        </w:tc>
      </w:tr>
      <w:tr w:rsidR="00C30AB9" w:rsidRPr="00C30AB9" w:rsidTr="00DA57AB">
        <w:trPr>
          <w:trHeight w:val="624"/>
        </w:trPr>
        <w:tc>
          <w:tcPr>
            <w:tcW w:w="2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高考文化考试费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130元/人·次</w:t>
            </w:r>
          </w:p>
        </w:tc>
        <w:tc>
          <w:tcPr>
            <w:tcW w:w="1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云价收费〔2011〕85号</w:t>
            </w: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高考英语听力考试费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30元/人·次</w:t>
            </w:r>
          </w:p>
        </w:tc>
        <w:tc>
          <w:tcPr>
            <w:tcW w:w="1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高考英语口语测试费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40元/人·次</w:t>
            </w:r>
          </w:p>
        </w:tc>
        <w:tc>
          <w:tcPr>
            <w:tcW w:w="1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高中学业水平考试费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12元/人·次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云财综</w:t>
            </w:r>
            <w:proofErr w:type="gramEnd"/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〔2012〕74号</w:t>
            </w: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初中学业水平考试费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10元/人·次</w:t>
            </w:r>
          </w:p>
        </w:tc>
        <w:tc>
          <w:tcPr>
            <w:tcW w:w="1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云财综</w:t>
            </w:r>
            <w:proofErr w:type="gramEnd"/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〔2012〕74号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云价收费〔2013〕70号</w:t>
            </w: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初中体育中考报名费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15元/人·次</w:t>
            </w:r>
          </w:p>
        </w:tc>
        <w:tc>
          <w:tcPr>
            <w:tcW w:w="1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事业单位应聘人员资格考试费（笔试）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50元/人·科</w:t>
            </w:r>
          </w:p>
        </w:tc>
        <w:tc>
          <w:tcPr>
            <w:tcW w:w="1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云价收费〔2011〕15号</w:t>
            </w:r>
          </w:p>
        </w:tc>
      </w:tr>
      <w:tr w:rsidR="00C30AB9" w:rsidRPr="00C30AB9" w:rsidTr="00DA57AB">
        <w:trPr>
          <w:trHeight w:val="383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事业单位应聘人员资格考试费（面试）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富民县教育局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B9" w:rsidRPr="00C30AB9" w:rsidRDefault="00C30AB9" w:rsidP="00C30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50元/人·科</w:t>
            </w:r>
          </w:p>
        </w:tc>
        <w:tc>
          <w:tcPr>
            <w:tcW w:w="1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B9" w:rsidRPr="00C30AB9" w:rsidRDefault="00C30AB9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30AB9" w:rsidRPr="00C30AB9" w:rsidRDefault="00C30AB9"/>
    <w:sectPr w:rsidR="00C30AB9" w:rsidRPr="00C30AB9" w:rsidSect="00C30A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B4" w:rsidRDefault="003C76B4" w:rsidP="00C30AB9">
      <w:r>
        <w:separator/>
      </w:r>
    </w:p>
  </w:endnote>
  <w:endnote w:type="continuationSeparator" w:id="0">
    <w:p w:rsidR="003C76B4" w:rsidRDefault="003C76B4" w:rsidP="00C3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B4" w:rsidRDefault="003C76B4" w:rsidP="00C30AB9">
      <w:r>
        <w:separator/>
      </w:r>
    </w:p>
  </w:footnote>
  <w:footnote w:type="continuationSeparator" w:id="0">
    <w:p w:rsidR="003C76B4" w:rsidRDefault="003C76B4" w:rsidP="00C30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AB9"/>
    <w:rsid w:val="003C76B4"/>
    <w:rsid w:val="00920FFD"/>
    <w:rsid w:val="00C30AB9"/>
    <w:rsid w:val="00DA57AB"/>
    <w:rsid w:val="00ED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计财科科长</dc:creator>
  <cp:keywords/>
  <dc:description/>
  <cp:lastModifiedBy>计财科科长</cp:lastModifiedBy>
  <cp:revision>4</cp:revision>
  <dcterms:created xsi:type="dcterms:W3CDTF">2018-07-27T09:33:00Z</dcterms:created>
  <dcterms:modified xsi:type="dcterms:W3CDTF">2018-07-27T09:35:00Z</dcterms:modified>
</cp:coreProperties>
</file>