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color w:val="333333"/>
          <w:spacing w:val="2"/>
          <w:kern w:val="0"/>
          <w:lang w:val="en-US" w:eastAsia="zh-CN"/>
        </w:rPr>
      </w:pPr>
    </w:p>
    <w:p>
      <w:pPr>
        <w:jc w:val="right"/>
        <w:rPr>
          <w:rFonts w:hint="eastAsia" w:ascii="Times New Roman" w:hAnsi="Times New Roman" w:cs="Times New Roman" w:eastAsiaTheme="minorEastAsia"/>
          <w:color w:val="333333"/>
          <w:spacing w:val="2"/>
          <w:kern w:val="0"/>
        </w:rPr>
      </w:pPr>
      <w:r>
        <w:rPr>
          <w:rFonts w:ascii="Times New Roman" w:hAnsi="Times New Roman" w:cs="Times New Roman"/>
          <w:color w:val="333333"/>
          <w:spacing w:val="2"/>
          <w:kern w:val="0"/>
        </w:rPr>
        <w:t>B</w:t>
      </w:r>
    </w:p>
    <w:p>
      <w:pPr>
        <w:jc w:val="center"/>
        <w:rPr>
          <w:rFonts w:hint="default" w:ascii="Times New Roman" w:hAnsi="Times New Roman" w:eastAsia="方正小标宋简体" w:cs="Times New Roman"/>
          <w:color w:val="FF0000"/>
          <w:w w:val="85"/>
          <w:sz w:val="52"/>
          <w:szCs w:val="20"/>
        </w:rPr>
      </w:pPr>
      <w:r>
        <w:rPr>
          <w:rFonts w:hint="default" w:ascii="Times New Roman" w:hAnsi="Times New Roman" w:eastAsia="方正小标宋简体" w:cs="Times New Roman"/>
          <w:color w:val="FF0000"/>
          <w:w w:val="85"/>
          <w:sz w:val="96"/>
          <w:szCs w:val="24"/>
        </w:rPr>
        <w:t>富民县</w:t>
      </w:r>
      <w:r>
        <w:rPr>
          <w:rFonts w:hint="eastAsia" w:ascii="Times New Roman" w:hAnsi="Times New Roman" w:eastAsia="方正小标宋简体" w:cs="Times New Roman"/>
          <w:color w:val="FF0000"/>
          <w:w w:val="85"/>
          <w:sz w:val="96"/>
          <w:szCs w:val="24"/>
          <w:lang w:eastAsia="zh-CN"/>
        </w:rPr>
        <w:t>交通运输</w:t>
      </w:r>
      <w:r>
        <w:rPr>
          <w:rFonts w:hint="default" w:ascii="Times New Roman" w:hAnsi="Times New Roman" w:eastAsia="方正小标宋简体" w:cs="Times New Roman"/>
          <w:color w:val="FF0000"/>
          <w:w w:val="85"/>
          <w:sz w:val="96"/>
          <w:szCs w:val="24"/>
        </w:rPr>
        <w:t>局文件</w:t>
      </w:r>
    </w:p>
    <w:p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 xml:space="preserve">                 </w:t>
      </w:r>
      <w:r>
        <w:rPr>
          <w:rFonts w:hint="eastAsia" w:ascii="Times New Roman" w:hAnsi="Times New Roman" w:cs="Times New Roman"/>
          <w:lang w:eastAsia="zh-CN"/>
        </w:rPr>
        <w:t>富交</w:t>
      </w:r>
      <w:r>
        <w:rPr>
          <w:rFonts w:hint="eastAsia" w:ascii="Times New Roman" w:hAnsi="Times New Roman" w:cs="Times New Roman"/>
          <w:szCs w:val="32"/>
          <w:lang w:eastAsia="zh-CN"/>
        </w:rPr>
        <w:t>提案</w:t>
      </w:r>
      <w:r>
        <w:rPr>
          <w:rFonts w:hint="default" w:ascii="Times New Roman" w:hAnsi="Times New Roman" w:cs="Times New Roman"/>
          <w:szCs w:val="32"/>
        </w:rPr>
        <w:t>复〔201</w:t>
      </w:r>
      <w:r>
        <w:rPr>
          <w:rFonts w:hint="default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rPr>
          <w:rFonts w:hint="default" w:ascii="Times New Roman" w:hAnsi="Times New Roman" w:eastAsia="方正小标宋简体" w:cs="Times New Roman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36195</wp:posOffset>
                </wp:positionV>
                <wp:extent cx="5618480" cy="0"/>
                <wp:effectExtent l="0" t="13970" r="127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6pt;margin-top:2.85pt;height:0pt;width:442.4pt;z-index:251664384;mso-width-relative:page;mso-height-relative:page;" filled="f" stroked="t" coordsize="21600,21600" o:gfxdata="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OEMb1QAAAAcBAAAPAAAAAAAAAAEAIAAAACIAAABk&#10;cnMvZG93bnJldi54bWxQSwECFAAUAAAACACHTuJA7X3kR9ABAACOAwAADgAAAAAAAAABACAAAAAk&#10;AQAAZHJzL2Uyb0RvYy54bWxQSwUGAAAAAAYABgBZAQAAZ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关于对县政协九届三次会议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号提案的答复</w:t>
      </w:r>
    </w:p>
    <w:p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pacing w:val="2"/>
          <w:kern w:val="0"/>
          <w:lang w:eastAsia="zh-CN"/>
        </w:rPr>
        <w:t>胡秀梅</w:t>
      </w:r>
      <w:r>
        <w:rPr>
          <w:rFonts w:hint="eastAsia" w:ascii="仿宋" w:hAnsi="仿宋" w:eastAsia="仿宋" w:cs="仿宋"/>
          <w:color w:val="333333"/>
          <w:spacing w:val="2"/>
          <w:kern w:val="0"/>
        </w:rPr>
        <w:t>委员</w:t>
      </w:r>
      <w:r>
        <w:rPr>
          <w:rFonts w:hint="eastAsia" w:ascii="仿宋" w:hAnsi="仿宋" w:eastAsia="仿宋" w:cs="仿宋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您提出“关于</w:t>
      </w:r>
      <w:r>
        <w:rPr>
          <w:rFonts w:hint="eastAsia" w:ascii="仿宋" w:hAnsi="仿宋" w:eastAsia="仿宋" w:cs="仿宋"/>
          <w:lang w:eastAsia="zh-CN"/>
        </w:rPr>
        <w:t>改扩建者北至龙纳河生态谷公路</w:t>
      </w:r>
      <w:r>
        <w:rPr>
          <w:rFonts w:hint="eastAsia" w:ascii="仿宋" w:hAnsi="仿宋" w:eastAsia="仿宋" w:cs="仿宋"/>
        </w:rPr>
        <w:t>的提案”，已交</w:t>
      </w:r>
      <w:r>
        <w:rPr>
          <w:rFonts w:hint="eastAsia" w:ascii="仿宋" w:hAnsi="仿宋" w:eastAsia="仿宋" w:cs="仿宋"/>
          <w:color w:val="333333"/>
          <w:spacing w:val="2"/>
          <w:kern w:val="0"/>
        </w:rPr>
        <w:t>我们</w:t>
      </w:r>
      <w:r>
        <w:rPr>
          <w:rFonts w:hint="eastAsia" w:ascii="仿宋" w:hAnsi="仿宋" w:eastAsia="仿宋" w:cs="仿宋"/>
        </w:rPr>
        <w:t>研究办理，经2019年6月</w:t>
      </w:r>
      <w:r>
        <w:rPr>
          <w:rFonts w:hint="eastAsia" w:ascii="仿宋" w:hAnsi="仿宋" w:eastAsia="仿宋" w:cs="仿宋"/>
          <w:lang w:val="en-US" w:eastAsia="zh-CN"/>
        </w:rPr>
        <w:t>26</w:t>
      </w:r>
      <w:r>
        <w:rPr>
          <w:rFonts w:hint="eastAsia" w:ascii="仿宋" w:hAnsi="仿宋" w:eastAsia="仿宋" w:cs="仿宋"/>
        </w:rPr>
        <w:t>日与您（你们）面商同意，现答复如下：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</w:rPr>
        <w:t>一、提案中关于“</w:t>
      </w:r>
      <w:r>
        <w:rPr>
          <w:rFonts w:hint="eastAsia" w:ascii="仿宋" w:hAnsi="仿宋" w:eastAsia="仿宋" w:cs="仿宋"/>
          <w:lang w:eastAsia="zh-CN"/>
        </w:rPr>
        <w:t>改扩建者北至龙纳河生态谷公路</w:t>
      </w:r>
      <w:r>
        <w:rPr>
          <w:rFonts w:hint="eastAsia" w:ascii="仿宋" w:hAnsi="仿宋" w:eastAsia="仿宋" w:cs="仿宋"/>
        </w:rPr>
        <w:t>”的建议</w:t>
      </w:r>
      <w:r>
        <w:rPr>
          <w:rFonts w:hint="eastAsia" w:ascii="仿宋" w:hAnsi="仿宋" w:eastAsia="仿宋" w:cs="仿宋"/>
          <w:lang w:val="en-US" w:eastAsia="zh-CN"/>
        </w:rPr>
        <w:t>,</w:t>
      </w:r>
      <w:r>
        <w:rPr>
          <w:rFonts w:hint="eastAsia" w:ascii="仿宋" w:hAnsi="仿宋" w:eastAsia="仿宋" w:cs="仿宋"/>
          <w:szCs w:val="32"/>
          <w:lang w:eastAsia="zh-CN"/>
        </w:rPr>
        <w:t>已列入富民县综合交通规划</w:t>
      </w:r>
      <w:r>
        <w:rPr>
          <w:rFonts w:hint="eastAsia" w:ascii="仿宋" w:hAnsi="仿宋" w:eastAsia="仿宋" w:cs="仿宋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Cs w:val="32"/>
          <w:lang w:eastAsia="zh-CN"/>
        </w:rPr>
        <w:t>因“十三五”期间昆明市农村公路市级建设补助标准为每公里</w:t>
      </w:r>
      <w:r>
        <w:rPr>
          <w:rFonts w:hint="eastAsia" w:ascii="仿宋" w:hAnsi="仿宋" w:eastAsia="仿宋" w:cs="仿宋"/>
          <w:szCs w:val="32"/>
          <w:lang w:val="en-US" w:eastAsia="zh-CN"/>
        </w:rPr>
        <w:t>30万元，其余不足</w:t>
      </w:r>
      <w:r>
        <w:rPr>
          <w:rFonts w:hint="eastAsia" w:ascii="仿宋" w:hAnsi="仿宋" w:eastAsia="仿宋" w:cs="仿宋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Cs w:val="32"/>
          <w:lang w:val="en-US" w:eastAsia="zh-CN"/>
        </w:rPr>
        <w:t>资金需由县级自行解决，而在原有老路的基础上修建4.5米宽农村公路每公里需70余万元，修建6.5米宽农村公路每公里需120余万元，我县财政困难，无力承担县级所需配套资金，故该公路暂无法组织实施。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</w:t>
      </w:r>
      <w:r>
        <w:rPr>
          <w:rFonts w:hint="eastAsia" w:ascii="仿宋" w:hAnsi="仿宋" w:eastAsia="仿宋" w:cs="仿宋"/>
          <w:szCs w:val="32"/>
          <w:lang w:eastAsia="zh-CN"/>
        </w:rPr>
        <w:t>下一步我局将积极与上级相关部门和县级部门对接，争取提高农村公路建设补助标准，多方面争取支持，多渠道整合资金，使该公路早日实现路面硬化。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感谢您对</w:t>
      </w:r>
      <w:r>
        <w:rPr>
          <w:rFonts w:hint="eastAsia" w:ascii="Times New Roman" w:hAnsi="Times New Roman" w:cs="Times New Roman"/>
          <w:szCs w:val="32"/>
          <w:lang w:eastAsia="zh-CN"/>
        </w:rPr>
        <w:t>交通建设工作</w:t>
      </w:r>
      <w:r>
        <w:rPr>
          <w:rFonts w:hint="default" w:ascii="Times New Roman" w:hAnsi="Times New Roman" w:cs="Times New Roman"/>
          <w:szCs w:val="32"/>
        </w:rPr>
        <w:t>工作的关心和支持，希望今后继续提出宝贵的意见建议。</w:t>
      </w:r>
      <w:r>
        <w:rPr>
          <w:rFonts w:ascii="仿宋_GB2312" w:hAnsi="仿宋_GB2312" w:cs="Times New Roman"/>
        </w:rPr>
        <w:t>感谢您对</w:t>
      </w:r>
      <w:r>
        <w:rPr>
          <w:rFonts w:hint="eastAsia" w:ascii="仿宋_GB2312" w:hAnsi="仿宋_GB2312" w:cs="Times New Roman"/>
          <w:lang w:eastAsia="zh-CN"/>
        </w:rPr>
        <w:t>交通</w:t>
      </w:r>
      <w:r>
        <w:rPr>
          <w:rFonts w:ascii="仿宋_GB2312" w:hAnsi="仿宋_GB2312" w:cs="Times New Roman"/>
        </w:rPr>
        <w:t>工作的关心和支持，希望今后继续提出宝贵的意见建议</w:t>
      </w:r>
      <w:r>
        <w:rPr>
          <w:rFonts w:hint="eastAsia" w:ascii="宋体" w:hAnsi="宋体" w:eastAsia="宋体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仿宋_GB2312" w:hAnsi="仿宋_GB2312" w:cs="Times New Roman"/>
        </w:rPr>
        <w:t>联</w:t>
      </w:r>
      <w:r>
        <w:rPr>
          <w:rFonts w:ascii="Times New Roman" w:hAnsi="Times New Roman" w:cs="Times New Roman"/>
        </w:rPr>
        <w:t xml:space="preserve"> </w:t>
      </w:r>
      <w:r>
        <w:rPr>
          <w:rFonts w:ascii="仿宋_GB2312" w:hAnsi="仿宋_GB2312" w:cs="Times New Roman"/>
        </w:rPr>
        <w:t>系</w:t>
      </w:r>
      <w:r>
        <w:rPr>
          <w:rFonts w:ascii="Times New Roman" w:hAnsi="Times New Roman" w:cs="Times New Roman"/>
        </w:rPr>
        <w:t xml:space="preserve"> </w:t>
      </w:r>
      <w:r>
        <w:rPr>
          <w:rFonts w:ascii="仿宋_GB2312" w:hAnsi="仿宋_GB2312" w:cs="Times New Roman"/>
        </w:rPr>
        <w:t>人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eastAsia="zh-CN"/>
        </w:rPr>
        <w:t>屠赛晶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仿宋_GB2312" w:hAnsi="仿宋_GB2312" w:cs="Times New Roman"/>
        </w:rPr>
        <w:t>联系电话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lang w:val="en-US" w:eastAsia="zh-CN"/>
        </w:rPr>
        <w:t>68810292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仿宋_GB2312" w:hAnsi="仿宋_GB2312" w:cs="Times New Roman"/>
        </w:rPr>
        <w:t>附：提案办理意见反馈</w:t>
      </w:r>
      <w:r>
        <w:rPr>
          <w:rFonts w:hint="eastAsia" w:ascii="宋体" w:hAnsi="宋体" w:eastAsia="宋体"/>
        </w:rPr>
        <w:t>表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560" w:lineRule="exact"/>
        <w:ind w:firstLine="4640" w:firstLineChars="145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仿宋_GB2312" w:hAnsi="仿宋_GB2312" w:cs="Times New Roman"/>
          <w:lang w:eastAsia="zh-CN"/>
        </w:rPr>
        <w:t>富民县交通运输局</w:t>
      </w:r>
    </w:p>
    <w:p>
      <w:pPr>
        <w:spacing w:line="560" w:lineRule="exact"/>
        <w:ind w:firstLine="4800" w:firstLineChars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仿宋_GB2312" w:hAnsi="仿宋_GB2312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仿宋_GB2312" w:hAnsi="仿宋_GB2312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26</w:t>
      </w:r>
      <w:r>
        <w:rPr>
          <w:rFonts w:hint="eastAsia" w:ascii="宋体" w:hAnsi="宋体" w:eastAsia="宋体"/>
        </w:rPr>
        <w:t>日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ind w:firstLine="5440" w:firstLineChars="17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haracter">
                  <wp:posOffset>-156210</wp:posOffset>
                </wp:positionH>
                <wp:positionV relativeFrom="line">
                  <wp:posOffset>36195</wp:posOffset>
                </wp:positionV>
                <wp:extent cx="56159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2.3pt;margin-top:2.85pt;height:0pt;width:442.2pt;mso-position-horizontal-relative:char;mso-position-vertical-relative:line;z-index:251675648;mso-width-relative:page;mso-height-relative:page;" filled="f" stroked="t" coordsize="21600,21600" o:gfxdata="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EdUV9cAAAAHAQAADwAAAAAAAAABACAAAAAiAAAA&#10;ZHJzL2Rvd25yZXYueG1sUEsBAhQAFAAAAAgAh07iQB2Bh2rPAQAAjgMAAA4AAAAAAAAAAQAgAAAA&#10;Jg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抄送：县政府目督办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县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政协提案</w:t>
      </w:r>
      <w:r>
        <w:rPr>
          <w:rFonts w:hint="default" w:ascii="Times New Roman" w:hAnsi="Times New Roman" w:cs="Times New Roman"/>
          <w:sz w:val="28"/>
          <w:szCs w:val="28"/>
        </w:rPr>
        <w:t>委</w:t>
      </w:r>
    </w:p>
    <w:p>
      <w:pPr>
        <w:spacing w:line="560" w:lineRule="exact"/>
        <w:ind w:firstLine="280" w:firstLineChars="1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61594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4pt;margin-top:3.15pt;height:0pt;width:442.2pt;z-index:251676672;mso-width-relative:page;mso-height-relative:page;" filled="f" stroked="t" coordsize="21600,21600" o:gfxdata="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jBZHtIAAAAEAQAADwAAAAAAAAABACAAAAAiAAAAZHJzL2Rv&#10;d25yZXYueG1sUEsBAhQAFAAAAAgAh07iQIGhrNzOAQAAjQ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.75pt;margin-top:32.35pt;height:0pt;width:442.2pt;z-index:251674624;mso-width-relative:page;mso-height-relative:page;" filled="f" stroked="t" coordsize="21600,21600" o:gfxdata="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xkjjzTAAAABwEAAA8AAAAAAAAAAQAgAAAAIgAAAGRycy9k&#10;b3ducmV2LnhtbFBLAQIUABQAAAAIAIdO4kDaqvQCzgEAAI4DAAAOAAAAAAAAAAEAIAAAACIBAABk&#10;cnMvZTJvRG9jLnhtbFBLBQYAAAAABgAGAFkBAABi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color w:val="333333"/>
          <w:spacing w:val="2"/>
          <w:kern w:val="0"/>
          <w:sz w:val="28"/>
          <w:szCs w:val="28"/>
          <w:lang w:eastAsia="zh-CN"/>
        </w:rPr>
        <w:t>富民县交通运输局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9 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cs="Times New Roman"/>
          <w:sz w:val="28"/>
          <w:szCs w:val="28"/>
        </w:rPr>
        <w:t>日印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28"/>
          <w:kern w:val="0"/>
          <w:sz w:val="24"/>
          <w:szCs w:val="2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28"/>
          <w:kern w:val="0"/>
          <w:sz w:val="24"/>
          <w:szCs w:val="24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212725</wp:posOffset>
            </wp:positionV>
            <wp:extent cx="5039360" cy="8385175"/>
            <wp:effectExtent l="0" t="0" r="8890" b="15875"/>
            <wp:wrapTopAndBottom/>
            <wp:docPr id="5" name="图片 5" descr="055AE73286EB78AA72C462DB694AD3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5AE73286EB78AA72C462DB694AD3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838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37"/>
    <w:rsid w:val="00032A10"/>
    <w:rsid w:val="00371637"/>
    <w:rsid w:val="0086615A"/>
    <w:rsid w:val="036D5348"/>
    <w:rsid w:val="071F0594"/>
    <w:rsid w:val="0D2B25F7"/>
    <w:rsid w:val="13632E3F"/>
    <w:rsid w:val="34DF5413"/>
    <w:rsid w:val="359A22C7"/>
    <w:rsid w:val="3CC45882"/>
    <w:rsid w:val="42D11323"/>
    <w:rsid w:val="4D3525DC"/>
    <w:rsid w:val="529A481F"/>
    <w:rsid w:val="60E63711"/>
    <w:rsid w:val="649C3A95"/>
    <w:rsid w:val="66CA0B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907</Characters>
  <Lines>7</Lines>
  <Paragraphs>2</Paragraphs>
  <ScaleCrop>false</ScaleCrop>
  <LinksUpToDate>false</LinksUpToDate>
  <CharactersWithSpaces>1064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2019-06-17T09:11:00Z</dcterms:created>
  <dc:creator>Administrator</dc:creator>
  <cp:lastModifiedBy>富民县交运局</cp:lastModifiedBy>
  <dcterms:modified xsi:type="dcterms:W3CDTF">2019-12-13T08:29:17Z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