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val="en-US" w:eastAsia="zh-CN"/>
        </w:rPr>
        <w:t>2019年度市级财政节能降耗及淘汰落后产能项目资金（第一批）</w:t>
      </w: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2019年度市级财政节能降耗及淘汰落后产能项目资金（第一批）</w:t>
      </w:r>
      <w:r>
        <w:rPr>
          <w:rFonts w:hint="eastAsia" w:ascii="仿宋_GB2312" w:hAnsi="仿宋_GB2312" w:cs="仿宋_GB2312"/>
          <w:szCs w:val="32"/>
          <w:lang w:val="en-US" w:eastAsia="zh-CN"/>
        </w:rPr>
        <w:t>项目昆明东昊钛业有限公司60</w:t>
      </w:r>
      <w:bookmarkStart w:id="0" w:name="_GoBack"/>
      <w:bookmarkEnd w:id="0"/>
      <w:r>
        <w:rPr>
          <w:rFonts w:hint="eastAsia" w:ascii="仿宋_GB2312" w:hAnsi="仿宋_GB2312" w:cs="仿宋_GB2312"/>
          <w:szCs w:val="32"/>
          <w:lang w:val="en-US" w:eastAsia="zh-CN"/>
        </w:rPr>
        <w:t>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：企业实施节能技术改造</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p>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
    <w:p/>
    <w:p>
      <w:pPr>
        <w:rPr>
          <w:sz w:val="15"/>
          <w:szCs w:val="15"/>
        </w:rPr>
      </w:pPr>
    </w:p>
    <w:p>
      <w:pPr>
        <w:rPr>
          <w:sz w:val="21"/>
          <w:szCs w:val="21"/>
        </w:rPr>
      </w:pPr>
    </w:p>
    <w:tbl>
      <w:tblPr>
        <w:tblStyle w:val="5"/>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96</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1F9467F1"/>
    <w:rsid w:val="22FA15A4"/>
    <w:rsid w:val="34536B2B"/>
    <w:rsid w:val="3D941ACA"/>
    <w:rsid w:val="43C02AEA"/>
    <w:rsid w:val="47AB5963"/>
    <w:rsid w:val="499E6912"/>
    <w:rsid w:val="4FBB272C"/>
    <w:rsid w:val="4FF157B9"/>
    <w:rsid w:val="580B0E27"/>
    <w:rsid w:val="5D9F0308"/>
    <w:rsid w:val="6AB71A96"/>
    <w:rsid w:val="713D2119"/>
    <w:rsid w:val="73411FCE"/>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kern w:val="2"/>
      <w:sz w:val="18"/>
      <w:szCs w:val="18"/>
    </w:rPr>
  </w:style>
  <w:style w:type="character" w:customStyle="1" w:styleId="7">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0</TotalTime>
  <ScaleCrop>false</ScaleCrop>
  <LinksUpToDate>false</LinksUpToDate>
  <CharactersWithSpaces>2746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kgj</cp:lastModifiedBy>
  <dcterms:modified xsi:type="dcterms:W3CDTF">2020-04-16T06:53:36Z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