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8D" w:rsidRPr="00DA414F" w:rsidRDefault="006E11EF" w:rsidP="009A7C71">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p>
    <w:p w:rsidR="00D96B8D" w:rsidRPr="006E67B7" w:rsidRDefault="00886D40" w:rsidP="007739B1">
      <w:pPr>
        <w:topLinePunct/>
        <w:spacing w:line="540" w:lineRule="exact"/>
        <w:ind w:firstLineChars="250" w:firstLine="700"/>
        <w:jc w:val="center"/>
        <w:rPr>
          <w:rFonts w:ascii="方正小标宋简体" w:eastAsia="方正小标宋简体" w:hAnsi="黑体"/>
          <w:spacing w:val="-20"/>
          <w:szCs w:val="32"/>
        </w:rPr>
      </w:pPr>
      <w:r>
        <w:rPr>
          <w:rFonts w:ascii="方正小标宋简体" w:eastAsia="方正小标宋简体" w:hAnsi="黑体" w:hint="eastAsia"/>
          <w:spacing w:val="-20"/>
          <w:szCs w:val="32"/>
        </w:rPr>
        <w:t>富民县科学技术和工业信息化局</w:t>
      </w:r>
      <w:r w:rsidR="008E67CE">
        <w:rPr>
          <w:rFonts w:ascii="方正小标宋简体" w:eastAsia="方正小标宋简体" w:hAnsi="黑体" w:hint="eastAsia"/>
          <w:spacing w:val="-20"/>
          <w:szCs w:val="32"/>
        </w:rPr>
        <w:t>2019年</w:t>
      </w:r>
      <w:r w:rsidR="007739B1">
        <w:rPr>
          <w:rFonts w:ascii="方正小标宋简体" w:eastAsia="方正小标宋简体" w:hAnsi="黑体" w:hint="eastAsia"/>
          <w:spacing w:val="-20"/>
          <w:szCs w:val="32"/>
        </w:rPr>
        <w:t>商贸领域优化供给激发潜力推进消费提质升级行动扶持奖励资金</w:t>
      </w:r>
      <w:r w:rsidR="00D96B8D" w:rsidRPr="00DA414F">
        <w:rPr>
          <w:rFonts w:ascii="方正小标宋简体" w:eastAsia="方正小标宋简体" w:hint="eastAsia"/>
          <w:szCs w:val="32"/>
        </w:rPr>
        <w:t>支出绩效评价报告</w:t>
      </w:r>
    </w:p>
    <w:p w:rsidR="00D96B8D" w:rsidRPr="006E67B7" w:rsidRDefault="00D96B8D" w:rsidP="00D96B8D">
      <w:pPr>
        <w:topLinePunct/>
        <w:spacing w:line="540" w:lineRule="exact"/>
        <w:ind w:firstLineChars="250" w:firstLine="800"/>
        <w:rPr>
          <w:rFonts w:ascii="黑体" w:eastAsia="黑体"/>
          <w:szCs w:val="32"/>
        </w:rPr>
      </w:pPr>
    </w:p>
    <w:p w:rsidR="00D96B8D" w:rsidRPr="00DA414F" w:rsidRDefault="00D96B8D" w:rsidP="00D96B8D">
      <w:pPr>
        <w:topLinePunct/>
        <w:spacing w:line="540" w:lineRule="exact"/>
        <w:ind w:firstLineChars="250" w:firstLine="800"/>
        <w:rPr>
          <w:rFonts w:ascii="黑体" w:eastAsia="黑体"/>
          <w:szCs w:val="32"/>
        </w:rPr>
      </w:pPr>
      <w:r w:rsidRPr="00DA414F">
        <w:rPr>
          <w:rFonts w:ascii="黑体" w:eastAsia="黑体" w:hint="eastAsia"/>
          <w:szCs w:val="32"/>
        </w:rPr>
        <w:t>一、项目基本情况</w:t>
      </w:r>
    </w:p>
    <w:p w:rsidR="00E92336" w:rsidRPr="0051331C" w:rsidRDefault="00D96B8D" w:rsidP="0051331C">
      <w:pPr>
        <w:ind w:firstLineChars="200" w:firstLine="640"/>
        <w:jc w:val="left"/>
        <w:rPr>
          <w:rFonts w:ascii="仿宋_GB2312" w:hAnsi="微软雅黑"/>
          <w:szCs w:val="32"/>
        </w:rPr>
      </w:pPr>
      <w:r w:rsidRPr="00DA414F">
        <w:rPr>
          <w:rFonts w:ascii="仿宋_GB2312" w:hAnsi="楷体" w:hint="eastAsia"/>
          <w:szCs w:val="32"/>
        </w:rPr>
        <w:t>（一）项目概况。</w:t>
      </w:r>
      <w:r w:rsidR="007F173D">
        <w:rPr>
          <w:rFonts w:ascii="仿宋_GB2312" w:hAnsi="楷体" w:hint="eastAsia"/>
          <w:szCs w:val="32"/>
        </w:rPr>
        <w:t>2019年</w:t>
      </w:r>
      <w:r w:rsidR="001232B4">
        <w:rPr>
          <w:rFonts w:ascii="仿宋_GB2312" w:hAnsi="楷体" w:hint="eastAsia"/>
          <w:szCs w:val="32"/>
        </w:rPr>
        <w:t>度</w:t>
      </w:r>
      <w:r w:rsidR="00330E56">
        <w:rPr>
          <w:rFonts w:ascii="仿宋_GB2312" w:hAnsi="楷体" w:hint="eastAsia"/>
          <w:szCs w:val="32"/>
        </w:rPr>
        <w:t>，</w:t>
      </w:r>
      <w:r w:rsidR="001232B4">
        <w:rPr>
          <w:rFonts w:ascii="仿宋_GB2312" w:hAnsi="楷体" w:hint="eastAsia"/>
          <w:szCs w:val="32"/>
        </w:rPr>
        <w:t>富民县</w:t>
      </w:r>
      <w:r w:rsidR="004F738A">
        <w:rPr>
          <w:rFonts w:ascii="仿宋_GB2312" w:hAnsi="楷体" w:hint="eastAsia"/>
          <w:szCs w:val="32"/>
        </w:rPr>
        <w:t>认真组织</w:t>
      </w:r>
      <w:r w:rsidR="003F6D8B">
        <w:rPr>
          <w:rFonts w:ascii="仿宋_GB2312" w:hAnsi="楷体" w:hint="eastAsia"/>
          <w:szCs w:val="32"/>
        </w:rPr>
        <w:t>实施</w:t>
      </w:r>
      <w:r w:rsidR="007739B1">
        <w:rPr>
          <w:rFonts w:ascii="仿宋_GB2312" w:hAnsi="楷体" w:hint="eastAsia"/>
          <w:szCs w:val="32"/>
        </w:rPr>
        <w:t>商贸领域优化供给激发潜力推进消费提质升级行动，从1——10月生产经营情况</w:t>
      </w:r>
      <w:proofErr w:type="gramStart"/>
      <w:r w:rsidR="007739B1">
        <w:rPr>
          <w:rFonts w:ascii="仿宋_GB2312" w:hAnsi="楷体" w:hint="eastAsia"/>
          <w:szCs w:val="32"/>
        </w:rPr>
        <w:t>考量</w:t>
      </w:r>
      <w:proofErr w:type="gramEnd"/>
      <w:r w:rsidR="007739B1">
        <w:rPr>
          <w:rFonts w:ascii="仿宋_GB2312" w:hAnsi="楷体" w:hint="eastAsia"/>
          <w:szCs w:val="32"/>
        </w:rPr>
        <w:t>，富民县有2户</w:t>
      </w:r>
      <w:r w:rsidR="008D5F36">
        <w:rPr>
          <w:rFonts w:ascii="仿宋_GB2312" w:hAnsi="楷体" w:hint="eastAsia"/>
          <w:szCs w:val="32"/>
        </w:rPr>
        <w:t>（批发、零售各1户）</w:t>
      </w:r>
      <w:r w:rsidR="007739B1">
        <w:rPr>
          <w:rFonts w:ascii="仿宋_GB2312" w:hAnsi="楷体" w:hint="eastAsia"/>
          <w:szCs w:val="32"/>
        </w:rPr>
        <w:t>企业经营业绩突出，</w:t>
      </w:r>
      <w:r w:rsidR="00F81696">
        <w:rPr>
          <w:rFonts w:ascii="仿宋_GB2312" w:hAnsi="楷体" w:hint="eastAsia"/>
          <w:szCs w:val="32"/>
        </w:rPr>
        <w:t>同比增速均在20%以上，</w:t>
      </w:r>
      <w:r w:rsidR="007739B1">
        <w:rPr>
          <w:rFonts w:ascii="仿宋_GB2312" w:hAnsi="楷体" w:hint="eastAsia"/>
          <w:szCs w:val="32"/>
        </w:rPr>
        <w:t>所申报的材料真实有效，获得市级扶持奖励。分别是</w:t>
      </w:r>
      <w:r w:rsidR="00CA2C35">
        <w:rPr>
          <w:rFonts w:ascii="仿宋_GB2312" w:hAnsi="楷体" w:hint="eastAsia"/>
          <w:szCs w:val="32"/>
        </w:rPr>
        <w:t>：</w:t>
      </w:r>
      <w:r w:rsidR="007739B1">
        <w:rPr>
          <w:rFonts w:ascii="仿宋_GB2312" w:hAnsi="楷体" w:hint="eastAsia"/>
          <w:szCs w:val="32"/>
        </w:rPr>
        <w:t>云南丰岛花卉有限公司</w:t>
      </w:r>
      <w:r w:rsidR="00CA2C35">
        <w:rPr>
          <w:rFonts w:ascii="仿宋_GB2312" w:hAnsi="楷体" w:hint="eastAsia"/>
          <w:szCs w:val="32"/>
        </w:rPr>
        <w:t>，</w:t>
      </w:r>
      <w:r w:rsidR="007739B1">
        <w:rPr>
          <w:rFonts w:ascii="仿宋_GB2312" w:hAnsi="楷体" w:hint="eastAsia"/>
          <w:szCs w:val="32"/>
        </w:rPr>
        <w:t>获得奖励资金7.65万元，</w:t>
      </w:r>
      <w:proofErr w:type="gramStart"/>
      <w:r w:rsidR="007739B1">
        <w:rPr>
          <w:rFonts w:ascii="仿宋_GB2312" w:hAnsi="楷体" w:hint="eastAsia"/>
          <w:szCs w:val="32"/>
        </w:rPr>
        <w:t>富民风顺汽车经贸</w:t>
      </w:r>
      <w:proofErr w:type="gramEnd"/>
      <w:r w:rsidR="007739B1">
        <w:rPr>
          <w:rFonts w:ascii="仿宋_GB2312" w:hAnsi="楷体" w:hint="eastAsia"/>
          <w:szCs w:val="32"/>
        </w:rPr>
        <w:t>有限公司</w:t>
      </w:r>
      <w:r w:rsidR="00CA2C35">
        <w:rPr>
          <w:rFonts w:ascii="仿宋_GB2312" w:hAnsi="楷体" w:hint="eastAsia"/>
          <w:szCs w:val="32"/>
        </w:rPr>
        <w:t>，</w:t>
      </w:r>
      <w:r w:rsidR="007739B1">
        <w:rPr>
          <w:rFonts w:ascii="仿宋_GB2312" w:hAnsi="楷体" w:hint="eastAsia"/>
          <w:szCs w:val="32"/>
        </w:rPr>
        <w:t>获得5万元，共计12.65万元。</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1.立项背景及目的。</w:t>
      </w:r>
      <w:r w:rsidR="00C40F0B">
        <w:rPr>
          <w:rFonts w:ascii="仿宋_GB2312" w:hAnsi="楷体" w:hint="eastAsia"/>
          <w:szCs w:val="32"/>
        </w:rPr>
        <w:t>商贸领域优化供给激发潜力推进消费提质升级行动</w:t>
      </w:r>
      <w:r w:rsidR="001A758A">
        <w:rPr>
          <w:rFonts w:ascii="仿宋_GB2312" w:hAnsi="楷体" w:hint="eastAsia"/>
          <w:szCs w:val="32"/>
        </w:rPr>
        <w:t>项目</w:t>
      </w:r>
      <w:r w:rsidR="00156758">
        <w:rPr>
          <w:rFonts w:ascii="仿宋_GB2312" w:hAnsi="楷体" w:hint="eastAsia"/>
          <w:szCs w:val="32"/>
        </w:rPr>
        <w:t>补助资金</w:t>
      </w:r>
      <w:r w:rsidR="00330E56">
        <w:rPr>
          <w:rFonts w:ascii="仿宋_GB2312" w:hAnsi="楷体" w:hint="eastAsia"/>
          <w:szCs w:val="32"/>
        </w:rPr>
        <w:t>，对</w:t>
      </w:r>
      <w:r w:rsidR="00C40F0B">
        <w:rPr>
          <w:rFonts w:ascii="仿宋_GB2312" w:hAnsi="楷体" w:hint="eastAsia"/>
          <w:szCs w:val="32"/>
        </w:rPr>
        <w:t>拉动</w:t>
      </w:r>
      <w:r w:rsidR="00156758">
        <w:rPr>
          <w:rFonts w:ascii="仿宋_GB2312" w:hAnsi="楷体" w:hint="eastAsia"/>
          <w:szCs w:val="32"/>
        </w:rPr>
        <w:t>地方</w:t>
      </w:r>
      <w:r w:rsidR="00C40F0B">
        <w:rPr>
          <w:rFonts w:ascii="仿宋_GB2312" w:hAnsi="楷体" w:hint="eastAsia"/>
          <w:szCs w:val="32"/>
        </w:rPr>
        <w:t>社会消费品零售总额增长</w:t>
      </w:r>
      <w:r w:rsidR="00DF6D3B">
        <w:rPr>
          <w:rFonts w:ascii="仿宋_GB2312" w:hAnsi="楷体" w:hint="eastAsia"/>
          <w:szCs w:val="32"/>
        </w:rPr>
        <w:t>具有重要意义。</w:t>
      </w:r>
      <w:r w:rsidR="00B160D5">
        <w:rPr>
          <w:rFonts w:ascii="仿宋_GB2312" w:hAnsi="楷体" w:hint="eastAsia"/>
          <w:szCs w:val="32"/>
        </w:rPr>
        <w:t>该项资金用于对</w:t>
      </w:r>
      <w:r w:rsidR="00C40F0B">
        <w:rPr>
          <w:rFonts w:ascii="仿宋_GB2312" w:hAnsi="楷体" w:hint="eastAsia"/>
          <w:szCs w:val="32"/>
        </w:rPr>
        <w:t>促进消费增长、业绩突出、贡献较大相关批发零售企业的</w:t>
      </w:r>
      <w:r w:rsidR="001A758A">
        <w:rPr>
          <w:rFonts w:ascii="仿宋_GB2312" w:hAnsi="楷体" w:hint="eastAsia"/>
          <w:szCs w:val="32"/>
        </w:rPr>
        <w:t>给予</w:t>
      </w:r>
      <w:r w:rsidR="00C40F0B">
        <w:rPr>
          <w:rFonts w:ascii="仿宋_GB2312" w:hAnsi="楷体" w:hint="eastAsia"/>
          <w:szCs w:val="32"/>
        </w:rPr>
        <w:t>扶持奖励</w:t>
      </w:r>
      <w:r w:rsidR="00E21FD9">
        <w:rPr>
          <w:rFonts w:ascii="仿宋_GB2312" w:hAnsi="楷体" w:hint="eastAsia"/>
          <w:szCs w:val="32"/>
        </w:rPr>
        <w:t>。</w:t>
      </w:r>
      <w:r w:rsidR="00E21FD9" w:rsidRPr="00DA414F">
        <w:rPr>
          <w:rFonts w:ascii="仿宋_GB2312" w:hAnsi="楷体"/>
          <w:szCs w:val="32"/>
        </w:rPr>
        <w:t xml:space="preserve"> </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2.项目实施情况。</w:t>
      </w:r>
      <w:r w:rsidR="00447650">
        <w:rPr>
          <w:rFonts w:ascii="仿宋_GB2312" w:hAnsi="楷体" w:hint="eastAsia"/>
          <w:szCs w:val="32"/>
        </w:rPr>
        <w:t>2019年</w:t>
      </w:r>
      <w:r w:rsidR="008D5F36">
        <w:rPr>
          <w:rFonts w:ascii="仿宋_GB2312" w:hAnsi="楷体" w:hint="eastAsia"/>
          <w:szCs w:val="32"/>
        </w:rPr>
        <w:t>是消费品市场相对疲软的一年</w:t>
      </w:r>
      <w:r w:rsidR="001A758A">
        <w:rPr>
          <w:rFonts w:ascii="仿宋_GB2312" w:hAnsi="楷体" w:hint="eastAsia"/>
          <w:szCs w:val="32"/>
        </w:rPr>
        <w:t>，</w:t>
      </w:r>
      <w:r w:rsidR="008D5F36">
        <w:rPr>
          <w:rFonts w:ascii="仿宋_GB2312" w:hAnsi="楷体" w:hint="eastAsia"/>
          <w:szCs w:val="32"/>
        </w:rPr>
        <w:t>和全市情况一样，我县消费品市场增长乏力，各项商贸经济指标呈现下滑趋势</w:t>
      </w:r>
      <w:r w:rsidR="001A758A">
        <w:rPr>
          <w:rFonts w:ascii="仿宋_GB2312" w:hAnsi="楷体" w:hint="eastAsia"/>
          <w:szCs w:val="32"/>
        </w:rPr>
        <w:t>。</w:t>
      </w:r>
      <w:r w:rsidR="005A3F6A">
        <w:rPr>
          <w:rFonts w:ascii="仿宋_GB2312" w:hAnsi="楷体" w:hint="eastAsia"/>
          <w:szCs w:val="32"/>
        </w:rPr>
        <w:t>为了进一步扩大内需市场，促进消费增长，市政府出台了相关的政策措施，对业绩突出的相关企业给予扶持奖励。根据企业1——10月生产经营情况，我县2户（批发、零售各1户）企业经营业绩突出，同比增速均在20%以上，所申报的材料真实有效，获得市级扶持奖励。</w:t>
      </w:r>
    </w:p>
    <w:p w:rsidR="005744D7" w:rsidRPr="00DA414F" w:rsidRDefault="00D96B8D" w:rsidP="005744D7">
      <w:pPr>
        <w:topLinePunct/>
        <w:spacing w:line="540" w:lineRule="exact"/>
        <w:ind w:firstLineChars="250" w:firstLine="800"/>
        <w:rPr>
          <w:rFonts w:ascii="仿宋_GB2312" w:hAnsi="楷体"/>
          <w:szCs w:val="32"/>
        </w:rPr>
      </w:pPr>
      <w:r w:rsidRPr="00DA414F">
        <w:rPr>
          <w:rFonts w:ascii="仿宋_GB2312" w:hAnsi="楷体" w:hint="eastAsia"/>
          <w:szCs w:val="32"/>
        </w:rPr>
        <w:t>3.资金来源及使用情况。</w:t>
      </w:r>
      <w:r w:rsidR="005A3F6A">
        <w:rPr>
          <w:rFonts w:ascii="仿宋_GB2312" w:hAnsi="楷体" w:hint="eastAsia"/>
          <w:szCs w:val="32"/>
        </w:rPr>
        <w:t>商贸领域优化供给激发潜力</w:t>
      </w:r>
      <w:r w:rsidR="005A3F6A">
        <w:rPr>
          <w:rFonts w:ascii="仿宋_GB2312" w:hAnsi="楷体" w:hint="eastAsia"/>
          <w:szCs w:val="32"/>
        </w:rPr>
        <w:lastRenderedPageBreak/>
        <w:t>推进消费提质升级行动项目补助资金</w:t>
      </w:r>
      <w:r w:rsidR="004F5A62">
        <w:rPr>
          <w:rFonts w:ascii="仿宋_GB2312" w:hAnsi="楷体" w:hint="eastAsia"/>
          <w:szCs w:val="32"/>
        </w:rPr>
        <w:t>由昆明市人民政府统一安排，</w:t>
      </w:r>
      <w:r w:rsidR="005744D7">
        <w:rPr>
          <w:rFonts w:ascii="仿宋_GB2312" w:hAnsi="楷体" w:hint="eastAsia"/>
          <w:szCs w:val="32"/>
        </w:rPr>
        <w:t>用于</w:t>
      </w:r>
      <w:r w:rsidR="00627C22">
        <w:rPr>
          <w:rFonts w:ascii="仿宋_GB2312" w:hAnsi="楷体" w:hint="eastAsia"/>
          <w:szCs w:val="32"/>
        </w:rPr>
        <w:t>支持相关县（市）区</w:t>
      </w:r>
      <w:r w:rsidR="0016193F">
        <w:rPr>
          <w:rFonts w:ascii="仿宋_GB2312" w:hAnsi="楷体" w:hint="eastAsia"/>
          <w:szCs w:val="32"/>
        </w:rPr>
        <w:t>在</w:t>
      </w:r>
      <w:r w:rsidR="00154A97">
        <w:rPr>
          <w:rFonts w:ascii="仿宋_GB2312" w:hAnsi="楷体" w:hint="eastAsia"/>
          <w:szCs w:val="32"/>
        </w:rPr>
        <w:t>积极</w:t>
      </w:r>
      <w:r w:rsidR="0016193F">
        <w:rPr>
          <w:rFonts w:ascii="仿宋_GB2312" w:hAnsi="楷体" w:hint="eastAsia"/>
          <w:szCs w:val="32"/>
        </w:rPr>
        <w:t>开展推进消费增长活动中业绩突出的批发零售企业</w:t>
      </w:r>
      <w:r w:rsidR="005744D7">
        <w:rPr>
          <w:rFonts w:ascii="仿宋_GB2312" w:hAnsi="楷体" w:hint="eastAsia"/>
          <w:szCs w:val="32"/>
        </w:rPr>
        <w:t>给予</w:t>
      </w:r>
      <w:r w:rsidR="0016193F">
        <w:rPr>
          <w:rFonts w:ascii="仿宋_GB2312" w:hAnsi="楷体" w:hint="eastAsia"/>
          <w:szCs w:val="32"/>
        </w:rPr>
        <w:t>扶持奖励</w:t>
      </w:r>
      <w:r w:rsidR="005744D7">
        <w:rPr>
          <w:rFonts w:ascii="仿宋_GB2312" w:hAnsi="楷体" w:hint="eastAsia"/>
          <w:szCs w:val="32"/>
        </w:rPr>
        <w:t>。资金到位后，我局按照资金管理规定，专项用于</w:t>
      </w:r>
      <w:r w:rsidR="0016193F">
        <w:rPr>
          <w:rFonts w:ascii="仿宋_GB2312" w:hAnsi="楷体" w:hint="eastAsia"/>
          <w:szCs w:val="32"/>
        </w:rPr>
        <w:t>对相关企业的扶持奖励</w:t>
      </w:r>
      <w:r w:rsidR="005744D7">
        <w:rPr>
          <w:rFonts w:ascii="仿宋_GB2312" w:hAnsi="楷体" w:hint="eastAsia"/>
          <w:szCs w:val="32"/>
        </w:rPr>
        <w:t>。</w:t>
      </w:r>
    </w:p>
    <w:p w:rsidR="005744D7" w:rsidRPr="00DA414F" w:rsidRDefault="00D96B8D" w:rsidP="005744D7">
      <w:pPr>
        <w:topLinePunct/>
        <w:spacing w:line="540" w:lineRule="exact"/>
        <w:ind w:firstLineChars="250" w:firstLine="800"/>
        <w:rPr>
          <w:rFonts w:ascii="仿宋_GB2312" w:hAnsi="楷体"/>
          <w:szCs w:val="32"/>
        </w:rPr>
      </w:pPr>
      <w:r w:rsidRPr="00DA414F">
        <w:rPr>
          <w:rFonts w:ascii="仿宋_GB2312" w:hAnsi="楷体" w:hint="eastAsia"/>
          <w:szCs w:val="32"/>
        </w:rPr>
        <w:t>4.组织及管理情况。</w:t>
      </w:r>
      <w:r w:rsidR="005744D7" w:rsidRPr="005744D7">
        <w:rPr>
          <w:rFonts w:ascii="仿宋_GB2312" w:hAnsi="楷体" w:hint="eastAsia"/>
          <w:szCs w:val="32"/>
        </w:rPr>
        <w:t>我局认真</w:t>
      </w:r>
      <w:r w:rsidR="00F47C04">
        <w:rPr>
          <w:rFonts w:ascii="仿宋_GB2312" w:hAnsi="楷体" w:hint="eastAsia"/>
          <w:szCs w:val="32"/>
        </w:rPr>
        <w:t>履行行业主管部门工作</w:t>
      </w:r>
      <w:r w:rsidR="006D1EA3">
        <w:rPr>
          <w:rFonts w:ascii="仿宋_GB2312" w:hAnsi="楷体" w:hint="eastAsia"/>
          <w:szCs w:val="32"/>
        </w:rPr>
        <w:t>职责</w:t>
      </w:r>
      <w:r w:rsidR="000D1538">
        <w:rPr>
          <w:rFonts w:ascii="仿宋_GB2312" w:hAnsi="楷体" w:hint="eastAsia"/>
          <w:szCs w:val="32"/>
        </w:rPr>
        <w:t>，</w:t>
      </w:r>
      <w:r w:rsidR="00F47C04">
        <w:rPr>
          <w:rFonts w:ascii="仿宋_GB2312" w:hAnsi="楷体" w:hint="eastAsia"/>
          <w:szCs w:val="32"/>
        </w:rPr>
        <w:t>积极</w:t>
      </w:r>
      <w:r w:rsidR="006D1EA3">
        <w:rPr>
          <w:rFonts w:ascii="仿宋_GB2312" w:hAnsi="楷体" w:hint="eastAsia"/>
          <w:szCs w:val="32"/>
        </w:rPr>
        <w:t>组织相关企业在“阳光云财一网通”平台上开展</w:t>
      </w:r>
      <w:r w:rsidR="00F47C04">
        <w:rPr>
          <w:rFonts w:ascii="仿宋_GB2312" w:hAnsi="楷体" w:hint="eastAsia"/>
          <w:szCs w:val="32"/>
        </w:rPr>
        <w:t>项目</w:t>
      </w:r>
      <w:r w:rsidR="006D1EA3">
        <w:rPr>
          <w:rFonts w:ascii="仿宋_GB2312" w:hAnsi="楷体" w:hint="eastAsia"/>
          <w:szCs w:val="32"/>
        </w:rPr>
        <w:t>申报</w:t>
      </w:r>
      <w:r w:rsidR="00F47C04">
        <w:rPr>
          <w:rFonts w:ascii="仿宋_GB2312" w:hAnsi="楷体" w:hint="eastAsia"/>
          <w:szCs w:val="32"/>
        </w:rPr>
        <w:t>。</w:t>
      </w:r>
      <w:r w:rsidR="005744D7">
        <w:rPr>
          <w:rFonts w:ascii="仿宋_GB2312" w:hAnsi="楷体" w:hint="eastAsia"/>
          <w:szCs w:val="32"/>
        </w:rPr>
        <w:t>资金到位后，按照资金管理规定，专项用于</w:t>
      </w:r>
      <w:r w:rsidR="006D1EA3">
        <w:rPr>
          <w:rFonts w:ascii="仿宋_GB2312" w:hAnsi="楷体" w:hint="eastAsia"/>
          <w:szCs w:val="32"/>
        </w:rPr>
        <w:t>对相关企业的扶持奖励。</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（二）绩效目标。</w:t>
      </w:r>
    </w:p>
    <w:p w:rsidR="00D96B8D" w:rsidRPr="00DA414F" w:rsidRDefault="00D96B8D" w:rsidP="00192FD2">
      <w:pPr>
        <w:topLinePunct/>
        <w:spacing w:line="540" w:lineRule="exact"/>
        <w:ind w:firstLineChars="250" w:firstLine="800"/>
        <w:rPr>
          <w:rFonts w:ascii="仿宋_GB2312" w:hAnsi="楷体"/>
          <w:szCs w:val="32"/>
        </w:rPr>
      </w:pPr>
      <w:r w:rsidRPr="00DA414F">
        <w:rPr>
          <w:rFonts w:ascii="仿宋_GB2312" w:hAnsi="楷体" w:hint="eastAsia"/>
          <w:szCs w:val="32"/>
        </w:rPr>
        <w:t>1.总目标。</w:t>
      </w:r>
      <w:r w:rsidR="00192FD2">
        <w:rPr>
          <w:rFonts w:ascii="仿宋_GB2312" w:hAnsi="楷体" w:hint="eastAsia"/>
          <w:szCs w:val="32"/>
        </w:rPr>
        <w:t>限额以上社会消费品零售总额较上一年增长13%；批发业较上一年增长25%；零售业增长15%；餐饮业增长20%。</w:t>
      </w:r>
    </w:p>
    <w:p w:rsidR="00D318CB" w:rsidRDefault="00D96B8D" w:rsidP="00192FD2">
      <w:pPr>
        <w:topLinePunct/>
        <w:spacing w:line="540" w:lineRule="exact"/>
        <w:ind w:firstLineChars="250" w:firstLine="800"/>
        <w:rPr>
          <w:rFonts w:ascii="仿宋_GB2312" w:hAnsi="楷体" w:hint="eastAsia"/>
          <w:szCs w:val="32"/>
        </w:rPr>
      </w:pPr>
      <w:r w:rsidRPr="00DA414F">
        <w:rPr>
          <w:rFonts w:ascii="仿宋_GB2312" w:hAnsi="楷体" w:hint="eastAsia"/>
          <w:szCs w:val="32"/>
        </w:rPr>
        <w:t>2.年度目标。</w:t>
      </w:r>
    </w:p>
    <w:p w:rsidR="00192FD2" w:rsidRPr="00DA414F" w:rsidRDefault="00D96B8D" w:rsidP="00192FD2">
      <w:pPr>
        <w:topLinePunct/>
        <w:spacing w:line="540" w:lineRule="exact"/>
        <w:ind w:firstLineChars="250" w:firstLine="800"/>
        <w:rPr>
          <w:rFonts w:ascii="仿宋_GB2312" w:hAnsi="楷体"/>
          <w:szCs w:val="32"/>
        </w:rPr>
      </w:pPr>
      <w:r w:rsidRPr="00DA414F">
        <w:rPr>
          <w:rFonts w:ascii="仿宋_GB2312" w:hAnsi="楷体" w:hint="eastAsia"/>
          <w:szCs w:val="32"/>
        </w:rPr>
        <w:t>（1）产出目标。</w:t>
      </w:r>
      <w:r w:rsidR="00192FD2">
        <w:rPr>
          <w:rFonts w:ascii="仿宋_GB2312" w:hAnsi="楷体" w:hint="eastAsia"/>
          <w:szCs w:val="32"/>
        </w:rPr>
        <w:t>全县社会消费品零售总额完成21.3亿元，增长11.7%，其中限上增长11.3%。全县批发业较上一年增长26.5%。零售业增长15.9%。餐饮业增长16.6%。</w:t>
      </w:r>
    </w:p>
    <w:p w:rsidR="000E6720" w:rsidRPr="00192FD2" w:rsidRDefault="00D96B8D" w:rsidP="00192FD2">
      <w:pPr>
        <w:topLinePunct/>
        <w:spacing w:line="540" w:lineRule="exact"/>
        <w:ind w:firstLineChars="250" w:firstLine="800"/>
        <w:rPr>
          <w:rFonts w:ascii="仿宋_GB2312" w:hAnsi="楷体"/>
          <w:szCs w:val="32"/>
        </w:rPr>
      </w:pPr>
      <w:r w:rsidRPr="00DA414F">
        <w:rPr>
          <w:rFonts w:ascii="仿宋_GB2312" w:hAnsi="楷体" w:hint="eastAsia"/>
          <w:szCs w:val="32"/>
        </w:rPr>
        <w:t>（2）效果目标。</w:t>
      </w:r>
      <w:r w:rsidR="00192FD2">
        <w:rPr>
          <w:rFonts w:ascii="仿宋_GB2312" w:hAnsi="楷体" w:hint="eastAsia"/>
          <w:szCs w:val="32"/>
        </w:rPr>
        <w:t>虽然只有零售业完成了工作目标，但是获得资金补助的企业均实现了快速增长，增速均在20%以上（市级扶持奖励的条件之一），从而拉动了全县相关指标的增长，相关企业既获得了较好的经济效益，又获得很好的社会效益，稳定了就业岗位。</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二、绩效评价工作情况</w:t>
      </w:r>
    </w:p>
    <w:p w:rsidR="00D61AE8" w:rsidRDefault="00D263E1"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（一）阐述的主要内容：</w:t>
      </w:r>
    </w:p>
    <w:p w:rsidR="00192FD2" w:rsidRPr="00D61AE8" w:rsidRDefault="00192FD2" w:rsidP="00192FD2">
      <w:pPr>
        <w:topLinePunct/>
        <w:spacing w:line="540" w:lineRule="exact"/>
        <w:ind w:firstLineChars="250" w:firstLine="800"/>
        <w:rPr>
          <w:rFonts w:ascii="仿宋_GB2312" w:hAnsi="楷体"/>
          <w:szCs w:val="32"/>
        </w:rPr>
      </w:pPr>
      <w:r w:rsidRPr="00D61AE8">
        <w:rPr>
          <w:rFonts w:ascii="仿宋_GB2312" w:hAnsi="楷体" w:hint="eastAsia"/>
          <w:szCs w:val="32"/>
        </w:rPr>
        <w:t>该项目为事后项目，项目在实施过程中相关企业付出了巨大的努力，</w:t>
      </w:r>
      <w:r>
        <w:rPr>
          <w:rFonts w:ascii="仿宋_GB2312" w:hAnsi="楷体" w:hint="eastAsia"/>
          <w:szCs w:val="32"/>
        </w:rPr>
        <w:t>运作规范，较好完成了产出目标，实现经济</w:t>
      </w:r>
      <w:r>
        <w:rPr>
          <w:rFonts w:ascii="仿宋_GB2312" w:hAnsi="楷体" w:hint="eastAsia"/>
          <w:szCs w:val="32"/>
        </w:rPr>
        <w:lastRenderedPageBreak/>
        <w:t>效益、社会效益双丰收的效果。鼓励、引导企业开展形式多样的促销活动，可以促进企业提高服务质量，扩大经营规模，拉动地方社会消费品零售总额指标以及GDP支撑性指标增长。市级商贸领域优化供给激发潜力推进消费提质升级行动项目补助资金设置合理，对企业做大做</w:t>
      </w:r>
      <w:proofErr w:type="gramStart"/>
      <w:r>
        <w:rPr>
          <w:rFonts w:ascii="仿宋_GB2312" w:hAnsi="楷体" w:hint="eastAsia"/>
          <w:szCs w:val="32"/>
        </w:rPr>
        <w:t>强具有</w:t>
      </w:r>
      <w:proofErr w:type="gramEnd"/>
      <w:r>
        <w:rPr>
          <w:rFonts w:ascii="仿宋_GB2312" w:hAnsi="楷体" w:hint="eastAsia"/>
          <w:szCs w:val="32"/>
        </w:rPr>
        <w:t>引导、激励作用。补助资金安排、项目实施的成本支出真实，控制有效。该资金扶持项目，主要用于对业绩突出的企业给予奖励。达到了预期的效果，对企业积极</w:t>
      </w:r>
      <w:r w:rsidR="00F42090">
        <w:rPr>
          <w:rFonts w:ascii="仿宋_GB2312" w:hAnsi="楷体" w:hint="eastAsia"/>
          <w:szCs w:val="32"/>
        </w:rPr>
        <w:t>拓展</w:t>
      </w:r>
      <w:r>
        <w:rPr>
          <w:rFonts w:ascii="仿宋_GB2312" w:hAnsi="楷体" w:hint="eastAsia"/>
          <w:szCs w:val="32"/>
        </w:rPr>
        <w:t>业务发挥了较好的引领作用。</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w:t>
      </w:r>
      <w:r w:rsidR="00D263E1" w:rsidRPr="00DA414F">
        <w:rPr>
          <w:rFonts w:ascii="仿宋_GB2312" w:hAnsi="楷体" w:hint="eastAsia"/>
          <w:szCs w:val="32"/>
        </w:rPr>
        <w:t>二</w:t>
      </w:r>
      <w:r w:rsidRPr="00DA414F">
        <w:rPr>
          <w:rFonts w:ascii="仿宋_GB2312" w:hAnsi="楷体" w:hint="eastAsia"/>
          <w:szCs w:val="32"/>
        </w:rPr>
        <w:t>）绩效评价原则、评价方法</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1.绩效评价原则。</w:t>
      </w:r>
    </w:p>
    <w:p w:rsidR="008C6C65" w:rsidRPr="00DA414F" w:rsidRDefault="000D34A9" w:rsidP="008C6C65">
      <w:pPr>
        <w:topLinePunct/>
        <w:spacing w:line="540" w:lineRule="exact"/>
        <w:ind w:firstLineChars="250" w:firstLine="800"/>
        <w:rPr>
          <w:rFonts w:ascii="仿宋_GB2312" w:hAnsi="楷体"/>
          <w:szCs w:val="32"/>
        </w:rPr>
      </w:pPr>
      <w:r>
        <w:rPr>
          <w:rFonts w:ascii="仿宋_GB2312" w:hAnsi="楷体" w:hint="eastAsia"/>
          <w:szCs w:val="32"/>
        </w:rPr>
        <w:t>该项目绩效评价的原则科学规范，对项目达到的效果有严格、合理的界定；采</w:t>
      </w:r>
      <w:r w:rsidR="007363EF">
        <w:rPr>
          <w:rFonts w:ascii="仿宋_GB2312" w:hAnsi="楷体" w:hint="eastAsia"/>
          <w:szCs w:val="32"/>
        </w:rPr>
        <w:t>用数据真实可靠，项目申报程序、评审体系公开公正，绩效关联度</w:t>
      </w:r>
      <w:r>
        <w:rPr>
          <w:rFonts w:ascii="仿宋_GB2312" w:hAnsi="楷体" w:hint="eastAsia"/>
          <w:szCs w:val="32"/>
        </w:rPr>
        <w:t>高。</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2.绩效评价方法。</w:t>
      </w:r>
    </w:p>
    <w:p w:rsidR="0054621D" w:rsidRPr="0054621D" w:rsidRDefault="0054621D" w:rsidP="0054621D">
      <w:pPr>
        <w:topLinePunct/>
        <w:spacing w:line="540" w:lineRule="exact"/>
        <w:ind w:firstLineChars="250" w:firstLine="800"/>
        <w:rPr>
          <w:rFonts w:ascii="仿宋_GB2312" w:hAnsi="楷体"/>
          <w:szCs w:val="32"/>
        </w:rPr>
      </w:pPr>
      <w:r>
        <w:rPr>
          <w:rFonts w:ascii="仿宋_GB2312" w:hAnsi="楷体" w:hint="eastAsia"/>
          <w:szCs w:val="32"/>
        </w:rPr>
        <w:t>采用的</w:t>
      </w:r>
      <w:r w:rsidRPr="0054621D">
        <w:rPr>
          <w:rFonts w:ascii="仿宋_GB2312" w:hAnsi="楷体" w:hint="eastAsia"/>
          <w:szCs w:val="32"/>
        </w:rPr>
        <w:t>绩效评价</w:t>
      </w:r>
      <w:r>
        <w:rPr>
          <w:rFonts w:ascii="仿宋_GB2312" w:hAnsi="楷体" w:hint="eastAsia"/>
          <w:szCs w:val="32"/>
        </w:rPr>
        <w:t>方法科学合理，指标评价体系健全，数据</w:t>
      </w:r>
      <w:r w:rsidR="007363EF">
        <w:rPr>
          <w:rFonts w:ascii="仿宋_GB2312" w:hAnsi="楷体" w:hint="eastAsia"/>
          <w:szCs w:val="32"/>
        </w:rPr>
        <w:t>采集、指标设定具有普遍性、代表性和科学性。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三、评价结论</w:t>
      </w:r>
    </w:p>
    <w:p w:rsidR="00177EDE" w:rsidRDefault="00E560DB" w:rsidP="00D96B8D">
      <w:pPr>
        <w:topLinePunct/>
        <w:spacing w:line="540" w:lineRule="exact"/>
        <w:ind w:firstLineChars="250" w:firstLine="800"/>
        <w:rPr>
          <w:rFonts w:ascii="仿宋_GB2312" w:hAnsi="楷体"/>
          <w:szCs w:val="32"/>
        </w:rPr>
      </w:pPr>
      <w:r w:rsidRPr="00DA414F">
        <w:rPr>
          <w:rFonts w:ascii="仿宋_GB2312" w:hAnsi="仿宋" w:hint="eastAsia"/>
          <w:szCs w:val="32"/>
        </w:rPr>
        <w:t>（一）</w:t>
      </w:r>
      <w:r w:rsidR="00D96B8D" w:rsidRPr="00DA414F">
        <w:rPr>
          <w:rFonts w:ascii="仿宋_GB2312" w:hAnsi="仿宋" w:hint="eastAsia"/>
          <w:szCs w:val="32"/>
        </w:rPr>
        <w:t>评价结果。</w:t>
      </w:r>
      <w:r w:rsidR="00AF0178">
        <w:rPr>
          <w:rFonts w:ascii="仿宋_GB2312" w:hAnsi="楷体" w:hint="eastAsia"/>
          <w:szCs w:val="32"/>
        </w:rPr>
        <w:t>市级</w:t>
      </w:r>
      <w:r w:rsidR="0088082B">
        <w:rPr>
          <w:rFonts w:ascii="仿宋_GB2312" w:hAnsi="楷体" w:hint="eastAsia"/>
          <w:szCs w:val="32"/>
        </w:rPr>
        <w:t>商贸领域优化供给激发潜力推进消费提质升级行动扶持奖励资金</w:t>
      </w:r>
      <w:r w:rsidR="00903661">
        <w:rPr>
          <w:rFonts w:ascii="仿宋_GB2312" w:hAnsi="楷体" w:hint="eastAsia"/>
          <w:szCs w:val="32"/>
        </w:rPr>
        <w:t>项目</w:t>
      </w:r>
      <w:r w:rsidR="00177EDE">
        <w:rPr>
          <w:rFonts w:ascii="仿宋_GB2312" w:hAnsi="楷体" w:hint="eastAsia"/>
          <w:szCs w:val="32"/>
        </w:rPr>
        <w:t>，设置科学合理，</w:t>
      </w:r>
      <w:r w:rsidR="00B86D3A">
        <w:rPr>
          <w:rFonts w:ascii="仿宋_GB2312" w:hAnsi="楷体" w:hint="eastAsia"/>
          <w:szCs w:val="32"/>
        </w:rPr>
        <w:t>对</w:t>
      </w:r>
      <w:r w:rsidR="00373D28">
        <w:rPr>
          <w:rFonts w:ascii="仿宋_GB2312" w:hAnsi="楷体" w:hint="eastAsia"/>
          <w:szCs w:val="32"/>
        </w:rPr>
        <w:t>同行业中的佼佼者给予扶持奖励</w:t>
      </w:r>
      <w:r w:rsidR="00B86D3A">
        <w:rPr>
          <w:rFonts w:ascii="仿宋_GB2312" w:hAnsi="楷体" w:hint="eastAsia"/>
          <w:szCs w:val="32"/>
        </w:rPr>
        <w:t>，财政资金杠杆作用显著，</w:t>
      </w:r>
      <w:r w:rsidR="004D37F4">
        <w:rPr>
          <w:rFonts w:ascii="仿宋_GB2312" w:hAnsi="楷体" w:hint="eastAsia"/>
          <w:szCs w:val="32"/>
        </w:rPr>
        <w:t>真正起到了抛砖引玉的效果。</w:t>
      </w:r>
    </w:p>
    <w:p w:rsidR="006C76FD" w:rsidRPr="00885F8B" w:rsidRDefault="00E560DB" w:rsidP="006C76FD">
      <w:pPr>
        <w:topLinePunct/>
        <w:spacing w:line="540" w:lineRule="exact"/>
        <w:ind w:firstLineChars="250" w:firstLine="800"/>
        <w:rPr>
          <w:rFonts w:ascii="仿宋_GB2312" w:hAnsi="楷体"/>
          <w:szCs w:val="32"/>
        </w:rPr>
      </w:pPr>
      <w:r w:rsidRPr="00DA414F">
        <w:rPr>
          <w:rFonts w:ascii="仿宋_GB2312" w:hAnsi="仿宋" w:hint="eastAsia"/>
          <w:szCs w:val="32"/>
        </w:rPr>
        <w:t>（二）</w:t>
      </w:r>
      <w:r w:rsidR="00D96B8D" w:rsidRPr="00DA414F">
        <w:rPr>
          <w:rFonts w:ascii="仿宋_GB2312" w:hAnsi="仿宋" w:hint="eastAsia"/>
          <w:szCs w:val="32"/>
        </w:rPr>
        <w:t>主要绩效。</w:t>
      </w:r>
      <w:r w:rsidR="006C76FD">
        <w:rPr>
          <w:rFonts w:ascii="仿宋_GB2312" w:hAnsi="楷体" w:hint="eastAsia"/>
          <w:szCs w:val="32"/>
        </w:rPr>
        <w:t>全县社会消费品零售总额完成21.3亿元，增长11.7%，其中限上增长11.3%。全县批发业较上一年增长26.5%。零售业增长15.9%。餐饮业增长16.6%。虽然只有零售业完成了工作目标，但是获得资金补助的企业均</w:t>
      </w:r>
      <w:r w:rsidR="006C76FD">
        <w:rPr>
          <w:rFonts w:ascii="仿宋_GB2312" w:hAnsi="楷体" w:hint="eastAsia"/>
          <w:szCs w:val="32"/>
        </w:rPr>
        <w:lastRenderedPageBreak/>
        <w:t>实现了快速增长，增速均在20%以上（市级扶持奖励的条件之一，否则不予奖励）。</w:t>
      </w:r>
    </w:p>
    <w:p w:rsidR="00C76A18" w:rsidRPr="00D61AE8" w:rsidRDefault="00C76A18" w:rsidP="00C76A18">
      <w:pPr>
        <w:topLinePunct/>
        <w:spacing w:line="540" w:lineRule="exact"/>
        <w:ind w:firstLineChars="250" w:firstLine="800"/>
        <w:rPr>
          <w:rFonts w:ascii="仿宋_GB2312" w:hAnsi="楷体"/>
          <w:szCs w:val="32"/>
        </w:rPr>
      </w:pPr>
      <w:r>
        <w:rPr>
          <w:rFonts w:ascii="仿宋_GB2312" w:hAnsi="楷体" w:hint="eastAsia"/>
          <w:szCs w:val="32"/>
        </w:rPr>
        <w:t>该资金扶持项目，主要用于对</w:t>
      </w:r>
      <w:r w:rsidR="006C76FD">
        <w:rPr>
          <w:rFonts w:ascii="仿宋_GB2312" w:hAnsi="楷体" w:hint="eastAsia"/>
          <w:szCs w:val="32"/>
        </w:rPr>
        <w:t>业绩突出的企业给予扶持奖励</w:t>
      </w:r>
      <w:r>
        <w:rPr>
          <w:rFonts w:ascii="仿宋_GB2312" w:hAnsi="楷体" w:hint="eastAsia"/>
          <w:szCs w:val="32"/>
        </w:rPr>
        <w:t>。达到了预期的效果，充分调动了</w:t>
      </w:r>
      <w:r w:rsidR="006C76FD">
        <w:rPr>
          <w:rFonts w:ascii="仿宋_GB2312" w:hAnsi="楷体" w:hint="eastAsia"/>
          <w:szCs w:val="32"/>
        </w:rPr>
        <w:t>企业</w:t>
      </w:r>
      <w:r>
        <w:rPr>
          <w:rFonts w:ascii="仿宋_GB2312" w:hAnsi="楷体" w:hint="eastAsia"/>
          <w:szCs w:val="32"/>
        </w:rPr>
        <w:t>积极性。</w:t>
      </w:r>
    </w:p>
    <w:p w:rsidR="00D96B8D" w:rsidRDefault="00D96B8D" w:rsidP="00D96B8D">
      <w:pPr>
        <w:topLinePunct/>
        <w:spacing w:line="540" w:lineRule="exact"/>
        <w:ind w:firstLineChars="250" w:firstLine="800"/>
        <w:rPr>
          <w:rFonts w:ascii="仿宋_GB2312" w:hAnsi="仿宋"/>
          <w:sz w:val="24"/>
          <w:szCs w:val="24"/>
        </w:rPr>
      </w:pPr>
      <w:r w:rsidRPr="00DA414F">
        <w:rPr>
          <w:rFonts w:ascii="黑体" w:eastAsia="黑体" w:hAnsi="黑体" w:hint="eastAsia"/>
          <w:szCs w:val="32"/>
        </w:rPr>
        <w:t>四、成本效益分析。</w:t>
      </w:r>
    </w:p>
    <w:p w:rsidR="00EE1248" w:rsidRPr="00DA414F" w:rsidRDefault="00EE1248" w:rsidP="00EE1248">
      <w:pPr>
        <w:topLinePunct/>
        <w:spacing w:line="540" w:lineRule="exact"/>
        <w:ind w:firstLineChars="250" w:firstLine="800"/>
        <w:rPr>
          <w:rFonts w:ascii="仿宋_GB2312" w:hAnsi="楷体"/>
          <w:szCs w:val="32"/>
        </w:rPr>
      </w:pPr>
      <w:r>
        <w:rPr>
          <w:rFonts w:ascii="仿宋_GB2312" w:hAnsi="楷体" w:hint="eastAsia"/>
          <w:szCs w:val="32"/>
        </w:rPr>
        <w:t>市级商贸领域优化供给激发潜力推进消费提质升级行动扶持奖励资金项目，对推动本</w:t>
      </w:r>
      <w:r w:rsidR="002F5D52">
        <w:rPr>
          <w:rFonts w:ascii="仿宋_GB2312" w:hAnsi="楷体" w:hint="eastAsia"/>
          <w:szCs w:val="32"/>
        </w:rPr>
        <w:t>地区</w:t>
      </w:r>
      <w:r>
        <w:rPr>
          <w:rFonts w:ascii="仿宋_GB2312" w:hAnsi="楷体" w:hint="eastAsia"/>
          <w:szCs w:val="32"/>
        </w:rPr>
        <w:t>消费增长，支持商贸业做大做</w:t>
      </w:r>
      <w:proofErr w:type="gramStart"/>
      <w:r>
        <w:rPr>
          <w:rFonts w:ascii="仿宋_GB2312" w:hAnsi="楷体" w:hint="eastAsia"/>
          <w:szCs w:val="32"/>
        </w:rPr>
        <w:t>强具有</w:t>
      </w:r>
      <w:proofErr w:type="gramEnd"/>
      <w:r>
        <w:rPr>
          <w:rFonts w:ascii="仿宋_GB2312" w:hAnsi="楷体" w:hint="eastAsia"/>
          <w:szCs w:val="32"/>
        </w:rPr>
        <w:t>重要意义。该项资金用于对业绩突出的商贸企业，给予扶持奖励。资金到位后，经过我局党委会研究讨论，及时拨付相关企业。</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五、主要经验及做法、存在的问题和建议</w:t>
      </w:r>
    </w:p>
    <w:p w:rsidR="00E3357E" w:rsidRPr="00DA414F" w:rsidRDefault="00082015" w:rsidP="00E3357E">
      <w:pPr>
        <w:topLinePunct/>
        <w:spacing w:line="540" w:lineRule="exact"/>
        <w:ind w:firstLineChars="250" w:firstLine="800"/>
        <w:rPr>
          <w:rFonts w:ascii="仿宋_GB2312" w:hAnsi="楷体"/>
          <w:szCs w:val="32"/>
        </w:rPr>
      </w:pPr>
      <w:r>
        <w:rPr>
          <w:rFonts w:ascii="仿宋_GB2312" w:hAnsi="楷体" w:hint="eastAsia"/>
          <w:szCs w:val="32"/>
        </w:rPr>
        <w:t>（一）主要经验及做法。</w:t>
      </w:r>
      <w:r w:rsidR="00E3357E">
        <w:rPr>
          <w:rFonts w:ascii="仿宋_GB2312" w:hAnsi="楷体" w:hint="eastAsia"/>
          <w:szCs w:val="32"/>
        </w:rPr>
        <w:t>严格按照项目资金申报条件认真研究、筛选，组织符合条件的相关企业积极申报，所申报的项目经过上级审核并且获得扶持补助资金后，在资金拨付前要对企业生产经营情况进行进一步的了解核查，确认无问题后，</w:t>
      </w:r>
      <w:proofErr w:type="gramStart"/>
      <w:r w:rsidR="00E3357E">
        <w:rPr>
          <w:rFonts w:ascii="仿宋_GB2312" w:hAnsi="楷体" w:hint="eastAsia"/>
          <w:szCs w:val="32"/>
        </w:rPr>
        <w:t>提请局</w:t>
      </w:r>
      <w:proofErr w:type="gramEnd"/>
      <w:r w:rsidR="00E3357E">
        <w:rPr>
          <w:rFonts w:ascii="仿宋_GB2312" w:hAnsi="楷体" w:hint="eastAsia"/>
          <w:szCs w:val="32"/>
        </w:rPr>
        <w:t>党委会或局务会研究讨论，同意拨付后，及时通知相关企业到我局办理资金拨付手续。</w:t>
      </w:r>
    </w:p>
    <w:p w:rsidR="00E3357E" w:rsidRPr="00C4506B" w:rsidRDefault="00E3357E" w:rsidP="00E3357E">
      <w:pPr>
        <w:pStyle w:val="1"/>
        <w:ind w:firstLine="640"/>
        <w:rPr>
          <w:rFonts w:ascii="仿宋_GB2312" w:eastAsia="仿宋_GB2312" w:hAnsi="宋体" w:cs="宋体"/>
          <w:color w:val="000000"/>
          <w:kern w:val="0"/>
          <w:sz w:val="32"/>
          <w:szCs w:val="32"/>
        </w:rPr>
      </w:pPr>
      <w:r w:rsidRPr="003C4B37">
        <w:rPr>
          <w:rFonts w:ascii="仿宋_GB2312" w:hAnsi="楷体" w:hint="eastAsia"/>
          <w:sz w:val="32"/>
          <w:szCs w:val="32"/>
        </w:rPr>
        <w:t>（二）存在的问题</w:t>
      </w:r>
      <w:r>
        <w:rPr>
          <w:rFonts w:ascii="仿宋_GB2312" w:hAnsi="楷体" w:hint="eastAsia"/>
          <w:sz w:val="32"/>
          <w:szCs w:val="32"/>
        </w:rPr>
        <w:t>。</w:t>
      </w:r>
      <w:r w:rsidRPr="00C4506B">
        <w:rPr>
          <w:rFonts w:ascii="仿宋_GB2312" w:eastAsia="仿宋_GB2312" w:hAnsi="楷体" w:hint="eastAsia"/>
          <w:sz w:val="32"/>
          <w:szCs w:val="32"/>
        </w:rPr>
        <w:t>我县商贸业体量小，符合上级扶持奖励条件的企业少，向上争取资金难度大。</w:t>
      </w:r>
    </w:p>
    <w:p w:rsidR="00E3357E" w:rsidRPr="00C4506B" w:rsidRDefault="00E3357E" w:rsidP="00E3357E">
      <w:pPr>
        <w:pStyle w:val="1"/>
        <w:ind w:firstLine="640"/>
        <w:rPr>
          <w:rFonts w:ascii="仿宋_GB2312" w:eastAsia="仿宋_GB2312" w:hAnsi="宋体" w:cs="宋体"/>
          <w:color w:val="000000"/>
          <w:kern w:val="0"/>
          <w:sz w:val="32"/>
          <w:szCs w:val="32"/>
        </w:rPr>
      </w:pPr>
      <w:r w:rsidRPr="00082015">
        <w:rPr>
          <w:rFonts w:ascii="仿宋_GB2312" w:hAnsi="楷体" w:hint="eastAsia"/>
          <w:sz w:val="32"/>
          <w:szCs w:val="32"/>
        </w:rPr>
        <w:t>（三）建议和改进措施。</w:t>
      </w:r>
      <w:r w:rsidRPr="00C4506B">
        <w:rPr>
          <w:rFonts w:ascii="仿宋_GB2312" w:eastAsia="仿宋_GB2312" w:hAnsi="楷体" w:hint="eastAsia"/>
          <w:sz w:val="32"/>
          <w:szCs w:val="32"/>
        </w:rPr>
        <w:t>建议加大商贸业扶持力度，</w:t>
      </w:r>
      <w:r w:rsidRPr="00C4506B">
        <w:rPr>
          <w:rFonts w:ascii="仿宋_GB2312" w:eastAsia="仿宋_GB2312" w:hAnsi="宋体" w:cs="宋体" w:hint="eastAsia"/>
          <w:color w:val="000000"/>
          <w:kern w:val="0"/>
          <w:sz w:val="32"/>
          <w:szCs w:val="32"/>
        </w:rPr>
        <w:t>我局将按照上级要求，督促项目实施单位专款专用，确保财政资金安全、高效运行。</w:t>
      </w:r>
    </w:p>
    <w:p w:rsidR="00364740" w:rsidRPr="00082015" w:rsidRDefault="00364740" w:rsidP="00C6038E">
      <w:pPr>
        <w:topLinePunct/>
        <w:spacing w:line="540" w:lineRule="exact"/>
        <w:ind w:firstLineChars="250" w:firstLine="800"/>
        <w:rPr>
          <w:rFonts w:ascii="仿宋_GB2312" w:hAnsi="楷体"/>
          <w:szCs w:val="32"/>
        </w:rPr>
      </w:pPr>
    </w:p>
    <w:p w:rsidR="008D6DE8" w:rsidRPr="00C6038E" w:rsidRDefault="008D6DE8" w:rsidP="008D6DE8">
      <w:pPr>
        <w:topLinePunct/>
        <w:spacing w:line="540" w:lineRule="exact"/>
        <w:rPr>
          <w:rFonts w:ascii="仿宋_GB2312" w:hAnsi="楷体"/>
          <w:szCs w:val="32"/>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07C05" w:rsidRPr="00DD3C17" w:rsidTr="00E07C05">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07C05" w:rsidRDefault="00E07C05" w:rsidP="00863D13">
            <w:pPr>
              <w:spacing w:afterLines="50"/>
              <w:jc w:val="center"/>
              <w:rPr>
                <w:rFonts w:ascii="黑体" w:eastAsia="黑体"/>
                <w:bCs/>
                <w:sz w:val="36"/>
                <w:szCs w:val="36"/>
              </w:rPr>
            </w:pPr>
            <w:r w:rsidRPr="00DD3C17">
              <w:rPr>
                <w:rFonts w:ascii="黑体" w:eastAsia="黑体"/>
                <w:bCs/>
                <w:sz w:val="36"/>
                <w:szCs w:val="36"/>
              </w:rPr>
              <w:lastRenderedPageBreak/>
              <w:t>201</w:t>
            </w:r>
            <w:r w:rsidR="00D96A1D">
              <w:rPr>
                <w:rFonts w:ascii="黑体" w:eastAsia="黑体" w:hint="eastAsia"/>
                <w:bCs/>
                <w:sz w:val="36"/>
                <w:szCs w:val="36"/>
              </w:rPr>
              <w:t>9</w:t>
            </w:r>
            <w:r w:rsidRPr="00DD3C17">
              <w:rPr>
                <w:rFonts w:ascii="黑体" w:eastAsia="黑体" w:hint="eastAsia"/>
                <w:bCs/>
                <w:sz w:val="36"/>
                <w:szCs w:val="36"/>
              </w:rPr>
              <w:t>年</w:t>
            </w:r>
            <w:r w:rsidR="009E55C2">
              <w:rPr>
                <w:rFonts w:ascii="黑体" w:eastAsia="黑体" w:hint="eastAsia"/>
                <w:bCs/>
                <w:sz w:val="36"/>
                <w:szCs w:val="36"/>
              </w:rPr>
              <w:t>项目</w:t>
            </w:r>
            <w:r w:rsidRPr="00DD3C17">
              <w:rPr>
                <w:rFonts w:ascii="黑体" w:eastAsia="黑体" w:hint="eastAsia"/>
                <w:bCs/>
                <w:sz w:val="36"/>
                <w:szCs w:val="36"/>
              </w:rPr>
              <w:t>支出绩效自评指标评分表</w:t>
            </w:r>
          </w:p>
          <w:p w:rsidR="00E07C05" w:rsidRPr="00DD3C17" w:rsidRDefault="00E07C05" w:rsidP="00863D13">
            <w:pPr>
              <w:spacing w:afterLines="50"/>
              <w:jc w:val="center"/>
              <w:rPr>
                <w:rFonts w:ascii="黑体" w:eastAsia="黑体"/>
                <w:b/>
                <w:bCs/>
                <w:sz w:val="18"/>
                <w:szCs w:val="18"/>
              </w:rPr>
            </w:pPr>
          </w:p>
        </w:tc>
      </w:tr>
      <w:tr w:rsidR="003D7DDC" w:rsidRPr="00DD3C17" w:rsidTr="003D7DDC">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二级</w:t>
            </w:r>
          </w:p>
          <w:p w:rsidR="003D7DDC" w:rsidRPr="00EA6B37" w:rsidRDefault="003D7DDC" w:rsidP="00E07C05">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三级</w:t>
            </w:r>
          </w:p>
          <w:p w:rsidR="003D7DDC" w:rsidRPr="00EA6B37" w:rsidRDefault="003D7DDC" w:rsidP="00E07C05">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3D7DDC">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数据来源</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D7DDC" w:rsidRPr="00DA414F" w:rsidRDefault="003D7DDC" w:rsidP="00825412">
            <w:pPr>
              <w:spacing w:line="240" w:lineRule="exact"/>
              <w:ind w:left="113" w:right="113"/>
              <w:jc w:val="center"/>
              <w:rPr>
                <w:rFonts w:ascii="仿宋_GB2312"/>
                <w:sz w:val="15"/>
                <w:szCs w:val="15"/>
              </w:rPr>
            </w:pPr>
            <w:r w:rsidRPr="00DA414F">
              <w:rPr>
                <w:rFonts w:ascii="仿宋_GB2312" w:hint="eastAsia"/>
                <w:sz w:val="15"/>
                <w:szCs w:val="15"/>
              </w:rPr>
              <w:t>一、项目决策（20</w:t>
            </w:r>
            <w:r w:rsidR="00825412" w:rsidRPr="00DA414F">
              <w:rPr>
                <w:rFonts w:ascii="仿宋_GB2312" w:hint="eastAsia"/>
                <w:sz w:val="15"/>
                <w:szCs w:val="15"/>
              </w:rPr>
              <w:t>分</w:t>
            </w:r>
            <w:r w:rsidRPr="00DA414F">
              <w:rPr>
                <w:rFonts w:ascii="仿宋_GB2312" w:hint="eastAsia"/>
                <w:sz w:val="15"/>
                <w:szCs w:val="15"/>
              </w:rPr>
              <w:t>）</w:t>
            </w: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1项目立项(1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4</w:t>
            </w:r>
          </w:p>
        </w:tc>
        <w:tc>
          <w:tcPr>
            <w:tcW w:w="2268" w:type="dxa"/>
            <w:vAlign w:val="center"/>
          </w:tcPr>
          <w:p w:rsidR="003D7DDC" w:rsidRPr="00DA414F" w:rsidRDefault="00DA414F" w:rsidP="003D7DDC">
            <w:pPr>
              <w:spacing w:line="240" w:lineRule="exact"/>
              <w:rPr>
                <w:rFonts w:ascii="仿宋_GB2312"/>
                <w:sz w:val="15"/>
                <w:szCs w:val="15"/>
              </w:rPr>
            </w:pPr>
            <w:r w:rsidRPr="00DA414F">
              <w:rPr>
                <w:rFonts w:ascii="仿宋_GB2312" w:hint="eastAsia"/>
                <w:sz w:val="15"/>
                <w:szCs w:val="15"/>
              </w:rPr>
              <w:t>考</w:t>
            </w:r>
            <w:r w:rsidR="003D7DDC" w:rsidRPr="00DA414F">
              <w:rPr>
                <w:rFonts w:ascii="仿宋_GB2312" w:hint="eastAsia"/>
                <w:sz w:val="15"/>
                <w:szCs w:val="15"/>
              </w:rPr>
              <w:t>察项目与部门中长期目标是否匹配。</w:t>
            </w:r>
          </w:p>
        </w:tc>
        <w:tc>
          <w:tcPr>
            <w:tcW w:w="2126" w:type="dxa"/>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①部门年度工作目标是否明确设定，得</w:t>
            </w:r>
            <w:r w:rsidR="00DA414F" w:rsidRPr="00DA414F">
              <w:rPr>
                <w:rFonts w:ascii="仿宋_GB2312" w:hint="eastAsia"/>
                <w:sz w:val="15"/>
                <w:szCs w:val="15"/>
              </w:rPr>
              <w:t>2</w:t>
            </w:r>
            <w:r w:rsidRPr="00DA414F">
              <w:rPr>
                <w:rFonts w:ascii="仿宋_GB2312" w:hint="eastAsia"/>
                <w:sz w:val="15"/>
                <w:szCs w:val="15"/>
              </w:rPr>
              <w:t>分；②年度工作目标与部门中长期规划目标一致，得</w:t>
            </w:r>
            <w:r w:rsidR="00DA414F" w:rsidRPr="00DA414F">
              <w:rPr>
                <w:rFonts w:ascii="仿宋_GB2312" w:hint="eastAsia"/>
                <w:sz w:val="15"/>
                <w:szCs w:val="15"/>
              </w:rPr>
              <w:t>2</w:t>
            </w:r>
            <w:r w:rsidRPr="00DA414F">
              <w:rPr>
                <w:rFonts w:ascii="仿宋_GB2312" w:hint="eastAsia"/>
                <w:sz w:val="15"/>
                <w:szCs w:val="15"/>
              </w:rPr>
              <w:t>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部门中长期规划目标。</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政府相关规划、决策、批复</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部门职责文</w:t>
            </w:r>
            <w:r w:rsidR="00DA414F" w:rsidRPr="00DA414F">
              <w:rPr>
                <w:rFonts w:ascii="仿宋_GB2312" w:hint="eastAsia"/>
                <w:sz w:val="15"/>
                <w:szCs w:val="15"/>
              </w:rPr>
              <w:t>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2项目目标(1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D7DDC" w:rsidRPr="003D7DDC" w:rsidRDefault="003D7DDC" w:rsidP="003D7DDC">
            <w:pPr>
              <w:spacing w:line="240" w:lineRule="exact"/>
              <w:jc w:val="left"/>
              <w:rPr>
                <w:rFonts w:ascii="仿宋_GB2312"/>
                <w:sz w:val="15"/>
                <w:szCs w:val="15"/>
              </w:rPr>
            </w:pPr>
          </w:p>
        </w:tc>
        <w:tc>
          <w:tcPr>
            <w:tcW w:w="640" w:type="dxa"/>
            <w:vMerge/>
            <w:vAlign w:val="center"/>
          </w:tcPr>
          <w:p w:rsidR="003D7DDC" w:rsidRPr="003D7DDC"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A3D4A" w:rsidTr="009E5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A3D4A" w:rsidRPr="00DA414F" w:rsidRDefault="00EA3D4A" w:rsidP="0012734F">
            <w:pPr>
              <w:spacing w:line="240" w:lineRule="exact"/>
              <w:ind w:left="113" w:right="113"/>
              <w:jc w:val="center"/>
              <w:rPr>
                <w:rFonts w:ascii="仿宋_GB2312"/>
                <w:sz w:val="18"/>
                <w:szCs w:val="18"/>
              </w:rPr>
            </w:pPr>
            <w:r w:rsidRPr="00DA414F">
              <w:rPr>
                <w:rFonts w:ascii="仿宋_GB2312" w:hint="eastAsia"/>
                <w:sz w:val="18"/>
                <w:szCs w:val="18"/>
              </w:rPr>
              <w:t>二、项目管理</w:t>
            </w:r>
            <w:r w:rsidR="00825412" w:rsidRPr="00DA414F">
              <w:rPr>
                <w:rFonts w:ascii="仿宋_GB2312" w:hint="eastAsia"/>
                <w:sz w:val="18"/>
                <w:szCs w:val="18"/>
              </w:rPr>
              <w:t>（20分）</w:t>
            </w:r>
          </w:p>
        </w:tc>
        <w:tc>
          <w:tcPr>
            <w:tcW w:w="640" w:type="dxa"/>
            <w:vMerge w:val="restart"/>
            <w:vAlign w:val="center"/>
          </w:tcPr>
          <w:p w:rsidR="00EA3D4A" w:rsidRPr="00DA414F" w:rsidRDefault="00EA3D4A" w:rsidP="0012734F">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9E55C2">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预算批复。</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rFonts w:ascii="仿宋_GB2312"/>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sz w:val="15"/>
                <w:szCs w:val="15"/>
              </w:rPr>
            </w:pPr>
            <w:r w:rsidRPr="00DA414F">
              <w:rPr>
                <w:rFonts w:ascii="仿宋_GB2312" w:hint="eastAsia"/>
                <w:sz w:val="15"/>
                <w:szCs w:val="15"/>
              </w:rPr>
              <w:t>2.财务管理（6）</w:t>
            </w: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合</w:t>
            </w:r>
            <w:proofErr w:type="gramStart"/>
            <w:r w:rsidRPr="005C4EBC">
              <w:rPr>
                <w:rFonts w:ascii="仿宋_GB2312" w:hint="eastAsia"/>
                <w:sz w:val="15"/>
                <w:szCs w:val="15"/>
              </w:rPr>
              <w:t>规</w:t>
            </w:r>
            <w:proofErr w:type="gramEnd"/>
            <w:r w:rsidRPr="005C4EBC">
              <w:rPr>
                <w:rFonts w:ascii="仿宋_GB2312" w:hint="eastAsia"/>
                <w:sz w:val="15"/>
                <w:szCs w:val="15"/>
              </w:rPr>
              <w:t>，得满分；存在一项不合</w:t>
            </w:r>
            <w:proofErr w:type="gramStart"/>
            <w:r w:rsidRPr="005C4EBC">
              <w:rPr>
                <w:rFonts w:ascii="仿宋_GB2312" w:hint="eastAsia"/>
                <w:sz w:val="15"/>
                <w:szCs w:val="15"/>
              </w:rPr>
              <w:t>规</w:t>
            </w:r>
            <w:proofErr w:type="gramEnd"/>
            <w:r w:rsidRPr="005C4EBC">
              <w:rPr>
                <w:rFonts w:ascii="仿宋_GB2312" w:hint="eastAsia"/>
                <w:sz w:val="15"/>
                <w:szCs w:val="15"/>
              </w:rPr>
              <w:t>，扣1分，扣完为止。</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A3D4A" w:rsidRPr="005C4EBC" w:rsidRDefault="00EA3D4A" w:rsidP="00EA3D4A">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财务管理制度</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A3D4A" w:rsidRPr="003C2470" w:rsidRDefault="00EA3D4A" w:rsidP="0012734F">
            <w:pPr>
              <w:spacing w:line="240" w:lineRule="exact"/>
              <w:jc w:val="left"/>
              <w:rPr>
                <w:sz w:val="18"/>
                <w:szCs w:val="18"/>
              </w:rPr>
            </w:pPr>
          </w:p>
        </w:tc>
        <w:tc>
          <w:tcPr>
            <w:tcW w:w="640" w:type="dxa"/>
            <w:vMerge/>
          </w:tcPr>
          <w:p w:rsidR="00EA3D4A" w:rsidRPr="00DA414F" w:rsidRDefault="00EA3D4A" w:rsidP="0012734F">
            <w:pPr>
              <w:spacing w:line="240" w:lineRule="exact"/>
              <w:jc w:val="left"/>
              <w:rPr>
                <w:rFonts w:ascii="仿宋_GB2312"/>
                <w:sz w:val="15"/>
                <w:szCs w:val="15"/>
              </w:rPr>
            </w:pP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项目实施单位管理制度、现场调查。</w:t>
            </w:r>
          </w:p>
        </w:tc>
      </w:tr>
      <w:tr w:rsidR="000A2E4C"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0A2E4C" w:rsidRPr="005C4EBC" w:rsidRDefault="000A2E4C" w:rsidP="0012734F">
            <w:pPr>
              <w:spacing w:line="240" w:lineRule="exact"/>
              <w:ind w:left="113" w:right="113"/>
              <w:jc w:val="center"/>
              <w:rPr>
                <w:rFonts w:ascii="仿宋_GB2312"/>
                <w:sz w:val="18"/>
                <w:szCs w:val="18"/>
              </w:rPr>
            </w:pPr>
            <w:r w:rsidRPr="005C4EBC">
              <w:rPr>
                <w:rFonts w:ascii="仿宋_GB2312" w:hint="eastAsia"/>
                <w:sz w:val="18"/>
                <w:szCs w:val="18"/>
              </w:rPr>
              <w:t>三、项目绩效</w:t>
            </w:r>
            <w:r w:rsidR="00825412" w:rsidRPr="005C4EBC">
              <w:rPr>
                <w:rFonts w:ascii="仿宋_GB2312" w:hint="eastAsia"/>
                <w:sz w:val="18"/>
                <w:szCs w:val="18"/>
              </w:rPr>
              <w:t>（60分）</w:t>
            </w:r>
          </w:p>
        </w:tc>
        <w:tc>
          <w:tcPr>
            <w:tcW w:w="640" w:type="dxa"/>
            <w:vMerge w:val="restart"/>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1.项目产出</w:t>
            </w:r>
            <w:r w:rsidR="00825412" w:rsidRPr="005C4EBC">
              <w:rPr>
                <w:rFonts w:ascii="仿宋_GB2312" w:hint="eastAsia"/>
                <w:sz w:val="15"/>
                <w:szCs w:val="15"/>
              </w:rPr>
              <w:t>（30分</w:t>
            </w:r>
          </w:p>
        </w:tc>
        <w:tc>
          <w:tcPr>
            <w:tcW w:w="1173" w:type="dxa"/>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0A2E4C" w:rsidRPr="00993DEC" w:rsidRDefault="00825412"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0A2E4C" w:rsidRPr="00993DEC" w:rsidRDefault="007E02BE" w:rsidP="0012734F">
            <w:pPr>
              <w:spacing w:line="240" w:lineRule="exact"/>
              <w:rPr>
                <w:rFonts w:ascii="仿宋_GB2312"/>
                <w:sz w:val="18"/>
                <w:szCs w:val="18"/>
              </w:rPr>
            </w:pPr>
            <w:r>
              <w:rPr>
                <w:rFonts w:ascii="仿宋_GB2312" w:hint="eastAsia"/>
                <w:sz w:val="18"/>
                <w:szCs w:val="18"/>
              </w:rPr>
              <w:t>7.2</w:t>
            </w:r>
          </w:p>
        </w:tc>
        <w:tc>
          <w:tcPr>
            <w:tcW w:w="2268" w:type="dxa"/>
            <w:vAlign w:val="center"/>
          </w:tcPr>
          <w:p w:rsidR="000A2E4C" w:rsidRPr="005C4EBC" w:rsidRDefault="00825412" w:rsidP="00825412">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0A2E4C" w:rsidRPr="005C4EBC" w:rsidRDefault="00825412" w:rsidP="00A9345F">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0A2E4C" w:rsidRPr="005C4EBC" w:rsidRDefault="00825412"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9345F" w:rsidRPr="00993DEC" w:rsidRDefault="007E02BE" w:rsidP="0012734F">
            <w:pPr>
              <w:spacing w:line="240" w:lineRule="exact"/>
              <w:rPr>
                <w:rFonts w:ascii="仿宋_GB2312"/>
                <w:sz w:val="18"/>
                <w:szCs w:val="18"/>
              </w:rPr>
            </w:pPr>
            <w:r>
              <w:rPr>
                <w:rFonts w:ascii="仿宋_GB2312" w:hint="eastAsia"/>
                <w:sz w:val="18"/>
                <w:szCs w:val="18"/>
              </w:rPr>
              <w:t>7.2</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7E02BE" w:rsidP="0012734F">
            <w:pPr>
              <w:spacing w:line="240" w:lineRule="exact"/>
              <w:rPr>
                <w:rFonts w:ascii="仿宋_GB2312"/>
                <w:sz w:val="18"/>
                <w:szCs w:val="18"/>
              </w:rPr>
            </w:pPr>
            <w:r>
              <w:rPr>
                <w:rFonts w:ascii="仿宋_GB2312" w:hint="eastAsia"/>
                <w:sz w:val="18"/>
                <w:szCs w:val="18"/>
              </w:rPr>
              <w:t>7</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FD6FC7" w:rsidP="0012734F">
            <w:pPr>
              <w:spacing w:line="240" w:lineRule="exact"/>
              <w:rPr>
                <w:rFonts w:ascii="仿宋_GB2312"/>
                <w:sz w:val="18"/>
                <w:szCs w:val="18"/>
              </w:rPr>
            </w:pPr>
            <w:r>
              <w:rPr>
                <w:rFonts w:ascii="仿宋_GB2312" w:hint="eastAsia"/>
                <w:sz w:val="18"/>
                <w:szCs w:val="18"/>
              </w:rPr>
              <w:t>5.6</w:t>
            </w:r>
          </w:p>
        </w:tc>
        <w:tc>
          <w:tcPr>
            <w:tcW w:w="2268"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9345F" w:rsidRPr="005C4EBC" w:rsidRDefault="004404E8"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9345F" w:rsidRPr="006C69CD" w:rsidRDefault="00A9345F" w:rsidP="0012734F">
            <w:pPr>
              <w:spacing w:line="240" w:lineRule="exact"/>
              <w:jc w:val="left"/>
              <w:rPr>
                <w:rFonts w:ascii="仿宋_GB2312"/>
                <w:sz w:val="15"/>
                <w:szCs w:val="15"/>
              </w:rPr>
            </w:pPr>
          </w:p>
        </w:tc>
        <w:tc>
          <w:tcPr>
            <w:tcW w:w="640" w:type="dxa"/>
            <w:vMerge w:val="restart"/>
            <w:vAlign w:val="center"/>
          </w:tcPr>
          <w:p w:rsidR="00A9345F" w:rsidRPr="00DF5C8E" w:rsidRDefault="00A9345F" w:rsidP="004404E8">
            <w:pPr>
              <w:spacing w:line="240" w:lineRule="exact"/>
              <w:rPr>
                <w:rFonts w:ascii="仿宋_GB2312"/>
                <w:sz w:val="15"/>
                <w:szCs w:val="15"/>
              </w:rPr>
            </w:pPr>
            <w:r w:rsidRPr="00DF5C8E">
              <w:rPr>
                <w:rFonts w:ascii="仿宋_GB2312" w:hint="eastAsia"/>
                <w:sz w:val="15"/>
                <w:szCs w:val="15"/>
              </w:rPr>
              <w:t>2.项</w:t>
            </w:r>
            <w:r w:rsidRPr="00DF5C8E">
              <w:rPr>
                <w:rFonts w:ascii="仿宋_GB2312" w:hint="eastAsia"/>
                <w:sz w:val="15"/>
                <w:szCs w:val="15"/>
              </w:rPr>
              <w:lastRenderedPageBreak/>
              <w:t>目效益（30分）</w:t>
            </w:r>
          </w:p>
        </w:tc>
        <w:tc>
          <w:tcPr>
            <w:tcW w:w="1173" w:type="dxa"/>
            <w:vAlign w:val="center"/>
          </w:tcPr>
          <w:p w:rsidR="00A9345F" w:rsidRPr="00DF5C8E" w:rsidRDefault="00A9345F" w:rsidP="001C5DCB">
            <w:pPr>
              <w:spacing w:line="240" w:lineRule="exact"/>
              <w:rPr>
                <w:rFonts w:ascii="仿宋_GB2312"/>
                <w:sz w:val="15"/>
                <w:szCs w:val="15"/>
              </w:rPr>
            </w:pPr>
            <w:r w:rsidRPr="00DF5C8E">
              <w:rPr>
                <w:rFonts w:ascii="仿宋_GB2312" w:hint="eastAsia"/>
                <w:sz w:val="15"/>
                <w:szCs w:val="15"/>
              </w:rPr>
              <w:lastRenderedPageBreak/>
              <w:t>1.经济效益</w:t>
            </w:r>
          </w:p>
        </w:tc>
        <w:tc>
          <w:tcPr>
            <w:tcW w:w="570" w:type="dxa"/>
            <w:vAlign w:val="center"/>
          </w:tcPr>
          <w:p w:rsidR="00A9345F" w:rsidRPr="00993DEC" w:rsidRDefault="004404E8"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9345F" w:rsidRPr="00907C08" w:rsidRDefault="00492660" w:rsidP="007E02BE">
            <w:pPr>
              <w:spacing w:line="240" w:lineRule="exact"/>
              <w:jc w:val="center"/>
              <w:rPr>
                <w:rFonts w:ascii="仿宋_GB2312"/>
                <w:sz w:val="18"/>
                <w:szCs w:val="18"/>
              </w:rPr>
            </w:pPr>
            <w:r>
              <w:rPr>
                <w:rFonts w:ascii="仿宋_GB2312" w:hint="eastAsia"/>
                <w:sz w:val="18"/>
                <w:szCs w:val="18"/>
              </w:rPr>
              <w:t>1.</w:t>
            </w:r>
            <w:r w:rsidR="007E02BE">
              <w:rPr>
                <w:rFonts w:ascii="仿宋_GB2312" w:hint="eastAsia"/>
                <w:sz w:val="18"/>
                <w:szCs w:val="18"/>
              </w:rPr>
              <w:t>8</w:t>
            </w:r>
          </w:p>
        </w:tc>
        <w:tc>
          <w:tcPr>
            <w:tcW w:w="2268"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根据项目实际，考察</w:t>
            </w:r>
            <w:r w:rsidR="001C5DCB" w:rsidRPr="00DF5C8E">
              <w:rPr>
                <w:rFonts w:ascii="仿宋_GB2312" w:hint="eastAsia"/>
                <w:sz w:val="15"/>
                <w:szCs w:val="15"/>
              </w:rPr>
              <w:t>项目</w:t>
            </w:r>
            <w:r w:rsidRPr="00DF5C8E">
              <w:rPr>
                <w:rFonts w:ascii="仿宋_GB2312" w:hint="eastAsia"/>
                <w:sz w:val="15"/>
                <w:szCs w:val="15"/>
              </w:rPr>
              <w:t>所产生</w:t>
            </w:r>
            <w:r w:rsidRPr="00DF5C8E">
              <w:rPr>
                <w:rFonts w:ascii="仿宋_GB2312" w:hint="eastAsia"/>
                <w:sz w:val="15"/>
                <w:szCs w:val="15"/>
              </w:rPr>
              <w:lastRenderedPageBreak/>
              <w:t>的直接或间接的经济效益。</w:t>
            </w:r>
          </w:p>
        </w:tc>
        <w:tc>
          <w:tcPr>
            <w:tcW w:w="2126"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lastRenderedPageBreak/>
              <w:t>对照绩效目标，按经济效益实</w:t>
            </w:r>
            <w:r w:rsidRPr="00DF5C8E">
              <w:rPr>
                <w:rFonts w:ascii="仿宋_GB2312" w:hint="eastAsia"/>
                <w:sz w:val="15"/>
                <w:szCs w:val="15"/>
              </w:rPr>
              <w:lastRenderedPageBreak/>
              <w:t>现程度计算得分。</w:t>
            </w:r>
          </w:p>
        </w:tc>
        <w:tc>
          <w:tcPr>
            <w:tcW w:w="1369"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lastRenderedPageBreak/>
              <w:t>根据绩效目标及</w:t>
            </w:r>
            <w:r w:rsidRPr="00DF5C8E">
              <w:rPr>
                <w:rFonts w:ascii="仿宋_GB2312" w:hint="eastAsia"/>
                <w:sz w:val="15"/>
                <w:szCs w:val="15"/>
              </w:rPr>
              <w:lastRenderedPageBreak/>
              <w:t>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1C5DCB" w:rsidRPr="00907C08" w:rsidRDefault="00CC1F5D" w:rsidP="005800A0">
            <w:pPr>
              <w:spacing w:line="240" w:lineRule="exact"/>
              <w:jc w:val="center"/>
              <w:rPr>
                <w:rFonts w:ascii="仿宋_GB2312"/>
                <w:sz w:val="18"/>
                <w:szCs w:val="18"/>
              </w:rPr>
            </w:pPr>
            <w:r>
              <w:rPr>
                <w:rFonts w:ascii="仿宋_GB2312" w:hint="eastAsia"/>
                <w:sz w:val="18"/>
                <w:szCs w:val="18"/>
              </w:rPr>
              <w:t>20</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1C5DCB" w:rsidRPr="00907C08" w:rsidRDefault="001E16AA"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97507" w:rsidTr="0019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97507" w:rsidRPr="006C69CD" w:rsidRDefault="00197507" w:rsidP="0012734F">
            <w:pPr>
              <w:spacing w:line="240" w:lineRule="exact"/>
              <w:jc w:val="left"/>
              <w:rPr>
                <w:rFonts w:ascii="仿宋_GB2312"/>
                <w:sz w:val="15"/>
                <w:szCs w:val="15"/>
              </w:rPr>
            </w:pPr>
          </w:p>
        </w:tc>
        <w:tc>
          <w:tcPr>
            <w:tcW w:w="640" w:type="dxa"/>
            <w:vMerge/>
            <w:vAlign w:val="center"/>
          </w:tcPr>
          <w:p w:rsidR="00197507" w:rsidRPr="00DF5C8E" w:rsidRDefault="00197507" w:rsidP="0012734F">
            <w:pPr>
              <w:spacing w:line="240" w:lineRule="exact"/>
              <w:rPr>
                <w:rFonts w:ascii="仿宋_GB2312"/>
                <w:sz w:val="15"/>
                <w:szCs w:val="15"/>
              </w:rPr>
            </w:pPr>
          </w:p>
        </w:tc>
        <w:tc>
          <w:tcPr>
            <w:tcW w:w="1173" w:type="dxa"/>
            <w:vAlign w:val="center"/>
          </w:tcPr>
          <w:p w:rsidR="00197507" w:rsidRPr="00DF5C8E" w:rsidRDefault="00197507" w:rsidP="00197507">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197507" w:rsidRPr="00993DEC" w:rsidRDefault="00197507"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197507" w:rsidRPr="00907C08" w:rsidRDefault="001E16AA" w:rsidP="00907C08">
            <w:pPr>
              <w:spacing w:line="240" w:lineRule="exact"/>
              <w:jc w:val="center"/>
              <w:rPr>
                <w:rFonts w:ascii="仿宋_GB2312"/>
                <w:sz w:val="18"/>
                <w:szCs w:val="18"/>
              </w:rPr>
            </w:pPr>
            <w:r>
              <w:rPr>
                <w:rFonts w:ascii="仿宋_GB2312" w:hint="eastAsia"/>
                <w:sz w:val="18"/>
                <w:szCs w:val="18"/>
              </w:rPr>
              <w:t>5</w:t>
            </w:r>
          </w:p>
        </w:tc>
        <w:tc>
          <w:tcPr>
            <w:tcW w:w="2268" w:type="dxa"/>
            <w:vAlign w:val="center"/>
          </w:tcPr>
          <w:p w:rsidR="00197507" w:rsidRPr="00DF5C8E" w:rsidRDefault="00197507" w:rsidP="00DF5C8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197507" w:rsidRPr="00DF5C8E" w:rsidRDefault="00197507" w:rsidP="00DF5C8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197507" w:rsidRPr="00DF5C8E" w:rsidRDefault="00197507" w:rsidP="00DF5C8E">
            <w:pPr>
              <w:spacing w:line="240" w:lineRule="exact"/>
              <w:rPr>
                <w:rFonts w:ascii="仿宋_GB2312"/>
                <w:sz w:val="15"/>
                <w:szCs w:val="15"/>
              </w:rPr>
            </w:pPr>
            <w:r w:rsidRPr="00DF5C8E">
              <w:rPr>
                <w:rFonts w:ascii="仿宋_GB2312" w:hint="eastAsia"/>
                <w:sz w:val="15"/>
                <w:szCs w:val="15"/>
              </w:rPr>
              <w:t>问卷调查、访谈</w:t>
            </w:r>
          </w:p>
        </w:tc>
      </w:tr>
      <w:tr w:rsidR="00DA414F" w:rsidRPr="00DF5C8E" w:rsidTr="00DA4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A414F" w:rsidRPr="00993DEC" w:rsidRDefault="00DA414F" w:rsidP="00DA414F">
            <w:pPr>
              <w:spacing w:line="240" w:lineRule="exact"/>
              <w:jc w:val="center"/>
              <w:rPr>
                <w:rFonts w:ascii="仿宋_GB2312"/>
                <w:b/>
                <w:sz w:val="18"/>
                <w:szCs w:val="18"/>
              </w:rPr>
            </w:pPr>
            <w:r w:rsidRPr="00993DEC">
              <w:rPr>
                <w:rFonts w:ascii="仿宋_GB2312" w:hint="eastAsia"/>
                <w:b/>
                <w:sz w:val="18"/>
                <w:szCs w:val="18"/>
              </w:rPr>
              <w:t>合</w:t>
            </w:r>
            <w:r w:rsidR="00993DEC">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DA414F" w:rsidRPr="00993DEC" w:rsidRDefault="00DA414F" w:rsidP="00993DEC">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DA414F" w:rsidRPr="00B031D5" w:rsidRDefault="00402260" w:rsidP="00492660">
            <w:pPr>
              <w:spacing w:line="240" w:lineRule="exact"/>
              <w:jc w:val="center"/>
              <w:rPr>
                <w:rFonts w:ascii="仿宋_GB2312"/>
                <w:sz w:val="15"/>
                <w:szCs w:val="15"/>
              </w:rPr>
            </w:pPr>
            <w:r w:rsidRPr="00B031D5">
              <w:rPr>
                <w:rFonts w:ascii="仿宋_GB2312" w:hint="eastAsia"/>
                <w:sz w:val="15"/>
                <w:szCs w:val="15"/>
              </w:rPr>
              <w:t>9</w:t>
            </w:r>
            <w:r w:rsidR="00FD6FC7">
              <w:rPr>
                <w:rFonts w:ascii="仿宋_GB2312" w:hint="eastAsia"/>
                <w:sz w:val="15"/>
                <w:szCs w:val="15"/>
              </w:rPr>
              <w:t>5</w:t>
            </w:r>
            <w:r w:rsidR="00492660">
              <w:rPr>
                <w:rFonts w:ascii="仿宋_GB2312" w:hint="eastAsia"/>
                <w:sz w:val="15"/>
                <w:szCs w:val="15"/>
              </w:rPr>
              <w:t>.</w:t>
            </w:r>
            <w:r w:rsidR="007E02BE">
              <w:rPr>
                <w:rFonts w:ascii="仿宋_GB2312" w:hint="eastAsia"/>
                <w:sz w:val="15"/>
                <w:szCs w:val="15"/>
              </w:rPr>
              <w:t>8</w:t>
            </w:r>
          </w:p>
        </w:tc>
        <w:tc>
          <w:tcPr>
            <w:tcW w:w="5763" w:type="dxa"/>
            <w:gridSpan w:val="3"/>
            <w:vAlign w:val="center"/>
          </w:tcPr>
          <w:p w:rsidR="00DA414F" w:rsidRPr="00993DEC" w:rsidRDefault="00DA414F" w:rsidP="00DA414F">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E07C05" w:rsidRDefault="00E07C05"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sectPr w:rsidR="006C69CD"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33D" w:rsidRDefault="0096633D" w:rsidP="00D96B8D">
      <w:r>
        <w:separator/>
      </w:r>
    </w:p>
  </w:endnote>
  <w:endnote w:type="continuationSeparator" w:id="0">
    <w:p w:rsidR="0096633D" w:rsidRDefault="0096633D"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33D" w:rsidRDefault="0096633D" w:rsidP="00D96B8D">
      <w:r>
        <w:separator/>
      </w:r>
    </w:p>
  </w:footnote>
  <w:footnote w:type="continuationSeparator" w:id="0">
    <w:p w:rsidR="0096633D" w:rsidRDefault="0096633D"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657"/>
    <w:rsid w:val="00016BBE"/>
    <w:rsid w:val="000239AD"/>
    <w:rsid w:val="00042973"/>
    <w:rsid w:val="00071B44"/>
    <w:rsid w:val="00076B47"/>
    <w:rsid w:val="00082015"/>
    <w:rsid w:val="00097918"/>
    <w:rsid w:val="000A2E4C"/>
    <w:rsid w:val="000A3297"/>
    <w:rsid w:val="000C528B"/>
    <w:rsid w:val="000D1538"/>
    <w:rsid w:val="000D34A9"/>
    <w:rsid w:val="000D37FE"/>
    <w:rsid w:val="000D6550"/>
    <w:rsid w:val="000E6720"/>
    <w:rsid w:val="000F023D"/>
    <w:rsid w:val="000F16B4"/>
    <w:rsid w:val="001104B7"/>
    <w:rsid w:val="00110577"/>
    <w:rsid w:val="00112B69"/>
    <w:rsid w:val="00113A67"/>
    <w:rsid w:val="00117863"/>
    <w:rsid w:val="001232B4"/>
    <w:rsid w:val="00126EB1"/>
    <w:rsid w:val="00127A2F"/>
    <w:rsid w:val="00144A80"/>
    <w:rsid w:val="00154A97"/>
    <w:rsid w:val="00156758"/>
    <w:rsid w:val="0016193F"/>
    <w:rsid w:val="00175AAC"/>
    <w:rsid w:val="00177EDE"/>
    <w:rsid w:val="00182EC6"/>
    <w:rsid w:val="00192FD2"/>
    <w:rsid w:val="00197507"/>
    <w:rsid w:val="001A2571"/>
    <w:rsid w:val="001A758A"/>
    <w:rsid w:val="001B6542"/>
    <w:rsid w:val="001C5DCB"/>
    <w:rsid w:val="001E1392"/>
    <w:rsid w:val="001E16AA"/>
    <w:rsid w:val="001E7EF7"/>
    <w:rsid w:val="001F7E57"/>
    <w:rsid w:val="00202BA9"/>
    <w:rsid w:val="0020593A"/>
    <w:rsid w:val="00246DAD"/>
    <w:rsid w:val="0024796C"/>
    <w:rsid w:val="00256205"/>
    <w:rsid w:val="0025715A"/>
    <w:rsid w:val="002630CF"/>
    <w:rsid w:val="002C1657"/>
    <w:rsid w:val="002D1E50"/>
    <w:rsid w:val="002E3518"/>
    <w:rsid w:val="002E3798"/>
    <w:rsid w:val="002E7588"/>
    <w:rsid w:val="002F2618"/>
    <w:rsid w:val="002F5D52"/>
    <w:rsid w:val="003033E4"/>
    <w:rsid w:val="003075E6"/>
    <w:rsid w:val="00322BF5"/>
    <w:rsid w:val="00330E56"/>
    <w:rsid w:val="00341940"/>
    <w:rsid w:val="00362010"/>
    <w:rsid w:val="00364740"/>
    <w:rsid w:val="00373D28"/>
    <w:rsid w:val="003777D5"/>
    <w:rsid w:val="00395EEC"/>
    <w:rsid w:val="003A7CF6"/>
    <w:rsid w:val="003C2470"/>
    <w:rsid w:val="003C4B37"/>
    <w:rsid w:val="003D7DDC"/>
    <w:rsid w:val="003E1CE8"/>
    <w:rsid w:val="003F6D8B"/>
    <w:rsid w:val="00402260"/>
    <w:rsid w:val="004404E8"/>
    <w:rsid w:val="00447650"/>
    <w:rsid w:val="004925EC"/>
    <w:rsid w:val="00492660"/>
    <w:rsid w:val="004D37F4"/>
    <w:rsid w:val="004D79E4"/>
    <w:rsid w:val="004E1CFF"/>
    <w:rsid w:val="004F15A2"/>
    <w:rsid w:val="004F5A62"/>
    <w:rsid w:val="004F738A"/>
    <w:rsid w:val="0051331C"/>
    <w:rsid w:val="0051368A"/>
    <w:rsid w:val="00513DE1"/>
    <w:rsid w:val="00514042"/>
    <w:rsid w:val="00514AF8"/>
    <w:rsid w:val="005334C7"/>
    <w:rsid w:val="00542932"/>
    <w:rsid w:val="0054621D"/>
    <w:rsid w:val="00557BBA"/>
    <w:rsid w:val="005744D7"/>
    <w:rsid w:val="005800A0"/>
    <w:rsid w:val="0059730F"/>
    <w:rsid w:val="005A1B90"/>
    <w:rsid w:val="005A3F6A"/>
    <w:rsid w:val="005B6DCE"/>
    <w:rsid w:val="005C4EBC"/>
    <w:rsid w:val="005E6DD0"/>
    <w:rsid w:val="00627C22"/>
    <w:rsid w:val="006413D2"/>
    <w:rsid w:val="006527C7"/>
    <w:rsid w:val="0067264A"/>
    <w:rsid w:val="00683650"/>
    <w:rsid w:val="006875BC"/>
    <w:rsid w:val="0068776A"/>
    <w:rsid w:val="006A4483"/>
    <w:rsid w:val="006A5D06"/>
    <w:rsid w:val="006B646E"/>
    <w:rsid w:val="006C69CD"/>
    <w:rsid w:val="006C76FD"/>
    <w:rsid w:val="006D1EA3"/>
    <w:rsid w:val="006D4FFC"/>
    <w:rsid w:val="006E11EF"/>
    <w:rsid w:val="006E67B7"/>
    <w:rsid w:val="007363EF"/>
    <w:rsid w:val="00753D46"/>
    <w:rsid w:val="007739B1"/>
    <w:rsid w:val="00790833"/>
    <w:rsid w:val="007A2AEE"/>
    <w:rsid w:val="007B15FD"/>
    <w:rsid w:val="007B3931"/>
    <w:rsid w:val="007D4BC0"/>
    <w:rsid w:val="007E02BE"/>
    <w:rsid w:val="007E14F2"/>
    <w:rsid w:val="007E50DB"/>
    <w:rsid w:val="007F173D"/>
    <w:rsid w:val="007F46B8"/>
    <w:rsid w:val="0081112E"/>
    <w:rsid w:val="008125C3"/>
    <w:rsid w:val="008200F2"/>
    <w:rsid w:val="00825412"/>
    <w:rsid w:val="00840F2A"/>
    <w:rsid w:val="008429E3"/>
    <w:rsid w:val="00856CA0"/>
    <w:rsid w:val="00863D13"/>
    <w:rsid w:val="0088082B"/>
    <w:rsid w:val="00885F8B"/>
    <w:rsid w:val="00886D40"/>
    <w:rsid w:val="00894909"/>
    <w:rsid w:val="008B6A1C"/>
    <w:rsid w:val="008C67AB"/>
    <w:rsid w:val="008C6C65"/>
    <w:rsid w:val="008D1B0B"/>
    <w:rsid w:val="008D50AA"/>
    <w:rsid w:val="008D5F36"/>
    <w:rsid w:val="008D6DE8"/>
    <w:rsid w:val="008E2C49"/>
    <w:rsid w:val="008E67CE"/>
    <w:rsid w:val="008E7CFF"/>
    <w:rsid w:val="008F138C"/>
    <w:rsid w:val="00903661"/>
    <w:rsid w:val="009073BC"/>
    <w:rsid w:val="00907C08"/>
    <w:rsid w:val="00913BE4"/>
    <w:rsid w:val="00944CA9"/>
    <w:rsid w:val="0096633D"/>
    <w:rsid w:val="00971170"/>
    <w:rsid w:val="00975905"/>
    <w:rsid w:val="00984532"/>
    <w:rsid w:val="00991C6C"/>
    <w:rsid w:val="009937DC"/>
    <w:rsid w:val="00993DEC"/>
    <w:rsid w:val="009A0922"/>
    <w:rsid w:val="009A651A"/>
    <w:rsid w:val="009A7C71"/>
    <w:rsid w:val="009D47A4"/>
    <w:rsid w:val="009D4A58"/>
    <w:rsid w:val="009E4F20"/>
    <w:rsid w:val="009E55C2"/>
    <w:rsid w:val="009F4947"/>
    <w:rsid w:val="00A30ABE"/>
    <w:rsid w:val="00A3508F"/>
    <w:rsid w:val="00A4158F"/>
    <w:rsid w:val="00A542DB"/>
    <w:rsid w:val="00A565B5"/>
    <w:rsid w:val="00A61AA4"/>
    <w:rsid w:val="00A70BC2"/>
    <w:rsid w:val="00A70DDA"/>
    <w:rsid w:val="00A7249B"/>
    <w:rsid w:val="00A730D7"/>
    <w:rsid w:val="00A90935"/>
    <w:rsid w:val="00A9345F"/>
    <w:rsid w:val="00AB6065"/>
    <w:rsid w:val="00AF0178"/>
    <w:rsid w:val="00B031D5"/>
    <w:rsid w:val="00B160D5"/>
    <w:rsid w:val="00B26FA1"/>
    <w:rsid w:val="00B27C69"/>
    <w:rsid w:val="00B31D1D"/>
    <w:rsid w:val="00B42A1E"/>
    <w:rsid w:val="00B51A91"/>
    <w:rsid w:val="00B540B6"/>
    <w:rsid w:val="00B617F4"/>
    <w:rsid w:val="00B7368C"/>
    <w:rsid w:val="00B862A3"/>
    <w:rsid w:val="00B86D3A"/>
    <w:rsid w:val="00B928CB"/>
    <w:rsid w:val="00B93A62"/>
    <w:rsid w:val="00BB1FDA"/>
    <w:rsid w:val="00BC2631"/>
    <w:rsid w:val="00BD385E"/>
    <w:rsid w:val="00C06540"/>
    <w:rsid w:val="00C16131"/>
    <w:rsid w:val="00C32664"/>
    <w:rsid w:val="00C358B4"/>
    <w:rsid w:val="00C40F0B"/>
    <w:rsid w:val="00C4506B"/>
    <w:rsid w:val="00C451E7"/>
    <w:rsid w:val="00C6038E"/>
    <w:rsid w:val="00C62BE5"/>
    <w:rsid w:val="00C76A18"/>
    <w:rsid w:val="00CA2C35"/>
    <w:rsid w:val="00CA7DE8"/>
    <w:rsid w:val="00CB05D8"/>
    <w:rsid w:val="00CB4443"/>
    <w:rsid w:val="00CC0BDC"/>
    <w:rsid w:val="00CC1F5D"/>
    <w:rsid w:val="00CD38F8"/>
    <w:rsid w:val="00CE1356"/>
    <w:rsid w:val="00CE5FAD"/>
    <w:rsid w:val="00CF6D07"/>
    <w:rsid w:val="00D263E1"/>
    <w:rsid w:val="00D318CB"/>
    <w:rsid w:val="00D33707"/>
    <w:rsid w:val="00D35E26"/>
    <w:rsid w:val="00D61AE8"/>
    <w:rsid w:val="00D6271F"/>
    <w:rsid w:val="00D7707E"/>
    <w:rsid w:val="00D82A00"/>
    <w:rsid w:val="00D96A1D"/>
    <w:rsid w:val="00D96B8D"/>
    <w:rsid w:val="00DA414F"/>
    <w:rsid w:val="00DC34F2"/>
    <w:rsid w:val="00DE163A"/>
    <w:rsid w:val="00DF5C8E"/>
    <w:rsid w:val="00DF6D3B"/>
    <w:rsid w:val="00E07C05"/>
    <w:rsid w:val="00E12EB5"/>
    <w:rsid w:val="00E14DB6"/>
    <w:rsid w:val="00E16A72"/>
    <w:rsid w:val="00E21FD9"/>
    <w:rsid w:val="00E30C53"/>
    <w:rsid w:val="00E3357E"/>
    <w:rsid w:val="00E36750"/>
    <w:rsid w:val="00E46C33"/>
    <w:rsid w:val="00E560DB"/>
    <w:rsid w:val="00E63C8E"/>
    <w:rsid w:val="00E6431D"/>
    <w:rsid w:val="00E6617E"/>
    <w:rsid w:val="00E7672F"/>
    <w:rsid w:val="00E77F13"/>
    <w:rsid w:val="00E84BA1"/>
    <w:rsid w:val="00E92336"/>
    <w:rsid w:val="00EA0572"/>
    <w:rsid w:val="00EA3D4A"/>
    <w:rsid w:val="00EA51D1"/>
    <w:rsid w:val="00EC6BA5"/>
    <w:rsid w:val="00EE1248"/>
    <w:rsid w:val="00EF279E"/>
    <w:rsid w:val="00F00C7C"/>
    <w:rsid w:val="00F125AB"/>
    <w:rsid w:val="00F42090"/>
    <w:rsid w:val="00F47C04"/>
    <w:rsid w:val="00F67FB6"/>
    <w:rsid w:val="00F81696"/>
    <w:rsid w:val="00FA1C86"/>
    <w:rsid w:val="00FA1DD3"/>
    <w:rsid w:val="00FD0467"/>
    <w:rsid w:val="00FD6FC7"/>
    <w:rsid w:val="00FF23ED"/>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8D"/>
    <w:rPr>
      <w:kern w:val="2"/>
      <w:sz w:val="18"/>
      <w:szCs w:val="18"/>
    </w:rPr>
  </w:style>
  <w:style w:type="paragraph" w:styleId="a4">
    <w:name w:val="footer"/>
    <w:basedOn w:val="a"/>
    <w:link w:val="Char0"/>
    <w:uiPriority w:val="99"/>
    <w:semiHidden/>
    <w:unhideWhenUsed/>
    <w:rsid w:val="00D96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8D"/>
    <w:rPr>
      <w:kern w:val="2"/>
      <w:sz w:val="18"/>
      <w:szCs w:val="18"/>
    </w:rPr>
  </w:style>
  <w:style w:type="paragraph" w:customStyle="1" w:styleId="1">
    <w:name w:val="列出段落1"/>
    <w:basedOn w:val="a"/>
    <w:uiPriority w:val="34"/>
    <w:qFormat/>
    <w:rsid w:val="003C4B37"/>
    <w:pPr>
      <w:ind w:firstLineChars="200" w:firstLine="420"/>
    </w:pPr>
    <w:rPr>
      <w:rFonts w:asciiTheme="minorHAnsi" w:eastAsiaTheme="minorEastAsia" w:hAnsiTheme="minorHAnsi" w:cstheme="minorBidi"/>
      <w:sz w:val="21"/>
      <w:szCs w:val="22"/>
    </w:rPr>
  </w:style>
  <w:style w:type="paragraph" w:styleId="a5">
    <w:name w:val="Balloon Text"/>
    <w:basedOn w:val="a"/>
    <w:link w:val="Char1"/>
    <w:uiPriority w:val="99"/>
    <w:semiHidden/>
    <w:unhideWhenUsed/>
    <w:rsid w:val="00156758"/>
    <w:rPr>
      <w:sz w:val="18"/>
      <w:szCs w:val="18"/>
    </w:rPr>
  </w:style>
  <w:style w:type="character" w:customStyle="1" w:styleId="Char1">
    <w:name w:val="批注框文本 Char"/>
    <w:basedOn w:val="a0"/>
    <w:link w:val="a5"/>
    <w:uiPriority w:val="99"/>
    <w:semiHidden/>
    <w:rsid w:val="0015675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340086556">
      <w:bodyDiv w:val="1"/>
      <w:marLeft w:val="0"/>
      <w:marRight w:val="0"/>
      <w:marTop w:val="0"/>
      <w:marBottom w:val="0"/>
      <w:divBdr>
        <w:top w:val="none" w:sz="0" w:space="0" w:color="auto"/>
        <w:left w:val="none" w:sz="0" w:space="0" w:color="auto"/>
        <w:bottom w:val="none" w:sz="0" w:space="0" w:color="auto"/>
        <w:right w:val="none" w:sz="0" w:space="0" w:color="auto"/>
      </w:divBdr>
    </w:div>
    <w:div w:id="493305094">
      <w:bodyDiv w:val="1"/>
      <w:marLeft w:val="0"/>
      <w:marRight w:val="0"/>
      <w:marTop w:val="0"/>
      <w:marBottom w:val="0"/>
      <w:divBdr>
        <w:top w:val="none" w:sz="0" w:space="0" w:color="auto"/>
        <w:left w:val="none" w:sz="0" w:space="0" w:color="auto"/>
        <w:bottom w:val="none" w:sz="0" w:space="0" w:color="auto"/>
        <w:right w:val="none" w:sz="0" w:space="0" w:color="auto"/>
      </w:divBdr>
    </w:div>
    <w:div w:id="806972494">
      <w:bodyDiv w:val="1"/>
      <w:marLeft w:val="0"/>
      <w:marRight w:val="0"/>
      <w:marTop w:val="0"/>
      <w:marBottom w:val="0"/>
      <w:divBdr>
        <w:top w:val="none" w:sz="0" w:space="0" w:color="auto"/>
        <w:left w:val="none" w:sz="0" w:space="0" w:color="auto"/>
        <w:bottom w:val="none" w:sz="0" w:space="0" w:color="auto"/>
        <w:right w:val="none" w:sz="0" w:space="0" w:color="auto"/>
      </w:divBdr>
    </w:div>
    <w:div w:id="869878888">
      <w:bodyDiv w:val="1"/>
      <w:marLeft w:val="0"/>
      <w:marRight w:val="0"/>
      <w:marTop w:val="0"/>
      <w:marBottom w:val="0"/>
      <w:divBdr>
        <w:top w:val="none" w:sz="0" w:space="0" w:color="auto"/>
        <w:left w:val="none" w:sz="0" w:space="0" w:color="auto"/>
        <w:bottom w:val="none" w:sz="0" w:space="0" w:color="auto"/>
        <w:right w:val="none" w:sz="0" w:space="0" w:color="auto"/>
      </w:divBdr>
    </w:div>
    <w:div w:id="1589733375">
      <w:bodyDiv w:val="1"/>
      <w:marLeft w:val="0"/>
      <w:marRight w:val="0"/>
      <w:marTop w:val="0"/>
      <w:marBottom w:val="0"/>
      <w:divBdr>
        <w:top w:val="none" w:sz="0" w:space="0" w:color="auto"/>
        <w:left w:val="none" w:sz="0" w:space="0" w:color="auto"/>
        <w:bottom w:val="none" w:sz="0" w:space="0" w:color="auto"/>
        <w:right w:val="none" w:sz="0" w:space="0" w:color="auto"/>
      </w:divBdr>
    </w:div>
    <w:div w:id="1770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3DCE0-0DB6-4F54-829C-75BC2E98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652</Words>
  <Characters>3719</Characters>
  <Application>Microsoft Office Word</Application>
  <DocSecurity>0</DocSecurity>
  <Lines>30</Lines>
  <Paragraphs>8</Paragraphs>
  <ScaleCrop>false</ScaleCrop>
  <Company>fmczj</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Micorosoft</cp:lastModifiedBy>
  <cp:revision>35</cp:revision>
  <dcterms:created xsi:type="dcterms:W3CDTF">2020-04-16T07:24:00Z</dcterms:created>
  <dcterms:modified xsi:type="dcterms:W3CDTF">2020-04-21T07:55:00Z</dcterms:modified>
</cp:coreProperties>
</file>