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lang w:eastAsia="zh-CN"/>
        </w:rPr>
        <w:t>富民县科工信局</w:t>
      </w:r>
      <w:r>
        <w:rPr>
          <w:rFonts w:hint="eastAsia" w:ascii="方正小标宋简体" w:eastAsia="方正小标宋简体"/>
          <w:szCs w:val="32"/>
          <w:lang w:val="en-US" w:eastAsia="zh-CN"/>
        </w:rPr>
        <w:t>2019年昆明市支持企业信息化建设补助资金项目</w:t>
      </w:r>
      <w:r>
        <w:rPr>
          <w:rFonts w:hint="eastAsia" w:ascii="方正小标宋简体" w:eastAsia="方正小标宋简体"/>
          <w:szCs w:val="32"/>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3" w:firstLineChars="250"/>
        <w:rPr>
          <w:rFonts w:ascii="仿宋_GB2312" w:hAnsi="楷体"/>
          <w:szCs w:val="32"/>
        </w:rPr>
      </w:pPr>
      <w:r>
        <w:rPr>
          <w:rFonts w:hint="eastAsia" w:ascii="仿宋_GB2312" w:hAnsi="楷体"/>
          <w:b/>
          <w:bCs/>
          <w:szCs w:val="32"/>
        </w:rPr>
        <w:t>（一）项目概况。</w:t>
      </w:r>
    </w:p>
    <w:p>
      <w:pPr>
        <w:topLinePunct/>
        <w:spacing w:line="540" w:lineRule="exact"/>
        <w:ind w:firstLine="640" w:firstLineChars="200"/>
        <w:rPr>
          <w:rFonts w:hint="eastAsia" w:ascii="仿宋_GB2312" w:hAnsi="楷体"/>
          <w:szCs w:val="32"/>
        </w:rPr>
      </w:pPr>
      <w:r>
        <w:rPr>
          <w:rFonts w:hint="eastAsia" w:ascii="仿宋_GB2312" w:hAnsi="楷体"/>
          <w:szCs w:val="32"/>
        </w:rPr>
        <w:t>1.立项背景及目的。</w:t>
      </w:r>
      <w:r>
        <w:rPr>
          <w:rFonts w:hint="eastAsia" w:ascii="仿宋_GB2312" w:hAnsi="楷体"/>
          <w:szCs w:val="32"/>
          <w:lang w:eastAsia="zh-CN"/>
        </w:rPr>
        <w:t>根据《昆明市财政局关于下达2019年昆明市支持企业信息化建设项目补助资金的通知》（昆财产业[2019]193号）文件精神和要求。</w:t>
      </w:r>
    </w:p>
    <w:p>
      <w:pPr>
        <w:topLinePunct/>
        <w:spacing w:line="540" w:lineRule="exact"/>
        <w:ind w:firstLine="640" w:firstLineChars="200"/>
        <w:rPr>
          <w:rFonts w:hint="eastAsia" w:ascii="仿宋_GB2312" w:hAnsi="楷体"/>
          <w:szCs w:val="32"/>
          <w:lang w:val="en-US" w:eastAsia="zh-CN"/>
        </w:rPr>
      </w:pPr>
      <w:r>
        <w:rPr>
          <w:rFonts w:hint="eastAsia" w:ascii="仿宋_GB2312" w:hAnsi="楷体"/>
          <w:szCs w:val="32"/>
        </w:rPr>
        <w:t>2.项目实施情况。</w:t>
      </w:r>
      <w:r>
        <w:rPr>
          <w:rFonts w:hint="eastAsia" w:ascii="仿宋_GB2312" w:hAnsi="楷体"/>
          <w:szCs w:val="32"/>
          <w:lang w:eastAsia="zh-CN"/>
        </w:rPr>
        <w:t>富民县获得2019年昆明市支持企业信息化建设项目补助资金</w:t>
      </w:r>
      <w:r>
        <w:rPr>
          <w:rFonts w:hint="eastAsia" w:ascii="仿宋_GB2312" w:hAnsi="楷体"/>
          <w:szCs w:val="32"/>
          <w:lang w:val="en-US" w:eastAsia="zh-CN"/>
        </w:rPr>
        <w:t>95万元，其中</w:t>
      </w:r>
      <w:r>
        <w:rPr>
          <w:rFonts w:hint="eastAsia" w:ascii="仿宋_GB2312" w:hAnsi="楷体"/>
          <w:szCs w:val="32"/>
          <w:lang w:eastAsia="zh-CN"/>
        </w:rPr>
        <w:t>立邦涂料（昆明）有限公司获得乳胶漆和真石漆自动化生产线建设项目补助资金50</w:t>
      </w:r>
      <w:r>
        <w:rPr>
          <w:rFonts w:hint="eastAsia" w:ascii="仿宋_GB2312" w:hAnsi="楷体"/>
          <w:szCs w:val="32"/>
          <w:lang w:val="en-US" w:eastAsia="zh-CN"/>
        </w:rPr>
        <w:t>万元</w:t>
      </w:r>
      <w:r>
        <w:rPr>
          <w:rFonts w:hint="eastAsia" w:ascii="仿宋_GB2312" w:hAnsi="楷体"/>
          <w:szCs w:val="32"/>
          <w:lang w:eastAsia="zh-CN"/>
        </w:rPr>
        <w:t>、昆明和裕胶粘制品有限公司获得数字化智能工厂建设技术改造项目补助资金</w:t>
      </w:r>
      <w:r>
        <w:rPr>
          <w:rFonts w:hint="eastAsia" w:ascii="仿宋_GB2312" w:hAnsi="楷体"/>
          <w:szCs w:val="32"/>
          <w:lang w:val="en-US" w:eastAsia="zh-CN"/>
        </w:rPr>
        <w:t>3</w:t>
      </w:r>
      <w:r>
        <w:rPr>
          <w:rFonts w:hint="eastAsia" w:ascii="仿宋_GB2312" w:hAnsi="楷体"/>
          <w:szCs w:val="32"/>
          <w:lang w:eastAsia="zh-CN"/>
        </w:rPr>
        <w:t>5</w:t>
      </w:r>
      <w:r>
        <w:rPr>
          <w:rFonts w:hint="eastAsia" w:ascii="仿宋_GB2312" w:hAnsi="楷体"/>
          <w:szCs w:val="32"/>
          <w:lang w:val="en-US" w:eastAsia="zh-CN"/>
        </w:rPr>
        <w:t>万元</w:t>
      </w:r>
      <w:r>
        <w:rPr>
          <w:rFonts w:hint="eastAsia" w:ascii="仿宋_GB2312" w:hAnsi="楷体"/>
          <w:szCs w:val="32"/>
          <w:lang w:eastAsia="zh-CN"/>
        </w:rPr>
        <w:t>、昆明远方生物制品有限公司获得互联网+产品在线溯源信息化平台建设项目补助资金</w:t>
      </w:r>
      <w:r>
        <w:rPr>
          <w:rFonts w:hint="eastAsia" w:ascii="仿宋_GB2312" w:hAnsi="楷体"/>
          <w:szCs w:val="32"/>
          <w:lang w:val="en-US" w:eastAsia="zh-CN"/>
        </w:rPr>
        <w:t>万元。</w:t>
      </w:r>
    </w:p>
    <w:p>
      <w:pPr>
        <w:topLinePunct/>
        <w:spacing w:line="540" w:lineRule="exact"/>
        <w:ind w:firstLine="640" w:firstLineChars="200"/>
        <w:rPr>
          <w:rFonts w:ascii="仿宋_GB2312" w:hAnsi="楷体"/>
          <w:szCs w:val="32"/>
        </w:rPr>
      </w:pPr>
      <w:r>
        <w:rPr>
          <w:rFonts w:hint="eastAsia" w:ascii="仿宋_GB2312" w:hAnsi="楷体"/>
          <w:szCs w:val="32"/>
        </w:rPr>
        <w:t>3.资金来源及使用情况。</w:t>
      </w:r>
      <w:r>
        <w:rPr>
          <w:rFonts w:hint="eastAsia" w:ascii="仿宋_GB2312" w:hAnsi="楷体"/>
          <w:szCs w:val="32"/>
          <w:lang w:eastAsia="zh-CN"/>
        </w:rPr>
        <w:t>2019年昆明市支持企业信息化建设项目补助资金</w:t>
      </w:r>
      <w:r>
        <w:rPr>
          <w:rFonts w:hint="eastAsia" w:ascii="仿宋_GB2312" w:hAnsi="楷体"/>
          <w:szCs w:val="32"/>
          <w:lang w:val="en-US" w:eastAsia="zh-CN"/>
        </w:rPr>
        <w:t>95万元</w:t>
      </w:r>
      <w:r>
        <w:rPr>
          <w:rFonts w:hint="eastAsia"/>
          <w:sz w:val="32"/>
          <w:szCs w:val="32"/>
          <w:lang w:val="en-US" w:eastAsia="zh-CN"/>
        </w:rPr>
        <w:t>，全部拨付到以上3户项目单位</w:t>
      </w:r>
      <w:r>
        <w:rPr>
          <w:rFonts w:hint="eastAsia" w:ascii="仿宋_GB2312" w:hAnsi="楷体"/>
          <w:szCs w:val="32"/>
        </w:rPr>
        <w:t>。</w:t>
      </w:r>
    </w:p>
    <w:p>
      <w:pPr>
        <w:topLinePunct/>
        <w:spacing w:line="540" w:lineRule="exact"/>
        <w:ind w:firstLine="640" w:firstLineChars="200"/>
        <w:rPr>
          <w:rFonts w:hint="eastAsia" w:ascii="仿宋_GB2312" w:hAnsi="楷体"/>
          <w:szCs w:val="32"/>
        </w:rPr>
      </w:pPr>
      <w:r>
        <w:rPr>
          <w:rFonts w:hint="eastAsia" w:ascii="仿宋_GB2312" w:hAnsi="楷体"/>
          <w:szCs w:val="32"/>
        </w:rPr>
        <w:t>4.组织及管理情况。</w:t>
      </w:r>
    </w:p>
    <w:p>
      <w:pPr>
        <w:numPr>
          <w:ilvl w:val="0"/>
          <w:numId w:val="0"/>
        </w:numPr>
        <w:topLinePunct/>
        <w:spacing w:line="440" w:lineRule="exact"/>
        <w:ind w:firstLine="640" w:firstLineChars="20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ascii="仿宋_GB2312" w:hAnsi="楷体"/>
          <w:sz w:val="32"/>
          <w:szCs w:val="32"/>
          <w:lang w:val="en-US" w:eastAsia="zh-CN"/>
        </w:rPr>
        <w:t>按照《昆明市工业和信息化局  昆明市财政局关于组织申报2019年昆明市支持企业信息化建设扶持项目的通知》（昆明工信通</w:t>
      </w:r>
      <w:r>
        <w:rPr>
          <w:rFonts w:hint="eastAsia" w:ascii="仿宋_GB2312" w:hAnsi="楷体"/>
          <w:sz w:val="32"/>
          <w:szCs w:val="32"/>
        </w:rPr>
        <w:t>〔201</w:t>
      </w:r>
      <w:r>
        <w:rPr>
          <w:rFonts w:hint="eastAsia" w:ascii="仿宋_GB2312" w:hAnsi="楷体"/>
          <w:sz w:val="32"/>
          <w:szCs w:val="32"/>
          <w:lang w:val="en-US" w:eastAsia="zh-CN"/>
        </w:rPr>
        <w:t>9</w:t>
      </w:r>
      <w:r>
        <w:rPr>
          <w:rFonts w:hint="eastAsia" w:ascii="仿宋_GB2312" w:hAnsi="楷体"/>
          <w:sz w:val="32"/>
          <w:szCs w:val="32"/>
        </w:rPr>
        <w:t>〕</w:t>
      </w:r>
      <w:r>
        <w:rPr>
          <w:rFonts w:hint="eastAsia" w:ascii="仿宋_GB2312" w:hAnsi="楷体"/>
          <w:sz w:val="32"/>
          <w:szCs w:val="32"/>
          <w:lang w:val="en-US" w:eastAsia="zh-CN"/>
        </w:rPr>
        <w:t>58）文件精神和要求，</w:t>
      </w:r>
      <w:r>
        <w:rPr>
          <w:rFonts w:hint="eastAsia" w:ascii="仿宋_GB2312" w:hAnsi="楷体"/>
          <w:sz w:val="32"/>
          <w:szCs w:val="32"/>
          <w:lang w:eastAsia="zh-CN"/>
        </w:rPr>
        <w:t>县科工信局、县财政局积极指导我县符合要求的企业进行项目，由项目实施业主根据企业的实际情况，进行分类申报</w:t>
      </w:r>
      <w:r>
        <w:rPr>
          <w:rFonts w:hint="eastAsia" w:ascii="仿宋_GB2312" w:hAnsi="楷体"/>
          <w:sz w:val="32"/>
          <w:szCs w:val="32"/>
          <w:lang w:val="en-US" w:eastAsia="zh-CN"/>
        </w:rPr>
        <w:t>，</w:t>
      </w:r>
      <w:r>
        <w:rPr>
          <w:rFonts w:hint="eastAsia" w:ascii="仿宋_GB2312" w:hAnsi="楷体"/>
          <w:sz w:val="32"/>
          <w:szCs w:val="32"/>
          <w:lang w:eastAsia="zh-CN"/>
        </w:rPr>
        <w:t>经企业上报项目材料和实地查看项目情况，筛选和初审，联合推荐上报。</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：企业自主申报</w:t>
      </w:r>
      <w:r>
        <w:rPr>
          <w:rFonts w:hint="eastAsia" w:ascii="仿宋_GB2312" w:hAnsi="楷体"/>
          <w:sz w:val="32"/>
          <w:szCs w:val="32"/>
          <w:lang w:val="en-US" w:eastAsia="zh-CN"/>
        </w:rPr>
        <w:t>---县区初审上报（县科工信局、财政局）---市级复审（市工信局、财政局）---市级组织专家评审---县级现场考察和市级检查---市级文件下达实施。</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市财政局、市工信委----县财政局---县科工信局----企业（项目实施业主）。</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ascii="仿宋_GB2312" w:hAnsi="楷体"/>
          <w:szCs w:val="32"/>
        </w:rPr>
      </w:pPr>
      <w:r>
        <w:rPr>
          <w:rFonts w:hint="eastAsia" w:ascii="仿宋_GB2312" w:hAnsi="楷体"/>
          <w:szCs w:val="32"/>
        </w:rPr>
        <w:t>1.总目标。</w:t>
      </w:r>
      <w:r>
        <w:rPr>
          <w:rFonts w:hint="eastAsia" w:ascii="仿宋_GB2312" w:hAnsi="楷体"/>
          <w:szCs w:val="32"/>
          <w:lang w:eastAsia="zh-CN"/>
        </w:rPr>
        <w:t>推动县域工业企业信息化发展，完成省、市下达</w:t>
      </w:r>
      <w:r>
        <w:rPr>
          <w:rFonts w:eastAsia="仿宋_GB2312"/>
          <w:sz w:val="32"/>
          <w:szCs w:val="32"/>
        </w:rPr>
        <w:t>工业和信息化发展</w:t>
      </w:r>
      <w:r>
        <w:rPr>
          <w:rFonts w:hint="eastAsia"/>
          <w:sz w:val="32"/>
          <w:szCs w:val="32"/>
          <w:lang w:eastAsia="zh-CN"/>
        </w:rPr>
        <w:t>目标</w:t>
      </w:r>
      <w:r>
        <w:rPr>
          <w:rFonts w:hint="eastAsia" w:ascii="仿宋_GB2312" w:hAnsi="楷体"/>
          <w:szCs w:val="32"/>
        </w:rPr>
        <w:t>。</w:t>
      </w:r>
    </w:p>
    <w:p>
      <w:pPr>
        <w:topLinePunct/>
        <w:spacing w:line="540" w:lineRule="exact"/>
        <w:ind w:firstLine="800" w:firstLineChars="250"/>
        <w:rPr>
          <w:rFonts w:hint="eastAsia" w:ascii="仿宋_GB2312" w:hAnsi="楷体"/>
          <w:szCs w:val="32"/>
        </w:rPr>
      </w:pPr>
      <w:r>
        <w:rPr>
          <w:rFonts w:hint="eastAsia" w:ascii="仿宋_GB2312" w:hAnsi="楷体"/>
          <w:szCs w:val="32"/>
        </w:rPr>
        <w:t>2.年度目标。</w:t>
      </w:r>
    </w:p>
    <w:p>
      <w:pPr>
        <w:topLinePunct/>
        <w:spacing w:line="540" w:lineRule="exact"/>
        <w:ind w:firstLine="800" w:firstLineChars="250"/>
        <w:rPr>
          <w:rFonts w:hint="eastAsia" w:ascii="仿宋_GB2312" w:hAnsi="楷体"/>
          <w:szCs w:val="32"/>
          <w:lang w:eastAsia="zh-CN"/>
        </w:rPr>
      </w:pPr>
      <w:r>
        <w:rPr>
          <w:rFonts w:hint="eastAsia" w:ascii="仿宋_GB2312" w:hAnsi="楷体"/>
          <w:szCs w:val="32"/>
          <w:lang w:eastAsia="zh-CN"/>
        </w:rPr>
        <w:t>产出目标：项目企业通过项目建设，规范了企业的生产、经营和管理过程，促进了企业技术创新和升级改造，提高了企业产能，推动企业发展</w:t>
      </w:r>
      <w:bookmarkStart w:id="0" w:name="_GoBack"/>
      <w:bookmarkEnd w:id="0"/>
      <w:r>
        <w:rPr>
          <w:rFonts w:hint="eastAsia" w:ascii="仿宋_GB2312" w:hAnsi="楷体"/>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lang w:eastAsia="zh-CN"/>
        </w:rPr>
        <w:t>效果目标：通过鼓励和支持企业信息化建设，</w:t>
      </w:r>
      <w:r>
        <w:rPr>
          <w:rFonts w:hint="eastAsia" w:ascii="仿宋_GB2312" w:hAnsi="楷体"/>
          <w:szCs w:val="32"/>
        </w:rPr>
        <w:t>把企业</w:t>
      </w:r>
      <w:r>
        <w:rPr>
          <w:rFonts w:hint="eastAsia" w:ascii="仿宋_GB2312" w:hAnsi="楷体"/>
          <w:szCs w:val="32"/>
          <w:lang w:eastAsia="zh-CN"/>
        </w:rPr>
        <w:t>信息化项目管理，</w:t>
      </w:r>
      <w:r>
        <w:rPr>
          <w:rFonts w:hint="eastAsia" w:ascii="仿宋_GB2312" w:hAnsi="楷体"/>
          <w:szCs w:val="32"/>
        </w:rPr>
        <w:t>作为增强企业竞争力、加快转变发展方式的重要抓手</w:t>
      </w:r>
      <w:r>
        <w:rPr>
          <w:rFonts w:hint="eastAsia" w:ascii="仿宋_GB2312" w:hAnsi="楷体"/>
          <w:szCs w:val="32"/>
          <w:lang w:eastAsia="zh-CN"/>
        </w:rPr>
        <w:t>。</w:t>
      </w:r>
      <w:r>
        <w:rPr>
          <w:rFonts w:hint="eastAsia" w:ascii="仿宋_GB2312" w:hAnsi="楷体"/>
          <w:szCs w:val="32"/>
        </w:rPr>
        <w:t>通过政策引导、企业示范和项目推动，由点到面稳步推进</w:t>
      </w:r>
      <w:r>
        <w:rPr>
          <w:rFonts w:hint="eastAsia" w:ascii="仿宋_GB2312" w:hAnsi="楷体"/>
          <w:szCs w:val="32"/>
          <w:lang w:eastAsia="zh-CN"/>
        </w:rPr>
        <w:t>，</w:t>
      </w:r>
      <w:r>
        <w:rPr>
          <w:rFonts w:hint="eastAsia" w:ascii="仿宋_GB2312" w:hAnsi="楷体"/>
          <w:szCs w:val="32"/>
        </w:rPr>
        <w:t>对全县工业</w:t>
      </w:r>
      <w:r>
        <w:rPr>
          <w:rFonts w:hint="eastAsia" w:ascii="仿宋_GB2312" w:hAnsi="楷体"/>
          <w:szCs w:val="32"/>
          <w:lang w:eastAsia="zh-CN"/>
        </w:rPr>
        <w:t>企业</w:t>
      </w:r>
      <w:r>
        <w:rPr>
          <w:rFonts w:hint="eastAsia" w:ascii="仿宋_GB2312" w:hAnsi="楷体"/>
          <w:szCs w:val="32"/>
        </w:rPr>
        <w:t>创新发展、转型升级起到了积极的</w:t>
      </w:r>
      <w:r>
        <w:rPr>
          <w:rFonts w:hint="eastAsia" w:ascii="仿宋_GB2312" w:hAnsi="楷体"/>
          <w:szCs w:val="32"/>
          <w:lang w:eastAsia="zh-CN"/>
        </w:rPr>
        <w:t>助推</w:t>
      </w:r>
      <w:r>
        <w:rPr>
          <w:rFonts w:hint="eastAsia" w:ascii="仿宋_GB2312" w:hAnsi="楷体"/>
          <w:szCs w:val="32"/>
        </w:rPr>
        <w:t>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（一）主要内容：</w:t>
      </w:r>
      <w:r>
        <w:rPr>
          <w:rFonts w:hint="eastAsia" w:ascii="仿宋_GB2312" w:hAnsi="楷体"/>
          <w:szCs w:val="32"/>
          <w:lang w:eastAsia="zh-CN"/>
        </w:rPr>
        <w:t>该项目为</w:t>
      </w:r>
      <w:r>
        <w:rPr>
          <w:rFonts w:hint="eastAsia" w:ascii="仿宋_GB2312" w:hAnsi="楷体"/>
          <w:sz w:val="32"/>
          <w:szCs w:val="32"/>
          <w:lang w:val="en-US" w:eastAsia="zh-CN"/>
        </w:rPr>
        <w:t>昆明市支持企业信息化建设扶持项目</w:t>
      </w:r>
      <w:r>
        <w:rPr>
          <w:rFonts w:hint="eastAsia"/>
          <w:sz w:val="32"/>
          <w:szCs w:val="32"/>
          <w:lang w:eastAsia="zh-CN"/>
        </w:rPr>
        <w:t>，严格按</w:t>
      </w:r>
      <w:r>
        <w:rPr>
          <w:rFonts w:hint="eastAsia" w:ascii="仿宋_GB2312" w:hAnsi="楷体"/>
          <w:sz w:val="32"/>
          <w:szCs w:val="32"/>
          <w:lang w:val="en-US" w:eastAsia="zh-CN"/>
        </w:rPr>
        <w:t>《昆明市工业和信息化局  昆明市财政局关于组织申报2019年昆明市支持企业信息化建设扶持项目的通知》（昆明工信通</w:t>
      </w:r>
      <w:r>
        <w:rPr>
          <w:rFonts w:hint="eastAsia" w:ascii="仿宋_GB2312" w:hAnsi="楷体"/>
          <w:sz w:val="32"/>
          <w:szCs w:val="32"/>
        </w:rPr>
        <w:t>〔201</w:t>
      </w:r>
      <w:r>
        <w:rPr>
          <w:rFonts w:hint="eastAsia" w:ascii="仿宋_GB2312" w:hAnsi="楷体"/>
          <w:sz w:val="32"/>
          <w:szCs w:val="32"/>
          <w:lang w:val="en-US" w:eastAsia="zh-CN"/>
        </w:rPr>
        <w:t>9</w:t>
      </w:r>
      <w:r>
        <w:rPr>
          <w:rFonts w:hint="eastAsia" w:ascii="仿宋_GB2312" w:hAnsi="楷体"/>
          <w:sz w:val="32"/>
          <w:szCs w:val="32"/>
        </w:rPr>
        <w:t>〕</w:t>
      </w:r>
      <w:r>
        <w:rPr>
          <w:rFonts w:hint="eastAsia" w:ascii="仿宋_GB2312" w:hAnsi="楷体"/>
          <w:sz w:val="32"/>
          <w:szCs w:val="32"/>
          <w:lang w:val="en-US" w:eastAsia="zh-CN"/>
        </w:rPr>
        <w:t>58）、《昆明市工业和信息化局关于对2019年昆明市支持企业信息化建设扶持项目进行专家评审的通知》（昆工信便笺〔2019〕896号）</w:t>
      </w:r>
      <w:r>
        <w:rPr>
          <w:rFonts w:hint="eastAsia"/>
          <w:sz w:val="32"/>
          <w:szCs w:val="32"/>
          <w:lang w:eastAsia="zh-CN"/>
        </w:rPr>
        <w:t>、</w:t>
      </w:r>
      <w:r>
        <w:rPr>
          <w:rFonts w:hint="eastAsia" w:ascii="仿宋_GB2312" w:hAnsi="楷体"/>
          <w:sz w:val="32"/>
          <w:szCs w:val="32"/>
          <w:lang w:val="en-US" w:eastAsia="zh-CN"/>
        </w:rPr>
        <w:t>《昆明市工业和信息化局关于对2019年昆明市支持企业信息化建设扶持项目进行现场考察的通知》（</w:t>
      </w:r>
      <w:r>
        <w:rPr>
          <w:rFonts w:hint="eastAsia"/>
          <w:sz w:val="32"/>
          <w:szCs w:val="32"/>
          <w:lang w:eastAsia="zh-CN"/>
        </w:rPr>
        <w:t>昆工信便笺〔2019〕974号</w:t>
      </w:r>
      <w:r>
        <w:rPr>
          <w:rFonts w:hint="eastAsia" w:ascii="仿宋_GB2312" w:hAnsi="楷体"/>
          <w:sz w:val="32"/>
          <w:szCs w:val="32"/>
          <w:lang w:val="en-US" w:eastAsia="zh-CN"/>
        </w:rPr>
        <w:t>）</w:t>
      </w:r>
      <w:r>
        <w:rPr>
          <w:rFonts w:hint="eastAsia"/>
          <w:sz w:val="32"/>
          <w:szCs w:val="32"/>
          <w:lang w:eastAsia="zh-CN"/>
        </w:rPr>
        <w:t>文件规范进行项目申报、管理，项目目标明确，效果明显，实现了项目预期目标，为富民县工业和信息化发展及完成市县下达各项目标打下良好的基础。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由局分管领导、局办公室、工业和信息化科及财务等相关科室组成评价小组</w:t>
      </w:r>
      <w:r>
        <w:rPr>
          <w:rFonts w:hint="eastAsia" w:ascii="仿宋_GB2312" w:hAnsi="楷体"/>
          <w:sz w:val="32"/>
          <w:szCs w:val="32"/>
          <w:lang w:val="en-US" w:eastAsia="zh-CN"/>
        </w:rPr>
        <w:t>，对照</w:t>
      </w:r>
      <w:r>
        <w:rPr>
          <w:rFonts w:hint="eastAsia" w:ascii="仿宋_GB2312" w:hAnsi="楷体"/>
          <w:sz w:val="32"/>
          <w:szCs w:val="32"/>
          <w:lang w:eastAsia="zh-CN"/>
        </w:rPr>
        <w:t>绩效目标、指标体系及市县确定的各项工业和信息化经济指标完成情况进行评价。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
          <w:szCs w:val="32"/>
        </w:rPr>
        <w:t>（二）主要绩效。</w:t>
      </w:r>
      <w:r>
        <w:rPr>
          <w:rFonts w:hint="eastAsia" w:ascii="仿宋_GB2312" w:eastAsia="仿宋_GB2312"/>
          <w:color w:val="auto"/>
          <w:sz w:val="32"/>
          <w:szCs w:val="32"/>
        </w:rPr>
        <w:t>积极应对市场低迷、投资放缓、经济下滑等</w:t>
      </w:r>
      <w:r>
        <w:rPr>
          <w:rFonts w:hint="eastAsia" w:eastAsia="仿宋_GB2312"/>
          <w:color w:val="auto"/>
          <w:sz w:val="32"/>
          <w:szCs w:val="22"/>
        </w:rPr>
        <w:t>不利因素的挑战，坚持稳中求进的工作总基调和工业强县战略，</w:t>
      </w:r>
      <w:r>
        <w:rPr>
          <w:rFonts w:hint="eastAsia" w:ascii="仿宋_GB2312" w:eastAsia="仿宋_GB2312"/>
          <w:color w:val="auto"/>
          <w:sz w:val="32"/>
          <w:szCs w:val="32"/>
        </w:rPr>
        <w:t>全力以赴稳增长、促发展，使工业经济保持了平稳增长。</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全县新增规模以上工业企业</w:t>
      </w:r>
      <w:r>
        <w:rPr>
          <w:rFonts w:hint="eastAsia" w:ascii="仿宋_GB2312" w:hAnsi="仿宋_GB2312" w:eastAsia="仿宋_GB2312" w:cs="仿宋_GB2312"/>
          <w:color w:val="auto"/>
          <w:sz w:val="32"/>
          <w:szCs w:val="32"/>
          <w:lang w:val="en-US" w:eastAsia="zh-CN"/>
        </w:rPr>
        <w:t>3户</w:t>
      </w:r>
      <w:r>
        <w:rPr>
          <w:rFonts w:hint="eastAsia" w:ascii="仿宋_GB2312" w:hAnsi="仿宋_GB2312" w:eastAsia="仿宋_GB2312" w:cs="仿宋_GB2312"/>
          <w:color w:val="auto"/>
          <w:sz w:val="32"/>
          <w:szCs w:val="32"/>
          <w:lang w:eastAsia="zh-CN"/>
        </w:rPr>
        <w:t>，达</w:t>
      </w:r>
      <w:r>
        <w:rPr>
          <w:rFonts w:hint="eastAsia" w:ascii="仿宋_GB2312" w:hAnsi="仿宋_GB2312" w:eastAsia="仿宋_GB2312" w:cs="仿宋_GB2312"/>
          <w:color w:val="auto"/>
          <w:sz w:val="32"/>
          <w:szCs w:val="32"/>
          <w:lang w:val="en-US" w:eastAsia="zh-CN"/>
        </w:rPr>
        <w:t>53户，实现规模以上工业总产值73.45亿元（含昆明克林产值60%），同比下降2.1%，预计实现规模以上工业增加值同比增长3.0%，预计实现主营业务收入68.5亿元，同比下降1.5%；</w:t>
      </w:r>
      <w:r>
        <w:rPr>
          <w:rFonts w:hint="eastAsia" w:ascii="仿宋_GB2312" w:hAnsi="仿宋_GB2312" w:eastAsia="仿宋_GB2312" w:cs="仿宋_GB2312"/>
          <w:color w:val="auto"/>
          <w:sz w:val="32"/>
          <w:szCs w:val="32"/>
        </w:rPr>
        <w:t>富民县三次产业结构为</w:t>
      </w:r>
      <w:r>
        <w:rPr>
          <w:rFonts w:hint="eastAsia" w:ascii="仿宋_GB2312" w:hAnsi="仿宋_GB2312" w:eastAsia="仿宋_GB2312" w:cs="仿宋_GB2312"/>
          <w:color w:val="auto"/>
          <w:sz w:val="32"/>
          <w:szCs w:val="32"/>
          <w:lang w:val="en-US" w:eastAsia="zh-CN"/>
        </w:rPr>
        <w:t>14.8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35.1</w:t>
      </w:r>
      <w:r>
        <w:rPr>
          <w:rFonts w:hint="eastAsia" w:ascii="仿宋_GB2312" w:hAnsi="仿宋_GB2312" w:eastAsia="仿宋_GB2312" w:cs="仿宋_GB2312"/>
          <w:color w:val="auto"/>
          <w:sz w:val="32"/>
          <w:szCs w:val="32"/>
        </w:rPr>
        <w:t>，工业增加值占全县地区总产值的</w:t>
      </w:r>
      <w:r>
        <w:rPr>
          <w:rFonts w:hint="eastAsia" w:ascii="仿宋_GB2312" w:hAnsi="仿宋_GB2312" w:eastAsia="仿宋_GB2312" w:cs="仿宋_GB2312"/>
          <w:color w:val="auto"/>
          <w:sz w:val="32"/>
          <w:szCs w:val="32"/>
          <w:lang w:val="en-US" w:eastAsia="zh-CN"/>
        </w:rPr>
        <w:t>27.8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cs="仿宋_GB2312"/>
          <w:sz w:val="32"/>
          <w:szCs w:val="32"/>
          <w:lang w:eastAsia="zh-CN"/>
        </w:rPr>
        <w:t>支持企业信息化建设</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局、市工信委--县财政--县科工信局--各项目企业（项目实施业主），按要求资金足额、及时支付到企业，要求企业实行专款专用，并用于所申报的项目上，充分发挥专项资金的绩效，为富民县工业发展起到支撑作用。</w:t>
      </w:r>
    </w:p>
    <w:p>
      <w:pPr>
        <w:topLinePunct/>
        <w:spacing w:line="540" w:lineRule="exact"/>
        <w:ind w:firstLine="640" w:firstLineChars="20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640" w:firstLineChars="200"/>
        <w:rPr>
          <w:rFonts w:hint="eastAsia" w:ascii="仿宋_GB2312" w:hAnsi="楷体"/>
          <w:szCs w:val="32"/>
          <w:lang w:eastAsia="zh-CN"/>
        </w:rPr>
      </w:pPr>
      <w:r>
        <w:rPr>
          <w:rFonts w:hint="eastAsia" w:ascii="仿宋_GB2312" w:hAnsi="楷体"/>
          <w:szCs w:val="32"/>
        </w:rPr>
        <w:t>（一）主要经验及做法</w:t>
      </w:r>
      <w:r>
        <w:rPr>
          <w:rFonts w:hint="eastAsia" w:ascii="仿宋_GB2312" w:hAnsi="楷体"/>
          <w:szCs w:val="32"/>
          <w:lang w:eastAsia="zh-CN"/>
        </w:rPr>
        <w:t>：</w:t>
      </w:r>
    </w:p>
    <w:p>
      <w:pPr>
        <w:topLinePunct/>
        <w:spacing w:line="540" w:lineRule="exact"/>
        <w:ind w:firstLine="640" w:firstLineChars="200"/>
        <w:rPr>
          <w:rFonts w:hint="eastAsia" w:ascii="仿宋_GB2312" w:hAnsi="楷体"/>
          <w:szCs w:val="32"/>
          <w:lang w:val="en-US" w:eastAsia="zh-CN"/>
        </w:rPr>
      </w:pPr>
      <w:r>
        <w:rPr>
          <w:rFonts w:hint="eastAsia" w:ascii="仿宋_GB2312" w:hAnsi="楷体"/>
          <w:szCs w:val="32"/>
          <w:lang w:val="en-US" w:eastAsia="zh-CN"/>
        </w:rPr>
        <w:t>1.加强政策宣传，</w:t>
      </w:r>
      <w:r>
        <w:rPr>
          <w:rFonts w:hint="eastAsia" w:ascii="仿宋_GB2312" w:hAnsi="楷体"/>
          <w:szCs w:val="32"/>
          <w:lang w:eastAsia="zh-CN"/>
        </w:rPr>
        <w:t>积极动员、做好服务，</w:t>
      </w:r>
      <w:r>
        <w:rPr>
          <w:rFonts w:hint="eastAsia" w:ascii="仿宋_GB2312" w:hAnsi="楷体"/>
          <w:szCs w:val="32"/>
          <w:lang w:val="en-US" w:eastAsia="zh-CN"/>
        </w:rPr>
        <w:t>引导、支持和帮助符合条件的企业通过项目申报，获得上级政府财政资金扶持，提高企业信息化建设的积极性；</w:t>
      </w:r>
    </w:p>
    <w:p>
      <w:pPr>
        <w:topLinePunct/>
        <w:spacing w:line="540" w:lineRule="exact"/>
        <w:ind w:firstLine="640" w:firstLineChars="200"/>
        <w:rPr>
          <w:rFonts w:hint="eastAsia" w:ascii="仿宋_GB2312" w:hAnsi="楷体"/>
          <w:szCs w:val="32"/>
          <w:lang w:val="en-US" w:eastAsia="zh-CN"/>
        </w:rPr>
      </w:pPr>
      <w:r>
        <w:rPr>
          <w:rFonts w:hint="eastAsia" w:ascii="仿宋_GB2312" w:hAnsi="楷体"/>
          <w:szCs w:val="32"/>
          <w:lang w:val="en-US" w:eastAsia="zh-CN"/>
        </w:rPr>
        <w:t>2.多深入企业，做好项目调研、了解和储备，为企业发展和项目申报和推进提供建设性意见。</w:t>
      </w:r>
    </w:p>
    <w:p>
      <w:pPr>
        <w:numPr>
          <w:ilvl w:val="0"/>
          <w:numId w:val="0"/>
        </w:numPr>
        <w:topLinePunct/>
        <w:spacing w:line="440" w:lineRule="exact"/>
        <w:ind w:firstLine="560"/>
        <w:rPr>
          <w:rFonts w:hint="eastAsia" w:ascii="仿宋_GB2312" w:hAnsi="楷体"/>
          <w:b/>
          <w:bCs/>
          <w:szCs w:val="32"/>
          <w:lang w:eastAsia="zh-CN"/>
        </w:rPr>
      </w:pPr>
      <w:r>
        <w:rPr>
          <w:rFonts w:hint="eastAsia" w:ascii="仿宋_GB2312" w:hAnsi="楷体"/>
          <w:b/>
          <w:bCs/>
          <w:szCs w:val="32"/>
        </w:rPr>
        <w:t>（二）存在的问题</w:t>
      </w:r>
      <w:r>
        <w:rPr>
          <w:rFonts w:hint="eastAsia" w:ascii="仿宋_GB2312" w:hAnsi="楷体"/>
          <w:b/>
          <w:bCs/>
          <w:szCs w:val="32"/>
          <w:lang w:eastAsia="zh-CN"/>
        </w:rPr>
        <w:t>：</w:t>
      </w:r>
    </w:p>
    <w:p>
      <w:pPr>
        <w:numPr>
          <w:ilvl w:val="0"/>
          <w:numId w:val="0"/>
        </w:numPr>
        <w:topLinePunct/>
        <w:spacing w:line="440" w:lineRule="exact"/>
        <w:ind w:firstLine="560"/>
        <w:rPr>
          <w:rFonts w:hint="eastAsia" w:ascii="仿宋_GB2312" w:hAnsi="楷体"/>
          <w:szCs w:val="32"/>
          <w:lang w:val="en-US" w:eastAsia="zh-CN"/>
        </w:rPr>
      </w:pPr>
      <w:r>
        <w:rPr>
          <w:rFonts w:hint="eastAsia" w:ascii="仿宋_GB2312" w:hAnsi="楷体"/>
          <w:szCs w:val="32"/>
          <w:lang w:val="en-US" w:eastAsia="zh-CN"/>
        </w:rPr>
        <w:t>1.部分企业对信息化建设认识不高。</w:t>
      </w:r>
    </w:p>
    <w:p>
      <w:pPr>
        <w:numPr>
          <w:ilvl w:val="0"/>
          <w:numId w:val="0"/>
        </w:numPr>
        <w:topLinePunct/>
        <w:spacing w:line="440" w:lineRule="exact"/>
        <w:ind w:firstLine="560"/>
        <w:rPr>
          <w:rFonts w:hint="eastAsia" w:ascii="仿宋_GB2312" w:hAnsi="楷体"/>
          <w:szCs w:val="32"/>
          <w:lang w:val="en-US" w:eastAsia="zh-CN"/>
        </w:rPr>
      </w:pPr>
      <w:r>
        <w:rPr>
          <w:rFonts w:hint="eastAsia" w:ascii="仿宋_GB2312" w:hAnsi="楷体"/>
          <w:szCs w:val="32"/>
          <w:lang w:val="en-US" w:eastAsia="zh-CN"/>
        </w:rPr>
        <w:t>2.企业筹资难与项目建设资金需求较大的矛盾。</w:t>
      </w:r>
    </w:p>
    <w:p>
      <w:pPr>
        <w:numPr>
          <w:ilvl w:val="0"/>
          <w:numId w:val="0"/>
        </w:numPr>
        <w:topLinePunct/>
        <w:spacing w:line="440" w:lineRule="exact"/>
        <w:ind w:firstLine="560"/>
        <w:rPr>
          <w:rFonts w:hint="eastAsia" w:ascii="仿宋_GB2312" w:hAnsi="楷体"/>
          <w:szCs w:val="32"/>
          <w:lang w:val="en-US" w:eastAsia="zh-CN"/>
        </w:rPr>
      </w:pPr>
      <w:r>
        <w:rPr>
          <w:rFonts w:hint="eastAsia" w:ascii="仿宋_GB2312" w:hAnsi="楷体"/>
          <w:szCs w:val="32"/>
          <w:lang w:val="en-US" w:eastAsia="zh-CN"/>
        </w:rPr>
        <w:t>3.部分企业项目规划、管理不够到位，制约建设项目效果的发挥。</w:t>
      </w:r>
    </w:p>
    <w:p>
      <w:pPr>
        <w:topLinePunct/>
        <w:spacing w:line="540" w:lineRule="exact"/>
        <w:ind w:firstLine="803" w:firstLineChars="250"/>
        <w:rPr>
          <w:rFonts w:hint="eastAsia" w:ascii="仿宋_GB2312" w:hAnsi="楷体"/>
          <w:b/>
          <w:bCs/>
          <w:szCs w:val="32"/>
          <w:lang w:eastAsia="zh-CN"/>
        </w:rPr>
      </w:pPr>
      <w:r>
        <w:rPr>
          <w:rFonts w:hint="eastAsia" w:ascii="仿宋_GB2312" w:hAnsi="楷体"/>
          <w:b/>
          <w:bCs/>
          <w:szCs w:val="32"/>
        </w:rPr>
        <w:t>（三）建议和改进措施</w:t>
      </w:r>
      <w:r>
        <w:rPr>
          <w:rFonts w:hint="eastAsia" w:ascii="仿宋_GB2312" w:hAnsi="楷体"/>
          <w:b/>
          <w:bCs/>
          <w:szCs w:val="32"/>
          <w:lang w:eastAsia="zh-CN"/>
        </w:rPr>
        <w:t>：</w:t>
      </w:r>
    </w:p>
    <w:p>
      <w:pPr>
        <w:topLinePunct/>
        <w:spacing w:line="540" w:lineRule="exact"/>
        <w:ind w:firstLine="640" w:firstLineChars="200"/>
        <w:rPr>
          <w:rFonts w:hint="eastAsia" w:ascii="仿宋_GB2312" w:hAnsi="楷体"/>
          <w:szCs w:val="32"/>
          <w:lang w:eastAsia="zh-CN"/>
        </w:rPr>
      </w:pPr>
      <w:r>
        <w:rPr>
          <w:rFonts w:hint="eastAsia" w:ascii="仿宋_GB2312" w:hAnsi="楷体"/>
          <w:szCs w:val="32"/>
          <w:lang w:val="en-US" w:eastAsia="zh-CN"/>
        </w:rPr>
        <w:t>1.</w:t>
      </w:r>
      <w:r>
        <w:rPr>
          <w:rFonts w:hint="eastAsia" w:ascii="仿宋_GB2312" w:hAnsi="楷体"/>
          <w:szCs w:val="32"/>
          <w:lang w:eastAsia="zh-CN"/>
        </w:rPr>
        <w:t>建议加大对我县工业和信息化发展项目扶持力度，确保实现我县工业和信息化各项目标任务的完成。</w:t>
      </w:r>
    </w:p>
    <w:p>
      <w:pPr>
        <w:topLinePunct/>
        <w:spacing w:line="540" w:lineRule="exact"/>
        <w:ind w:firstLine="640" w:firstLineChars="200"/>
        <w:rPr>
          <w:rFonts w:hint="eastAsia" w:ascii="仿宋_GB2312" w:hAnsi="楷体"/>
          <w:szCs w:val="32"/>
          <w:lang w:val="en-US" w:eastAsia="zh-CN"/>
        </w:rPr>
      </w:pPr>
      <w:r>
        <w:rPr>
          <w:rFonts w:hint="eastAsia" w:ascii="仿宋_GB2312" w:hAnsi="楷体"/>
          <w:szCs w:val="32"/>
          <w:lang w:val="en-US" w:eastAsia="zh-CN"/>
        </w:rPr>
        <w:t xml:space="preserve">2.加强组织协调。工信、财政等有关部门要结合实际，建立统一部署、职责明确、分工协作、合力推进的工作机制。 </w:t>
      </w:r>
    </w:p>
    <w:p>
      <w:pPr>
        <w:topLinePunct/>
        <w:spacing w:line="540" w:lineRule="exact"/>
        <w:ind w:firstLine="640" w:firstLineChars="200"/>
        <w:rPr>
          <w:rFonts w:hint="eastAsia" w:ascii="仿宋_GB2312" w:hAnsi="楷体"/>
          <w:szCs w:val="32"/>
          <w:lang w:val="en-US" w:eastAsia="zh-CN"/>
        </w:rPr>
      </w:pPr>
      <w:r>
        <w:rPr>
          <w:rFonts w:hint="eastAsia" w:ascii="仿宋_GB2312" w:hAnsi="楷体"/>
          <w:szCs w:val="32"/>
          <w:lang w:val="en-US" w:eastAsia="zh-CN"/>
        </w:rPr>
        <w:t>3.加大政策引导。加强国家、省、市促进企业信息化工作的配套扶持政策和措施宣传，强化财政投入导向作用。</w:t>
      </w:r>
    </w:p>
    <w:p>
      <w:pPr>
        <w:topLinePunct/>
        <w:spacing w:line="540" w:lineRule="exact"/>
        <w:ind w:firstLine="640" w:firstLineChars="200"/>
        <w:rPr>
          <w:rFonts w:hint="eastAsia" w:ascii="仿宋_GB2312" w:hAnsi="楷体"/>
          <w:szCs w:val="32"/>
          <w:lang w:eastAsia="zh-CN"/>
        </w:rPr>
      </w:pPr>
    </w:p>
    <w:p/>
    <w:p/>
    <w:p/>
    <w:p/>
    <w:p/>
    <w:p/>
    <w:p/>
    <w:tbl>
      <w:tblPr>
        <w:tblStyle w:val="5"/>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ascii="仿宋_GB2312"/>
                <w:sz w:val="18"/>
                <w:szCs w:val="18"/>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ascii="仿宋_GB2312"/>
                <w:sz w:val="18"/>
                <w:szCs w:val="18"/>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ascii="仿宋_GB2312"/>
                <w:sz w:val="18"/>
                <w:szCs w:val="18"/>
              </w:rPr>
            </w:pPr>
            <w:r>
              <w:rPr>
                <w:rFonts w:hint="eastAsia" w:ascii="仿宋_GB2312"/>
                <w:sz w:val="18"/>
                <w:szCs w:val="18"/>
                <w:lang w:val="en-US" w:eastAsia="zh-CN"/>
              </w:rPr>
              <w:t>18</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ascii="仿宋_GB2312"/>
                <w:sz w:val="18"/>
                <w:szCs w:val="18"/>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ascii="仿宋_GB2312"/>
                <w:sz w:val="18"/>
                <w:szCs w:val="18"/>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ascii="仿宋_GB2312"/>
                <w:sz w:val="18"/>
                <w:szCs w:val="18"/>
              </w:rPr>
            </w:pPr>
            <w:r>
              <w:rPr>
                <w:rFonts w:hint="eastAsia" w:ascii="仿宋_GB2312"/>
                <w:sz w:val="18"/>
                <w:szCs w:val="18"/>
                <w:lang w:val="en-US" w:eastAsia="zh-CN"/>
              </w:rPr>
              <w:t>94</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F5C8E"/>
    <w:rsid w:val="00E07C05"/>
    <w:rsid w:val="00E30C53"/>
    <w:rsid w:val="00E560DB"/>
    <w:rsid w:val="00EA0572"/>
    <w:rsid w:val="00EA3D4A"/>
    <w:rsid w:val="00EF279E"/>
    <w:rsid w:val="00FA1C86"/>
    <w:rsid w:val="00FA1DD3"/>
    <w:rsid w:val="00FF23ED"/>
    <w:rsid w:val="00FF7E55"/>
    <w:rsid w:val="0A14382F"/>
    <w:rsid w:val="14641F28"/>
    <w:rsid w:val="149F6DFA"/>
    <w:rsid w:val="17360582"/>
    <w:rsid w:val="215A3775"/>
    <w:rsid w:val="299A0EE6"/>
    <w:rsid w:val="29F01DAF"/>
    <w:rsid w:val="2D8E6ED6"/>
    <w:rsid w:val="38D73792"/>
    <w:rsid w:val="4AAB64C0"/>
    <w:rsid w:val="560C7E14"/>
    <w:rsid w:val="5A0E0A04"/>
    <w:rsid w:val="5F1C3CEA"/>
    <w:rsid w:val="603037CA"/>
    <w:rsid w:val="611D6CB2"/>
    <w:rsid w:val="65E43EAA"/>
    <w:rsid w:val="65E8408A"/>
    <w:rsid w:val="662D7ABB"/>
    <w:rsid w:val="71DD068C"/>
    <w:rsid w:val="762A60D3"/>
    <w:rsid w:val="77CC25B4"/>
    <w:rsid w:val="78466581"/>
    <w:rsid w:val="7BF6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kern w:val="2"/>
      <w:sz w:val="18"/>
      <w:szCs w:val="18"/>
    </w:rPr>
  </w:style>
  <w:style w:type="character" w:customStyle="1" w:styleId="8">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6</Pages>
  <Words>601</Words>
  <Characters>3429</Characters>
  <Lines>28</Lines>
  <Paragraphs>8</Paragraphs>
  <TotalTime>4</TotalTime>
  <ScaleCrop>false</ScaleCrop>
  <LinksUpToDate>false</LinksUpToDate>
  <CharactersWithSpaces>4022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zhai</cp:lastModifiedBy>
  <dcterms:modified xsi:type="dcterms:W3CDTF">2020-04-15T03:16:31Z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