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708" w:rsidRDefault="00FD7708">
      <w:pPr>
        <w:widowControl/>
        <w:spacing w:line="560" w:lineRule="exact"/>
        <w:jc w:val="center"/>
      </w:pPr>
      <w:r>
        <w:rPr>
          <w:rFonts w:eastAsia="方正小标宋简体" w:cs="方正小标宋简体" w:hint="eastAsia"/>
          <w:sz w:val="44"/>
          <w:szCs w:val="44"/>
        </w:rPr>
        <w:t>整改落实情况公示表</w:t>
      </w:r>
    </w:p>
    <w:tbl>
      <w:tblPr>
        <w:tblpPr w:leftFromText="180" w:rightFromText="180" w:vertAnchor="text" w:horzAnchor="page" w:tblpX="1712" w:tblpY="391"/>
        <w:tblOverlap w:val="neve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15"/>
        <w:gridCol w:w="6795"/>
      </w:tblGrid>
      <w:tr w:rsidR="00FD7708" w:rsidTr="007B69E7">
        <w:trPr>
          <w:trHeight w:val="1424"/>
        </w:trPr>
        <w:tc>
          <w:tcPr>
            <w:tcW w:w="1915" w:type="dxa"/>
            <w:vAlign w:val="center"/>
          </w:tcPr>
          <w:p w:rsidR="00FD7708" w:rsidRDefault="00FD7708">
            <w:pPr>
              <w:widowControl/>
              <w:spacing w:line="560" w:lineRule="exact"/>
              <w:jc w:val="center"/>
            </w:pPr>
            <w:r>
              <w:rPr>
                <w:rFonts w:cs="仿宋_GB2312" w:hint="eastAsia"/>
              </w:rPr>
              <w:t>反馈问题</w:t>
            </w:r>
          </w:p>
        </w:tc>
        <w:tc>
          <w:tcPr>
            <w:tcW w:w="6795" w:type="dxa"/>
          </w:tcPr>
          <w:p w:rsidR="00FD7708" w:rsidRPr="007B69E7" w:rsidRDefault="00FD7708" w:rsidP="007B69E7">
            <w:pPr>
              <w:widowControl/>
              <w:spacing w:line="320" w:lineRule="exact"/>
              <w:rPr>
                <w:sz w:val="21"/>
                <w:szCs w:val="21"/>
              </w:rPr>
            </w:pPr>
            <w:r w:rsidRPr="002C2A16">
              <w:rPr>
                <w:sz w:val="21"/>
                <w:szCs w:val="21"/>
              </w:rPr>
              <w:t>2019</w:t>
            </w:r>
            <w:r w:rsidRPr="002C2A16">
              <w:rPr>
                <w:rFonts w:ascii="仿宋_GB2312" w:cs="仿宋_GB2312" w:hint="eastAsia"/>
                <w:sz w:val="21"/>
                <w:szCs w:val="21"/>
              </w:rPr>
              <w:t>年</w:t>
            </w:r>
            <w:r w:rsidRPr="002C2A16">
              <w:rPr>
                <w:sz w:val="21"/>
                <w:szCs w:val="21"/>
              </w:rPr>
              <w:t>6</w:t>
            </w:r>
            <w:r w:rsidRPr="002C2A16">
              <w:rPr>
                <w:rFonts w:ascii="仿宋_GB2312" w:cs="仿宋_GB2312" w:hint="eastAsia"/>
                <w:sz w:val="21"/>
                <w:szCs w:val="21"/>
              </w:rPr>
              <w:t>月，市、县两级生态环境部门在按照生态环境部通报的卫星遥感观测固废疑似点位进行排查时发现云南富民瑞呈饲料添加剂有限公司在未通过环保</w:t>
            </w:r>
            <w:r w:rsidRPr="002C2A16">
              <w:rPr>
                <w:rFonts w:cs="仿宋_GB2312" w:hint="eastAsia"/>
                <w:sz w:val="21"/>
                <w:szCs w:val="21"/>
              </w:rPr>
              <w:t>“</w:t>
            </w:r>
            <w:r w:rsidRPr="002C2A16">
              <w:rPr>
                <w:rFonts w:ascii="仿宋_GB2312" w:cs="仿宋_GB2312" w:hint="eastAsia"/>
                <w:sz w:val="21"/>
                <w:szCs w:val="21"/>
              </w:rPr>
              <w:t>三同时</w:t>
            </w:r>
            <w:r w:rsidRPr="002C2A16">
              <w:rPr>
                <w:rFonts w:cs="仿宋_GB2312" w:hint="eastAsia"/>
                <w:sz w:val="21"/>
                <w:szCs w:val="21"/>
              </w:rPr>
              <w:t>”</w:t>
            </w:r>
            <w:r w:rsidRPr="002C2A16">
              <w:rPr>
                <w:rFonts w:ascii="仿宋_GB2312" w:cs="仿宋_GB2312" w:hint="eastAsia"/>
                <w:sz w:val="21"/>
                <w:szCs w:val="21"/>
              </w:rPr>
              <w:t>竣工验收的情况下，将约</w:t>
            </w:r>
            <w:r w:rsidRPr="002C2A16">
              <w:rPr>
                <w:sz w:val="21"/>
                <w:szCs w:val="21"/>
              </w:rPr>
              <w:t>40</w:t>
            </w:r>
            <w:r w:rsidRPr="002C2A16">
              <w:rPr>
                <w:rFonts w:ascii="仿宋_GB2312" w:cs="仿宋_GB2312" w:hint="eastAsia"/>
                <w:sz w:val="21"/>
                <w:szCs w:val="21"/>
              </w:rPr>
              <w:t>吨磷石膏堆放在厂区空地上，且未采取</w:t>
            </w:r>
            <w:r w:rsidRPr="002C2A16">
              <w:rPr>
                <w:rFonts w:cs="仿宋_GB2312" w:hint="eastAsia"/>
                <w:sz w:val="21"/>
                <w:szCs w:val="21"/>
              </w:rPr>
              <w:t>“</w:t>
            </w:r>
            <w:r w:rsidRPr="002C2A16">
              <w:rPr>
                <w:rFonts w:ascii="仿宋_GB2312" w:cs="仿宋_GB2312" w:hint="eastAsia"/>
                <w:sz w:val="21"/>
                <w:szCs w:val="21"/>
              </w:rPr>
              <w:t>三防</w:t>
            </w:r>
            <w:r w:rsidRPr="002C2A16">
              <w:rPr>
                <w:rFonts w:cs="仿宋_GB2312" w:hint="eastAsia"/>
                <w:sz w:val="21"/>
                <w:szCs w:val="21"/>
              </w:rPr>
              <w:t>”</w:t>
            </w:r>
            <w:r w:rsidRPr="002C2A16">
              <w:rPr>
                <w:rFonts w:ascii="仿宋_GB2312" w:cs="仿宋_GB2312" w:hint="eastAsia"/>
                <w:sz w:val="21"/>
                <w:szCs w:val="21"/>
              </w:rPr>
              <w:t>措施，被市级生态环境部门处以</w:t>
            </w:r>
            <w:r w:rsidRPr="002C2A16">
              <w:rPr>
                <w:sz w:val="21"/>
                <w:szCs w:val="21"/>
              </w:rPr>
              <w:t>30</w:t>
            </w:r>
            <w:r w:rsidRPr="002C2A16">
              <w:rPr>
                <w:rFonts w:ascii="仿宋_GB2312" w:cs="仿宋_GB2312" w:hint="eastAsia"/>
                <w:sz w:val="21"/>
                <w:szCs w:val="21"/>
              </w:rPr>
              <w:t>万元罚款，目前企业正在按生态环境部帮扶组及省、市、县生态环境部门的要求进行整改，整改时限为</w:t>
            </w:r>
            <w:r w:rsidRPr="002C2A16">
              <w:rPr>
                <w:sz w:val="21"/>
                <w:szCs w:val="21"/>
              </w:rPr>
              <w:t>2020</w:t>
            </w:r>
            <w:r w:rsidRPr="002C2A16">
              <w:rPr>
                <w:rFonts w:ascii="仿宋_GB2312" w:cs="仿宋_GB2312" w:hint="eastAsia"/>
                <w:sz w:val="21"/>
                <w:szCs w:val="21"/>
              </w:rPr>
              <w:t>年</w:t>
            </w:r>
            <w:r w:rsidRPr="002C2A16">
              <w:rPr>
                <w:sz w:val="21"/>
                <w:szCs w:val="21"/>
              </w:rPr>
              <w:t>6</w:t>
            </w:r>
            <w:r w:rsidRPr="002C2A16">
              <w:rPr>
                <w:rFonts w:ascii="仿宋_GB2312" w:cs="仿宋_GB2312" w:hint="eastAsia"/>
                <w:sz w:val="21"/>
                <w:szCs w:val="21"/>
              </w:rPr>
              <w:t>月</w:t>
            </w:r>
            <w:r w:rsidRPr="002C2A16">
              <w:rPr>
                <w:sz w:val="21"/>
                <w:szCs w:val="21"/>
              </w:rPr>
              <w:t>30</w:t>
            </w:r>
            <w:r w:rsidRPr="002C2A16">
              <w:rPr>
                <w:rFonts w:ascii="仿宋_GB2312" w:cs="仿宋_GB2312" w:hint="eastAsia"/>
                <w:sz w:val="21"/>
                <w:szCs w:val="21"/>
              </w:rPr>
              <w:t>日前，须加快整改进度。</w:t>
            </w:r>
          </w:p>
        </w:tc>
      </w:tr>
      <w:tr w:rsidR="00FD7708" w:rsidTr="007B69E7">
        <w:trPr>
          <w:trHeight w:val="701"/>
        </w:trPr>
        <w:tc>
          <w:tcPr>
            <w:tcW w:w="1915" w:type="dxa"/>
            <w:vAlign w:val="center"/>
          </w:tcPr>
          <w:p w:rsidR="00FD7708" w:rsidRDefault="00FD7708">
            <w:pPr>
              <w:widowControl/>
              <w:spacing w:line="560" w:lineRule="exact"/>
              <w:jc w:val="center"/>
            </w:pPr>
            <w:r>
              <w:rPr>
                <w:rFonts w:cs="仿宋_GB2312" w:hint="eastAsia"/>
              </w:rPr>
              <w:t>整改目标</w:t>
            </w:r>
          </w:p>
        </w:tc>
        <w:tc>
          <w:tcPr>
            <w:tcW w:w="6795" w:type="dxa"/>
          </w:tcPr>
          <w:p w:rsidR="00FD7708" w:rsidRPr="007B69E7" w:rsidRDefault="00FD7708" w:rsidP="007B69E7">
            <w:pPr>
              <w:widowControl/>
              <w:spacing w:line="560" w:lineRule="exact"/>
              <w:rPr>
                <w:sz w:val="21"/>
                <w:szCs w:val="21"/>
              </w:rPr>
            </w:pPr>
            <w:r w:rsidRPr="002C2A16">
              <w:rPr>
                <w:rFonts w:cs="仿宋_GB2312" w:hint="eastAsia"/>
                <w:sz w:val="21"/>
                <w:szCs w:val="21"/>
              </w:rPr>
              <w:t>通过督促企业对对固废违规堆放问题的整改，积极消除环境安全隐患。</w:t>
            </w:r>
          </w:p>
        </w:tc>
      </w:tr>
      <w:tr w:rsidR="00FD7708" w:rsidTr="007B69E7">
        <w:trPr>
          <w:trHeight w:val="1546"/>
        </w:trPr>
        <w:tc>
          <w:tcPr>
            <w:tcW w:w="1915" w:type="dxa"/>
            <w:vAlign w:val="center"/>
          </w:tcPr>
          <w:p w:rsidR="00FD7708" w:rsidRDefault="00FD7708">
            <w:pPr>
              <w:widowControl/>
              <w:spacing w:line="560" w:lineRule="exact"/>
              <w:jc w:val="center"/>
            </w:pPr>
            <w:r>
              <w:rPr>
                <w:rFonts w:cs="仿宋_GB2312" w:hint="eastAsia"/>
              </w:rPr>
              <w:t>整改措施</w:t>
            </w:r>
          </w:p>
        </w:tc>
        <w:tc>
          <w:tcPr>
            <w:tcW w:w="6795" w:type="dxa"/>
          </w:tcPr>
          <w:p w:rsidR="00FD7708" w:rsidRPr="007B69E7" w:rsidRDefault="00FD7708" w:rsidP="007B69E7">
            <w:pPr>
              <w:rPr>
                <w:sz w:val="21"/>
                <w:szCs w:val="21"/>
              </w:rPr>
            </w:pPr>
            <w:r w:rsidRPr="000627A4">
              <w:rPr>
                <w:sz w:val="21"/>
                <w:szCs w:val="21"/>
              </w:rPr>
              <w:t>1.</w:t>
            </w:r>
            <w:r w:rsidRPr="000627A4">
              <w:rPr>
                <w:rFonts w:cs="仿宋_GB2312" w:hint="eastAsia"/>
                <w:sz w:val="21"/>
                <w:szCs w:val="21"/>
              </w:rPr>
              <w:t>持续开展固体废物专项整治行动；</w:t>
            </w:r>
            <w:r w:rsidRPr="000627A4">
              <w:rPr>
                <w:sz w:val="21"/>
                <w:szCs w:val="21"/>
              </w:rPr>
              <w:t xml:space="preserve"> 2.</w:t>
            </w:r>
            <w:r w:rsidRPr="000627A4">
              <w:rPr>
                <w:rFonts w:cs="仿宋_GB2312" w:hint="eastAsia"/>
                <w:sz w:val="21"/>
                <w:szCs w:val="21"/>
              </w:rPr>
              <w:t>加强监管，严厉打击固体废物非法转移、堆存和涉重金属违法犯罪活动。</w:t>
            </w:r>
            <w:r w:rsidRPr="000627A4">
              <w:rPr>
                <w:sz w:val="21"/>
                <w:szCs w:val="21"/>
              </w:rPr>
              <w:t>3.</w:t>
            </w:r>
            <w:r w:rsidRPr="000627A4">
              <w:rPr>
                <w:rFonts w:cs="仿宋_GB2312" w:hint="eastAsia"/>
                <w:sz w:val="21"/>
                <w:szCs w:val="21"/>
              </w:rPr>
              <w:t>优化调整产业结构，严格项目环境准入，完成回收利用体系。</w:t>
            </w:r>
            <w:r w:rsidRPr="000627A4">
              <w:rPr>
                <w:sz w:val="21"/>
                <w:szCs w:val="21"/>
              </w:rPr>
              <w:t>4.</w:t>
            </w:r>
            <w:r w:rsidRPr="000627A4">
              <w:rPr>
                <w:rFonts w:cs="仿宋_GB2312" w:hint="eastAsia"/>
                <w:sz w:val="21"/>
                <w:szCs w:val="21"/>
              </w:rPr>
              <w:t>要求企业编制整改方案，通过专家评议后开展整治工作。完成两个雨水收集池、沉砂池、上口、下口截洪沟的开挖和铺设工作，以及雨水收集池的硬化工作和截洪沟硬化和渗滤液排管工作，按照方案要求将原有磷石膏导入已完成整改区域暂存。</w:t>
            </w:r>
          </w:p>
        </w:tc>
      </w:tr>
      <w:tr w:rsidR="00FD7708" w:rsidTr="007B69E7">
        <w:trPr>
          <w:trHeight w:val="1546"/>
        </w:trPr>
        <w:tc>
          <w:tcPr>
            <w:tcW w:w="1915" w:type="dxa"/>
            <w:vAlign w:val="center"/>
          </w:tcPr>
          <w:p w:rsidR="00FD7708" w:rsidRDefault="00FD7708">
            <w:pPr>
              <w:widowControl/>
              <w:spacing w:line="560" w:lineRule="exact"/>
              <w:jc w:val="center"/>
            </w:pPr>
            <w:r>
              <w:rPr>
                <w:rFonts w:cs="仿宋_GB2312" w:hint="eastAsia"/>
              </w:rPr>
              <w:t>整改主要工作成效</w:t>
            </w:r>
          </w:p>
        </w:tc>
        <w:tc>
          <w:tcPr>
            <w:tcW w:w="6795" w:type="dxa"/>
          </w:tcPr>
          <w:p w:rsidR="00FD7708" w:rsidRPr="000627A4" w:rsidRDefault="00FD7708" w:rsidP="00FD7708">
            <w:pPr>
              <w:spacing w:line="240" w:lineRule="exact"/>
              <w:ind w:firstLineChars="200" w:firstLine="31680"/>
              <w:rPr>
                <w:sz w:val="21"/>
                <w:szCs w:val="21"/>
              </w:rPr>
            </w:pPr>
            <w:r w:rsidRPr="000627A4">
              <w:rPr>
                <w:sz w:val="21"/>
                <w:szCs w:val="21"/>
              </w:rPr>
              <w:t>1</w:t>
            </w:r>
            <w:r w:rsidRPr="000627A4">
              <w:rPr>
                <w:rFonts w:cs="仿宋_GB2312" w:hint="eastAsia"/>
                <w:sz w:val="21"/>
                <w:szCs w:val="21"/>
              </w:rPr>
              <w:t>、结合</w:t>
            </w:r>
            <w:r w:rsidRPr="000627A4">
              <w:rPr>
                <w:sz w:val="21"/>
                <w:szCs w:val="21"/>
              </w:rPr>
              <w:t>2019</w:t>
            </w:r>
            <w:r w:rsidRPr="000627A4">
              <w:rPr>
                <w:rFonts w:cs="仿宋_GB2312" w:hint="eastAsia"/>
                <w:sz w:val="21"/>
                <w:szCs w:val="21"/>
              </w:rPr>
              <w:t>年“清废行动”，持续开展固体废物专项整治。</w:t>
            </w:r>
            <w:r w:rsidRPr="000627A4">
              <w:rPr>
                <w:sz w:val="21"/>
                <w:szCs w:val="21"/>
              </w:rPr>
              <w:t>2020</w:t>
            </w:r>
            <w:r w:rsidRPr="000627A4">
              <w:rPr>
                <w:rFonts w:cs="仿宋_GB2312" w:hint="eastAsia"/>
                <w:sz w:val="21"/>
                <w:szCs w:val="21"/>
              </w:rPr>
              <w:t>年我县共计出动</w:t>
            </w:r>
            <w:r w:rsidRPr="000627A4">
              <w:rPr>
                <w:sz w:val="21"/>
                <w:szCs w:val="21"/>
              </w:rPr>
              <w:t>48</w:t>
            </w:r>
            <w:r w:rsidRPr="000627A4">
              <w:rPr>
                <w:rFonts w:cs="仿宋_GB2312" w:hint="eastAsia"/>
                <w:sz w:val="21"/>
                <w:szCs w:val="21"/>
              </w:rPr>
              <w:t>人次，对我县</w:t>
            </w:r>
            <w:r w:rsidRPr="000627A4">
              <w:rPr>
                <w:sz w:val="21"/>
                <w:szCs w:val="21"/>
              </w:rPr>
              <w:t>7</w:t>
            </w:r>
            <w:r w:rsidRPr="000627A4">
              <w:rPr>
                <w:rFonts w:cs="仿宋_GB2312" w:hint="eastAsia"/>
                <w:sz w:val="21"/>
                <w:szCs w:val="21"/>
              </w:rPr>
              <w:t>家固废产生、利用单位开展了执法检查，积极指导企业分级分类处置和利用固体废物。</w:t>
            </w:r>
          </w:p>
          <w:p w:rsidR="00FD7708" w:rsidRPr="000627A4" w:rsidRDefault="00FD7708" w:rsidP="00FD7708">
            <w:pPr>
              <w:autoSpaceDE w:val="0"/>
              <w:autoSpaceDN w:val="0"/>
              <w:adjustRightInd w:val="0"/>
              <w:spacing w:line="240" w:lineRule="exact"/>
              <w:ind w:firstLineChars="200" w:firstLine="31680"/>
              <w:rPr>
                <w:sz w:val="21"/>
                <w:szCs w:val="21"/>
              </w:rPr>
            </w:pPr>
            <w:r w:rsidRPr="000627A4">
              <w:rPr>
                <w:sz w:val="21"/>
                <w:szCs w:val="21"/>
              </w:rPr>
              <w:t>2</w:t>
            </w:r>
            <w:r w:rsidRPr="000627A4">
              <w:rPr>
                <w:rFonts w:cs="仿宋_GB2312" w:hint="eastAsia"/>
                <w:sz w:val="21"/>
                <w:szCs w:val="21"/>
              </w:rPr>
              <w:t>、县生态环境分局以昆明市“十三五”危险废物规范化管理考核企业名单为基础，按照省、市生态环境部门《关于开展危险废物专项治理工作的通知》要求，结合我县实际，对富民县辖区内列入省市重点企业名单的</w:t>
            </w:r>
            <w:r w:rsidRPr="000627A4">
              <w:rPr>
                <w:sz w:val="21"/>
                <w:szCs w:val="21"/>
              </w:rPr>
              <w:t>3</w:t>
            </w:r>
            <w:r w:rsidRPr="000627A4">
              <w:rPr>
                <w:rFonts w:cs="仿宋_GB2312" w:hint="eastAsia"/>
                <w:sz w:val="21"/>
                <w:szCs w:val="21"/>
              </w:rPr>
              <w:t>家和未列入名单</w:t>
            </w:r>
            <w:r w:rsidRPr="000627A4">
              <w:rPr>
                <w:sz w:val="21"/>
                <w:szCs w:val="21"/>
              </w:rPr>
              <w:t>4</w:t>
            </w:r>
            <w:r w:rsidRPr="000627A4">
              <w:rPr>
                <w:rFonts w:cs="仿宋_GB2312" w:hint="eastAsia"/>
                <w:sz w:val="21"/>
                <w:szCs w:val="21"/>
              </w:rPr>
              <w:t>家企业的产生、处置危险废物的</w:t>
            </w:r>
            <w:r w:rsidRPr="000627A4">
              <w:rPr>
                <w:rFonts w:cs="仿宋_GB2312" w:hint="eastAsia"/>
                <w:color w:val="000000"/>
                <w:sz w:val="21"/>
                <w:szCs w:val="21"/>
                <w:lang w:val="zh-CN"/>
              </w:rPr>
              <w:t>危险废物产生、收集、贮存、处置、利用的情况进行了规范化管理检查考核。通过检查考核我县产生危废的企业有</w:t>
            </w:r>
            <w:r w:rsidRPr="000627A4">
              <w:rPr>
                <w:color w:val="000000"/>
                <w:sz w:val="21"/>
                <w:szCs w:val="21"/>
              </w:rPr>
              <w:t>6</w:t>
            </w:r>
            <w:r w:rsidRPr="000627A4">
              <w:rPr>
                <w:rFonts w:cs="仿宋_GB2312" w:hint="eastAsia"/>
                <w:color w:val="000000"/>
                <w:sz w:val="21"/>
                <w:szCs w:val="21"/>
              </w:rPr>
              <w:t>家。</w:t>
            </w:r>
            <w:r w:rsidRPr="000627A4">
              <w:rPr>
                <w:rFonts w:ascii="仿宋_GB2312" w:hAnsi="仿宋_GB2312" w:cs="仿宋_GB2312" w:hint="eastAsia"/>
                <w:sz w:val="21"/>
                <w:szCs w:val="21"/>
              </w:rPr>
              <w:t>达标率为</w:t>
            </w:r>
            <w:r w:rsidRPr="000627A4">
              <w:rPr>
                <w:rFonts w:ascii="仿宋_GB2312" w:hAnsi="仿宋_GB2312" w:cs="仿宋_GB2312"/>
                <w:sz w:val="21"/>
                <w:szCs w:val="21"/>
              </w:rPr>
              <w:t>100%</w:t>
            </w:r>
            <w:r w:rsidRPr="000627A4">
              <w:rPr>
                <w:rFonts w:ascii="仿宋_GB2312" w:hAnsi="仿宋_GB2312" w:cs="仿宋_GB2312" w:hint="eastAsia"/>
                <w:sz w:val="21"/>
                <w:szCs w:val="21"/>
              </w:rPr>
              <w:t>。</w:t>
            </w:r>
          </w:p>
          <w:p w:rsidR="00FD7708" w:rsidRPr="007B69E7" w:rsidRDefault="00FD7708" w:rsidP="007B69E7">
            <w:pPr>
              <w:widowControl/>
              <w:spacing w:line="320" w:lineRule="exact"/>
              <w:rPr>
                <w:sz w:val="21"/>
                <w:szCs w:val="21"/>
              </w:rPr>
            </w:pPr>
            <w:r w:rsidRPr="000627A4">
              <w:rPr>
                <w:sz w:val="21"/>
                <w:szCs w:val="21"/>
              </w:rPr>
              <w:t>3</w:t>
            </w:r>
            <w:r w:rsidRPr="000627A4">
              <w:rPr>
                <w:rFonts w:cs="仿宋_GB2312" w:hint="eastAsia"/>
                <w:sz w:val="21"/>
                <w:szCs w:val="21"/>
              </w:rPr>
              <w:t>、</w:t>
            </w:r>
            <w:r w:rsidRPr="000627A4">
              <w:rPr>
                <w:rFonts w:ascii="仿宋_GB2312" w:hAnsi="仿宋_GB2312" w:cs="仿宋_GB2312" w:hint="eastAsia"/>
                <w:color w:val="000000"/>
                <w:kern w:val="0"/>
                <w:sz w:val="21"/>
                <w:szCs w:val="21"/>
              </w:rPr>
              <w:t>云南富民瑞呈饲料添加剂有限公司</w:t>
            </w:r>
            <w:r w:rsidRPr="000627A4">
              <w:rPr>
                <w:rFonts w:ascii="仿宋_GB2312" w:hAnsi="仿宋_GB2312" w:cs="仿宋_GB2312" w:hint="eastAsia"/>
                <w:sz w:val="21"/>
                <w:szCs w:val="21"/>
              </w:rPr>
              <w:t>于</w:t>
            </w:r>
            <w:r w:rsidRPr="000627A4">
              <w:rPr>
                <w:rFonts w:ascii="仿宋_GB2312" w:hAnsi="仿宋_GB2312" w:cs="仿宋_GB2312"/>
                <w:sz w:val="21"/>
                <w:szCs w:val="21"/>
              </w:rPr>
              <w:t>2019</w:t>
            </w:r>
            <w:r w:rsidRPr="000627A4">
              <w:rPr>
                <w:rFonts w:ascii="仿宋_GB2312" w:hAnsi="仿宋_GB2312" w:cs="仿宋_GB2312" w:hint="eastAsia"/>
                <w:sz w:val="21"/>
                <w:szCs w:val="21"/>
              </w:rPr>
              <w:t>年</w:t>
            </w:r>
            <w:r w:rsidRPr="000627A4">
              <w:rPr>
                <w:rFonts w:ascii="仿宋_GB2312" w:hAnsi="仿宋_GB2312" w:cs="仿宋_GB2312"/>
                <w:sz w:val="21"/>
                <w:szCs w:val="21"/>
              </w:rPr>
              <w:t>6</w:t>
            </w:r>
            <w:r w:rsidRPr="000627A4">
              <w:rPr>
                <w:rFonts w:ascii="仿宋_GB2312" w:hAnsi="仿宋_GB2312" w:cs="仿宋_GB2312" w:hint="eastAsia"/>
                <w:sz w:val="21"/>
                <w:szCs w:val="21"/>
              </w:rPr>
              <w:t>月</w:t>
            </w:r>
            <w:r w:rsidRPr="000627A4">
              <w:rPr>
                <w:rFonts w:ascii="仿宋_GB2312" w:hAnsi="仿宋_GB2312" w:cs="仿宋_GB2312"/>
                <w:sz w:val="21"/>
                <w:szCs w:val="21"/>
              </w:rPr>
              <w:t>5</w:t>
            </w:r>
            <w:r w:rsidRPr="000627A4">
              <w:rPr>
                <w:rFonts w:ascii="仿宋_GB2312" w:hAnsi="仿宋_GB2312" w:cs="仿宋_GB2312" w:hint="eastAsia"/>
                <w:sz w:val="21"/>
                <w:szCs w:val="21"/>
              </w:rPr>
              <w:t>日全面停产整治</w:t>
            </w:r>
            <w:r w:rsidRPr="000627A4">
              <w:rPr>
                <w:rFonts w:ascii="仿宋_GB2312" w:hAnsi="仿宋_GB2312" w:cs="仿宋_GB2312" w:hint="eastAsia"/>
                <w:color w:val="000000"/>
                <w:kern w:val="0"/>
                <w:sz w:val="21"/>
                <w:szCs w:val="21"/>
              </w:rPr>
              <w:t>，并委托重庆渝浩建筑设计研究院有限公司完成磷石膏对存点整改方案经专家评审后于</w:t>
            </w:r>
            <w:r w:rsidRPr="000627A4">
              <w:rPr>
                <w:rFonts w:ascii="仿宋_GB2312" w:hAnsi="仿宋_GB2312" w:cs="仿宋_GB2312"/>
                <w:color w:val="000000"/>
                <w:kern w:val="0"/>
                <w:sz w:val="21"/>
                <w:szCs w:val="21"/>
              </w:rPr>
              <w:t>2019</w:t>
            </w:r>
            <w:r w:rsidRPr="000627A4">
              <w:rPr>
                <w:rFonts w:ascii="仿宋_GB2312" w:hAnsi="仿宋_GB2312" w:cs="仿宋_GB2312" w:hint="eastAsia"/>
                <w:color w:val="000000"/>
                <w:kern w:val="0"/>
                <w:sz w:val="21"/>
                <w:szCs w:val="21"/>
              </w:rPr>
              <w:t>年</w:t>
            </w:r>
            <w:r w:rsidRPr="000627A4">
              <w:rPr>
                <w:rFonts w:ascii="仿宋_GB2312" w:hAnsi="仿宋_GB2312" w:cs="仿宋_GB2312"/>
                <w:color w:val="000000"/>
                <w:kern w:val="0"/>
                <w:sz w:val="21"/>
                <w:szCs w:val="21"/>
              </w:rPr>
              <w:t>10</w:t>
            </w:r>
            <w:r w:rsidRPr="000627A4">
              <w:rPr>
                <w:rFonts w:ascii="仿宋_GB2312" w:hAnsi="仿宋_GB2312" w:cs="仿宋_GB2312" w:hint="eastAsia"/>
                <w:color w:val="000000"/>
                <w:kern w:val="0"/>
                <w:sz w:val="21"/>
                <w:szCs w:val="21"/>
              </w:rPr>
              <w:t>月</w:t>
            </w:r>
            <w:r w:rsidRPr="000627A4">
              <w:rPr>
                <w:rFonts w:ascii="仿宋_GB2312" w:hAnsi="仿宋_GB2312" w:cs="仿宋_GB2312"/>
                <w:color w:val="000000"/>
                <w:kern w:val="0"/>
                <w:sz w:val="21"/>
                <w:szCs w:val="21"/>
              </w:rPr>
              <w:t>24</w:t>
            </w:r>
            <w:r w:rsidRPr="000627A4">
              <w:rPr>
                <w:rFonts w:ascii="仿宋_GB2312" w:hAnsi="仿宋_GB2312" w:cs="仿宋_GB2312" w:hint="eastAsia"/>
                <w:color w:val="000000"/>
                <w:kern w:val="0"/>
                <w:sz w:val="21"/>
                <w:szCs w:val="21"/>
              </w:rPr>
              <w:t>日开展整治工作。一是对堆点底、坡岸进行清理，铺设</w:t>
            </w:r>
            <w:r w:rsidRPr="000627A4">
              <w:rPr>
                <w:rFonts w:ascii="仿宋_GB2312" w:hAnsi="仿宋_GB2312" w:cs="仿宋_GB2312"/>
                <w:color w:val="000000"/>
                <w:kern w:val="0"/>
                <w:sz w:val="21"/>
                <w:szCs w:val="21"/>
              </w:rPr>
              <w:t>0.3</w:t>
            </w:r>
            <w:r w:rsidRPr="000627A4">
              <w:rPr>
                <w:rFonts w:ascii="仿宋_GB2312" w:hAnsi="仿宋_GB2312" w:cs="仿宋_GB2312" w:hint="eastAsia"/>
                <w:color w:val="000000"/>
                <w:kern w:val="0"/>
                <w:sz w:val="21"/>
                <w:szCs w:val="21"/>
              </w:rPr>
              <w:t>米粘土层及</w:t>
            </w:r>
            <w:r w:rsidRPr="000627A4">
              <w:rPr>
                <w:rFonts w:ascii="仿宋_GB2312" w:hAnsi="仿宋_GB2312" w:cs="仿宋_GB2312"/>
                <w:color w:val="000000"/>
                <w:kern w:val="0"/>
                <w:sz w:val="21"/>
                <w:szCs w:val="21"/>
              </w:rPr>
              <w:t>HDPE</w:t>
            </w:r>
            <w:r w:rsidRPr="000627A4">
              <w:rPr>
                <w:rFonts w:ascii="仿宋_GB2312" w:hAnsi="仿宋_GB2312" w:cs="仿宋_GB2312" w:hint="eastAsia"/>
                <w:color w:val="000000"/>
                <w:kern w:val="0"/>
                <w:sz w:val="21"/>
                <w:szCs w:val="21"/>
              </w:rPr>
              <w:t>土工膜，防治渗滤液下渗；二是铺设渗滤液收集盲沟</w:t>
            </w:r>
            <w:r w:rsidRPr="000627A4">
              <w:rPr>
                <w:rFonts w:ascii="仿宋_GB2312" w:hAnsi="仿宋_GB2312" w:cs="仿宋_GB2312"/>
                <w:color w:val="000000"/>
                <w:kern w:val="0"/>
                <w:sz w:val="21"/>
                <w:szCs w:val="21"/>
              </w:rPr>
              <w:t>380</w:t>
            </w:r>
            <w:r w:rsidRPr="000627A4">
              <w:rPr>
                <w:rFonts w:ascii="仿宋_GB2312" w:hAnsi="仿宋_GB2312" w:cs="仿宋_GB2312" w:hint="eastAsia"/>
                <w:color w:val="000000"/>
                <w:kern w:val="0"/>
                <w:sz w:val="21"/>
                <w:szCs w:val="21"/>
              </w:rPr>
              <w:t>米和建设</w:t>
            </w:r>
            <w:r w:rsidRPr="000627A4">
              <w:rPr>
                <w:rFonts w:ascii="仿宋_GB2312" w:hAnsi="仿宋_GB2312" w:cs="仿宋_GB2312"/>
                <w:color w:val="000000"/>
                <w:kern w:val="0"/>
                <w:sz w:val="21"/>
                <w:szCs w:val="21"/>
              </w:rPr>
              <w:t>1</w:t>
            </w:r>
            <w:r w:rsidRPr="000627A4">
              <w:rPr>
                <w:rFonts w:ascii="仿宋_GB2312" w:hAnsi="仿宋_GB2312" w:cs="仿宋_GB2312" w:hint="eastAsia"/>
                <w:color w:val="000000"/>
                <w:kern w:val="0"/>
                <w:sz w:val="21"/>
                <w:szCs w:val="21"/>
              </w:rPr>
              <w:t>个</w:t>
            </w:r>
            <w:r w:rsidRPr="000627A4">
              <w:rPr>
                <w:rFonts w:ascii="仿宋_GB2312" w:hAnsi="仿宋_GB2312" w:cs="仿宋_GB2312"/>
                <w:color w:val="000000"/>
                <w:kern w:val="0"/>
                <w:sz w:val="21"/>
                <w:szCs w:val="21"/>
              </w:rPr>
              <w:t>2000</w:t>
            </w:r>
            <w:r w:rsidRPr="000627A4">
              <w:rPr>
                <w:rFonts w:ascii="仿宋_GB2312" w:hAnsi="仿宋_GB2312" w:cs="仿宋_GB2312" w:hint="eastAsia"/>
                <w:color w:val="000000"/>
                <w:kern w:val="0"/>
                <w:sz w:val="21"/>
                <w:szCs w:val="21"/>
              </w:rPr>
              <w:t>立方米渗滤液收集池，对产生的磷石膏渗滤液进行导流和收集；三是对磷石膏堆存区上访、左右岸建设截洪沟</w:t>
            </w:r>
            <w:r w:rsidRPr="000627A4">
              <w:rPr>
                <w:rFonts w:ascii="仿宋_GB2312" w:hAnsi="仿宋_GB2312" w:cs="仿宋_GB2312"/>
                <w:color w:val="000000"/>
                <w:kern w:val="0"/>
                <w:sz w:val="21"/>
                <w:szCs w:val="21"/>
              </w:rPr>
              <w:t>1000</w:t>
            </w:r>
            <w:r w:rsidRPr="000627A4">
              <w:rPr>
                <w:rFonts w:ascii="仿宋_GB2312" w:hAnsi="仿宋_GB2312" w:cs="仿宋_GB2312" w:hint="eastAsia"/>
                <w:color w:val="000000"/>
                <w:kern w:val="0"/>
                <w:sz w:val="21"/>
                <w:szCs w:val="21"/>
              </w:rPr>
              <w:t>米，将雨水收集至堆体外排出；四是建立该磷石膏堆点安全、环保责任制，设立警示标志，对整改后原地暂存后建立管理长效机制。企业上述整治工作共计投入</w:t>
            </w:r>
            <w:r w:rsidRPr="000627A4">
              <w:rPr>
                <w:rFonts w:ascii="仿宋_GB2312" w:hAnsi="仿宋_GB2312" w:cs="仿宋_GB2312"/>
                <w:color w:val="000000"/>
                <w:kern w:val="0"/>
                <w:sz w:val="21"/>
                <w:szCs w:val="21"/>
              </w:rPr>
              <w:t>1400</w:t>
            </w:r>
            <w:r w:rsidRPr="000627A4">
              <w:rPr>
                <w:rFonts w:ascii="仿宋_GB2312" w:hAnsi="仿宋_GB2312" w:cs="仿宋_GB2312" w:hint="eastAsia"/>
                <w:color w:val="000000"/>
                <w:kern w:val="0"/>
                <w:sz w:val="21"/>
                <w:szCs w:val="21"/>
              </w:rPr>
              <w:t>万元，于</w:t>
            </w:r>
            <w:r w:rsidRPr="000627A4">
              <w:rPr>
                <w:rFonts w:ascii="仿宋_GB2312" w:hAnsi="仿宋_GB2312" w:cs="仿宋_GB2312"/>
                <w:color w:val="000000"/>
                <w:kern w:val="0"/>
                <w:sz w:val="21"/>
                <w:szCs w:val="21"/>
              </w:rPr>
              <w:t>2020</w:t>
            </w:r>
            <w:r w:rsidRPr="000627A4">
              <w:rPr>
                <w:rFonts w:ascii="仿宋_GB2312" w:hAnsi="仿宋_GB2312" w:cs="仿宋_GB2312" w:hint="eastAsia"/>
                <w:color w:val="000000"/>
                <w:kern w:val="0"/>
                <w:sz w:val="21"/>
                <w:szCs w:val="21"/>
              </w:rPr>
              <w:t>年</w:t>
            </w:r>
            <w:r w:rsidRPr="000627A4">
              <w:rPr>
                <w:rFonts w:ascii="仿宋_GB2312" w:hAnsi="仿宋_GB2312" w:cs="仿宋_GB2312"/>
                <w:color w:val="000000"/>
                <w:kern w:val="0"/>
                <w:sz w:val="21"/>
                <w:szCs w:val="21"/>
              </w:rPr>
              <w:t>5</w:t>
            </w:r>
            <w:r w:rsidRPr="000627A4">
              <w:rPr>
                <w:rFonts w:ascii="仿宋_GB2312" w:hAnsi="仿宋_GB2312" w:cs="仿宋_GB2312" w:hint="eastAsia"/>
                <w:color w:val="000000"/>
                <w:kern w:val="0"/>
                <w:sz w:val="21"/>
                <w:szCs w:val="21"/>
              </w:rPr>
              <w:t>月</w:t>
            </w:r>
            <w:r w:rsidRPr="000627A4">
              <w:rPr>
                <w:rFonts w:ascii="仿宋_GB2312" w:hAnsi="仿宋_GB2312" w:cs="仿宋_GB2312"/>
                <w:color w:val="000000"/>
                <w:kern w:val="0"/>
                <w:sz w:val="21"/>
                <w:szCs w:val="21"/>
              </w:rPr>
              <w:t>15</w:t>
            </w:r>
            <w:r w:rsidRPr="000627A4">
              <w:rPr>
                <w:rFonts w:ascii="仿宋_GB2312" w:hAnsi="仿宋_GB2312" w:cs="仿宋_GB2312" w:hint="eastAsia"/>
                <w:color w:val="000000"/>
                <w:kern w:val="0"/>
                <w:sz w:val="21"/>
                <w:szCs w:val="21"/>
              </w:rPr>
              <w:t>日全部完成。昆明市生态环境局于</w:t>
            </w:r>
            <w:r w:rsidRPr="000627A4">
              <w:rPr>
                <w:rFonts w:ascii="仿宋_GB2312" w:hAnsi="仿宋_GB2312" w:cs="仿宋_GB2312"/>
                <w:color w:val="000000"/>
                <w:kern w:val="0"/>
                <w:sz w:val="21"/>
                <w:szCs w:val="21"/>
              </w:rPr>
              <w:t>2020</w:t>
            </w:r>
            <w:r w:rsidRPr="000627A4">
              <w:rPr>
                <w:rFonts w:ascii="仿宋_GB2312" w:hAnsi="仿宋_GB2312" w:cs="仿宋_GB2312" w:hint="eastAsia"/>
                <w:color w:val="000000"/>
                <w:kern w:val="0"/>
                <w:sz w:val="21"/>
                <w:szCs w:val="21"/>
              </w:rPr>
              <w:t>年</w:t>
            </w:r>
            <w:r w:rsidRPr="000627A4">
              <w:rPr>
                <w:rFonts w:ascii="仿宋_GB2312" w:hAnsi="仿宋_GB2312" w:cs="仿宋_GB2312"/>
                <w:color w:val="000000"/>
                <w:kern w:val="0"/>
                <w:sz w:val="21"/>
                <w:szCs w:val="21"/>
              </w:rPr>
              <w:t>6</w:t>
            </w:r>
            <w:r w:rsidRPr="000627A4">
              <w:rPr>
                <w:rFonts w:ascii="仿宋_GB2312" w:hAnsi="仿宋_GB2312" w:cs="仿宋_GB2312" w:hint="eastAsia"/>
                <w:color w:val="000000"/>
                <w:kern w:val="0"/>
                <w:sz w:val="21"/>
                <w:szCs w:val="21"/>
              </w:rPr>
              <w:t>月</w:t>
            </w:r>
            <w:r w:rsidRPr="000627A4">
              <w:rPr>
                <w:rFonts w:ascii="仿宋_GB2312" w:hAnsi="仿宋_GB2312" w:cs="仿宋_GB2312"/>
                <w:color w:val="000000"/>
                <w:kern w:val="0"/>
                <w:sz w:val="21"/>
                <w:szCs w:val="21"/>
              </w:rPr>
              <w:t>11</w:t>
            </w:r>
            <w:r w:rsidRPr="000627A4">
              <w:rPr>
                <w:rFonts w:ascii="仿宋_GB2312" w:hAnsi="仿宋_GB2312" w:cs="仿宋_GB2312" w:hint="eastAsia"/>
                <w:color w:val="000000"/>
                <w:kern w:val="0"/>
                <w:sz w:val="21"/>
                <w:szCs w:val="21"/>
              </w:rPr>
              <w:t>日对上述问题整改落实情况进行现场核查并通过验收，云南省生态环境厅于</w:t>
            </w:r>
            <w:r w:rsidRPr="000627A4">
              <w:rPr>
                <w:rFonts w:ascii="仿宋_GB2312" w:hAnsi="仿宋_GB2312" w:cs="仿宋_GB2312"/>
                <w:color w:val="000000"/>
                <w:kern w:val="0"/>
                <w:sz w:val="21"/>
                <w:szCs w:val="21"/>
              </w:rPr>
              <w:t>2020</w:t>
            </w:r>
            <w:r w:rsidRPr="000627A4">
              <w:rPr>
                <w:rFonts w:ascii="仿宋_GB2312" w:hAnsi="仿宋_GB2312" w:cs="仿宋_GB2312" w:hint="eastAsia"/>
                <w:color w:val="000000"/>
                <w:kern w:val="0"/>
                <w:sz w:val="21"/>
                <w:szCs w:val="21"/>
              </w:rPr>
              <w:t>年</w:t>
            </w:r>
            <w:r w:rsidRPr="000627A4">
              <w:rPr>
                <w:rFonts w:ascii="仿宋_GB2312" w:hAnsi="仿宋_GB2312" w:cs="仿宋_GB2312"/>
                <w:color w:val="000000"/>
                <w:kern w:val="0"/>
                <w:sz w:val="21"/>
                <w:szCs w:val="21"/>
              </w:rPr>
              <w:t>8</w:t>
            </w:r>
            <w:r w:rsidRPr="000627A4">
              <w:rPr>
                <w:rFonts w:ascii="仿宋_GB2312" w:hAnsi="仿宋_GB2312" w:cs="仿宋_GB2312" w:hint="eastAsia"/>
                <w:color w:val="000000"/>
                <w:kern w:val="0"/>
                <w:sz w:val="21"/>
                <w:szCs w:val="21"/>
              </w:rPr>
              <w:t>月</w:t>
            </w:r>
            <w:r w:rsidRPr="000627A4">
              <w:rPr>
                <w:rFonts w:ascii="仿宋_GB2312" w:hAnsi="仿宋_GB2312" w:cs="仿宋_GB2312"/>
                <w:color w:val="000000"/>
                <w:kern w:val="0"/>
                <w:sz w:val="21"/>
                <w:szCs w:val="21"/>
              </w:rPr>
              <w:t>21</w:t>
            </w:r>
            <w:r w:rsidRPr="000627A4">
              <w:rPr>
                <w:rFonts w:ascii="仿宋_GB2312" w:hAnsi="仿宋_GB2312" w:cs="仿宋_GB2312" w:hint="eastAsia"/>
                <w:color w:val="000000"/>
                <w:kern w:val="0"/>
                <w:sz w:val="21"/>
                <w:szCs w:val="21"/>
              </w:rPr>
              <w:t>日对整改情况进行了现场核查验收。</w:t>
            </w:r>
          </w:p>
        </w:tc>
      </w:tr>
      <w:tr w:rsidR="00FD7708" w:rsidTr="007B69E7">
        <w:trPr>
          <w:trHeight w:val="726"/>
        </w:trPr>
        <w:tc>
          <w:tcPr>
            <w:tcW w:w="1915" w:type="dxa"/>
            <w:vAlign w:val="center"/>
          </w:tcPr>
          <w:p w:rsidR="00FD7708" w:rsidRPr="007B69E7" w:rsidRDefault="00FD7708">
            <w:pPr>
              <w:widowControl/>
              <w:spacing w:line="560" w:lineRule="exact"/>
              <w:jc w:val="center"/>
              <w:rPr>
                <w:sz w:val="24"/>
                <w:szCs w:val="24"/>
              </w:rPr>
            </w:pPr>
            <w:r w:rsidRPr="007B69E7">
              <w:rPr>
                <w:rFonts w:cs="仿宋_GB2312" w:hint="eastAsia"/>
                <w:sz w:val="24"/>
                <w:szCs w:val="24"/>
              </w:rPr>
              <w:t>责任单位、责任人及联系人</w:t>
            </w:r>
          </w:p>
        </w:tc>
        <w:tc>
          <w:tcPr>
            <w:tcW w:w="6795" w:type="dxa"/>
          </w:tcPr>
          <w:p w:rsidR="00FD7708" w:rsidRPr="000627A4" w:rsidRDefault="00FD7708" w:rsidP="007B69E7">
            <w:pPr>
              <w:widowControl/>
              <w:spacing w:line="560" w:lineRule="exact"/>
              <w:rPr>
                <w:sz w:val="24"/>
                <w:szCs w:val="24"/>
              </w:rPr>
            </w:pPr>
            <w:r w:rsidRPr="000627A4">
              <w:rPr>
                <w:rFonts w:cs="仿宋_GB2312" w:hint="eastAsia"/>
                <w:sz w:val="24"/>
                <w:szCs w:val="24"/>
              </w:rPr>
              <w:t>昆明市生态环境局富民分局</w:t>
            </w:r>
            <w:r w:rsidRPr="000627A4">
              <w:rPr>
                <w:sz w:val="24"/>
                <w:szCs w:val="24"/>
              </w:rPr>
              <w:t xml:space="preserve">  </w:t>
            </w:r>
          </w:p>
          <w:p w:rsidR="00FD7708" w:rsidRPr="007B69E7" w:rsidRDefault="00FD7708" w:rsidP="007B69E7">
            <w:pPr>
              <w:widowControl/>
              <w:spacing w:line="560" w:lineRule="exact"/>
              <w:rPr>
                <w:sz w:val="28"/>
                <w:szCs w:val="28"/>
              </w:rPr>
            </w:pPr>
            <w:r w:rsidRPr="007B69E7">
              <w:rPr>
                <w:rFonts w:cs="仿宋_GB2312" w:hint="eastAsia"/>
                <w:sz w:val="28"/>
                <w:szCs w:val="28"/>
              </w:rPr>
              <w:t>联系人：王九飚</w:t>
            </w:r>
            <w:r w:rsidRPr="007B69E7">
              <w:rPr>
                <w:sz w:val="28"/>
                <w:szCs w:val="28"/>
              </w:rPr>
              <w:t xml:space="preserve">  13708419394</w:t>
            </w:r>
          </w:p>
        </w:tc>
      </w:tr>
      <w:tr w:rsidR="00FD7708">
        <w:trPr>
          <w:trHeight w:val="1321"/>
        </w:trPr>
        <w:tc>
          <w:tcPr>
            <w:tcW w:w="1915" w:type="dxa"/>
            <w:vAlign w:val="center"/>
          </w:tcPr>
          <w:p w:rsidR="00FD7708" w:rsidRDefault="00FD7708">
            <w:pPr>
              <w:widowControl/>
              <w:spacing w:line="560" w:lineRule="exact"/>
              <w:jc w:val="center"/>
            </w:pPr>
            <w:r>
              <w:rPr>
                <w:rFonts w:cs="仿宋_GB2312" w:hint="eastAsia"/>
              </w:rPr>
              <w:t>公示说明</w:t>
            </w:r>
          </w:p>
        </w:tc>
        <w:tc>
          <w:tcPr>
            <w:tcW w:w="6795" w:type="dxa"/>
            <w:vAlign w:val="center"/>
          </w:tcPr>
          <w:p w:rsidR="00FD7708" w:rsidRPr="007B69E7" w:rsidRDefault="00FD7708" w:rsidP="007B69E7">
            <w:pPr>
              <w:widowControl/>
              <w:spacing w:line="340" w:lineRule="exact"/>
              <w:jc w:val="left"/>
              <w:rPr>
                <w:sz w:val="21"/>
                <w:szCs w:val="21"/>
              </w:rPr>
            </w:pPr>
            <w:r>
              <w:rPr>
                <w:rFonts w:cs="仿宋_GB2312" w:hint="eastAsia"/>
              </w:rPr>
              <w:t xml:space="preserve">　　</w:t>
            </w:r>
            <w:r w:rsidRPr="007B69E7">
              <w:rPr>
                <w:rFonts w:cs="仿宋_GB2312" w:hint="eastAsia"/>
                <w:sz w:val="21"/>
                <w:szCs w:val="21"/>
              </w:rPr>
              <w:t>现将该问题整改落实情况进行公示，如有意见建议，请反馈至昆明市生态环境局富民分局（富民县环城南路</w:t>
            </w:r>
            <w:r w:rsidRPr="007B69E7">
              <w:rPr>
                <w:sz w:val="21"/>
                <w:szCs w:val="21"/>
              </w:rPr>
              <w:t>358</w:t>
            </w:r>
            <w:r w:rsidRPr="007B69E7">
              <w:rPr>
                <w:rFonts w:cs="仿宋_GB2312" w:hint="eastAsia"/>
                <w:sz w:val="21"/>
                <w:szCs w:val="21"/>
              </w:rPr>
              <w:t>号）。联系人员及电话：顾波，</w:t>
            </w:r>
            <w:r w:rsidRPr="007B69E7">
              <w:rPr>
                <w:sz w:val="21"/>
                <w:szCs w:val="21"/>
              </w:rPr>
              <w:t>15912490713</w:t>
            </w:r>
          </w:p>
        </w:tc>
      </w:tr>
    </w:tbl>
    <w:p w:rsidR="00FD7708" w:rsidRDefault="00FD7708" w:rsidP="007B69E7">
      <w:bookmarkStart w:id="0" w:name="_GoBack"/>
      <w:bookmarkEnd w:id="0"/>
    </w:p>
    <w:sectPr w:rsidR="00FD7708" w:rsidSect="007B69E7">
      <w:pgSz w:w="11906" w:h="16838"/>
      <w:pgMar w:top="1440" w:right="1800" w:bottom="1091"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8A43B60"/>
    <w:rsid w:val="000627A4"/>
    <w:rsid w:val="00086708"/>
    <w:rsid w:val="002C2A16"/>
    <w:rsid w:val="002F655B"/>
    <w:rsid w:val="00322733"/>
    <w:rsid w:val="007B69E7"/>
    <w:rsid w:val="00FD7708"/>
    <w:rsid w:val="68A43B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2F655B"/>
    <w:pPr>
      <w:widowControl w:val="0"/>
      <w:spacing w:line="240" w:lineRule="atLeast"/>
      <w:jc w:val="both"/>
    </w:pPr>
    <w:rPr>
      <w:rFonts w:eastAsia="仿宋_GB2312"/>
      <w:spacing w:val="-6"/>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F655B"/>
    <w:rPr>
      <w:rFonts w:ascii="Calibri" w:cs="Calibri"/>
      <w:sz w:val="22"/>
      <w:szCs w:val="22"/>
    </w:rPr>
  </w:style>
  <w:style w:type="character" w:customStyle="1" w:styleId="BodyTextChar">
    <w:name w:val="Body Text Char"/>
    <w:basedOn w:val="DefaultParagraphFont"/>
    <w:link w:val="BodyText"/>
    <w:uiPriority w:val="99"/>
    <w:semiHidden/>
    <w:rsid w:val="00F51F1C"/>
    <w:rPr>
      <w:rFonts w:eastAsia="仿宋_GB2312"/>
      <w:spacing w:val="-6"/>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183</Words>
  <Characters>1048</Characters>
  <Application>Microsoft Office Outlook</Application>
  <DocSecurity>0</DocSecurity>
  <Lines>0</Lines>
  <Paragraphs>0</Paragraphs>
  <ScaleCrop>false</ScaleCrop>
  <Company>昆明市富民县党政机关单位</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整改落实情况公示表</dc:title>
  <dc:subject/>
  <dc:creator>戰狼</dc:creator>
  <cp:keywords/>
  <dc:description/>
  <cp:lastModifiedBy>微软用户</cp:lastModifiedBy>
  <cp:revision>2</cp:revision>
  <dcterms:created xsi:type="dcterms:W3CDTF">2020-12-24T00:48:00Z</dcterms:created>
  <dcterms:modified xsi:type="dcterms:W3CDTF">2020-12-28T08:00:00Z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