
<file path=[Content_Types].xml><?xml version="1.0" encoding="utf-8"?>
<Types xmlns="http://schemas.openxmlformats.org/package/2006/content-types">
  <Default Extension="png" ContentType="image/png"/>
  <Default Extension="vsd" ContentType="application/vnd.visio"/>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4DA7A" w14:textId="77777777" w:rsidR="00535280" w:rsidRPr="00535280" w:rsidRDefault="00535280" w:rsidP="00535280">
      <w:pPr>
        <w:spacing w:line="240" w:lineRule="auto"/>
        <w:ind w:firstLineChars="0" w:firstLine="0"/>
        <w:jc w:val="center"/>
        <w:rPr>
          <w:b/>
          <w:sz w:val="52"/>
          <w:szCs w:val="52"/>
        </w:rPr>
      </w:pPr>
    </w:p>
    <w:p w14:paraId="45255BAB" w14:textId="77777777" w:rsidR="00FD7507" w:rsidRPr="00A4708D" w:rsidRDefault="00FD7507" w:rsidP="00127222">
      <w:pPr>
        <w:pStyle w:val="12"/>
        <w:tabs>
          <w:tab w:val="right" w:leader="dot" w:pos="8296"/>
        </w:tabs>
        <w:ind w:firstLine="560"/>
        <w:jc w:val="center"/>
        <w:rPr>
          <w:rFonts w:ascii="仿宋" w:eastAsia="仿宋" w:hAnsi="仿宋"/>
          <w:lang w:val="x-none"/>
        </w:rPr>
      </w:pPr>
      <w:r w:rsidRPr="00A4708D">
        <w:rPr>
          <w:rFonts w:ascii="仿宋" w:eastAsia="仿宋" w:hAnsi="仿宋" w:hint="eastAsia"/>
          <w:lang w:val="x-none"/>
        </w:rPr>
        <w:t>目  录</w:t>
      </w:r>
    </w:p>
    <w:p w14:paraId="453A90D4" w14:textId="77777777" w:rsidR="0064389B" w:rsidRPr="00A4708D" w:rsidRDefault="00EB7937" w:rsidP="0064389B">
      <w:pPr>
        <w:pStyle w:val="12"/>
        <w:tabs>
          <w:tab w:val="right" w:leader="dot" w:pos="8296"/>
        </w:tabs>
        <w:ind w:firstLine="560"/>
        <w:rPr>
          <w:rFonts w:asciiTheme="minorHAnsi" w:eastAsia="仿宋" w:hAnsiTheme="minorHAnsi" w:cstheme="minorBidi"/>
          <w:noProof/>
          <w:sz w:val="21"/>
          <w:szCs w:val="22"/>
        </w:rPr>
      </w:pPr>
      <w:r w:rsidRPr="00A4708D">
        <w:rPr>
          <w:lang w:val="x-none"/>
        </w:rPr>
        <w:fldChar w:fldCharType="begin"/>
      </w:r>
      <w:r w:rsidRPr="00A4708D">
        <w:rPr>
          <w:lang w:val="x-none"/>
        </w:rPr>
        <w:instrText xml:space="preserve"> </w:instrText>
      </w:r>
      <w:r w:rsidRPr="00A4708D">
        <w:rPr>
          <w:rFonts w:hint="eastAsia"/>
          <w:lang w:val="x-none"/>
        </w:rPr>
        <w:instrText>TOC \o "1-1" \h \z \u</w:instrText>
      </w:r>
      <w:r w:rsidRPr="00A4708D">
        <w:rPr>
          <w:lang w:val="x-none"/>
        </w:rPr>
        <w:instrText xml:space="preserve"> </w:instrText>
      </w:r>
      <w:r w:rsidRPr="00A4708D">
        <w:rPr>
          <w:lang w:val="x-none"/>
        </w:rPr>
        <w:fldChar w:fldCharType="separate"/>
      </w:r>
      <w:hyperlink w:anchor="_Toc17016712" w:history="1">
        <w:r w:rsidR="0064389B" w:rsidRPr="00A4708D">
          <w:rPr>
            <w:rStyle w:val="a7"/>
            <w:rFonts w:eastAsia="仿宋" w:hint="eastAsia"/>
            <w:noProof/>
            <w:color w:val="auto"/>
          </w:rPr>
          <w:t>表一、建设项目基本情况</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_Toc17016712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1</w:t>
        </w:r>
        <w:r w:rsidR="0064389B" w:rsidRPr="00A4708D">
          <w:rPr>
            <w:rFonts w:eastAsia="仿宋"/>
            <w:noProof/>
            <w:webHidden/>
          </w:rPr>
          <w:fldChar w:fldCharType="end"/>
        </w:r>
      </w:hyperlink>
    </w:p>
    <w:p w14:paraId="72D2E975" w14:textId="77777777" w:rsidR="0064389B" w:rsidRPr="00A4708D" w:rsidRDefault="001221AB" w:rsidP="0064389B">
      <w:pPr>
        <w:pStyle w:val="12"/>
        <w:tabs>
          <w:tab w:val="right" w:leader="dot" w:pos="8296"/>
        </w:tabs>
        <w:ind w:firstLine="560"/>
        <w:rPr>
          <w:rFonts w:asciiTheme="minorHAnsi" w:eastAsia="仿宋" w:hAnsiTheme="minorHAnsi" w:cstheme="minorBidi"/>
          <w:noProof/>
          <w:sz w:val="21"/>
          <w:szCs w:val="22"/>
        </w:rPr>
      </w:pPr>
      <w:hyperlink w:anchor="_Toc17016713" w:history="1">
        <w:r w:rsidR="0064389B" w:rsidRPr="00A4708D">
          <w:rPr>
            <w:rStyle w:val="a7"/>
            <w:rFonts w:eastAsia="仿宋" w:hint="eastAsia"/>
            <w:noProof/>
            <w:color w:val="auto"/>
          </w:rPr>
          <w:t>表二、建设项目所在地自然环境简况</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_Toc17016713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15</w:t>
        </w:r>
        <w:r w:rsidR="0064389B" w:rsidRPr="00A4708D">
          <w:rPr>
            <w:rFonts w:eastAsia="仿宋"/>
            <w:noProof/>
            <w:webHidden/>
          </w:rPr>
          <w:fldChar w:fldCharType="end"/>
        </w:r>
      </w:hyperlink>
    </w:p>
    <w:p w14:paraId="2053228B" w14:textId="77777777" w:rsidR="0064389B" w:rsidRPr="00A4708D" w:rsidRDefault="001221AB" w:rsidP="0064389B">
      <w:pPr>
        <w:pStyle w:val="12"/>
        <w:tabs>
          <w:tab w:val="right" w:leader="dot" w:pos="8296"/>
        </w:tabs>
        <w:ind w:firstLine="560"/>
        <w:rPr>
          <w:rFonts w:asciiTheme="minorHAnsi" w:eastAsia="仿宋" w:hAnsiTheme="minorHAnsi" w:cstheme="minorBidi"/>
          <w:noProof/>
          <w:sz w:val="21"/>
          <w:szCs w:val="22"/>
        </w:rPr>
      </w:pPr>
      <w:hyperlink w:anchor="_Toc17016714" w:history="1">
        <w:r w:rsidR="0064389B" w:rsidRPr="00A4708D">
          <w:rPr>
            <w:rStyle w:val="a7"/>
            <w:rFonts w:eastAsia="仿宋" w:hint="eastAsia"/>
            <w:noProof/>
            <w:color w:val="auto"/>
          </w:rPr>
          <w:t>表三、环境质量状况</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_Toc17016714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22</w:t>
        </w:r>
        <w:r w:rsidR="0064389B" w:rsidRPr="00A4708D">
          <w:rPr>
            <w:rFonts w:eastAsia="仿宋"/>
            <w:noProof/>
            <w:webHidden/>
          </w:rPr>
          <w:fldChar w:fldCharType="end"/>
        </w:r>
      </w:hyperlink>
    </w:p>
    <w:p w14:paraId="3060FDD9" w14:textId="77777777" w:rsidR="0064389B" w:rsidRPr="00A4708D" w:rsidRDefault="001221AB" w:rsidP="0064389B">
      <w:pPr>
        <w:pStyle w:val="12"/>
        <w:tabs>
          <w:tab w:val="right" w:leader="dot" w:pos="8296"/>
        </w:tabs>
        <w:ind w:firstLine="560"/>
        <w:rPr>
          <w:rFonts w:asciiTheme="minorHAnsi" w:eastAsia="仿宋" w:hAnsiTheme="minorHAnsi" w:cstheme="minorBidi"/>
          <w:noProof/>
          <w:sz w:val="21"/>
          <w:szCs w:val="22"/>
        </w:rPr>
      </w:pPr>
      <w:hyperlink w:anchor="_Toc17016715" w:history="1">
        <w:r w:rsidR="0064389B" w:rsidRPr="00A4708D">
          <w:rPr>
            <w:rStyle w:val="a7"/>
            <w:rFonts w:eastAsia="仿宋" w:hint="eastAsia"/>
            <w:noProof/>
            <w:color w:val="auto"/>
          </w:rPr>
          <w:t>表四、评价适用标准</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_Toc17016715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31</w:t>
        </w:r>
        <w:r w:rsidR="0064389B" w:rsidRPr="00A4708D">
          <w:rPr>
            <w:rFonts w:eastAsia="仿宋"/>
            <w:noProof/>
            <w:webHidden/>
          </w:rPr>
          <w:fldChar w:fldCharType="end"/>
        </w:r>
      </w:hyperlink>
    </w:p>
    <w:p w14:paraId="13F72F06" w14:textId="77777777" w:rsidR="0064389B" w:rsidRPr="00A4708D" w:rsidRDefault="001221AB" w:rsidP="0064389B">
      <w:pPr>
        <w:pStyle w:val="12"/>
        <w:tabs>
          <w:tab w:val="right" w:leader="dot" w:pos="8296"/>
        </w:tabs>
        <w:ind w:firstLine="560"/>
        <w:rPr>
          <w:rFonts w:asciiTheme="minorHAnsi" w:eastAsia="仿宋" w:hAnsiTheme="minorHAnsi" w:cstheme="minorBidi"/>
          <w:noProof/>
          <w:sz w:val="21"/>
          <w:szCs w:val="22"/>
        </w:rPr>
      </w:pPr>
      <w:hyperlink w:anchor="_Toc17016716" w:history="1">
        <w:r w:rsidR="0064389B" w:rsidRPr="00A4708D">
          <w:rPr>
            <w:rStyle w:val="a7"/>
            <w:rFonts w:eastAsia="仿宋" w:hint="eastAsia"/>
            <w:noProof/>
            <w:color w:val="auto"/>
          </w:rPr>
          <w:t>表五、建设项目工程分析</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_Toc17016716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34</w:t>
        </w:r>
        <w:r w:rsidR="0064389B" w:rsidRPr="00A4708D">
          <w:rPr>
            <w:rFonts w:eastAsia="仿宋"/>
            <w:noProof/>
            <w:webHidden/>
          </w:rPr>
          <w:fldChar w:fldCharType="end"/>
        </w:r>
      </w:hyperlink>
    </w:p>
    <w:p w14:paraId="0CD3ADB5" w14:textId="77777777" w:rsidR="0064389B" w:rsidRPr="00A4708D" w:rsidRDefault="001221AB" w:rsidP="0064389B">
      <w:pPr>
        <w:pStyle w:val="12"/>
        <w:tabs>
          <w:tab w:val="right" w:leader="dot" w:pos="8296"/>
        </w:tabs>
        <w:ind w:firstLine="560"/>
        <w:rPr>
          <w:rFonts w:asciiTheme="minorHAnsi" w:eastAsia="仿宋" w:hAnsiTheme="minorHAnsi" w:cstheme="minorBidi"/>
          <w:noProof/>
          <w:sz w:val="21"/>
          <w:szCs w:val="22"/>
        </w:rPr>
      </w:pPr>
      <w:hyperlink w:anchor="_Toc17016717" w:history="1">
        <w:r w:rsidR="0064389B" w:rsidRPr="00A4708D">
          <w:rPr>
            <w:rStyle w:val="a7"/>
            <w:rFonts w:eastAsia="仿宋" w:hint="eastAsia"/>
            <w:noProof/>
            <w:color w:val="auto"/>
          </w:rPr>
          <w:t>表六、项目主要污染物产生及预计排放情况</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_Toc17016717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53</w:t>
        </w:r>
        <w:r w:rsidR="0064389B" w:rsidRPr="00A4708D">
          <w:rPr>
            <w:rFonts w:eastAsia="仿宋"/>
            <w:noProof/>
            <w:webHidden/>
          </w:rPr>
          <w:fldChar w:fldCharType="end"/>
        </w:r>
      </w:hyperlink>
    </w:p>
    <w:p w14:paraId="2FBBB8E5" w14:textId="77777777" w:rsidR="0064389B" w:rsidRPr="00A4708D" w:rsidRDefault="001221AB" w:rsidP="0064389B">
      <w:pPr>
        <w:pStyle w:val="12"/>
        <w:tabs>
          <w:tab w:val="right" w:leader="dot" w:pos="8296"/>
        </w:tabs>
        <w:ind w:firstLine="560"/>
        <w:rPr>
          <w:rFonts w:asciiTheme="minorHAnsi" w:eastAsia="仿宋" w:hAnsiTheme="minorHAnsi" w:cstheme="minorBidi"/>
          <w:noProof/>
          <w:sz w:val="21"/>
          <w:szCs w:val="22"/>
        </w:rPr>
      </w:pPr>
      <w:hyperlink w:anchor="_Toc17016718" w:history="1">
        <w:r w:rsidR="0064389B" w:rsidRPr="00A4708D">
          <w:rPr>
            <w:rStyle w:val="a7"/>
            <w:rFonts w:eastAsia="仿宋" w:hint="eastAsia"/>
            <w:noProof/>
            <w:color w:val="auto"/>
          </w:rPr>
          <w:t>表七、环境影响分析</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_Toc17016718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55</w:t>
        </w:r>
        <w:r w:rsidR="0064389B" w:rsidRPr="00A4708D">
          <w:rPr>
            <w:rFonts w:eastAsia="仿宋"/>
            <w:noProof/>
            <w:webHidden/>
          </w:rPr>
          <w:fldChar w:fldCharType="end"/>
        </w:r>
      </w:hyperlink>
    </w:p>
    <w:p w14:paraId="4FB0EF40" w14:textId="77777777" w:rsidR="0064389B" w:rsidRPr="00A4708D" w:rsidRDefault="001221AB" w:rsidP="0064389B">
      <w:pPr>
        <w:pStyle w:val="12"/>
        <w:tabs>
          <w:tab w:val="right" w:leader="dot" w:pos="8296"/>
        </w:tabs>
        <w:ind w:firstLine="560"/>
        <w:rPr>
          <w:rFonts w:asciiTheme="minorHAnsi" w:eastAsia="仿宋" w:hAnsiTheme="minorHAnsi" w:cstheme="minorBidi"/>
          <w:noProof/>
          <w:sz w:val="21"/>
          <w:szCs w:val="22"/>
        </w:rPr>
      </w:pPr>
      <w:hyperlink w:anchor="_Toc17016719" w:history="1">
        <w:r w:rsidR="0064389B" w:rsidRPr="00A4708D">
          <w:rPr>
            <w:rStyle w:val="a7"/>
            <w:rFonts w:eastAsia="仿宋" w:hint="eastAsia"/>
            <w:noProof/>
            <w:color w:val="auto"/>
          </w:rPr>
          <w:t>表八、项目主要污染物产生及预计排放情况</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_Toc17016719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90</w:t>
        </w:r>
        <w:r w:rsidR="0064389B" w:rsidRPr="00A4708D">
          <w:rPr>
            <w:rFonts w:eastAsia="仿宋"/>
            <w:noProof/>
            <w:webHidden/>
          </w:rPr>
          <w:fldChar w:fldCharType="end"/>
        </w:r>
      </w:hyperlink>
    </w:p>
    <w:p w14:paraId="51D73DB8" w14:textId="77777777" w:rsidR="0064389B" w:rsidRPr="00A4708D" w:rsidRDefault="001221AB" w:rsidP="0064389B">
      <w:pPr>
        <w:pStyle w:val="12"/>
        <w:tabs>
          <w:tab w:val="right" w:leader="dot" w:pos="8296"/>
        </w:tabs>
        <w:ind w:firstLine="560"/>
        <w:rPr>
          <w:rFonts w:asciiTheme="minorHAnsi" w:eastAsiaTheme="minorEastAsia" w:hAnsiTheme="minorHAnsi" w:cstheme="minorBidi"/>
          <w:noProof/>
          <w:sz w:val="21"/>
          <w:szCs w:val="22"/>
        </w:rPr>
      </w:pPr>
      <w:hyperlink w:anchor="_Toc17016720" w:history="1">
        <w:r w:rsidR="0064389B" w:rsidRPr="00A4708D">
          <w:rPr>
            <w:rStyle w:val="a7"/>
            <w:rFonts w:eastAsia="仿宋" w:hint="eastAsia"/>
            <w:noProof/>
            <w:color w:val="auto"/>
          </w:rPr>
          <w:t>表九、结论及建议</w:t>
        </w:r>
        <w:r w:rsidR="0064389B" w:rsidRPr="00A4708D">
          <w:rPr>
            <w:rFonts w:eastAsia="仿宋"/>
            <w:noProof/>
            <w:webHidden/>
          </w:rPr>
          <w:tab/>
        </w:r>
        <w:r w:rsidR="0064389B" w:rsidRPr="00A4708D">
          <w:rPr>
            <w:rFonts w:eastAsia="仿宋"/>
            <w:noProof/>
            <w:webHidden/>
          </w:rPr>
          <w:fldChar w:fldCharType="begin"/>
        </w:r>
        <w:r w:rsidR="0064389B" w:rsidRPr="00A4708D">
          <w:rPr>
            <w:rFonts w:eastAsia="仿宋"/>
            <w:noProof/>
            <w:webHidden/>
          </w:rPr>
          <w:instrText xml:space="preserve"> PAGEREF _Toc17016720 \h </w:instrText>
        </w:r>
        <w:r w:rsidR="0064389B" w:rsidRPr="00A4708D">
          <w:rPr>
            <w:rFonts w:eastAsia="仿宋"/>
            <w:noProof/>
            <w:webHidden/>
          </w:rPr>
        </w:r>
        <w:r w:rsidR="0064389B" w:rsidRPr="00A4708D">
          <w:rPr>
            <w:rFonts w:eastAsia="仿宋"/>
            <w:noProof/>
            <w:webHidden/>
          </w:rPr>
          <w:fldChar w:fldCharType="separate"/>
        </w:r>
        <w:r w:rsidR="00B27A8C">
          <w:rPr>
            <w:rFonts w:eastAsia="仿宋"/>
            <w:noProof/>
            <w:webHidden/>
          </w:rPr>
          <w:t>93</w:t>
        </w:r>
        <w:r w:rsidR="0064389B" w:rsidRPr="00A4708D">
          <w:rPr>
            <w:rFonts w:eastAsia="仿宋"/>
            <w:noProof/>
            <w:webHidden/>
          </w:rPr>
          <w:fldChar w:fldCharType="end"/>
        </w:r>
      </w:hyperlink>
    </w:p>
    <w:p w14:paraId="4967A305" w14:textId="77777777" w:rsidR="003F11EC" w:rsidRPr="00A4708D" w:rsidRDefault="00EB7937" w:rsidP="0064389B">
      <w:pPr>
        <w:spacing w:line="480" w:lineRule="auto"/>
        <w:ind w:firstLine="480"/>
        <w:rPr>
          <w:lang w:val="x-none"/>
        </w:rPr>
      </w:pPr>
      <w:r w:rsidRPr="00A4708D">
        <w:rPr>
          <w:lang w:val="x-none"/>
        </w:rPr>
        <w:fldChar w:fldCharType="end"/>
      </w:r>
    </w:p>
    <w:p w14:paraId="27E5D53A" w14:textId="77777777" w:rsidR="003F11EC" w:rsidRPr="00A4708D" w:rsidRDefault="003F11EC" w:rsidP="003F11EC">
      <w:pPr>
        <w:pStyle w:val="a0"/>
        <w:ind w:firstLine="482"/>
        <w:rPr>
          <w:lang w:val="x-none"/>
        </w:rPr>
      </w:pPr>
    </w:p>
    <w:p w14:paraId="3731E6D1" w14:textId="77777777" w:rsidR="003F11EC" w:rsidRPr="00A4708D" w:rsidRDefault="003F11EC" w:rsidP="003F11EC">
      <w:pPr>
        <w:pStyle w:val="a0"/>
        <w:ind w:firstLine="482"/>
        <w:rPr>
          <w:lang w:val="x-none"/>
        </w:rPr>
      </w:pPr>
    </w:p>
    <w:p w14:paraId="1070A41D" w14:textId="77777777" w:rsidR="003F11EC" w:rsidRPr="00A4708D" w:rsidRDefault="003F11EC" w:rsidP="003F11EC">
      <w:pPr>
        <w:pStyle w:val="a0"/>
        <w:ind w:firstLine="482"/>
        <w:rPr>
          <w:lang w:val="x-none"/>
        </w:rPr>
      </w:pPr>
    </w:p>
    <w:p w14:paraId="4C54AB40" w14:textId="77777777" w:rsidR="003F11EC" w:rsidRPr="00A4708D" w:rsidRDefault="003F11EC" w:rsidP="003F11EC">
      <w:pPr>
        <w:pStyle w:val="a0"/>
        <w:ind w:firstLine="482"/>
        <w:rPr>
          <w:lang w:val="x-none"/>
        </w:rPr>
      </w:pPr>
    </w:p>
    <w:p w14:paraId="673A915C" w14:textId="77777777" w:rsidR="003F11EC" w:rsidRPr="00A4708D" w:rsidRDefault="003F11EC" w:rsidP="003F11EC">
      <w:pPr>
        <w:pStyle w:val="a0"/>
        <w:ind w:firstLine="482"/>
        <w:rPr>
          <w:lang w:val="x-none"/>
        </w:rPr>
      </w:pPr>
    </w:p>
    <w:p w14:paraId="4CE771D4" w14:textId="77777777" w:rsidR="003F11EC" w:rsidRPr="00A4708D" w:rsidRDefault="003F11EC" w:rsidP="003F11EC">
      <w:pPr>
        <w:pStyle w:val="a0"/>
        <w:ind w:firstLine="482"/>
        <w:rPr>
          <w:lang w:val="x-none"/>
        </w:rPr>
      </w:pPr>
    </w:p>
    <w:p w14:paraId="6606B212" w14:textId="77777777" w:rsidR="003F11EC" w:rsidRPr="00A4708D" w:rsidRDefault="003F11EC" w:rsidP="003F11EC">
      <w:pPr>
        <w:pStyle w:val="a0"/>
        <w:ind w:firstLine="482"/>
        <w:rPr>
          <w:lang w:val="x-none"/>
        </w:rPr>
      </w:pPr>
    </w:p>
    <w:p w14:paraId="29EA5780" w14:textId="77777777" w:rsidR="003F11EC" w:rsidRPr="00A4708D" w:rsidRDefault="003F11EC" w:rsidP="003F11EC">
      <w:pPr>
        <w:pStyle w:val="a0"/>
        <w:ind w:firstLine="482"/>
        <w:rPr>
          <w:lang w:val="x-none"/>
        </w:rPr>
      </w:pPr>
    </w:p>
    <w:p w14:paraId="1E2B7FC0" w14:textId="77777777" w:rsidR="003F11EC" w:rsidRPr="00A4708D" w:rsidRDefault="003F11EC" w:rsidP="004F196B">
      <w:pPr>
        <w:pStyle w:val="a0"/>
        <w:ind w:firstLineChars="0" w:firstLine="0"/>
        <w:rPr>
          <w:lang w:val="x-none"/>
        </w:rPr>
      </w:pPr>
    </w:p>
    <w:p w14:paraId="05D0AFB6" w14:textId="77777777" w:rsidR="003F11EC" w:rsidRPr="00A4708D" w:rsidRDefault="003F11EC" w:rsidP="003F11EC">
      <w:pPr>
        <w:pStyle w:val="a0"/>
        <w:ind w:firstLine="482"/>
        <w:rPr>
          <w:lang w:val="x-none"/>
        </w:rPr>
        <w:sectPr w:rsidR="003F11EC" w:rsidRPr="00A4708D" w:rsidSect="00B762E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lowerRoman" w:start="1"/>
          <w:cols w:space="425"/>
          <w:docGrid w:type="lines" w:linePitch="312"/>
        </w:sectPr>
      </w:pPr>
    </w:p>
    <w:p w14:paraId="31F18D1E" w14:textId="3E403E12" w:rsidR="00882A6C" w:rsidRPr="00A4708D" w:rsidRDefault="00CF2866" w:rsidP="00981A33">
      <w:pPr>
        <w:pStyle w:val="10"/>
      </w:pPr>
      <w:bookmarkStart w:id="0" w:name="_Toc17016712"/>
      <w:r w:rsidRPr="00A4708D">
        <w:rPr>
          <w:rFonts w:hint="eastAsia"/>
        </w:rPr>
        <w:lastRenderedPageBreak/>
        <w:t>表一、建设项目基本情况</w:t>
      </w:r>
      <w:bookmarkEnd w:id="0"/>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1134"/>
        <w:gridCol w:w="599"/>
        <w:gridCol w:w="1244"/>
        <w:gridCol w:w="1565"/>
        <w:gridCol w:w="1294"/>
        <w:gridCol w:w="1238"/>
      </w:tblGrid>
      <w:tr w:rsidR="00341893" w:rsidRPr="00A4708D" w14:paraId="637F225F" w14:textId="77777777" w:rsidTr="009F3306">
        <w:trPr>
          <w:trHeight w:val="296"/>
          <w:jc w:val="center"/>
        </w:trPr>
        <w:tc>
          <w:tcPr>
            <w:tcW w:w="1696" w:type="dxa"/>
            <w:vAlign w:val="center"/>
          </w:tcPr>
          <w:p w14:paraId="1ABF93FD"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项目名称</w:t>
            </w:r>
          </w:p>
        </w:tc>
        <w:tc>
          <w:tcPr>
            <w:tcW w:w="7074" w:type="dxa"/>
            <w:gridSpan w:val="6"/>
            <w:vAlign w:val="center"/>
          </w:tcPr>
          <w:p w14:paraId="1E19EBFE" w14:textId="1AD690B9" w:rsidR="00882A6C" w:rsidRPr="00A4708D" w:rsidRDefault="00BC117D" w:rsidP="00DC28CB">
            <w:pPr>
              <w:pStyle w:val="23"/>
              <w:spacing w:before="0" w:line="240" w:lineRule="auto"/>
              <w:ind w:firstLineChars="0" w:firstLine="0"/>
              <w:rPr>
                <w:rFonts w:ascii="宋体" w:hAnsi="宋体"/>
                <w:szCs w:val="24"/>
              </w:rPr>
            </w:pPr>
            <w:r w:rsidRPr="00A4708D">
              <w:rPr>
                <w:rFonts w:ascii="宋体" w:hAnsi="宋体" w:hint="eastAsia"/>
                <w:szCs w:val="24"/>
              </w:rPr>
              <w:t>富民隆明商贸有限公司款庄镇和平村委会小鬼塘赵玉洪石塘转型升级建设项目</w:t>
            </w:r>
          </w:p>
        </w:tc>
      </w:tr>
      <w:tr w:rsidR="00341893" w:rsidRPr="00A4708D" w14:paraId="2E915856" w14:textId="77777777" w:rsidTr="009F3306">
        <w:trPr>
          <w:trHeight w:val="395"/>
          <w:jc w:val="center"/>
        </w:trPr>
        <w:tc>
          <w:tcPr>
            <w:tcW w:w="1696" w:type="dxa"/>
            <w:vAlign w:val="center"/>
          </w:tcPr>
          <w:p w14:paraId="1F569212"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建设单位</w:t>
            </w:r>
          </w:p>
        </w:tc>
        <w:tc>
          <w:tcPr>
            <w:tcW w:w="7074" w:type="dxa"/>
            <w:gridSpan w:val="6"/>
            <w:vAlign w:val="center"/>
          </w:tcPr>
          <w:p w14:paraId="572E842B" w14:textId="77777777" w:rsidR="00882A6C" w:rsidRPr="00A4708D" w:rsidRDefault="00220DE8" w:rsidP="00E61F57">
            <w:pPr>
              <w:spacing w:line="240" w:lineRule="auto"/>
              <w:ind w:firstLineChars="0" w:firstLine="0"/>
              <w:jc w:val="center"/>
              <w:rPr>
                <w:rFonts w:ascii="宋体" w:hAnsi="宋体"/>
                <w:szCs w:val="24"/>
              </w:rPr>
            </w:pPr>
            <w:r w:rsidRPr="00A4708D">
              <w:rPr>
                <w:rFonts w:ascii="宋体" w:hAnsi="宋体" w:hint="eastAsia"/>
                <w:szCs w:val="24"/>
              </w:rPr>
              <w:t>富民隆明商贸有限公司</w:t>
            </w:r>
          </w:p>
        </w:tc>
      </w:tr>
      <w:tr w:rsidR="00341893" w:rsidRPr="00A4708D" w14:paraId="21412230" w14:textId="77777777" w:rsidTr="009F3306">
        <w:trPr>
          <w:trHeight w:val="370"/>
          <w:jc w:val="center"/>
        </w:trPr>
        <w:tc>
          <w:tcPr>
            <w:tcW w:w="1696" w:type="dxa"/>
            <w:vAlign w:val="center"/>
          </w:tcPr>
          <w:p w14:paraId="18F6B89B"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法人代表</w:t>
            </w:r>
          </w:p>
        </w:tc>
        <w:tc>
          <w:tcPr>
            <w:tcW w:w="2977" w:type="dxa"/>
            <w:gridSpan w:val="3"/>
            <w:vAlign w:val="center"/>
          </w:tcPr>
          <w:p w14:paraId="4C14D239" w14:textId="77777777" w:rsidR="00882A6C" w:rsidRPr="00A4708D" w:rsidRDefault="002836A8" w:rsidP="00E61F57">
            <w:pPr>
              <w:pStyle w:val="23"/>
              <w:spacing w:before="0" w:line="240" w:lineRule="auto"/>
              <w:ind w:firstLineChars="0" w:firstLine="0"/>
              <w:rPr>
                <w:rFonts w:ascii="宋体" w:hAnsi="宋体"/>
                <w:szCs w:val="24"/>
              </w:rPr>
            </w:pPr>
            <w:r w:rsidRPr="00A4708D">
              <w:rPr>
                <w:rFonts w:ascii="宋体" w:hAnsi="宋体" w:hint="eastAsia"/>
                <w:szCs w:val="24"/>
              </w:rPr>
              <w:t>杨珍</w:t>
            </w:r>
          </w:p>
        </w:tc>
        <w:tc>
          <w:tcPr>
            <w:tcW w:w="1565" w:type="dxa"/>
            <w:vAlign w:val="center"/>
          </w:tcPr>
          <w:p w14:paraId="55D1AC39"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联系人</w:t>
            </w:r>
          </w:p>
        </w:tc>
        <w:tc>
          <w:tcPr>
            <w:tcW w:w="2532" w:type="dxa"/>
            <w:gridSpan w:val="2"/>
            <w:vAlign w:val="center"/>
          </w:tcPr>
          <w:p w14:paraId="67C8E68A" w14:textId="77777777" w:rsidR="00882A6C" w:rsidRPr="00A4708D" w:rsidRDefault="00E82207" w:rsidP="00E61F57">
            <w:pPr>
              <w:pStyle w:val="23"/>
              <w:spacing w:before="0" w:line="240" w:lineRule="auto"/>
              <w:ind w:firstLineChars="0" w:firstLine="0"/>
              <w:rPr>
                <w:rFonts w:ascii="宋体" w:hAnsi="宋体"/>
                <w:szCs w:val="24"/>
              </w:rPr>
            </w:pPr>
            <w:r w:rsidRPr="00A4708D">
              <w:rPr>
                <w:rFonts w:ascii="宋体" w:hAnsi="宋体" w:hint="eastAsia"/>
                <w:szCs w:val="24"/>
              </w:rPr>
              <w:t>陈兵</w:t>
            </w:r>
          </w:p>
        </w:tc>
      </w:tr>
      <w:tr w:rsidR="00341893" w:rsidRPr="00A4708D" w14:paraId="376F4284" w14:textId="77777777" w:rsidTr="009F3306">
        <w:trPr>
          <w:jc w:val="center"/>
        </w:trPr>
        <w:tc>
          <w:tcPr>
            <w:tcW w:w="1696" w:type="dxa"/>
            <w:vAlign w:val="center"/>
          </w:tcPr>
          <w:p w14:paraId="5AC94E0C"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通讯地址</w:t>
            </w:r>
          </w:p>
        </w:tc>
        <w:tc>
          <w:tcPr>
            <w:tcW w:w="7074" w:type="dxa"/>
            <w:gridSpan w:val="6"/>
            <w:vAlign w:val="center"/>
          </w:tcPr>
          <w:p w14:paraId="77C40E8E" w14:textId="77777777" w:rsidR="00882A6C" w:rsidRPr="00A4708D" w:rsidRDefault="004C3A4F" w:rsidP="00E61F57">
            <w:pPr>
              <w:spacing w:line="240" w:lineRule="auto"/>
              <w:ind w:firstLineChars="0" w:firstLine="0"/>
              <w:jc w:val="center"/>
              <w:rPr>
                <w:rFonts w:ascii="宋体" w:hAnsi="宋体"/>
                <w:szCs w:val="24"/>
              </w:rPr>
            </w:pPr>
            <w:r w:rsidRPr="00A4708D">
              <w:rPr>
                <w:rFonts w:ascii="宋体" w:hAnsi="宋体" w:hint="eastAsia"/>
                <w:szCs w:val="24"/>
              </w:rPr>
              <w:t>云南省昆明市富民县款庄镇和平村委会白泥塘村</w:t>
            </w:r>
          </w:p>
        </w:tc>
      </w:tr>
      <w:tr w:rsidR="006171FF" w:rsidRPr="00A4708D" w14:paraId="43CF151F" w14:textId="77777777" w:rsidTr="009F3306">
        <w:trPr>
          <w:jc w:val="center"/>
        </w:trPr>
        <w:tc>
          <w:tcPr>
            <w:tcW w:w="1696" w:type="dxa"/>
            <w:vAlign w:val="center"/>
          </w:tcPr>
          <w:p w14:paraId="42578F34"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联系电话</w:t>
            </w:r>
          </w:p>
        </w:tc>
        <w:tc>
          <w:tcPr>
            <w:tcW w:w="1733" w:type="dxa"/>
            <w:gridSpan w:val="2"/>
            <w:vAlign w:val="center"/>
          </w:tcPr>
          <w:p w14:paraId="341DA225" w14:textId="77777777" w:rsidR="002A37F6" w:rsidRPr="00A4708D" w:rsidRDefault="00E82207" w:rsidP="00E61F57">
            <w:pPr>
              <w:pStyle w:val="23"/>
              <w:spacing w:before="0" w:line="240" w:lineRule="auto"/>
              <w:ind w:firstLineChars="0" w:firstLine="0"/>
              <w:rPr>
                <w:szCs w:val="24"/>
              </w:rPr>
            </w:pPr>
            <w:r w:rsidRPr="00A4708D">
              <w:rPr>
                <w:rFonts w:hint="eastAsia"/>
                <w:szCs w:val="24"/>
              </w:rPr>
              <w:t>13708451909</w:t>
            </w:r>
          </w:p>
        </w:tc>
        <w:tc>
          <w:tcPr>
            <w:tcW w:w="1244" w:type="dxa"/>
            <w:vAlign w:val="center"/>
          </w:tcPr>
          <w:p w14:paraId="6FE240A0"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传真</w:t>
            </w:r>
          </w:p>
        </w:tc>
        <w:tc>
          <w:tcPr>
            <w:tcW w:w="1565" w:type="dxa"/>
            <w:vAlign w:val="center"/>
          </w:tcPr>
          <w:p w14:paraId="55D63C80" w14:textId="77777777" w:rsidR="00882A6C" w:rsidRPr="00A4708D" w:rsidRDefault="001472ED" w:rsidP="00E61F57">
            <w:pPr>
              <w:pStyle w:val="aff4"/>
              <w:autoSpaceDE/>
              <w:autoSpaceDN/>
              <w:rPr>
                <w:rFonts w:hAnsi="宋体"/>
                <w:color w:val="auto"/>
                <w:sz w:val="24"/>
                <w:szCs w:val="24"/>
              </w:rPr>
            </w:pPr>
            <w:r w:rsidRPr="00A4708D">
              <w:rPr>
                <w:rFonts w:hAnsi="宋体" w:hint="eastAsia"/>
                <w:color w:val="auto"/>
                <w:sz w:val="24"/>
                <w:szCs w:val="24"/>
              </w:rPr>
              <w:t>/</w:t>
            </w:r>
          </w:p>
        </w:tc>
        <w:tc>
          <w:tcPr>
            <w:tcW w:w="1294" w:type="dxa"/>
            <w:vAlign w:val="center"/>
          </w:tcPr>
          <w:p w14:paraId="16DBD671"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邮政编码</w:t>
            </w:r>
          </w:p>
        </w:tc>
        <w:tc>
          <w:tcPr>
            <w:tcW w:w="1238" w:type="dxa"/>
            <w:vAlign w:val="center"/>
          </w:tcPr>
          <w:p w14:paraId="0ABE5BA9" w14:textId="77777777" w:rsidR="00882A6C" w:rsidRPr="00A4708D" w:rsidRDefault="0038664F" w:rsidP="00E61F57">
            <w:pPr>
              <w:pStyle w:val="23"/>
              <w:spacing w:before="0" w:line="240" w:lineRule="auto"/>
              <w:ind w:firstLineChars="0" w:firstLine="0"/>
              <w:rPr>
                <w:szCs w:val="24"/>
              </w:rPr>
            </w:pPr>
            <w:r w:rsidRPr="00A4708D">
              <w:rPr>
                <w:rFonts w:hint="eastAsia"/>
                <w:szCs w:val="24"/>
              </w:rPr>
              <w:t>650404</w:t>
            </w:r>
          </w:p>
        </w:tc>
      </w:tr>
      <w:tr w:rsidR="00341893" w:rsidRPr="00A4708D" w14:paraId="4C20BF01" w14:textId="77777777" w:rsidTr="009F3306">
        <w:trPr>
          <w:jc w:val="center"/>
        </w:trPr>
        <w:tc>
          <w:tcPr>
            <w:tcW w:w="1696" w:type="dxa"/>
            <w:vAlign w:val="center"/>
          </w:tcPr>
          <w:p w14:paraId="7A6A1EF9"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建设地点</w:t>
            </w:r>
          </w:p>
        </w:tc>
        <w:tc>
          <w:tcPr>
            <w:tcW w:w="7074" w:type="dxa"/>
            <w:gridSpan w:val="6"/>
            <w:vAlign w:val="center"/>
          </w:tcPr>
          <w:p w14:paraId="5433390E" w14:textId="77777777" w:rsidR="00882A6C" w:rsidRPr="00A4708D" w:rsidRDefault="004C3A4F" w:rsidP="00E61F57">
            <w:pPr>
              <w:spacing w:line="240" w:lineRule="auto"/>
              <w:ind w:firstLineChars="0" w:firstLine="0"/>
              <w:jc w:val="center"/>
              <w:rPr>
                <w:rFonts w:ascii="宋体" w:hAnsi="宋体"/>
                <w:szCs w:val="24"/>
              </w:rPr>
            </w:pPr>
            <w:r w:rsidRPr="00A4708D">
              <w:rPr>
                <w:rFonts w:ascii="宋体" w:hAnsi="宋体" w:hint="eastAsia"/>
                <w:szCs w:val="24"/>
              </w:rPr>
              <w:t>富民县款庄镇和平村委会白泥塘</w:t>
            </w:r>
          </w:p>
        </w:tc>
      </w:tr>
      <w:tr w:rsidR="00341893" w:rsidRPr="00A4708D" w14:paraId="3E07F699" w14:textId="77777777" w:rsidTr="009F3306">
        <w:trPr>
          <w:trHeight w:val="544"/>
          <w:jc w:val="center"/>
        </w:trPr>
        <w:tc>
          <w:tcPr>
            <w:tcW w:w="1696" w:type="dxa"/>
            <w:vAlign w:val="center"/>
          </w:tcPr>
          <w:p w14:paraId="1F4C58F0"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立项审批部门</w:t>
            </w:r>
          </w:p>
        </w:tc>
        <w:tc>
          <w:tcPr>
            <w:tcW w:w="2977" w:type="dxa"/>
            <w:gridSpan w:val="3"/>
            <w:vAlign w:val="center"/>
          </w:tcPr>
          <w:p w14:paraId="4EFCC548" w14:textId="77777777" w:rsidR="00882A6C" w:rsidRPr="00A4708D" w:rsidRDefault="004C3A4F" w:rsidP="00E61F57">
            <w:pPr>
              <w:pStyle w:val="23"/>
              <w:spacing w:before="0" w:line="240" w:lineRule="auto"/>
              <w:ind w:firstLineChars="0" w:firstLine="0"/>
              <w:rPr>
                <w:rFonts w:ascii="宋体" w:hAnsi="宋体"/>
                <w:szCs w:val="24"/>
              </w:rPr>
            </w:pPr>
            <w:r w:rsidRPr="00A4708D">
              <w:rPr>
                <w:rFonts w:ascii="宋体" w:hAnsi="宋体" w:hint="eastAsia"/>
                <w:szCs w:val="24"/>
              </w:rPr>
              <w:t>富民</w:t>
            </w:r>
            <w:r w:rsidR="00FB321C" w:rsidRPr="00A4708D">
              <w:rPr>
                <w:rFonts w:ascii="宋体" w:hAnsi="宋体" w:hint="eastAsia"/>
                <w:szCs w:val="24"/>
              </w:rPr>
              <w:t>县发展和改革局</w:t>
            </w:r>
          </w:p>
        </w:tc>
        <w:tc>
          <w:tcPr>
            <w:tcW w:w="1565" w:type="dxa"/>
            <w:vAlign w:val="center"/>
          </w:tcPr>
          <w:p w14:paraId="522929AE" w14:textId="77777777" w:rsidR="00882A6C" w:rsidRPr="00A4708D" w:rsidRDefault="00882A6C" w:rsidP="00E61F57">
            <w:pPr>
              <w:spacing w:line="240" w:lineRule="auto"/>
              <w:ind w:firstLineChars="0" w:firstLine="0"/>
              <w:jc w:val="center"/>
              <w:rPr>
                <w:rFonts w:ascii="宋体" w:hAnsi="宋体"/>
                <w:b/>
                <w:spacing w:val="-20"/>
                <w:szCs w:val="24"/>
              </w:rPr>
            </w:pPr>
            <w:r w:rsidRPr="00A4708D">
              <w:rPr>
                <w:rFonts w:ascii="宋体" w:hAnsi="宋体" w:hint="eastAsia"/>
                <w:b/>
                <w:szCs w:val="24"/>
              </w:rPr>
              <w:t>批准文号</w:t>
            </w:r>
          </w:p>
        </w:tc>
        <w:tc>
          <w:tcPr>
            <w:tcW w:w="2532" w:type="dxa"/>
            <w:gridSpan w:val="2"/>
            <w:vAlign w:val="center"/>
          </w:tcPr>
          <w:p w14:paraId="1030DFD7" w14:textId="77777777" w:rsidR="00882A6C" w:rsidRPr="00A4708D" w:rsidRDefault="004C3A4F" w:rsidP="00E61F57">
            <w:pPr>
              <w:spacing w:line="240" w:lineRule="auto"/>
              <w:ind w:firstLineChars="0" w:firstLine="0"/>
              <w:jc w:val="center"/>
              <w:rPr>
                <w:szCs w:val="24"/>
              </w:rPr>
            </w:pPr>
            <w:r w:rsidRPr="00A4708D">
              <w:rPr>
                <w:rFonts w:hint="eastAsia"/>
                <w:szCs w:val="24"/>
              </w:rPr>
              <w:t>富</w:t>
            </w:r>
            <w:r w:rsidR="00B00155" w:rsidRPr="00A4708D">
              <w:rPr>
                <w:rFonts w:hint="eastAsia"/>
                <w:szCs w:val="24"/>
              </w:rPr>
              <w:t>发改</w:t>
            </w:r>
            <w:r w:rsidRPr="00A4708D">
              <w:rPr>
                <w:rFonts w:hint="eastAsia"/>
                <w:szCs w:val="24"/>
              </w:rPr>
              <w:t>企业</w:t>
            </w:r>
            <w:r w:rsidR="00B00155" w:rsidRPr="00A4708D">
              <w:rPr>
                <w:rFonts w:hint="eastAsia"/>
                <w:szCs w:val="24"/>
              </w:rPr>
              <w:t>备案﹝</w:t>
            </w:r>
            <w:r w:rsidR="00B00155" w:rsidRPr="00A4708D">
              <w:rPr>
                <w:szCs w:val="24"/>
              </w:rPr>
              <w:t>201</w:t>
            </w:r>
            <w:r w:rsidRPr="00A4708D">
              <w:rPr>
                <w:rFonts w:hint="eastAsia"/>
                <w:szCs w:val="24"/>
              </w:rPr>
              <w:t>8</w:t>
            </w:r>
            <w:r w:rsidR="00B00155" w:rsidRPr="00A4708D">
              <w:rPr>
                <w:rFonts w:ascii="宋体" w:hAnsi="宋体" w:hint="eastAsia"/>
                <w:szCs w:val="24"/>
              </w:rPr>
              <w:t>﹞</w:t>
            </w:r>
            <w:r w:rsidRPr="00A4708D">
              <w:rPr>
                <w:rFonts w:hint="eastAsia"/>
                <w:szCs w:val="24"/>
              </w:rPr>
              <w:t>0062</w:t>
            </w:r>
            <w:r w:rsidR="00B00155" w:rsidRPr="00A4708D">
              <w:rPr>
                <w:rFonts w:hint="eastAsia"/>
                <w:szCs w:val="24"/>
              </w:rPr>
              <w:t>号</w:t>
            </w:r>
          </w:p>
        </w:tc>
      </w:tr>
      <w:tr w:rsidR="00341893" w:rsidRPr="00A4708D" w14:paraId="4D87B553" w14:textId="77777777" w:rsidTr="009F3306">
        <w:trPr>
          <w:jc w:val="center"/>
        </w:trPr>
        <w:tc>
          <w:tcPr>
            <w:tcW w:w="1696" w:type="dxa"/>
            <w:vAlign w:val="center"/>
          </w:tcPr>
          <w:p w14:paraId="528C2DF6"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建设性质</w:t>
            </w:r>
          </w:p>
        </w:tc>
        <w:tc>
          <w:tcPr>
            <w:tcW w:w="2977" w:type="dxa"/>
            <w:gridSpan w:val="3"/>
            <w:vAlign w:val="center"/>
          </w:tcPr>
          <w:p w14:paraId="66CC2329" w14:textId="3084979D" w:rsidR="00882A6C" w:rsidRPr="00A4708D" w:rsidRDefault="00882A6C" w:rsidP="00E61F57">
            <w:pPr>
              <w:spacing w:line="240" w:lineRule="auto"/>
              <w:ind w:firstLineChars="0" w:firstLine="0"/>
              <w:jc w:val="center"/>
              <w:rPr>
                <w:rFonts w:ascii="宋体" w:hAnsi="宋体"/>
                <w:szCs w:val="24"/>
              </w:rPr>
            </w:pPr>
            <w:r w:rsidRPr="00A4708D">
              <w:rPr>
                <w:rFonts w:ascii="宋体" w:hAnsi="宋体" w:hint="eastAsia"/>
                <w:szCs w:val="24"/>
              </w:rPr>
              <w:t>新建</w:t>
            </w:r>
            <w:r w:rsidR="00540EFE" w:rsidRPr="00A4708D">
              <w:rPr>
                <w:rFonts w:ascii="宋体" w:hAnsi="宋体" w:hint="eastAsia"/>
                <w:szCs w:val="24"/>
              </w:rPr>
              <w:t>□</w:t>
            </w:r>
            <w:r w:rsidR="00A05FE4">
              <w:rPr>
                <w:rFonts w:ascii="宋体" w:hAnsi="宋体" w:hint="eastAsia"/>
                <w:szCs w:val="24"/>
              </w:rPr>
              <w:t xml:space="preserve"> 改</w:t>
            </w:r>
            <w:r w:rsidRPr="00A4708D">
              <w:rPr>
                <w:rFonts w:ascii="宋体" w:hAnsi="宋体" w:hint="eastAsia"/>
                <w:szCs w:val="24"/>
              </w:rPr>
              <w:t>扩建</w:t>
            </w:r>
            <w:r w:rsidR="00540EFE" w:rsidRPr="00A4708D">
              <w:rPr>
                <w:rFonts w:ascii="宋体" w:hAnsi="宋体" w:hint="eastAsia"/>
                <w:szCs w:val="24"/>
              </w:rPr>
              <w:sym w:font="Wingdings" w:char="F0FE"/>
            </w:r>
            <w:r w:rsidRPr="00A4708D">
              <w:rPr>
                <w:rFonts w:ascii="宋体" w:hAnsi="宋体" w:hint="eastAsia"/>
                <w:szCs w:val="24"/>
              </w:rPr>
              <w:t xml:space="preserve"> 技改□</w:t>
            </w:r>
          </w:p>
        </w:tc>
        <w:tc>
          <w:tcPr>
            <w:tcW w:w="1565" w:type="dxa"/>
            <w:vAlign w:val="center"/>
          </w:tcPr>
          <w:p w14:paraId="406DD235"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行业类别及代码</w:t>
            </w:r>
          </w:p>
        </w:tc>
        <w:tc>
          <w:tcPr>
            <w:tcW w:w="2532" w:type="dxa"/>
            <w:gridSpan w:val="2"/>
            <w:vAlign w:val="center"/>
          </w:tcPr>
          <w:p w14:paraId="5EED37EF" w14:textId="1B7BEAF3" w:rsidR="00882A6C" w:rsidRPr="00A4708D" w:rsidRDefault="009037C7" w:rsidP="00A4577B">
            <w:pPr>
              <w:spacing w:line="240" w:lineRule="auto"/>
              <w:ind w:firstLineChars="0" w:firstLine="0"/>
              <w:jc w:val="center"/>
              <w:rPr>
                <w:szCs w:val="24"/>
              </w:rPr>
            </w:pPr>
            <w:r w:rsidRPr="00A4708D">
              <w:rPr>
                <w:szCs w:val="24"/>
              </w:rPr>
              <w:t>土砂石开采（</w:t>
            </w:r>
            <w:r w:rsidRPr="00A4708D">
              <w:rPr>
                <w:szCs w:val="24"/>
              </w:rPr>
              <w:t>B101</w:t>
            </w:r>
            <w:r w:rsidRPr="00A4708D">
              <w:rPr>
                <w:szCs w:val="24"/>
              </w:rPr>
              <w:t>）</w:t>
            </w:r>
          </w:p>
        </w:tc>
      </w:tr>
      <w:tr w:rsidR="00341893" w:rsidRPr="00A4708D" w14:paraId="68FC6747" w14:textId="77777777" w:rsidTr="009F3306">
        <w:trPr>
          <w:jc w:val="center"/>
        </w:trPr>
        <w:tc>
          <w:tcPr>
            <w:tcW w:w="1696" w:type="dxa"/>
            <w:vAlign w:val="center"/>
          </w:tcPr>
          <w:p w14:paraId="6A440166"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占地面积</w:t>
            </w:r>
          </w:p>
          <w:p w14:paraId="4DF69480"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（平方米）</w:t>
            </w:r>
          </w:p>
        </w:tc>
        <w:tc>
          <w:tcPr>
            <w:tcW w:w="2977" w:type="dxa"/>
            <w:gridSpan w:val="3"/>
            <w:vAlign w:val="center"/>
          </w:tcPr>
          <w:p w14:paraId="07ABC24D" w14:textId="77777777" w:rsidR="00882A6C" w:rsidRPr="00A4708D" w:rsidRDefault="00166073" w:rsidP="00E61F57">
            <w:pPr>
              <w:pStyle w:val="23"/>
              <w:spacing w:before="0" w:line="240" w:lineRule="auto"/>
              <w:ind w:firstLineChars="0" w:firstLine="0"/>
              <w:rPr>
                <w:szCs w:val="24"/>
              </w:rPr>
            </w:pPr>
            <w:r w:rsidRPr="00A4708D">
              <w:rPr>
                <w:rFonts w:hint="eastAsia"/>
                <w:kern w:val="0"/>
                <w:szCs w:val="24"/>
              </w:rPr>
              <w:t>45849</w:t>
            </w:r>
          </w:p>
        </w:tc>
        <w:tc>
          <w:tcPr>
            <w:tcW w:w="1565" w:type="dxa"/>
            <w:vAlign w:val="center"/>
          </w:tcPr>
          <w:p w14:paraId="6349C89B" w14:textId="77777777" w:rsidR="00882A6C" w:rsidRPr="00A4708D" w:rsidRDefault="00882A6C" w:rsidP="00E61F57">
            <w:pPr>
              <w:pStyle w:val="23"/>
              <w:spacing w:before="0" w:line="240" w:lineRule="auto"/>
              <w:ind w:firstLineChars="0" w:firstLine="0"/>
              <w:rPr>
                <w:rFonts w:ascii="宋体" w:hAnsi="宋体"/>
                <w:b/>
                <w:szCs w:val="24"/>
              </w:rPr>
            </w:pPr>
            <w:r w:rsidRPr="00A4708D">
              <w:rPr>
                <w:rFonts w:ascii="宋体" w:hAnsi="宋体" w:hint="eastAsia"/>
                <w:b/>
                <w:szCs w:val="24"/>
              </w:rPr>
              <w:t>绿化面积</w:t>
            </w:r>
          </w:p>
          <w:p w14:paraId="20A1CAD6" w14:textId="77777777" w:rsidR="00882A6C" w:rsidRPr="00A4708D" w:rsidRDefault="00882A6C" w:rsidP="00E61F57">
            <w:pPr>
              <w:pStyle w:val="23"/>
              <w:spacing w:before="0" w:line="240" w:lineRule="auto"/>
              <w:ind w:firstLineChars="0" w:firstLine="0"/>
              <w:rPr>
                <w:rFonts w:ascii="宋体" w:hAnsi="宋体"/>
                <w:b/>
                <w:szCs w:val="24"/>
              </w:rPr>
            </w:pPr>
            <w:r w:rsidRPr="00A4708D">
              <w:rPr>
                <w:rFonts w:ascii="宋体" w:hAnsi="宋体" w:hint="eastAsia"/>
                <w:b/>
                <w:szCs w:val="24"/>
              </w:rPr>
              <w:t>（平方米）</w:t>
            </w:r>
          </w:p>
        </w:tc>
        <w:tc>
          <w:tcPr>
            <w:tcW w:w="2532" w:type="dxa"/>
            <w:gridSpan w:val="2"/>
            <w:vAlign w:val="center"/>
          </w:tcPr>
          <w:p w14:paraId="79EF3620" w14:textId="77777777" w:rsidR="00882A6C" w:rsidRPr="00A4708D" w:rsidRDefault="00CE5899" w:rsidP="00E61F57">
            <w:pPr>
              <w:pStyle w:val="23"/>
              <w:spacing w:before="0" w:line="240" w:lineRule="auto"/>
              <w:ind w:firstLineChars="0" w:firstLine="0"/>
              <w:rPr>
                <w:szCs w:val="24"/>
              </w:rPr>
            </w:pPr>
            <w:r w:rsidRPr="00A4708D">
              <w:rPr>
                <w:rFonts w:hint="eastAsia"/>
                <w:szCs w:val="24"/>
              </w:rPr>
              <w:t>/</w:t>
            </w:r>
          </w:p>
        </w:tc>
      </w:tr>
      <w:tr w:rsidR="006171FF" w:rsidRPr="00A4708D" w14:paraId="447B9ED3" w14:textId="77777777" w:rsidTr="009F3306">
        <w:trPr>
          <w:jc w:val="center"/>
        </w:trPr>
        <w:tc>
          <w:tcPr>
            <w:tcW w:w="1696" w:type="dxa"/>
            <w:vAlign w:val="center"/>
          </w:tcPr>
          <w:p w14:paraId="36130029"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总投资</w:t>
            </w:r>
          </w:p>
          <w:p w14:paraId="11F9F7EB"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（万元）</w:t>
            </w:r>
          </w:p>
        </w:tc>
        <w:tc>
          <w:tcPr>
            <w:tcW w:w="1134" w:type="dxa"/>
            <w:vAlign w:val="center"/>
          </w:tcPr>
          <w:p w14:paraId="3DA8AFBD" w14:textId="77777777" w:rsidR="00882A6C" w:rsidRPr="00A4708D" w:rsidRDefault="0029456C" w:rsidP="00E61F57">
            <w:pPr>
              <w:pStyle w:val="23"/>
              <w:spacing w:before="0" w:line="240" w:lineRule="auto"/>
              <w:ind w:firstLineChars="0" w:firstLine="0"/>
              <w:rPr>
                <w:szCs w:val="24"/>
              </w:rPr>
            </w:pPr>
            <w:r w:rsidRPr="00A4708D">
              <w:rPr>
                <w:rFonts w:hint="eastAsia"/>
                <w:szCs w:val="24"/>
              </w:rPr>
              <w:t>1000</w:t>
            </w:r>
          </w:p>
        </w:tc>
        <w:tc>
          <w:tcPr>
            <w:tcW w:w="1843" w:type="dxa"/>
            <w:gridSpan w:val="2"/>
            <w:vAlign w:val="center"/>
          </w:tcPr>
          <w:p w14:paraId="17E592D3" w14:textId="7D05EA73" w:rsidR="00882A6C" w:rsidRPr="00A4708D" w:rsidRDefault="00882A6C" w:rsidP="009037C7">
            <w:pPr>
              <w:spacing w:line="240" w:lineRule="auto"/>
              <w:ind w:firstLineChars="0" w:firstLine="0"/>
              <w:jc w:val="center"/>
              <w:rPr>
                <w:rFonts w:ascii="宋体" w:hAnsi="宋体"/>
                <w:b/>
                <w:szCs w:val="24"/>
              </w:rPr>
            </w:pPr>
            <w:r w:rsidRPr="00A4708D">
              <w:rPr>
                <w:rFonts w:ascii="宋体" w:hAnsi="宋体" w:hint="eastAsia"/>
                <w:b/>
                <w:szCs w:val="24"/>
              </w:rPr>
              <w:t>其中：环保投资（万元）</w:t>
            </w:r>
          </w:p>
        </w:tc>
        <w:tc>
          <w:tcPr>
            <w:tcW w:w="1565" w:type="dxa"/>
            <w:vAlign w:val="center"/>
          </w:tcPr>
          <w:p w14:paraId="5D3E5B9A" w14:textId="78BD2E98" w:rsidR="00882A6C" w:rsidRPr="00A4708D" w:rsidRDefault="00672B8F" w:rsidP="00E61F57">
            <w:pPr>
              <w:pStyle w:val="23"/>
              <w:spacing w:before="0" w:line="240" w:lineRule="auto"/>
              <w:ind w:firstLineChars="0" w:firstLine="0"/>
              <w:rPr>
                <w:szCs w:val="24"/>
              </w:rPr>
            </w:pPr>
            <w:r>
              <w:rPr>
                <w:szCs w:val="24"/>
              </w:rPr>
              <w:t>72.2</w:t>
            </w:r>
          </w:p>
        </w:tc>
        <w:tc>
          <w:tcPr>
            <w:tcW w:w="1294" w:type="dxa"/>
            <w:vAlign w:val="center"/>
          </w:tcPr>
          <w:p w14:paraId="3C4D1091"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环保投资占总投资比例</w:t>
            </w:r>
          </w:p>
        </w:tc>
        <w:tc>
          <w:tcPr>
            <w:tcW w:w="1238" w:type="dxa"/>
            <w:vAlign w:val="center"/>
          </w:tcPr>
          <w:p w14:paraId="73815A8C" w14:textId="4FE78DAF" w:rsidR="00882A6C" w:rsidRPr="00A4708D" w:rsidRDefault="00672B8F" w:rsidP="00885E26">
            <w:pPr>
              <w:pStyle w:val="23"/>
              <w:spacing w:before="0" w:line="240" w:lineRule="auto"/>
              <w:ind w:firstLineChars="0" w:firstLine="0"/>
              <w:rPr>
                <w:szCs w:val="24"/>
              </w:rPr>
            </w:pPr>
            <w:r>
              <w:rPr>
                <w:szCs w:val="24"/>
              </w:rPr>
              <w:t>7.22</w:t>
            </w:r>
            <w:r w:rsidR="00DA21AF" w:rsidRPr="00A4708D">
              <w:rPr>
                <w:rFonts w:hint="eastAsia"/>
                <w:szCs w:val="24"/>
              </w:rPr>
              <w:t>%</w:t>
            </w:r>
          </w:p>
        </w:tc>
      </w:tr>
      <w:tr w:rsidR="00341893" w:rsidRPr="00A4708D" w14:paraId="128E2A5A" w14:textId="77777777" w:rsidTr="009F3306">
        <w:trPr>
          <w:trHeight w:val="576"/>
          <w:jc w:val="center"/>
        </w:trPr>
        <w:tc>
          <w:tcPr>
            <w:tcW w:w="1696" w:type="dxa"/>
            <w:vAlign w:val="center"/>
          </w:tcPr>
          <w:p w14:paraId="5588E921"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评价经费（万元）</w:t>
            </w:r>
          </w:p>
        </w:tc>
        <w:tc>
          <w:tcPr>
            <w:tcW w:w="1134" w:type="dxa"/>
            <w:vAlign w:val="center"/>
          </w:tcPr>
          <w:p w14:paraId="00648716" w14:textId="66367E88" w:rsidR="00882A6C" w:rsidRPr="00A4708D" w:rsidRDefault="00F06E79" w:rsidP="00E61F57">
            <w:pPr>
              <w:pStyle w:val="23"/>
              <w:spacing w:before="0" w:line="240" w:lineRule="auto"/>
              <w:ind w:firstLineChars="0" w:firstLine="0"/>
              <w:rPr>
                <w:szCs w:val="24"/>
              </w:rPr>
            </w:pPr>
            <w:r w:rsidRPr="00A4708D">
              <w:rPr>
                <w:szCs w:val="24"/>
              </w:rPr>
              <w:t>/</w:t>
            </w:r>
          </w:p>
        </w:tc>
        <w:tc>
          <w:tcPr>
            <w:tcW w:w="1843" w:type="dxa"/>
            <w:gridSpan w:val="2"/>
            <w:vAlign w:val="center"/>
          </w:tcPr>
          <w:p w14:paraId="2B9F0047" w14:textId="77777777" w:rsidR="00882A6C" w:rsidRPr="00A4708D" w:rsidRDefault="00882A6C" w:rsidP="00E61F57">
            <w:pPr>
              <w:spacing w:line="240" w:lineRule="auto"/>
              <w:ind w:firstLineChars="0" w:firstLine="0"/>
              <w:jc w:val="center"/>
              <w:rPr>
                <w:rFonts w:ascii="宋体" w:hAnsi="宋体"/>
                <w:b/>
                <w:szCs w:val="24"/>
              </w:rPr>
            </w:pPr>
            <w:r w:rsidRPr="00A4708D">
              <w:rPr>
                <w:rFonts w:ascii="宋体" w:hAnsi="宋体" w:hint="eastAsia"/>
                <w:b/>
                <w:szCs w:val="24"/>
              </w:rPr>
              <w:t>预期投产日期</w:t>
            </w:r>
          </w:p>
        </w:tc>
        <w:tc>
          <w:tcPr>
            <w:tcW w:w="4097" w:type="dxa"/>
            <w:gridSpan w:val="3"/>
            <w:vAlign w:val="center"/>
          </w:tcPr>
          <w:p w14:paraId="0DDA80DC" w14:textId="77777777" w:rsidR="00882A6C" w:rsidRPr="00A4708D" w:rsidRDefault="00882A6C" w:rsidP="00A4292A">
            <w:pPr>
              <w:pStyle w:val="23"/>
              <w:spacing w:before="0" w:line="240" w:lineRule="auto"/>
              <w:ind w:firstLineChars="0" w:firstLine="0"/>
              <w:rPr>
                <w:szCs w:val="24"/>
              </w:rPr>
            </w:pPr>
            <w:r w:rsidRPr="00A4708D">
              <w:rPr>
                <w:rFonts w:hint="eastAsia"/>
                <w:szCs w:val="24"/>
              </w:rPr>
              <w:t>20</w:t>
            </w:r>
            <w:r w:rsidR="00594147" w:rsidRPr="00A4708D">
              <w:rPr>
                <w:rFonts w:hint="eastAsia"/>
                <w:szCs w:val="24"/>
              </w:rPr>
              <w:t>20</w:t>
            </w:r>
            <w:r w:rsidRPr="00A4708D">
              <w:rPr>
                <w:rFonts w:hint="eastAsia"/>
                <w:szCs w:val="24"/>
              </w:rPr>
              <w:t>年</w:t>
            </w:r>
            <w:r w:rsidR="00A4292A" w:rsidRPr="00A4708D">
              <w:rPr>
                <w:rFonts w:hint="eastAsia"/>
                <w:szCs w:val="24"/>
              </w:rPr>
              <w:t>10</w:t>
            </w:r>
            <w:r w:rsidRPr="00A4708D">
              <w:rPr>
                <w:rFonts w:hint="eastAsia"/>
                <w:szCs w:val="24"/>
              </w:rPr>
              <w:t>月</w:t>
            </w:r>
          </w:p>
        </w:tc>
      </w:tr>
      <w:tr w:rsidR="00341893" w:rsidRPr="00A4708D" w14:paraId="69FD0CE2" w14:textId="77777777" w:rsidTr="00BB1C7F">
        <w:trPr>
          <w:trHeight w:val="576"/>
          <w:jc w:val="center"/>
        </w:trPr>
        <w:tc>
          <w:tcPr>
            <w:tcW w:w="8770" w:type="dxa"/>
            <w:gridSpan w:val="7"/>
            <w:vAlign w:val="center"/>
          </w:tcPr>
          <w:p w14:paraId="34BF237E" w14:textId="291AA8D3" w:rsidR="00882A6C" w:rsidRPr="00A4708D" w:rsidRDefault="001F0923" w:rsidP="00722772">
            <w:pPr>
              <w:pStyle w:val="2"/>
            </w:pPr>
            <w:r w:rsidRPr="00A4708D">
              <w:rPr>
                <w:rFonts w:hint="eastAsia"/>
              </w:rPr>
              <w:t>一</w:t>
            </w:r>
            <w:r w:rsidR="00A4577B" w:rsidRPr="00A4708D">
              <w:rPr>
                <w:rFonts w:hint="eastAsia"/>
              </w:rPr>
              <w:t>、</w:t>
            </w:r>
            <w:r w:rsidR="007F4176" w:rsidRPr="00A4708D">
              <w:rPr>
                <w:rFonts w:hint="eastAsia"/>
              </w:rPr>
              <w:t>项目</w:t>
            </w:r>
            <w:r w:rsidR="00A4577B" w:rsidRPr="00A4708D">
              <w:rPr>
                <w:rFonts w:hint="eastAsia"/>
              </w:rPr>
              <w:t>背景</w:t>
            </w:r>
            <w:r w:rsidR="00A4577B" w:rsidRPr="00A4708D">
              <w:t>及任务</w:t>
            </w:r>
            <w:r w:rsidR="00882A6C" w:rsidRPr="00A4708D">
              <w:rPr>
                <w:rFonts w:hint="eastAsia"/>
              </w:rPr>
              <w:t>由来</w:t>
            </w:r>
          </w:p>
          <w:p w14:paraId="50DBCBA2" w14:textId="7845E717" w:rsidR="00E326BD" w:rsidRPr="00A4708D" w:rsidRDefault="00CD3CC8" w:rsidP="00985811">
            <w:pPr>
              <w:ind w:firstLine="480"/>
              <w:rPr>
                <w:szCs w:val="21"/>
              </w:rPr>
            </w:pPr>
            <w:r w:rsidRPr="00A4708D">
              <w:rPr>
                <w:rFonts w:hint="eastAsia"/>
              </w:rPr>
              <w:t>富民</w:t>
            </w:r>
            <w:r w:rsidRPr="00A4708D">
              <w:t>县</w:t>
            </w:r>
            <w:r w:rsidRPr="00A4708D">
              <w:rPr>
                <w:rFonts w:hint="eastAsia"/>
              </w:rPr>
              <w:t>款庄乡</w:t>
            </w:r>
            <w:r w:rsidR="001B1183" w:rsidRPr="00A4708D">
              <w:rPr>
                <w:rFonts w:hint="eastAsia"/>
              </w:rPr>
              <w:t>和平村委会小鬼塘</w:t>
            </w:r>
            <w:r w:rsidR="00580883" w:rsidRPr="00A4708D">
              <w:rPr>
                <w:rFonts w:hint="eastAsia"/>
              </w:rPr>
              <w:t>赵玉洪石塘</w:t>
            </w:r>
            <w:r w:rsidR="00F625C9" w:rsidRPr="00A4708D">
              <w:rPr>
                <w:rFonts w:hint="eastAsia"/>
              </w:rPr>
              <w:t>（以下</w:t>
            </w:r>
            <w:r w:rsidR="00F625C9" w:rsidRPr="00A4708D">
              <w:t>简称</w:t>
            </w:r>
            <w:r w:rsidR="00F625C9" w:rsidRPr="00A4708D">
              <w:rPr>
                <w:rFonts w:hint="eastAsia"/>
                <w:szCs w:val="21"/>
              </w:rPr>
              <w:t>“</w:t>
            </w:r>
            <w:r w:rsidR="00A610E9" w:rsidRPr="00A4708D">
              <w:rPr>
                <w:rFonts w:hint="eastAsia"/>
                <w:szCs w:val="21"/>
              </w:rPr>
              <w:t>原有项目</w:t>
            </w:r>
            <w:r w:rsidR="00F625C9" w:rsidRPr="00A4708D">
              <w:rPr>
                <w:rFonts w:hint="eastAsia"/>
                <w:szCs w:val="21"/>
              </w:rPr>
              <w:t>”</w:t>
            </w:r>
            <w:r w:rsidR="00F625C9" w:rsidRPr="00A4708D">
              <w:rPr>
                <w:rFonts w:hint="eastAsia"/>
              </w:rPr>
              <w:t>）属</w:t>
            </w:r>
            <w:r w:rsidR="00913FC3" w:rsidRPr="00A4708D">
              <w:t>私营企业</w:t>
            </w:r>
            <w:r w:rsidR="00F625C9" w:rsidRPr="00A4708D">
              <w:rPr>
                <w:rFonts w:hint="eastAsia"/>
              </w:rPr>
              <w:t>，</w:t>
            </w:r>
            <w:r w:rsidR="003535F1" w:rsidRPr="00A4708D">
              <w:rPr>
                <w:rFonts w:hint="eastAsia"/>
              </w:rPr>
              <w:t>矿区位于富民县款庄乡和平村委会境内。</w:t>
            </w:r>
            <w:r w:rsidR="00A610E9" w:rsidRPr="00A4708D">
              <w:rPr>
                <w:rFonts w:hint="eastAsia"/>
              </w:rPr>
              <w:t>原有项目</w:t>
            </w:r>
            <w:r w:rsidR="00745BC8" w:rsidRPr="00A4708D">
              <w:rPr>
                <w:rFonts w:hint="eastAsia"/>
              </w:rPr>
              <w:t>最早</w:t>
            </w:r>
            <w:r w:rsidR="00580883" w:rsidRPr="00A4708D">
              <w:rPr>
                <w:rFonts w:hint="eastAsia"/>
              </w:rPr>
              <w:t>于</w:t>
            </w:r>
            <w:r w:rsidR="00580883" w:rsidRPr="00A4708D">
              <w:rPr>
                <w:rFonts w:hint="eastAsia"/>
                <w:szCs w:val="21"/>
              </w:rPr>
              <w:t>2008</w:t>
            </w:r>
            <w:r w:rsidRPr="00A4708D">
              <w:rPr>
                <w:rFonts w:hint="eastAsia"/>
                <w:szCs w:val="21"/>
              </w:rPr>
              <w:t>年获得采矿许可证</w:t>
            </w:r>
            <w:r w:rsidR="00647F78" w:rsidRPr="00A4708D">
              <w:rPr>
                <w:rFonts w:hint="eastAsia"/>
                <w:szCs w:val="21"/>
              </w:rPr>
              <w:t>，</w:t>
            </w:r>
            <w:r w:rsidRPr="00A4708D">
              <w:rPr>
                <w:rFonts w:hint="eastAsia"/>
                <w:szCs w:val="21"/>
              </w:rPr>
              <w:t>并</w:t>
            </w:r>
            <w:r w:rsidRPr="00A4708D">
              <w:rPr>
                <w:szCs w:val="21"/>
              </w:rPr>
              <w:t>运行</w:t>
            </w:r>
            <w:r w:rsidR="00745BC8" w:rsidRPr="00A4708D">
              <w:rPr>
                <w:rFonts w:hint="eastAsia"/>
                <w:szCs w:val="21"/>
              </w:rPr>
              <w:t>多年。</w:t>
            </w:r>
            <w:r w:rsidR="00985811" w:rsidRPr="00A4708D">
              <w:rPr>
                <w:szCs w:val="21"/>
              </w:rPr>
              <w:t>2017</w:t>
            </w:r>
            <w:r w:rsidR="00985811" w:rsidRPr="00A4708D">
              <w:rPr>
                <w:rFonts w:hint="eastAsia"/>
                <w:szCs w:val="21"/>
              </w:rPr>
              <w:t>年</w:t>
            </w:r>
            <w:r w:rsidR="00985811" w:rsidRPr="00A4708D">
              <w:rPr>
                <w:rFonts w:hint="eastAsia"/>
                <w:szCs w:val="21"/>
              </w:rPr>
              <w:t>5</w:t>
            </w:r>
            <w:r w:rsidR="00985811" w:rsidRPr="00A4708D">
              <w:rPr>
                <w:rFonts w:hint="eastAsia"/>
                <w:szCs w:val="21"/>
              </w:rPr>
              <w:t>月，赵玉洪石塘由</w:t>
            </w:r>
            <w:r w:rsidR="00985811" w:rsidRPr="00A4708D">
              <w:rPr>
                <w:szCs w:val="21"/>
              </w:rPr>
              <w:t>私营企业</w:t>
            </w:r>
            <w:r w:rsidR="00985811" w:rsidRPr="00A4708D">
              <w:rPr>
                <w:rFonts w:hint="eastAsia"/>
                <w:szCs w:val="21"/>
              </w:rPr>
              <w:t>转型升级为有限责任公司——富民隆明商贸有限公司，主要</w:t>
            </w:r>
            <w:r w:rsidR="00985811" w:rsidRPr="00A4708D">
              <w:rPr>
                <w:szCs w:val="21"/>
              </w:rPr>
              <w:t>经</w:t>
            </w:r>
            <w:r w:rsidR="00985811" w:rsidRPr="00A4708D">
              <w:rPr>
                <w:rFonts w:hint="eastAsia"/>
                <w:szCs w:val="21"/>
              </w:rPr>
              <w:t>营</w:t>
            </w:r>
            <w:r w:rsidR="00985811" w:rsidRPr="00A4708D">
              <w:rPr>
                <w:szCs w:val="21"/>
              </w:rPr>
              <w:t>建筑材料、装饰材料</w:t>
            </w:r>
            <w:r w:rsidR="00985811" w:rsidRPr="00A4708D">
              <w:rPr>
                <w:rFonts w:hint="eastAsia"/>
                <w:szCs w:val="21"/>
              </w:rPr>
              <w:t>等。</w:t>
            </w:r>
          </w:p>
          <w:p w14:paraId="44FC0B28" w14:textId="77777777" w:rsidR="00D00045" w:rsidRPr="00A4708D" w:rsidRDefault="00596E97" w:rsidP="00D00045">
            <w:pPr>
              <w:ind w:firstLine="480"/>
              <w:rPr>
                <w:bCs/>
              </w:rPr>
            </w:pPr>
            <w:r w:rsidRPr="00A4708D">
              <w:t>根据</w:t>
            </w:r>
            <w:r w:rsidRPr="00A4708D">
              <w:t>2017</w:t>
            </w:r>
            <w:r w:rsidRPr="00A4708D">
              <w:t>年</w:t>
            </w:r>
            <w:r w:rsidRPr="00A4708D">
              <w:t>12</w:t>
            </w:r>
            <w:r w:rsidRPr="00A4708D">
              <w:t>月</w:t>
            </w:r>
            <w:r w:rsidRPr="00A4708D">
              <w:t>1</w:t>
            </w:r>
            <w:r w:rsidRPr="00A4708D">
              <w:t>日昆明市非煤矿山转型升级联席会议办公室《关于批准部分县区对非煤矿山转型升级实施方案进行局部调整的通知》，</w:t>
            </w:r>
            <w:r w:rsidR="00914002" w:rsidRPr="00A4708D">
              <w:rPr>
                <w:rFonts w:hint="eastAsia"/>
              </w:rPr>
              <w:t>及富民县</w:t>
            </w:r>
            <w:r w:rsidR="00914002" w:rsidRPr="00A4708D">
              <w:t>土地储备委员会</w:t>
            </w:r>
            <w:r w:rsidR="00914002" w:rsidRPr="00A4708D">
              <w:rPr>
                <w:rFonts w:hint="eastAsia"/>
              </w:rPr>
              <w:t>主任</w:t>
            </w:r>
            <w:r w:rsidR="00914002" w:rsidRPr="00A4708D">
              <w:t>办公</w:t>
            </w:r>
            <w:r w:rsidR="00914002" w:rsidRPr="00A4708D">
              <w:rPr>
                <w:rFonts w:hint="eastAsia"/>
              </w:rPr>
              <w:t>会</w:t>
            </w:r>
            <w:r w:rsidR="00914002" w:rsidRPr="00A4708D">
              <w:rPr>
                <w:rFonts w:hint="eastAsia"/>
              </w:rPr>
              <w:t>2018</w:t>
            </w:r>
            <w:r w:rsidR="00914002" w:rsidRPr="00A4708D">
              <w:rPr>
                <w:rFonts w:hint="eastAsia"/>
              </w:rPr>
              <w:t>年第一次</w:t>
            </w:r>
            <w:r w:rsidR="00914002" w:rsidRPr="00A4708D">
              <w:t>会议纪要（</w:t>
            </w:r>
            <w:r w:rsidR="00914002" w:rsidRPr="00A4708D">
              <w:rPr>
                <w:rFonts w:hint="eastAsia"/>
              </w:rPr>
              <w:t>2018</w:t>
            </w:r>
            <w:r w:rsidR="00914002" w:rsidRPr="00A4708D">
              <w:rPr>
                <w:rFonts w:hint="eastAsia"/>
              </w:rPr>
              <w:t>年</w:t>
            </w:r>
            <w:r w:rsidR="00914002" w:rsidRPr="00A4708D">
              <w:rPr>
                <w:rFonts w:hint="eastAsia"/>
              </w:rPr>
              <w:t>5</w:t>
            </w:r>
            <w:r w:rsidR="00914002" w:rsidRPr="00A4708D">
              <w:rPr>
                <w:rFonts w:hint="eastAsia"/>
              </w:rPr>
              <w:t>月</w:t>
            </w:r>
            <w:r w:rsidR="00914002" w:rsidRPr="00A4708D">
              <w:rPr>
                <w:rFonts w:hint="eastAsia"/>
              </w:rPr>
              <w:t>30</w:t>
            </w:r>
            <w:r w:rsidR="00914002" w:rsidRPr="00A4708D">
              <w:rPr>
                <w:rFonts w:hint="eastAsia"/>
              </w:rPr>
              <w:t>日</w:t>
            </w:r>
            <w:r w:rsidR="00914002" w:rsidRPr="00A4708D">
              <w:t>）</w:t>
            </w:r>
            <w:r w:rsidR="00914002" w:rsidRPr="00A4708D">
              <w:rPr>
                <w:rFonts w:hint="eastAsia"/>
              </w:rPr>
              <w:t>，</w:t>
            </w:r>
            <w:r w:rsidR="00A610E9" w:rsidRPr="00A4708D">
              <w:rPr>
                <w:rFonts w:hint="eastAsia"/>
                <w:bCs/>
              </w:rPr>
              <w:t>原有</w:t>
            </w:r>
            <w:r w:rsidR="00914002" w:rsidRPr="00A4708D">
              <w:rPr>
                <w:bCs/>
              </w:rPr>
              <w:t>项目为改造升级矿山类。</w:t>
            </w:r>
          </w:p>
          <w:p w14:paraId="017B3291" w14:textId="00957C65" w:rsidR="00E64330" w:rsidRPr="00A4708D" w:rsidRDefault="00D00045" w:rsidP="00D00045">
            <w:pPr>
              <w:ind w:firstLine="480"/>
              <w:rPr>
                <w:bCs/>
              </w:rPr>
            </w:pPr>
            <w:r w:rsidRPr="00A4708D">
              <w:rPr>
                <w:bCs/>
              </w:rPr>
              <w:t>根据云南省环保厅</w:t>
            </w:r>
            <w:r w:rsidRPr="00A4708D">
              <w:rPr>
                <w:bCs/>
              </w:rPr>
              <w:t>2016</w:t>
            </w:r>
            <w:r w:rsidRPr="00A4708D">
              <w:rPr>
                <w:bCs/>
              </w:rPr>
              <w:t>年发布的《云南省环境保护厅关于加强砂石开采行业环境监管工作的通知》，新建、改建、扩建建筑用石料项目，开采规模不得小于</w:t>
            </w:r>
            <w:r w:rsidRPr="00A4708D">
              <w:rPr>
                <w:bCs/>
              </w:rPr>
              <w:t>30</w:t>
            </w:r>
            <w:r w:rsidRPr="00A4708D">
              <w:rPr>
                <w:bCs/>
              </w:rPr>
              <w:t>万吨</w:t>
            </w:r>
            <w:r w:rsidRPr="00A4708D">
              <w:rPr>
                <w:bCs/>
              </w:rPr>
              <w:t>/</w:t>
            </w:r>
            <w:r w:rsidRPr="00A4708D">
              <w:rPr>
                <w:bCs/>
              </w:rPr>
              <w:t>年。因此，</w:t>
            </w:r>
            <w:r w:rsidR="00647F78" w:rsidRPr="00A4708D">
              <w:t>2018</w:t>
            </w:r>
            <w:r w:rsidR="00647F78" w:rsidRPr="00A4708D">
              <w:rPr>
                <w:rFonts w:hint="eastAsia"/>
              </w:rPr>
              <w:t>年</w:t>
            </w:r>
            <w:r w:rsidR="00647F78" w:rsidRPr="00A4708D">
              <w:rPr>
                <w:rFonts w:hint="eastAsia"/>
              </w:rPr>
              <w:t>5</w:t>
            </w:r>
            <w:r w:rsidR="00647F78" w:rsidRPr="00A4708D">
              <w:rPr>
                <w:rFonts w:hint="eastAsia"/>
              </w:rPr>
              <w:t>月，富民隆明商贸有限公司委托云南同辉资源勘查有限公司</w:t>
            </w:r>
            <w:r w:rsidR="007D63D3" w:rsidRPr="00A4708D">
              <w:rPr>
                <w:rFonts w:hint="eastAsia"/>
              </w:rPr>
              <w:t>对原有</w:t>
            </w:r>
            <w:r w:rsidR="007D63D3" w:rsidRPr="00A4708D">
              <w:t>项目</w:t>
            </w:r>
            <w:r w:rsidR="00647F78" w:rsidRPr="00A4708D">
              <w:rPr>
                <w:rFonts w:hint="eastAsia"/>
                <w:lang w:val="en-GB"/>
              </w:rPr>
              <w:t>扩大变更后的矿区</w:t>
            </w:r>
            <w:r w:rsidR="00647F78" w:rsidRPr="00A4708D">
              <w:rPr>
                <w:rFonts w:hint="eastAsia"/>
              </w:rPr>
              <w:t>进行了</w:t>
            </w:r>
            <w:r w:rsidR="00647F78" w:rsidRPr="00A4708D">
              <w:t>资源储量核实工作</w:t>
            </w:r>
            <w:r w:rsidR="00E64330" w:rsidRPr="00A4708D">
              <w:rPr>
                <w:rFonts w:hint="eastAsia"/>
              </w:rPr>
              <w:t>；</w:t>
            </w:r>
            <w:r w:rsidR="00647F78" w:rsidRPr="00A4708D">
              <w:t>于</w:t>
            </w:r>
            <w:r w:rsidR="00647F78" w:rsidRPr="00A4708D">
              <w:t>201</w:t>
            </w:r>
            <w:r w:rsidR="00647F78" w:rsidRPr="00A4708D">
              <w:rPr>
                <w:rFonts w:hint="eastAsia"/>
              </w:rPr>
              <w:t>8</w:t>
            </w:r>
            <w:r w:rsidR="00647F78" w:rsidRPr="00A4708D">
              <w:t>年</w:t>
            </w:r>
            <w:r w:rsidR="00647F78" w:rsidRPr="00A4708D">
              <w:rPr>
                <w:rFonts w:hint="eastAsia"/>
              </w:rPr>
              <w:t>9</w:t>
            </w:r>
            <w:r w:rsidR="00647F78" w:rsidRPr="00A4708D">
              <w:t>月</w:t>
            </w:r>
            <w:r w:rsidR="005169B4" w:rsidRPr="00A4708D">
              <w:rPr>
                <w:rFonts w:hint="eastAsia"/>
              </w:rPr>
              <w:t>编制完成本</w:t>
            </w:r>
            <w:r w:rsidR="005169B4" w:rsidRPr="00A4708D">
              <w:t>项目</w:t>
            </w:r>
            <w:r w:rsidR="005169B4" w:rsidRPr="00A4708D">
              <w:rPr>
                <w:rFonts w:hint="eastAsia"/>
              </w:rPr>
              <w:t>《</w:t>
            </w:r>
            <w:r w:rsidR="005169B4" w:rsidRPr="00A4708D">
              <w:t>资源储量核实报告</w:t>
            </w:r>
            <w:r w:rsidR="005169B4" w:rsidRPr="00A4708D">
              <w:rPr>
                <w:rFonts w:hint="eastAsia"/>
              </w:rPr>
              <w:t>》及《</w:t>
            </w:r>
            <w:r w:rsidR="00647F78" w:rsidRPr="00A4708D">
              <w:t>开发利用方案</w:t>
            </w:r>
            <w:r w:rsidR="005169B4" w:rsidRPr="00A4708D">
              <w:rPr>
                <w:rFonts w:hint="eastAsia"/>
              </w:rPr>
              <w:t>》</w:t>
            </w:r>
            <w:r w:rsidR="00647F78" w:rsidRPr="00A4708D">
              <w:t>，</w:t>
            </w:r>
            <w:r w:rsidR="00E64330" w:rsidRPr="00A4708D">
              <w:t>并</w:t>
            </w:r>
            <w:r w:rsidR="00E64330" w:rsidRPr="00A4708D">
              <w:rPr>
                <w:lang w:val="x-none"/>
              </w:rPr>
              <w:t>于</w:t>
            </w:r>
            <w:r w:rsidR="00E64330" w:rsidRPr="00A4708D">
              <w:rPr>
                <w:lang w:val="x-none"/>
              </w:rPr>
              <w:t>20</w:t>
            </w:r>
            <w:r w:rsidR="00E64330" w:rsidRPr="00A4708D">
              <w:rPr>
                <w:rFonts w:hint="eastAsia"/>
                <w:lang w:val="x-none"/>
              </w:rPr>
              <w:t>18</w:t>
            </w:r>
            <w:r w:rsidR="00E64330" w:rsidRPr="00A4708D">
              <w:rPr>
                <w:lang w:val="x-none"/>
              </w:rPr>
              <w:t>年</w:t>
            </w:r>
            <w:r w:rsidR="00E64330" w:rsidRPr="00A4708D">
              <w:rPr>
                <w:rFonts w:hint="eastAsia"/>
                <w:lang w:val="x-none"/>
              </w:rPr>
              <w:t>9</w:t>
            </w:r>
            <w:r w:rsidR="00E64330" w:rsidRPr="00A4708D">
              <w:rPr>
                <w:lang w:val="x-none"/>
              </w:rPr>
              <w:t>月</w:t>
            </w:r>
            <w:r w:rsidR="00E64330" w:rsidRPr="00A4708D">
              <w:rPr>
                <w:rFonts w:hint="eastAsia"/>
                <w:lang w:val="x-none"/>
              </w:rPr>
              <w:t>27</w:t>
            </w:r>
            <w:r w:rsidR="00E64330" w:rsidRPr="00A4708D">
              <w:rPr>
                <w:lang w:val="x-none"/>
              </w:rPr>
              <w:t>日取得了</w:t>
            </w:r>
            <w:r w:rsidR="00E64330" w:rsidRPr="00A4708D">
              <w:rPr>
                <w:rFonts w:hint="eastAsia"/>
                <w:lang w:val="x-none"/>
              </w:rPr>
              <w:t>富民县</w:t>
            </w:r>
            <w:r w:rsidR="00E64330" w:rsidRPr="00A4708D">
              <w:rPr>
                <w:lang w:val="x-none"/>
              </w:rPr>
              <w:t>国土资源局出具</w:t>
            </w:r>
            <w:r w:rsidR="00E64330" w:rsidRPr="00A4708D">
              <w:rPr>
                <w:rFonts w:hint="eastAsia"/>
                <w:lang w:val="x-none"/>
              </w:rPr>
              <w:t>的矿产资源储量评审备案证明（富国</w:t>
            </w:r>
            <w:r w:rsidR="00E64330" w:rsidRPr="00A4708D">
              <w:rPr>
                <w:lang w:val="x-none"/>
              </w:rPr>
              <w:t>土资储备字</w:t>
            </w:r>
            <w:r w:rsidR="00E64330" w:rsidRPr="00A4708D">
              <w:rPr>
                <w:rFonts w:hint="eastAsia"/>
                <w:lang w:val="x-none"/>
              </w:rPr>
              <w:lastRenderedPageBreak/>
              <w:t>&lt;</w:t>
            </w:r>
            <w:r w:rsidR="00E64330" w:rsidRPr="00A4708D">
              <w:rPr>
                <w:lang w:val="x-none"/>
              </w:rPr>
              <w:t>2018</w:t>
            </w:r>
            <w:r w:rsidR="00E64330" w:rsidRPr="00A4708D">
              <w:rPr>
                <w:rFonts w:hint="eastAsia"/>
                <w:lang w:val="x-none"/>
              </w:rPr>
              <w:t>&gt;</w:t>
            </w:r>
            <w:r w:rsidR="00E64330" w:rsidRPr="00A4708D">
              <w:rPr>
                <w:lang w:val="x-none"/>
              </w:rPr>
              <w:t>14</w:t>
            </w:r>
            <w:r w:rsidR="00E64330" w:rsidRPr="00A4708D">
              <w:rPr>
                <w:rFonts w:hint="eastAsia"/>
                <w:lang w:val="x-none"/>
              </w:rPr>
              <w:t>号）</w:t>
            </w:r>
            <w:r w:rsidR="00E64330" w:rsidRPr="00A4708D">
              <w:rPr>
                <w:lang w:val="x-none"/>
              </w:rPr>
              <w:t>。</w:t>
            </w:r>
          </w:p>
          <w:p w14:paraId="292B8141" w14:textId="2750BAAA" w:rsidR="00293B13" w:rsidRPr="00A4708D" w:rsidRDefault="00913FC3" w:rsidP="00293B13">
            <w:pPr>
              <w:ind w:firstLine="480"/>
            </w:pPr>
            <w:r w:rsidRPr="00A4708D">
              <w:rPr>
                <w:rFonts w:hint="eastAsia"/>
                <w:bCs/>
                <w:lang w:val="x-none"/>
              </w:rPr>
              <w:t>本</w:t>
            </w:r>
            <w:r w:rsidR="007D63D3" w:rsidRPr="00A4708D">
              <w:rPr>
                <w:rFonts w:hint="eastAsia"/>
                <w:bCs/>
              </w:rPr>
              <w:t>项目</w:t>
            </w:r>
            <w:r w:rsidRPr="00A4708D">
              <w:rPr>
                <w:rFonts w:hint="eastAsia"/>
                <w:bCs/>
              </w:rPr>
              <w:t>转型升级</w:t>
            </w:r>
            <w:r w:rsidR="00A610E9" w:rsidRPr="00A4708D">
              <w:rPr>
                <w:rFonts w:hint="eastAsia"/>
                <w:bCs/>
                <w:lang w:val="en-GB"/>
              </w:rPr>
              <w:t>后</w:t>
            </w:r>
            <w:r w:rsidR="00897709" w:rsidRPr="00A4708D">
              <w:rPr>
                <w:rFonts w:hint="eastAsia"/>
                <w:bCs/>
              </w:rPr>
              <w:t>，</w:t>
            </w:r>
            <w:r w:rsidR="001B102B" w:rsidRPr="00A4708D">
              <w:rPr>
                <w:rFonts w:hint="eastAsia"/>
                <w:bCs/>
              </w:rPr>
              <w:t>矿区面积由</w:t>
            </w:r>
            <w:r w:rsidR="001B102B" w:rsidRPr="00A4708D">
              <w:rPr>
                <w:rFonts w:hint="eastAsia"/>
                <w:bCs/>
              </w:rPr>
              <w:t>0.0009km</w:t>
            </w:r>
            <w:r w:rsidR="001B102B" w:rsidRPr="00A4708D">
              <w:rPr>
                <w:rFonts w:hint="eastAsia"/>
                <w:bCs/>
                <w:vertAlign w:val="superscript"/>
              </w:rPr>
              <w:t>2</w:t>
            </w:r>
            <w:r w:rsidR="001B102B" w:rsidRPr="00A4708D">
              <w:rPr>
                <w:rFonts w:hint="eastAsia"/>
                <w:bCs/>
              </w:rPr>
              <w:t>扩大为</w:t>
            </w:r>
            <w:r w:rsidR="001B102B" w:rsidRPr="00A4708D">
              <w:rPr>
                <w:rFonts w:hint="eastAsia"/>
                <w:bCs/>
              </w:rPr>
              <w:t>0.0365km</w:t>
            </w:r>
            <w:r w:rsidR="001B102B" w:rsidRPr="00A4708D">
              <w:rPr>
                <w:rFonts w:hint="eastAsia"/>
                <w:bCs/>
                <w:vertAlign w:val="superscript"/>
              </w:rPr>
              <w:t>2</w:t>
            </w:r>
            <w:r w:rsidR="001B102B" w:rsidRPr="00A4708D">
              <w:rPr>
                <w:rFonts w:hint="eastAsia"/>
                <w:bCs/>
              </w:rPr>
              <w:t>（</w:t>
            </w:r>
            <w:r w:rsidR="001B102B" w:rsidRPr="00A4708D">
              <w:rPr>
                <w:rFonts w:hint="eastAsia"/>
                <w:bCs/>
              </w:rPr>
              <w:t>54.75</w:t>
            </w:r>
            <w:r w:rsidR="001B102B" w:rsidRPr="00A4708D">
              <w:rPr>
                <w:rFonts w:hint="eastAsia"/>
                <w:bCs/>
              </w:rPr>
              <w:t>亩），开采标高由</w:t>
            </w:r>
            <w:r w:rsidR="001B102B" w:rsidRPr="00A4708D">
              <w:rPr>
                <w:bCs/>
              </w:rPr>
              <w:t>2</w:t>
            </w:r>
            <w:r w:rsidR="001B102B" w:rsidRPr="00A4708D">
              <w:rPr>
                <w:rFonts w:hint="eastAsia"/>
                <w:bCs/>
              </w:rPr>
              <w:t>152</w:t>
            </w:r>
            <w:r w:rsidR="001B102B" w:rsidRPr="00A4708D">
              <w:rPr>
                <w:bCs/>
              </w:rPr>
              <w:t>m</w:t>
            </w:r>
            <w:r w:rsidR="001B102B" w:rsidRPr="00A4708D">
              <w:rPr>
                <w:rFonts w:hint="eastAsia"/>
                <w:bCs/>
              </w:rPr>
              <w:t>～</w:t>
            </w:r>
            <w:r w:rsidR="001B102B" w:rsidRPr="00A4708D">
              <w:rPr>
                <w:bCs/>
              </w:rPr>
              <w:t>2</w:t>
            </w:r>
            <w:r w:rsidR="001B102B" w:rsidRPr="00A4708D">
              <w:rPr>
                <w:rFonts w:hint="eastAsia"/>
                <w:bCs/>
              </w:rPr>
              <w:t>199</w:t>
            </w:r>
            <w:r w:rsidR="001B102B" w:rsidRPr="00A4708D">
              <w:rPr>
                <w:bCs/>
              </w:rPr>
              <w:t>m</w:t>
            </w:r>
            <w:r w:rsidR="001B102B" w:rsidRPr="00A4708D">
              <w:rPr>
                <w:rFonts w:hint="eastAsia"/>
                <w:bCs/>
              </w:rPr>
              <w:t>变为</w:t>
            </w:r>
            <w:r w:rsidR="001B102B" w:rsidRPr="00A4708D">
              <w:rPr>
                <w:rFonts w:hint="eastAsia"/>
                <w:bCs/>
              </w:rPr>
              <w:t>2270</w:t>
            </w:r>
            <w:r w:rsidR="001B102B" w:rsidRPr="00A4708D">
              <w:rPr>
                <w:rFonts w:hint="eastAsia"/>
                <w:bCs/>
              </w:rPr>
              <w:t>～</w:t>
            </w:r>
            <w:r w:rsidR="001B102B" w:rsidRPr="00A4708D">
              <w:rPr>
                <w:rFonts w:hint="eastAsia"/>
                <w:bCs/>
              </w:rPr>
              <w:t>2160m</w:t>
            </w:r>
            <w:r w:rsidR="001B102B" w:rsidRPr="00A4708D">
              <w:rPr>
                <w:rFonts w:hint="eastAsia"/>
                <w:bCs/>
              </w:rPr>
              <w:t>；本次扩建主要通过拆除</w:t>
            </w:r>
            <w:r w:rsidR="001B102B" w:rsidRPr="00A4708D">
              <w:rPr>
                <w:bCs/>
              </w:rPr>
              <w:t>原有项目的全部设施</w:t>
            </w:r>
            <w:r w:rsidR="001B102B" w:rsidRPr="00A4708D">
              <w:rPr>
                <w:rFonts w:hint="eastAsia"/>
                <w:bCs/>
              </w:rPr>
              <w:t>，</w:t>
            </w:r>
            <w:r w:rsidR="001B102B" w:rsidRPr="00A4708D">
              <w:rPr>
                <w:bCs/>
              </w:rPr>
              <w:t>淘汰原有生产设备，</w:t>
            </w:r>
            <w:r w:rsidR="001B102B" w:rsidRPr="00A4708D">
              <w:rPr>
                <w:rFonts w:hint="eastAsia"/>
                <w:bCs/>
              </w:rPr>
              <w:t>新建生产车间、配置</w:t>
            </w:r>
            <w:r w:rsidR="001B102B" w:rsidRPr="00A4708D">
              <w:rPr>
                <w:bCs/>
              </w:rPr>
              <w:t>两</w:t>
            </w:r>
            <w:r w:rsidR="001B102B" w:rsidRPr="00A4708D">
              <w:rPr>
                <w:rFonts w:hint="eastAsia"/>
                <w:bCs/>
              </w:rPr>
              <w:t>条生产线，新建仓库、办公楼、宿舍楼及相关配套设施，</w:t>
            </w:r>
            <w:r w:rsidR="00897709" w:rsidRPr="00A4708D">
              <w:rPr>
                <w:bCs/>
              </w:rPr>
              <w:t>生产规模由</w:t>
            </w:r>
            <w:r w:rsidR="00897709" w:rsidRPr="00A4708D">
              <w:rPr>
                <w:bCs/>
              </w:rPr>
              <w:t>10</w:t>
            </w:r>
            <w:r w:rsidR="00897709" w:rsidRPr="00A4708D">
              <w:rPr>
                <w:bCs/>
              </w:rPr>
              <w:t>万吨</w:t>
            </w:r>
            <w:r w:rsidR="00897709" w:rsidRPr="00A4708D">
              <w:rPr>
                <w:bCs/>
              </w:rPr>
              <w:t>/</w:t>
            </w:r>
            <w:r w:rsidR="00897709" w:rsidRPr="00A4708D">
              <w:rPr>
                <w:bCs/>
              </w:rPr>
              <w:t>年扩至</w:t>
            </w:r>
            <w:r w:rsidR="00897709" w:rsidRPr="00A4708D">
              <w:t>30</w:t>
            </w:r>
            <w:r w:rsidR="00897709" w:rsidRPr="00A4708D">
              <w:t>万吨</w:t>
            </w:r>
            <w:r w:rsidR="00897709" w:rsidRPr="00A4708D">
              <w:t>/</w:t>
            </w:r>
            <w:r w:rsidR="00897709" w:rsidRPr="00A4708D">
              <w:t>年</w:t>
            </w:r>
            <w:r w:rsidR="00A610E9" w:rsidRPr="00A4708D">
              <w:rPr>
                <w:rFonts w:hint="eastAsia"/>
              </w:rPr>
              <w:t>，</w:t>
            </w:r>
            <w:r w:rsidR="005169B4" w:rsidRPr="00A4708D">
              <w:rPr>
                <w:rFonts w:hint="eastAsia"/>
              </w:rPr>
              <w:t>矿山生产总服务年限为</w:t>
            </w:r>
            <w:r w:rsidR="005169B4" w:rsidRPr="00A4708D">
              <w:rPr>
                <w:rFonts w:hint="eastAsia"/>
              </w:rPr>
              <w:t>11</w:t>
            </w:r>
            <w:r w:rsidR="005169B4" w:rsidRPr="00A4708D">
              <w:rPr>
                <w:rFonts w:hint="eastAsia"/>
              </w:rPr>
              <w:t>年</w:t>
            </w:r>
            <w:r w:rsidR="001B102B" w:rsidRPr="00A4708D">
              <w:rPr>
                <w:rFonts w:hint="eastAsia"/>
              </w:rPr>
              <w:t>。</w:t>
            </w:r>
          </w:p>
          <w:p w14:paraId="7F111BE3" w14:textId="2E5252F0" w:rsidR="00897709" w:rsidRPr="00A4708D" w:rsidRDefault="00293B13" w:rsidP="00293B13">
            <w:pPr>
              <w:ind w:firstLine="480"/>
              <w:rPr>
                <w:bCs/>
              </w:rPr>
            </w:pPr>
            <w:r w:rsidRPr="00A4708D">
              <w:rPr>
                <w:rFonts w:hint="eastAsia"/>
                <w:bCs/>
              </w:rPr>
              <w:t>变更</w:t>
            </w:r>
            <w:r w:rsidRPr="00A4708D">
              <w:rPr>
                <w:bCs/>
              </w:rPr>
              <w:t>规模后，</w:t>
            </w:r>
            <w:r w:rsidR="001B102B" w:rsidRPr="00A4708D">
              <w:rPr>
                <w:bCs/>
              </w:rPr>
              <w:t>建设单位于</w:t>
            </w:r>
            <w:r w:rsidR="00897709" w:rsidRPr="00A4708D">
              <w:rPr>
                <w:rFonts w:hint="eastAsia"/>
                <w:bCs/>
              </w:rPr>
              <w:t>2020</w:t>
            </w:r>
            <w:r w:rsidR="00897709" w:rsidRPr="00A4708D">
              <w:rPr>
                <w:rFonts w:hint="eastAsia"/>
                <w:bCs/>
              </w:rPr>
              <w:t>年</w:t>
            </w:r>
            <w:r w:rsidR="00897709" w:rsidRPr="00A4708D">
              <w:rPr>
                <w:rFonts w:hint="eastAsia"/>
                <w:bCs/>
              </w:rPr>
              <w:t>3</w:t>
            </w:r>
            <w:r w:rsidR="00897709" w:rsidRPr="00A4708D">
              <w:rPr>
                <w:rFonts w:hint="eastAsia"/>
                <w:bCs/>
              </w:rPr>
              <w:t>月</w:t>
            </w:r>
            <w:r w:rsidR="00897709" w:rsidRPr="00A4708D">
              <w:rPr>
                <w:rFonts w:hint="eastAsia"/>
                <w:bCs/>
              </w:rPr>
              <w:t>11</w:t>
            </w:r>
            <w:r w:rsidR="001B102B" w:rsidRPr="00A4708D">
              <w:rPr>
                <w:rFonts w:hint="eastAsia"/>
                <w:bCs/>
              </w:rPr>
              <w:t>日</w:t>
            </w:r>
            <w:r w:rsidR="00897709" w:rsidRPr="00A4708D">
              <w:rPr>
                <w:bCs/>
              </w:rPr>
              <w:t>取得新的采矿许可证书</w:t>
            </w:r>
            <w:r w:rsidR="00897709" w:rsidRPr="00A4708D">
              <w:rPr>
                <w:rFonts w:hint="eastAsia"/>
                <w:bCs/>
              </w:rPr>
              <w:t>（证号：</w:t>
            </w:r>
            <w:r w:rsidR="00897709" w:rsidRPr="00A4708D">
              <w:rPr>
                <w:rFonts w:hint="eastAsia"/>
                <w:bCs/>
              </w:rPr>
              <w:t>C</w:t>
            </w:r>
            <w:r w:rsidR="00897709" w:rsidRPr="00A4708D">
              <w:rPr>
                <w:bCs/>
              </w:rPr>
              <w:t>530124</w:t>
            </w:r>
            <w:r w:rsidR="00897709" w:rsidRPr="00A4708D">
              <w:rPr>
                <w:rFonts w:hint="eastAsia"/>
                <w:bCs/>
              </w:rPr>
              <w:t>2011027120107361</w:t>
            </w:r>
            <w:r w:rsidR="00897709" w:rsidRPr="00A4708D">
              <w:rPr>
                <w:rFonts w:hint="eastAsia"/>
                <w:bCs/>
              </w:rPr>
              <w:t>），有效期至</w:t>
            </w:r>
            <w:r w:rsidR="00897709" w:rsidRPr="00A4708D">
              <w:rPr>
                <w:rFonts w:hint="eastAsia"/>
                <w:bCs/>
              </w:rPr>
              <w:t>20</w:t>
            </w:r>
            <w:r w:rsidR="00897709" w:rsidRPr="00A4708D">
              <w:rPr>
                <w:bCs/>
              </w:rPr>
              <w:t>26</w:t>
            </w:r>
            <w:r w:rsidR="00897709" w:rsidRPr="00A4708D">
              <w:rPr>
                <w:rFonts w:hint="eastAsia"/>
                <w:bCs/>
              </w:rPr>
              <w:t>年</w:t>
            </w:r>
            <w:r w:rsidR="00897709" w:rsidRPr="00A4708D">
              <w:rPr>
                <w:bCs/>
              </w:rPr>
              <w:t>3</w:t>
            </w:r>
            <w:r w:rsidR="00897709" w:rsidRPr="00A4708D">
              <w:rPr>
                <w:rFonts w:hint="eastAsia"/>
                <w:bCs/>
              </w:rPr>
              <w:t>月</w:t>
            </w:r>
            <w:r w:rsidR="00897709" w:rsidRPr="00A4708D">
              <w:rPr>
                <w:bCs/>
              </w:rPr>
              <w:t>11</w:t>
            </w:r>
            <w:r w:rsidR="00897709" w:rsidRPr="00A4708D">
              <w:rPr>
                <w:rFonts w:hint="eastAsia"/>
                <w:bCs/>
              </w:rPr>
              <w:t>日。</w:t>
            </w:r>
          </w:p>
          <w:p w14:paraId="4E67E101" w14:textId="77777777" w:rsidR="00897709" w:rsidRPr="00A4708D" w:rsidRDefault="007D63D3" w:rsidP="00A610E9">
            <w:pPr>
              <w:pStyle w:val="a0"/>
              <w:ind w:firstLine="480"/>
              <w:rPr>
                <w:rFonts w:ascii="Times New Roman" w:hAnsi="Times New Roman"/>
                <w:b w:val="0"/>
                <w:bCs/>
              </w:rPr>
            </w:pPr>
            <w:r w:rsidRPr="00A4708D">
              <w:rPr>
                <w:rFonts w:ascii="Times New Roman" w:hAnsi="Times New Roman" w:hint="eastAsia"/>
                <w:b w:val="0"/>
                <w:bCs/>
              </w:rPr>
              <w:t>本</w:t>
            </w:r>
            <w:r w:rsidR="00A610E9" w:rsidRPr="00A4708D">
              <w:rPr>
                <w:rFonts w:ascii="Times New Roman" w:hAnsi="Times New Roman" w:hint="eastAsia"/>
                <w:b w:val="0"/>
                <w:bCs/>
              </w:rPr>
              <w:t>项目已于</w:t>
            </w:r>
            <w:r w:rsidR="00A610E9" w:rsidRPr="00A4708D">
              <w:rPr>
                <w:rFonts w:ascii="Times New Roman" w:hAnsi="Times New Roman" w:hint="eastAsia"/>
                <w:b w:val="0"/>
                <w:bCs/>
              </w:rPr>
              <w:t>2018</w:t>
            </w:r>
            <w:r w:rsidR="00A610E9" w:rsidRPr="00A4708D">
              <w:rPr>
                <w:rFonts w:ascii="Times New Roman" w:hAnsi="Times New Roman" w:hint="eastAsia"/>
                <w:b w:val="0"/>
                <w:bCs/>
              </w:rPr>
              <w:t>年</w:t>
            </w:r>
            <w:r w:rsidR="00A610E9" w:rsidRPr="00A4708D">
              <w:rPr>
                <w:rFonts w:ascii="Times New Roman" w:hAnsi="Times New Roman" w:hint="eastAsia"/>
                <w:b w:val="0"/>
                <w:bCs/>
              </w:rPr>
              <w:t>7</w:t>
            </w:r>
            <w:r w:rsidR="00A610E9" w:rsidRPr="00A4708D">
              <w:rPr>
                <w:rFonts w:ascii="Times New Roman" w:hAnsi="Times New Roman" w:hint="eastAsia"/>
                <w:b w:val="0"/>
                <w:bCs/>
              </w:rPr>
              <w:t>月</w:t>
            </w:r>
            <w:r w:rsidR="00A610E9" w:rsidRPr="00A4708D">
              <w:rPr>
                <w:rFonts w:ascii="Times New Roman" w:hAnsi="Times New Roman" w:hint="eastAsia"/>
                <w:b w:val="0"/>
                <w:bCs/>
              </w:rPr>
              <w:t>24</w:t>
            </w:r>
            <w:r w:rsidR="00A610E9" w:rsidRPr="00A4708D">
              <w:rPr>
                <w:rFonts w:ascii="Times New Roman" w:hAnsi="Times New Roman" w:hint="eastAsia"/>
                <w:b w:val="0"/>
                <w:bCs/>
              </w:rPr>
              <w:t>日取得富民县发展和改革局投资项目备案证（富发改企业备案﹝</w:t>
            </w:r>
            <w:r w:rsidR="00A610E9" w:rsidRPr="00A4708D">
              <w:rPr>
                <w:rFonts w:ascii="Times New Roman" w:hAnsi="Times New Roman" w:hint="eastAsia"/>
                <w:b w:val="0"/>
                <w:bCs/>
              </w:rPr>
              <w:t>2018</w:t>
            </w:r>
            <w:r w:rsidR="00A610E9" w:rsidRPr="00A4708D">
              <w:rPr>
                <w:rFonts w:ascii="Times New Roman" w:hAnsi="Times New Roman" w:hint="eastAsia"/>
                <w:b w:val="0"/>
                <w:bCs/>
              </w:rPr>
              <w:t>﹞</w:t>
            </w:r>
            <w:r w:rsidR="00A610E9" w:rsidRPr="00A4708D">
              <w:rPr>
                <w:rFonts w:ascii="Times New Roman" w:hAnsi="Times New Roman" w:hint="eastAsia"/>
                <w:b w:val="0"/>
                <w:bCs/>
              </w:rPr>
              <w:t>0062</w:t>
            </w:r>
            <w:r w:rsidR="00A610E9" w:rsidRPr="00A4708D">
              <w:rPr>
                <w:rFonts w:ascii="Times New Roman" w:hAnsi="Times New Roman" w:hint="eastAsia"/>
                <w:b w:val="0"/>
                <w:bCs/>
              </w:rPr>
              <w:t>号）。</w:t>
            </w:r>
          </w:p>
          <w:p w14:paraId="022FC1DA" w14:textId="27F9CA5D" w:rsidR="00897709" w:rsidRPr="00A4708D" w:rsidRDefault="00A578F7" w:rsidP="00897709">
            <w:pPr>
              <w:ind w:firstLine="480"/>
              <w:rPr>
                <w:bCs/>
              </w:rPr>
            </w:pPr>
            <w:r w:rsidRPr="00A4708D">
              <w:rPr>
                <w:rFonts w:hint="eastAsia"/>
                <w:bCs/>
              </w:rPr>
              <w:t>经</w:t>
            </w:r>
            <w:r w:rsidR="00897709" w:rsidRPr="00A4708D">
              <w:rPr>
                <w:bCs/>
              </w:rPr>
              <w:t>现场</w:t>
            </w:r>
            <w:r w:rsidR="00897709" w:rsidRPr="00A4708D">
              <w:rPr>
                <w:rFonts w:hint="eastAsia"/>
                <w:bCs/>
              </w:rPr>
              <w:t>调查</w:t>
            </w:r>
            <w:r w:rsidR="00897709" w:rsidRPr="00A4708D">
              <w:rPr>
                <w:bCs/>
              </w:rPr>
              <w:t>，</w:t>
            </w:r>
            <w:r w:rsidR="001B102B" w:rsidRPr="00A4708D">
              <w:rPr>
                <w:bCs/>
              </w:rPr>
              <w:t>扩建的生产</w:t>
            </w:r>
            <w:r w:rsidR="001B102B" w:rsidRPr="00A4708D">
              <w:rPr>
                <w:rFonts w:hint="eastAsia"/>
                <w:bCs/>
              </w:rPr>
              <w:t>区</w:t>
            </w:r>
            <w:r w:rsidR="001B102B" w:rsidRPr="00A4708D">
              <w:rPr>
                <w:bCs/>
              </w:rPr>
              <w:t>已经基本建设完成，</w:t>
            </w:r>
            <w:r w:rsidR="00AA1FFB" w:rsidRPr="00A4708D">
              <w:rPr>
                <w:bCs/>
              </w:rPr>
              <w:t>根据昆明市生态环境局富民分局行政处罚决定书，</w:t>
            </w:r>
            <w:r w:rsidR="00AA1FFB" w:rsidRPr="00A4708D">
              <w:rPr>
                <w:rFonts w:hint="eastAsia"/>
                <w:bCs/>
              </w:rPr>
              <w:t>项目属于未批先建</w:t>
            </w:r>
            <w:r w:rsidR="00897709" w:rsidRPr="00A4708D">
              <w:rPr>
                <w:rFonts w:hint="eastAsia"/>
              </w:rPr>
              <w:t>，</w:t>
            </w:r>
            <w:r w:rsidR="007D63D3" w:rsidRPr="00A4708D">
              <w:rPr>
                <w:rFonts w:hint="eastAsia"/>
                <w:bCs/>
              </w:rPr>
              <w:t>富民隆明商贸有限公司</w:t>
            </w:r>
            <w:r w:rsidR="00197B54" w:rsidRPr="00A4708D">
              <w:rPr>
                <w:rFonts w:hint="eastAsia"/>
                <w:bCs/>
              </w:rPr>
              <w:t>已</w:t>
            </w:r>
            <w:r w:rsidR="00897709" w:rsidRPr="00A4708D">
              <w:rPr>
                <w:rFonts w:hint="eastAsia"/>
              </w:rPr>
              <w:t>于</w:t>
            </w:r>
            <w:r w:rsidR="00897709" w:rsidRPr="00A4708D">
              <w:rPr>
                <w:rFonts w:hint="eastAsia"/>
              </w:rPr>
              <w:t>2018</w:t>
            </w:r>
            <w:r w:rsidR="00897709" w:rsidRPr="00A4708D">
              <w:rPr>
                <w:rFonts w:hint="eastAsia"/>
              </w:rPr>
              <w:t>年</w:t>
            </w:r>
            <w:r w:rsidR="007D63D3" w:rsidRPr="00A4708D">
              <w:rPr>
                <w:rFonts w:hint="eastAsia"/>
              </w:rPr>
              <w:t>9</w:t>
            </w:r>
            <w:r w:rsidR="00897709" w:rsidRPr="00A4708D">
              <w:rPr>
                <w:rFonts w:hint="eastAsia"/>
              </w:rPr>
              <w:t>月</w:t>
            </w:r>
            <w:r w:rsidR="007D63D3" w:rsidRPr="00A4708D">
              <w:rPr>
                <w:rFonts w:hint="eastAsia"/>
              </w:rPr>
              <w:t>3</w:t>
            </w:r>
            <w:r w:rsidR="007D63D3" w:rsidRPr="00A4708D">
              <w:rPr>
                <w:rFonts w:hint="eastAsia"/>
              </w:rPr>
              <w:t>日积极缴纳</w:t>
            </w:r>
            <w:r w:rsidR="00897709" w:rsidRPr="00A4708D">
              <w:rPr>
                <w:rFonts w:hint="eastAsia"/>
              </w:rPr>
              <w:t>了罚金</w:t>
            </w:r>
            <w:r w:rsidR="00897709" w:rsidRPr="00A4708D">
              <w:rPr>
                <w:rFonts w:hint="eastAsia"/>
              </w:rPr>
              <w:t>(1</w:t>
            </w:r>
            <w:r w:rsidR="007D63D3" w:rsidRPr="00A4708D">
              <w:t>2600</w:t>
            </w:r>
            <w:r w:rsidR="00897709" w:rsidRPr="00A4708D">
              <w:rPr>
                <w:rFonts w:hint="eastAsia"/>
              </w:rPr>
              <w:t>0</w:t>
            </w:r>
            <w:r w:rsidR="00897709" w:rsidRPr="00A4708D">
              <w:rPr>
                <w:rFonts w:hint="eastAsia"/>
              </w:rPr>
              <w:t>元</w:t>
            </w:r>
            <w:r w:rsidR="00897709" w:rsidRPr="00A4708D">
              <w:rPr>
                <w:rFonts w:hint="eastAsia"/>
              </w:rPr>
              <w:t>)</w:t>
            </w:r>
            <w:r w:rsidR="00AA1FFB" w:rsidRPr="00A4708D">
              <w:rPr>
                <w:rFonts w:hint="eastAsia"/>
                <w:szCs w:val="24"/>
              </w:rPr>
              <w:t>，</w:t>
            </w:r>
            <w:r w:rsidR="00AA1FFB" w:rsidRPr="00A4708D">
              <w:t>行政处罚决定书及罚款缴纳证明详见附件所示</w:t>
            </w:r>
            <w:r w:rsidR="00897709" w:rsidRPr="00A4708D">
              <w:rPr>
                <w:rFonts w:hint="eastAsia"/>
              </w:rPr>
              <w:t>。</w:t>
            </w:r>
          </w:p>
          <w:p w14:paraId="1EE313CC" w14:textId="1DC7F54A" w:rsidR="00A578F7" w:rsidRPr="00A4708D" w:rsidRDefault="00722772" w:rsidP="00913FC3">
            <w:pPr>
              <w:ind w:firstLine="480"/>
            </w:pPr>
            <w:r w:rsidRPr="00A4708D">
              <w:rPr>
                <w:rFonts w:hint="eastAsia"/>
              </w:rPr>
              <w:t>根据《中华人民共和国环境保护法》、《中华人民共和国环境影响评价法》和《建设项目环境保护管理条例》的规定，本项目应开展环境影响评价工作。根据《建设项目环境影响评价分类管理名录》（</w:t>
            </w:r>
            <w:r w:rsidR="00AD186B" w:rsidRPr="00A4708D">
              <w:rPr>
                <w:rFonts w:hint="eastAsia"/>
              </w:rPr>
              <w:t>2021</w:t>
            </w:r>
            <w:r w:rsidRPr="00A4708D">
              <w:rPr>
                <w:rFonts w:hint="eastAsia"/>
              </w:rPr>
              <w:t>年</w:t>
            </w:r>
            <w:r w:rsidR="00AD186B" w:rsidRPr="00A4708D">
              <w:rPr>
                <w:rFonts w:hint="eastAsia"/>
              </w:rPr>
              <w:t>版</w:t>
            </w:r>
            <w:r w:rsidRPr="00A4708D">
              <w:rPr>
                <w:rFonts w:hint="eastAsia"/>
              </w:rPr>
              <w:t>），</w:t>
            </w:r>
            <w:r w:rsidR="007D63D3" w:rsidRPr="00A4708D">
              <w:rPr>
                <w:bCs/>
              </w:rPr>
              <w:t>第</w:t>
            </w:r>
            <w:r w:rsidR="00AD186B" w:rsidRPr="00A4708D">
              <w:rPr>
                <w:rFonts w:hint="eastAsia"/>
                <w:bCs/>
              </w:rPr>
              <w:t>八</w:t>
            </w:r>
            <w:r w:rsidR="007D63D3" w:rsidRPr="00A4708D">
              <w:rPr>
                <w:bCs/>
              </w:rPr>
              <w:t>条</w:t>
            </w:r>
            <w:r w:rsidR="007D63D3" w:rsidRPr="00A4708D">
              <w:rPr>
                <w:rFonts w:hint="eastAsia"/>
                <w:bCs/>
              </w:rPr>
              <w:t>“非金属矿采选业”</w:t>
            </w:r>
            <w:r w:rsidR="007D63D3" w:rsidRPr="00A4708D">
              <w:rPr>
                <w:bCs/>
              </w:rPr>
              <w:t>中的</w:t>
            </w:r>
            <w:r w:rsidR="00AD186B" w:rsidRPr="00A4708D">
              <w:rPr>
                <w:bCs/>
              </w:rPr>
              <w:t>11</w:t>
            </w:r>
            <w:r w:rsidR="007D63D3" w:rsidRPr="00A4708D">
              <w:rPr>
                <w:bCs/>
              </w:rPr>
              <w:t>条</w:t>
            </w:r>
            <w:r w:rsidR="007D63D3" w:rsidRPr="00A4708D">
              <w:rPr>
                <w:rFonts w:hint="eastAsia"/>
                <w:bCs/>
              </w:rPr>
              <w:t>“土砂石开采</w:t>
            </w:r>
            <w:r w:rsidR="00AD186B" w:rsidRPr="00A4708D">
              <w:rPr>
                <w:rFonts w:hint="eastAsia"/>
                <w:bCs/>
              </w:rPr>
              <w:t>101</w:t>
            </w:r>
            <w:r w:rsidR="007D63D3" w:rsidRPr="00A4708D">
              <w:rPr>
                <w:rFonts w:hint="eastAsia"/>
                <w:bCs/>
              </w:rPr>
              <w:t>”</w:t>
            </w:r>
            <w:r w:rsidR="007D63D3" w:rsidRPr="00A4708D">
              <w:rPr>
                <w:rFonts w:hint="eastAsia"/>
              </w:rPr>
              <w:t>，</w:t>
            </w:r>
            <w:r w:rsidR="00AD186B" w:rsidRPr="00A4708D">
              <w:rPr>
                <w:rFonts w:hint="eastAsia"/>
              </w:rPr>
              <w:t>涉及环境敏感区的应编制环境影响报告书，其他应编制环境影响报告表。本项目不涉及环境敏感区，应编制环境影响报告表。</w:t>
            </w:r>
          </w:p>
          <w:p w14:paraId="5B441130" w14:textId="76F092F2" w:rsidR="00D753C1" w:rsidRPr="00A4708D" w:rsidRDefault="00722772" w:rsidP="00913FC3">
            <w:pPr>
              <w:ind w:firstLine="480"/>
            </w:pPr>
            <w:r w:rsidRPr="00A4708D">
              <w:rPr>
                <w:rFonts w:hint="eastAsia"/>
              </w:rPr>
              <w:t>为此，</w:t>
            </w:r>
            <w:r w:rsidR="00D170CB" w:rsidRPr="00A4708D">
              <w:rPr>
                <w:rFonts w:hint="eastAsia"/>
              </w:rPr>
              <w:t>富民隆明商贸有限公司</w:t>
            </w:r>
            <w:r w:rsidRPr="00A4708D">
              <w:rPr>
                <w:rFonts w:hint="eastAsia"/>
              </w:rPr>
              <w:t>委托</w:t>
            </w:r>
            <w:r w:rsidR="00A578F7" w:rsidRPr="00A4708D">
              <w:rPr>
                <w:rFonts w:hint="eastAsia"/>
              </w:rPr>
              <w:t>我</w:t>
            </w:r>
            <w:r w:rsidR="000D4BE6" w:rsidRPr="00A4708D">
              <w:rPr>
                <w:rFonts w:hint="eastAsia"/>
              </w:rPr>
              <w:t>单位</w:t>
            </w:r>
            <w:r w:rsidR="00D170CB" w:rsidRPr="00A4708D">
              <w:rPr>
                <w:rFonts w:hint="eastAsia"/>
              </w:rPr>
              <w:t>编制</w:t>
            </w:r>
            <w:r w:rsidRPr="00A4708D">
              <w:rPr>
                <w:rFonts w:hint="eastAsia"/>
              </w:rPr>
              <w:t>《</w:t>
            </w:r>
            <w:r w:rsidR="00D170CB" w:rsidRPr="00A4708D">
              <w:rPr>
                <w:rFonts w:hint="eastAsia"/>
              </w:rPr>
              <w:t>富民隆明商贸有限公司款庄镇和平村委会小鬼塘赵玉洪石塘转型升级建设项目</w:t>
            </w:r>
            <w:r w:rsidRPr="00A4708D">
              <w:rPr>
                <w:rFonts w:hint="eastAsia"/>
              </w:rPr>
              <w:t>环境影响报告表》。我单位接受委托后，通过现场踏勘、资料收集，在工程分析的基础上，对本项目可能造成的环境影响进行分析评价后，按照环境影响评价技术导则的要求，编制完成了本环境影响报告表，供建设单位上报</w:t>
            </w:r>
            <w:r w:rsidR="00D170CB" w:rsidRPr="00A4708D">
              <w:rPr>
                <w:rFonts w:hint="eastAsia"/>
              </w:rPr>
              <w:t>审批</w:t>
            </w:r>
            <w:r w:rsidRPr="00A4708D">
              <w:rPr>
                <w:rFonts w:hint="eastAsia"/>
              </w:rPr>
              <w:t>。</w:t>
            </w:r>
          </w:p>
          <w:p w14:paraId="5D545353" w14:textId="5DB4433C" w:rsidR="00882A6C" w:rsidRPr="00A4708D" w:rsidRDefault="00A73833" w:rsidP="00722772">
            <w:pPr>
              <w:pStyle w:val="2"/>
            </w:pPr>
            <w:r w:rsidRPr="00A4708D">
              <w:rPr>
                <w:rFonts w:hint="eastAsia"/>
              </w:rPr>
              <w:t>二</w:t>
            </w:r>
            <w:r w:rsidR="007D63D3" w:rsidRPr="00A4708D">
              <w:rPr>
                <w:rFonts w:hint="eastAsia"/>
              </w:rPr>
              <w:t>、建设</w:t>
            </w:r>
            <w:r w:rsidR="00477DD4" w:rsidRPr="00A4708D">
              <w:rPr>
                <w:rFonts w:hint="eastAsia"/>
              </w:rPr>
              <w:t>内容及规模</w:t>
            </w:r>
          </w:p>
          <w:p w14:paraId="5D2263FF" w14:textId="450BE6C3" w:rsidR="0058060A" w:rsidRPr="00A4708D" w:rsidRDefault="00A73833" w:rsidP="0058060A">
            <w:pPr>
              <w:pStyle w:val="a0"/>
              <w:ind w:firstLine="482"/>
              <w:rPr>
                <w:rFonts w:ascii="Times New Roman" w:hAnsi="Times New Roman"/>
              </w:rPr>
            </w:pPr>
            <w:r w:rsidRPr="00A4708D">
              <w:rPr>
                <w:rFonts w:ascii="Times New Roman" w:hAnsi="Times New Roman"/>
              </w:rPr>
              <w:t>1</w:t>
            </w:r>
            <w:r w:rsidRPr="00A4708D">
              <w:rPr>
                <w:rFonts w:ascii="Times New Roman" w:hAnsi="Times New Roman"/>
              </w:rPr>
              <w:t>、项目概况</w:t>
            </w:r>
          </w:p>
          <w:p w14:paraId="5BF6FCE9" w14:textId="77777777" w:rsidR="007F6CE9" w:rsidRPr="00A4708D" w:rsidRDefault="007F6CE9" w:rsidP="007F6CE9">
            <w:pPr>
              <w:ind w:firstLine="482"/>
            </w:pPr>
            <w:r w:rsidRPr="00A4708D">
              <w:rPr>
                <w:b/>
              </w:rPr>
              <w:t>项目名称：</w:t>
            </w:r>
            <w:r w:rsidRPr="00A4708D">
              <w:t>富民隆明商贸有限公司款庄镇和平村委会小鬼塘赵玉洪石塘转型升级建设项目</w:t>
            </w:r>
          </w:p>
          <w:p w14:paraId="2D51502F" w14:textId="77777777" w:rsidR="007F6CE9" w:rsidRPr="00A4708D" w:rsidRDefault="007F6CE9" w:rsidP="007F6CE9">
            <w:pPr>
              <w:pStyle w:val="a0"/>
              <w:ind w:firstLine="482"/>
              <w:rPr>
                <w:rFonts w:ascii="Times New Roman" w:hAnsi="Times New Roman"/>
                <w:b w:val="0"/>
              </w:rPr>
            </w:pPr>
            <w:r w:rsidRPr="00A4708D">
              <w:rPr>
                <w:rFonts w:ascii="Times New Roman" w:hAnsi="Times New Roman"/>
              </w:rPr>
              <w:t>建设单位：</w:t>
            </w:r>
            <w:r w:rsidRPr="00A4708D">
              <w:rPr>
                <w:rFonts w:ascii="Times New Roman" w:hAnsi="Times New Roman"/>
                <w:b w:val="0"/>
              </w:rPr>
              <w:t>富民隆明商贸有限公司</w:t>
            </w:r>
          </w:p>
          <w:p w14:paraId="237DF73D" w14:textId="77777777" w:rsidR="007F6CE9" w:rsidRPr="00A4708D" w:rsidRDefault="007F6CE9" w:rsidP="007F6CE9">
            <w:pPr>
              <w:pStyle w:val="a0"/>
              <w:ind w:firstLine="482"/>
              <w:rPr>
                <w:rFonts w:ascii="Times New Roman" w:hAnsi="Times New Roman"/>
              </w:rPr>
            </w:pPr>
            <w:r w:rsidRPr="00A4708D">
              <w:rPr>
                <w:rFonts w:ascii="Times New Roman" w:hAnsi="Times New Roman"/>
              </w:rPr>
              <w:t>项目性质：</w:t>
            </w:r>
            <w:r w:rsidRPr="00A4708D">
              <w:rPr>
                <w:rFonts w:ascii="Times New Roman" w:hAnsi="Times New Roman"/>
                <w:b w:val="0"/>
              </w:rPr>
              <w:t>改、扩建</w:t>
            </w:r>
          </w:p>
          <w:p w14:paraId="3282A2AC" w14:textId="77777777" w:rsidR="007F6CE9" w:rsidRPr="00A4708D" w:rsidRDefault="007F6CE9" w:rsidP="007F6CE9">
            <w:pPr>
              <w:ind w:firstLine="482"/>
            </w:pPr>
            <w:r w:rsidRPr="00A4708D">
              <w:rPr>
                <w:b/>
              </w:rPr>
              <w:t>建设地点：</w:t>
            </w:r>
            <w:r w:rsidRPr="00A4708D">
              <w:t>富民县款庄镇和平村委会白泥塘</w:t>
            </w:r>
          </w:p>
          <w:p w14:paraId="16C6EAFD" w14:textId="3E226266" w:rsidR="007F6CE9" w:rsidRDefault="007F6CE9" w:rsidP="00B237C8">
            <w:pPr>
              <w:ind w:firstLine="482"/>
            </w:pPr>
            <w:r w:rsidRPr="00A4708D">
              <w:rPr>
                <w:b/>
              </w:rPr>
              <w:lastRenderedPageBreak/>
              <w:t>建设规模：</w:t>
            </w:r>
            <w:r w:rsidR="00B237C8" w:rsidRPr="00A4708D">
              <w:t>本项目总投资</w:t>
            </w:r>
            <w:r w:rsidR="00B237C8" w:rsidRPr="00A4708D">
              <w:t>1000</w:t>
            </w:r>
            <w:r w:rsidR="00B237C8" w:rsidRPr="00A4708D">
              <w:t>万元，</w:t>
            </w:r>
            <w:r w:rsidRPr="00A4708D">
              <w:t>项目区总占地面积</w:t>
            </w:r>
            <w:r w:rsidRPr="00A4708D">
              <w:t>45849m</w:t>
            </w:r>
            <w:r w:rsidRPr="00A4708D">
              <w:rPr>
                <w:vertAlign w:val="superscript"/>
              </w:rPr>
              <w:t>2</w:t>
            </w:r>
            <w:r w:rsidRPr="00A4708D">
              <w:t>，其中矿山开采区面积</w:t>
            </w:r>
            <w:r w:rsidRPr="00A4708D">
              <w:t>0.0365km</w:t>
            </w:r>
            <w:r w:rsidRPr="00A4708D">
              <w:rPr>
                <w:vertAlign w:val="superscript"/>
              </w:rPr>
              <w:t>2</w:t>
            </w:r>
            <w:r w:rsidRPr="00A4708D">
              <w:t>（</w:t>
            </w:r>
            <w:r w:rsidRPr="00A4708D">
              <w:t>36500m</w:t>
            </w:r>
            <w:r w:rsidRPr="00A4708D">
              <w:rPr>
                <w:vertAlign w:val="superscript"/>
              </w:rPr>
              <w:t>2</w:t>
            </w:r>
            <w:r w:rsidRPr="00A4708D">
              <w:t>），加工区、办公生活区等建筑面积</w:t>
            </w:r>
            <w:r w:rsidRPr="00A4708D">
              <w:t>9349m</w:t>
            </w:r>
            <w:r w:rsidRPr="00A4708D">
              <w:rPr>
                <w:vertAlign w:val="superscript"/>
              </w:rPr>
              <w:t>2</w:t>
            </w:r>
            <w:r w:rsidRPr="00A4708D">
              <w:t>。</w:t>
            </w:r>
          </w:p>
          <w:p w14:paraId="114DA585" w14:textId="530EB48D" w:rsidR="004E3850" w:rsidRPr="006B36B7" w:rsidRDefault="004E3850" w:rsidP="006B36B7">
            <w:pPr>
              <w:pStyle w:val="a0"/>
              <w:spacing w:line="360" w:lineRule="auto"/>
              <w:ind w:firstLine="480"/>
              <w:rPr>
                <w:rFonts w:ascii="Times New Roman" w:hAnsi="Times New Roman"/>
                <w:b w:val="0"/>
                <w:kern w:val="0"/>
              </w:rPr>
            </w:pPr>
            <w:r w:rsidRPr="006B36B7">
              <w:rPr>
                <w:rFonts w:ascii="Times New Roman" w:hAnsi="Times New Roman"/>
                <w:b w:val="0"/>
                <w:kern w:val="0"/>
              </w:rPr>
              <w:t>本项目由矿山开采区、工业场地、办公生活区、道路区组成，占地面积为</w:t>
            </w:r>
            <w:r w:rsidRPr="006B36B7">
              <w:rPr>
                <w:rFonts w:ascii="Times New Roman" w:hAnsi="Times New Roman"/>
                <w:b w:val="0"/>
                <w:kern w:val="0"/>
              </w:rPr>
              <w:t>11.489hm</w:t>
            </w:r>
            <w:r w:rsidRPr="006B36B7">
              <w:rPr>
                <w:rFonts w:ascii="Times New Roman" w:hAnsi="Times New Roman"/>
                <w:b w:val="0"/>
                <w:kern w:val="0"/>
                <w:vertAlign w:val="superscript"/>
              </w:rPr>
              <w:t>2</w:t>
            </w:r>
            <w:r w:rsidRPr="006B36B7">
              <w:rPr>
                <w:rFonts w:ascii="Times New Roman" w:hAnsi="Times New Roman"/>
                <w:b w:val="0"/>
                <w:kern w:val="0"/>
              </w:rPr>
              <w:t>。占地类型主要为林地及其他用地，林地面积</w:t>
            </w:r>
            <w:r w:rsidRPr="006B36B7">
              <w:rPr>
                <w:rFonts w:ascii="Times New Roman" w:hAnsi="Times New Roman"/>
                <w:b w:val="0"/>
                <w:kern w:val="0"/>
              </w:rPr>
              <w:t>6.5797</w:t>
            </w:r>
            <w:r w:rsidRPr="006B36B7">
              <w:rPr>
                <w:rFonts w:ascii="Times New Roman" w:hAnsi="Times New Roman"/>
                <w:b w:val="0"/>
                <w:kern w:val="0"/>
              </w:rPr>
              <w:t>公顷（拟使用林地面积：</w:t>
            </w:r>
            <w:r w:rsidRPr="006B36B7">
              <w:rPr>
                <w:rFonts w:ascii="Times New Roman" w:hAnsi="Times New Roman"/>
                <w:b w:val="0"/>
                <w:kern w:val="0"/>
              </w:rPr>
              <w:t>4.1067</w:t>
            </w:r>
            <w:r w:rsidRPr="006B36B7">
              <w:rPr>
                <w:rFonts w:ascii="Times New Roman" w:hAnsi="Times New Roman"/>
                <w:b w:val="0"/>
                <w:kern w:val="0"/>
              </w:rPr>
              <w:t>公顷，已使用林地面积：</w:t>
            </w:r>
            <w:r w:rsidRPr="006B36B7">
              <w:rPr>
                <w:rFonts w:ascii="Times New Roman" w:hAnsi="Times New Roman"/>
                <w:b w:val="0"/>
                <w:kern w:val="0"/>
              </w:rPr>
              <w:t>2.4730</w:t>
            </w:r>
            <w:r w:rsidRPr="006B36B7">
              <w:rPr>
                <w:rFonts w:ascii="Times New Roman" w:hAnsi="Times New Roman"/>
                <w:b w:val="0"/>
                <w:kern w:val="0"/>
              </w:rPr>
              <w:t>公顷），非林地面积</w:t>
            </w:r>
            <w:r w:rsidRPr="006B36B7">
              <w:rPr>
                <w:rFonts w:ascii="Times New Roman" w:hAnsi="Times New Roman"/>
                <w:b w:val="0"/>
                <w:kern w:val="0"/>
              </w:rPr>
              <w:t>4.9093</w:t>
            </w:r>
            <w:r w:rsidRPr="006B36B7">
              <w:rPr>
                <w:rFonts w:ascii="Times New Roman" w:hAnsi="Times New Roman"/>
                <w:b w:val="0"/>
                <w:kern w:val="0"/>
              </w:rPr>
              <w:t>公顷。</w:t>
            </w:r>
            <w:r w:rsidR="006B36B7" w:rsidRPr="006B36B7">
              <w:rPr>
                <w:rFonts w:ascii="Times New Roman" w:hAnsi="Times New Roman"/>
                <w:b w:val="0"/>
                <w:kern w:val="0"/>
              </w:rPr>
              <w:t>经查询，</w:t>
            </w:r>
            <w:r w:rsidRPr="006B36B7">
              <w:rPr>
                <w:rFonts w:ascii="Times New Roman" w:hAnsi="Times New Roman"/>
                <w:b w:val="0"/>
                <w:kern w:val="0"/>
              </w:rPr>
              <w:t>项目区未占用基本农田以及生态红线。</w:t>
            </w:r>
          </w:p>
          <w:p w14:paraId="352316EC" w14:textId="6AD3975C" w:rsidR="004E3850" w:rsidRPr="006B36B7" w:rsidRDefault="004E3850" w:rsidP="004E3850">
            <w:pPr>
              <w:pStyle w:val="a0"/>
              <w:spacing w:line="360" w:lineRule="auto"/>
              <w:ind w:firstLine="480"/>
              <w:rPr>
                <w:rFonts w:ascii="Times New Roman" w:hAnsi="Times New Roman"/>
                <w:b w:val="0"/>
                <w:kern w:val="0"/>
              </w:rPr>
            </w:pPr>
            <w:r w:rsidRPr="006B36B7">
              <w:rPr>
                <w:rFonts w:ascii="Times New Roman" w:hAnsi="Times New Roman"/>
                <w:b w:val="0"/>
                <w:kern w:val="0"/>
              </w:rPr>
              <w:t>对于被占用的林地，目前建设单位正在根据有关规定办理林地使用手续；后续将在矿山开采过程中和闭坑后进行绿化和复垦使植被得以逐渐恢复。</w:t>
            </w:r>
          </w:p>
          <w:p w14:paraId="7299B8DE" w14:textId="7C5BCF2A" w:rsidR="00DC7091" w:rsidRPr="006B36B7" w:rsidRDefault="00DC7091" w:rsidP="00B237C8">
            <w:pPr>
              <w:pStyle w:val="a0"/>
              <w:spacing w:line="360" w:lineRule="auto"/>
              <w:ind w:firstLine="480"/>
              <w:rPr>
                <w:rFonts w:ascii="Times New Roman" w:hAnsi="Times New Roman"/>
                <w:b w:val="0"/>
                <w:kern w:val="0"/>
              </w:rPr>
            </w:pPr>
            <w:r w:rsidRPr="006B36B7">
              <w:rPr>
                <w:rFonts w:ascii="Times New Roman" w:hAnsi="Times New Roman"/>
                <w:b w:val="0"/>
                <w:kern w:val="0"/>
              </w:rPr>
              <w:t>采用露天开采石灰岩。产品主要为机制砂、瓜子石、公分石、毛石；项目矿区开采</w:t>
            </w:r>
            <w:r w:rsidR="00B237C8" w:rsidRPr="006B36B7">
              <w:rPr>
                <w:rFonts w:ascii="Times New Roman" w:hAnsi="Times New Roman"/>
                <w:b w:val="0"/>
                <w:kern w:val="0"/>
              </w:rPr>
              <w:t>爆破工作由县专业爆破队进行，项目内不设置炸药库</w:t>
            </w:r>
            <w:r w:rsidRPr="006B36B7">
              <w:rPr>
                <w:rFonts w:ascii="Times New Roman" w:hAnsi="Times New Roman"/>
                <w:b w:val="0"/>
                <w:kern w:val="0"/>
              </w:rPr>
              <w:t>。</w:t>
            </w:r>
          </w:p>
          <w:p w14:paraId="4FF327C6" w14:textId="77777777" w:rsidR="00B237C8" w:rsidRPr="006B36B7" w:rsidRDefault="00B237C8" w:rsidP="006B36B7">
            <w:pPr>
              <w:pStyle w:val="a0"/>
              <w:spacing w:line="360" w:lineRule="auto"/>
              <w:ind w:firstLine="482"/>
              <w:rPr>
                <w:rFonts w:cs="宋体"/>
                <w:kern w:val="0"/>
              </w:rPr>
            </w:pPr>
            <w:r w:rsidRPr="006B36B7">
              <w:rPr>
                <w:rFonts w:cs="宋体"/>
                <w:kern w:val="0"/>
              </w:rPr>
              <w:t>本次主要改扩建内容如下：</w:t>
            </w:r>
          </w:p>
          <w:p w14:paraId="4151212C" w14:textId="2FADDB2A" w:rsidR="003B7A4B" w:rsidRPr="00A4708D" w:rsidRDefault="003B7A4B" w:rsidP="003B7A4B">
            <w:pPr>
              <w:pStyle w:val="a0"/>
              <w:spacing w:line="360" w:lineRule="auto"/>
              <w:ind w:firstLine="480"/>
              <w:rPr>
                <w:rFonts w:ascii="Times New Roman" w:hAnsi="Times New Roman"/>
                <w:b w:val="0"/>
                <w:kern w:val="0"/>
              </w:rPr>
            </w:pPr>
            <w:r w:rsidRPr="00A4708D">
              <w:rPr>
                <w:rFonts w:cs="宋体" w:hint="eastAsia"/>
                <w:b w:val="0"/>
                <w:kern w:val="0"/>
              </w:rPr>
              <w:t>①</w:t>
            </w:r>
            <w:r w:rsidRPr="00A4708D">
              <w:rPr>
                <w:rFonts w:ascii="Times New Roman" w:hAnsi="Times New Roman"/>
                <w:b w:val="0"/>
                <w:kern w:val="0"/>
              </w:rPr>
              <w:t>扩大矿区范围，矿区范围由原来的</w:t>
            </w:r>
            <w:r w:rsidRPr="00A4708D">
              <w:rPr>
                <w:rFonts w:ascii="Times New Roman" w:hAnsi="Times New Roman"/>
                <w:b w:val="0"/>
                <w:kern w:val="0"/>
              </w:rPr>
              <w:t>0.</w:t>
            </w:r>
            <w:r w:rsidRPr="00A4708D">
              <w:rPr>
                <w:rFonts w:ascii="Times New Roman" w:hAnsi="Times New Roman"/>
                <w:b w:val="0"/>
                <w:bCs/>
                <w:kern w:val="0"/>
              </w:rPr>
              <w:t>0009</w:t>
            </w:r>
            <w:r w:rsidRPr="00A4708D">
              <w:rPr>
                <w:rFonts w:ascii="Times New Roman" w:hAnsi="Times New Roman"/>
                <w:b w:val="0"/>
                <w:kern w:val="0"/>
              </w:rPr>
              <w:t>km</w:t>
            </w:r>
            <w:r w:rsidRPr="00A4708D">
              <w:rPr>
                <w:rFonts w:ascii="Times New Roman" w:hAnsi="Times New Roman"/>
                <w:b w:val="0"/>
                <w:kern w:val="0"/>
                <w:vertAlign w:val="superscript"/>
              </w:rPr>
              <w:t>2</w:t>
            </w:r>
            <w:r w:rsidRPr="00A4708D">
              <w:rPr>
                <w:rFonts w:ascii="Times New Roman" w:hAnsi="Times New Roman"/>
                <w:b w:val="0"/>
                <w:kern w:val="0"/>
              </w:rPr>
              <w:t>扩大至</w:t>
            </w:r>
            <w:r w:rsidRPr="00A4708D">
              <w:rPr>
                <w:rFonts w:ascii="Times New Roman" w:hAnsi="Times New Roman"/>
                <w:b w:val="0"/>
                <w:kern w:val="0"/>
              </w:rPr>
              <w:t>0.0365km</w:t>
            </w:r>
            <w:r w:rsidRPr="00A4708D">
              <w:rPr>
                <w:rFonts w:ascii="Times New Roman" w:hAnsi="Times New Roman"/>
                <w:b w:val="0"/>
                <w:kern w:val="0"/>
                <w:vertAlign w:val="superscript"/>
              </w:rPr>
              <w:t>2</w:t>
            </w:r>
            <w:r w:rsidRPr="00A4708D">
              <w:rPr>
                <w:rFonts w:ascii="Times New Roman" w:hAnsi="Times New Roman" w:hint="eastAsia"/>
                <w:b w:val="0"/>
                <w:kern w:val="0"/>
              </w:rPr>
              <w:t>；</w:t>
            </w:r>
          </w:p>
          <w:p w14:paraId="287ED64A" w14:textId="00E8115A" w:rsidR="003B7A4B" w:rsidRPr="00A4708D" w:rsidRDefault="003B7A4B" w:rsidP="00B237C8">
            <w:pPr>
              <w:pStyle w:val="a0"/>
              <w:spacing w:line="360" w:lineRule="auto"/>
              <w:ind w:firstLine="480"/>
              <w:rPr>
                <w:rFonts w:ascii="Times New Roman" w:hAnsi="Times New Roman"/>
                <w:b w:val="0"/>
                <w:kern w:val="0"/>
              </w:rPr>
            </w:pPr>
            <w:r w:rsidRPr="00A4708D">
              <w:rPr>
                <w:rFonts w:cs="宋体" w:hint="eastAsia"/>
                <w:b w:val="0"/>
                <w:kern w:val="0"/>
              </w:rPr>
              <w:t>②</w:t>
            </w:r>
            <w:r w:rsidRPr="00A4708D">
              <w:rPr>
                <w:rFonts w:ascii="Times New Roman" w:hAnsi="Times New Roman" w:hint="eastAsia"/>
                <w:b w:val="0"/>
                <w:kern w:val="0"/>
              </w:rPr>
              <w:t>开采</w:t>
            </w:r>
            <w:r w:rsidR="00B237C8" w:rsidRPr="00A4708D">
              <w:rPr>
                <w:rFonts w:ascii="Times New Roman" w:hAnsi="Times New Roman"/>
                <w:b w:val="0"/>
                <w:kern w:val="0"/>
              </w:rPr>
              <w:t>规模由</w:t>
            </w:r>
            <w:r w:rsidR="00B237C8" w:rsidRPr="00A4708D">
              <w:rPr>
                <w:rFonts w:ascii="Times New Roman" w:hAnsi="Times New Roman"/>
                <w:b w:val="0"/>
                <w:kern w:val="0"/>
              </w:rPr>
              <w:t>10</w:t>
            </w:r>
            <w:r w:rsidR="00184EDA" w:rsidRPr="00A4708D">
              <w:rPr>
                <w:rFonts w:ascii="Times New Roman" w:hAnsi="Times New Roman"/>
                <w:b w:val="0"/>
                <w:kern w:val="0"/>
              </w:rPr>
              <w:t>万</w:t>
            </w:r>
            <w:r w:rsidR="00184EDA" w:rsidRPr="00A4708D">
              <w:rPr>
                <w:rFonts w:ascii="Times New Roman" w:hAnsi="Times New Roman"/>
                <w:b w:val="0"/>
                <w:kern w:val="0"/>
              </w:rPr>
              <w:t>t/a</w:t>
            </w:r>
            <w:r w:rsidR="00B237C8" w:rsidRPr="00A4708D">
              <w:rPr>
                <w:rFonts w:ascii="Times New Roman" w:hAnsi="Times New Roman"/>
                <w:b w:val="0"/>
                <w:kern w:val="0"/>
              </w:rPr>
              <w:t>扩至</w:t>
            </w:r>
            <w:r w:rsidR="00B237C8" w:rsidRPr="00A4708D">
              <w:rPr>
                <w:rFonts w:ascii="Times New Roman" w:hAnsi="Times New Roman"/>
                <w:b w:val="0"/>
                <w:kern w:val="0"/>
              </w:rPr>
              <w:t>30</w:t>
            </w:r>
            <w:r w:rsidR="00B237C8" w:rsidRPr="00A4708D">
              <w:rPr>
                <w:rFonts w:ascii="Times New Roman" w:hAnsi="Times New Roman"/>
                <w:b w:val="0"/>
                <w:kern w:val="0"/>
              </w:rPr>
              <w:t>万</w:t>
            </w:r>
            <w:r w:rsidR="00184EDA" w:rsidRPr="00A4708D">
              <w:rPr>
                <w:rFonts w:ascii="Times New Roman" w:hAnsi="Times New Roman" w:hint="eastAsia"/>
                <w:b w:val="0"/>
                <w:kern w:val="0"/>
              </w:rPr>
              <w:t>t</w:t>
            </w:r>
            <w:r w:rsidR="00184EDA" w:rsidRPr="00A4708D">
              <w:rPr>
                <w:rFonts w:ascii="Times New Roman" w:hAnsi="Times New Roman"/>
                <w:b w:val="0"/>
                <w:kern w:val="0"/>
              </w:rPr>
              <w:t>/a</w:t>
            </w:r>
            <w:r w:rsidRPr="00A4708D">
              <w:rPr>
                <w:rFonts w:ascii="Times New Roman" w:hAnsi="Times New Roman" w:hint="eastAsia"/>
                <w:b w:val="0"/>
                <w:kern w:val="0"/>
              </w:rPr>
              <w:t>；</w:t>
            </w:r>
          </w:p>
          <w:p w14:paraId="3E49AF1F" w14:textId="745945C2" w:rsidR="00B237C8" w:rsidRPr="00A4708D" w:rsidRDefault="003B7A4B" w:rsidP="00B237C8">
            <w:pPr>
              <w:pStyle w:val="a0"/>
              <w:spacing w:line="360" w:lineRule="auto"/>
              <w:ind w:firstLine="480"/>
              <w:rPr>
                <w:rFonts w:ascii="Times New Roman" w:hAnsi="Times New Roman"/>
                <w:b w:val="0"/>
                <w:kern w:val="0"/>
              </w:rPr>
            </w:pPr>
            <w:r w:rsidRPr="00A4708D">
              <w:rPr>
                <w:rFonts w:cs="宋体" w:hint="eastAsia"/>
                <w:b w:val="0"/>
                <w:kern w:val="0"/>
              </w:rPr>
              <w:t>③原</w:t>
            </w:r>
            <w:r w:rsidRPr="00A4708D">
              <w:rPr>
                <w:rFonts w:cs="宋体"/>
                <w:b w:val="0"/>
                <w:kern w:val="0"/>
              </w:rPr>
              <w:t>有项目石灰岩开采</w:t>
            </w:r>
            <w:r w:rsidRPr="00A4708D">
              <w:rPr>
                <w:rFonts w:cs="宋体" w:hint="eastAsia"/>
                <w:b w:val="0"/>
                <w:kern w:val="0"/>
              </w:rPr>
              <w:t>后</w:t>
            </w:r>
            <w:r w:rsidR="00184EDA" w:rsidRPr="00A4708D">
              <w:rPr>
                <w:rFonts w:cs="宋体" w:hint="eastAsia"/>
                <w:b w:val="0"/>
                <w:kern w:val="0"/>
              </w:rPr>
              <w:t>，</w:t>
            </w:r>
            <w:r w:rsidRPr="00A4708D">
              <w:rPr>
                <w:rFonts w:cs="宋体"/>
                <w:b w:val="0"/>
                <w:kern w:val="0"/>
              </w:rPr>
              <w:t>直接外售毛石料</w:t>
            </w:r>
            <w:r w:rsidR="00184EDA" w:rsidRPr="00A4708D">
              <w:rPr>
                <w:rFonts w:cs="宋体" w:hint="eastAsia"/>
                <w:b w:val="0"/>
                <w:kern w:val="0"/>
              </w:rPr>
              <w:t>；</w:t>
            </w:r>
            <w:r w:rsidRPr="00A4708D">
              <w:rPr>
                <w:rFonts w:cs="宋体" w:hint="eastAsia"/>
                <w:b w:val="0"/>
                <w:kern w:val="0"/>
              </w:rPr>
              <w:t>本次</w:t>
            </w:r>
            <w:r w:rsidRPr="00A4708D">
              <w:rPr>
                <w:rFonts w:ascii="Times New Roman" w:hAnsi="Times New Roman" w:hint="eastAsia"/>
                <w:b w:val="0"/>
                <w:kern w:val="0"/>
              </w:rPr>
              <w:t>新建</w:t>
            </w:r>
            <w:r w:rsidRPr="00A4708D">
              <w:rPr>
                <w:rFonts w:ascii="Times New Roman" w:hAnsi="Times New Roman" w:hint="eastAsia"/>
                <w:b w:val="0"/>
                <w:kern w:val="0"/>
              </w:rPr>
              <w:t>2</w:t>
            </w:r>
            <w:r w:rsidR="00B237C8" w:rsidRPr="00A4708D">
              <w:rPr>
                <w:rFonts w:ascii="Times New Roman" w:hAnsi="Times New Roman"/>
                <w:b w:val="0"/>
                <w:kern w:val="0"/>
              </w:rPr>
              <w:t>条</w:t>
            </w:r>
            <w:r w:rsidRPr="00A4708D">
              <w:rPr>
                <w:rFonts w:ascii="Times New Roman" w:hAnsi="Times New Roman" w:hint="eastAsia"/>
                <w:b w:val="0"/>
                <w:kern w:val="0"/>
              </w:rPr>
              <w:t>石料</w:t>
            </w:r>
            <w:r w:rsidR="00B237C8" w:rsidRPr="00A4708D">
              <w:rPr>
                <w:rFonts w:ascii="Times New Roman" w:hAnsi="Times New Roman"/>
                <w:b w:val="0"/>
                <w:kern w:val="0"/>
              </w:rPr>
              <w:t>加工生产线</w:t>
            </w:r>
            <w:r w:rsidRPr="00A4708D">
              <w:rPr>
                <w:rFonts w:ascii="Times New Roman" w:hAnsi="Times New Roman" w:hint="eastAsia"/>
                <w:b w:val="0"/>
                <w:kern w:val="0"/>
              </w:rPr>
              <w:t>，</w:t>
            </w:r>
            <w:r w:rsidR="00184EDA" w:rsidRPr="00A4708D">
              <w:rPr>
                <w:rFonts w:ascii="Times New Roman" w:hAnsi="Times New Roman" w:hint="eastAsia"/>
                <w:b w:val="0"/>
                <w:kern w:val="0"/>
              </w:rPr>
              <w:t>生产</w:t>
            </w:r>
            <w:r w:rsidR="00184EDA" w:rsidRPr="00A4708D">
              <w:rPr>
                <w:rFonts w:ascii="Times New Roman" w:hAnsi="Times New Roman"/>
                <w:b w:val="0"/>
                <w:kern w:val="0"/>
              </w:rPr>
              <w:t>规模</w:t>
            </w:r>
            <w:r w:rsidR="00184EDA" w:rsidRPr="00A4708D">
              <w:rPr>
                <w:rFonts w:ascii="Times New Roman" w:hAnsi="Times New Roman"/>
                <w:b w:val="0"/>
                <w:kern w:val="0"/>
              </w:rPr>
              <w:t>30</w:t>
            </w:r>
            <w:r w:rsidR="00184EDA" w:rsidRPr="00A4708D">
              <w:rPr>
                <w:rFonts w:ascii="Times New Roman" w:hAnsi="Times New Roman"/>
                <w:b w:val="0"/>
                <w:kern w:val="0"/>
              </w:rPr>
              <w:t>万</w:t>
            </w:r>
            <w:r w:rsidR="00184EDA" w:rsidRPr="00A4708D">
              <w:rPr>
                <w:rFonts w:ascii="Times New Roman" w:hAnsi="Times New Roman" w:hint="eastAsia"/>
                <w:b w:val="0"/>
                <w:kern w:val="0"/>
              </w:rPr>
              <w:t>t</w:t>
            </w:r>
            <w:r w:rsidR="00184EDA" w:rsidRPr="00A4708D">
              <w:rPr>
                <w:rFonts w:ascii="Times New Roman" w:hAnsi="Times New Roman"/>
                <w:b w:val="0"/>
                <w:kern w:val="0"/>
              </w:rPr>
              <w:t>/a</w:t>
            </w:r>
            <w:r w:rsidR="00B237C8" w:rsidRPr="00A4708D">
              <w:rPr>
                <w:rFonts w:ascii="Times New Roman" w:hAnsi="Times New Roman"/>
                <w:b w:val="0"/>
                <w:kern w:val="0"/>
              </w:rPr>
              <w:t>；</w:t>
            </w:r>
          </w:p>
          <w:p w14:paraId="671FAEF4" w14:textId="288C29B1" w:rsidR="00B237C8" w:rsidRPr="00A4708D" w:rsidRDefault="003B7A4B" w:rsidP="00B237C8">
            <w:pPr>
              <w:pStyle w:val="a0"/>
              <w:spacing w:line="360" w:lineRule="auto"/>
              <w:ind w:firstLine="480"/>
              <w:rPr>
                <w:rFonts w:ascii="Times New Roman" w:hAnsi="Times New Roman"/>
                <w:b w:val="0"/>
                <w:kern w:val="0"/>
              </w:rPr>
            </w:pPr>
            <w:r w:rsidRPr="00A4708D">
              <w:rPr>
                <w:rFonts w:hint="eastAsia"/>
                <w:b w:val="0"/>
                <w:kern w:val="0"/>
              </w:rPr>
              <w:t>④</w:t>
            </w:r>
            <w:r w:rsidR="00B237C8" w:rsidRPr="00A4708D">
              <w:rPr>
                <w:rFonts w:ascii="Times New Roman" w:hAnsi="Times New Roman"/>
                <w:b w:val="0"/>
                <w:kern w:val="0"/>
              </w:rPr>
              <w:t>环保措施的整改完善：本次改扩建，将针对原项目存在的环境问题，完善相关环保措施。</w:t>
            </w:r>
          </w:p>
          <w:p w14:paraId="0B078BE2" w14:textId="5BEEAB85" w:rsidR="00293B13" w:rsidRPr="00A4708D" w:rsidRDefault="00A73833" w:rsidP="00293B13">
            <w:pPr>
              <w:pStyle w:val="a0"/>
              <w:ind w:firstLine="482"/>
              <w:rPr>
                <w:rFonts w:ascii="Times New Roman" w:hAnsi="Times New Roman"/>
              </w:rPr>
            </w:pPr>
            <w:r w:rsidRPr="00A4708D">
              <w:rPr>
                <w:rFonts w:ascii="Times New Roman" w:hAnsi="Times New Roman"/>
              </w:rPr>
              <w:t>2</w:t>
            </w:r>
            <w:r w:rsidRPr="00A4708D">
              <w:rPr>
                <w:rFonts w:ascii="Times New Roman" w:hAnsi="Times New Roman"/>
              </w:rPr>
              <w:t>、开采范围</w:t>
            </w:r>
          </w:p>
          <w:p w14:paraId="3D95ACED" w14:textId="4BAC106F" w:rsidR="00293B13" w:rsidRPr="00A4708D" w:rsidRDefault="00293B13" w:rsidP="00293B13">
            <w:pPr>
              <w:ind w:firstLine="480"/>
              <w:rPr>
                <w:bCs/>
              </w:rPr>
            </w:pPr>
            <w:r w:rsidRPr="00A4708D">
              <w:rPr>
                <w:bCs/>
              </w:rPr>
              <w:t>本次开采范围为划定矿区范围，</w:t>
            </w:r>
            <w:r w:rsidR="00A73833" w:rsidRPr="00A4708D">
              <w:rPr>
                <w:bCs/>
              </w:rPr>
              <w:t>面积为</w:t>
            </w:r>
            <w:r w:rsidR="00A73833" w:rsidRPr="00A4708D">
              <w:rPr>
                <w:bCs/>
              </w:rPr>
              <w:t>0.0365</w:t>
            </w:r>
            <w:r w:rsidR="00A73833" w:rsidRPr="00A4708D">
              <w:t>平方公里，</w:t>
            </w:r>
            <w:r w:rsidRPr="00A4708D">
              <w:rPr>
                <w:bCs/>
              </w:rPr>
              <w:t>矿区划定范围位置由原矿区范围位置向东北扩大，本次扩建沿用原有的开采作业区，原有矿区已开采完</w:t>
            </w:r>
            <w:r w:rsidR="00E81EF1">
              <w:rPr>
                <w:rFonts w:hint="eastAsia"/>
                <w:bCs/>
              </w:rPr>
              <w:t>。</w:t>
            </w:r>
            <w:r w:rsidRPr="00A4708D">
              <w:rPr>
                <w:bCs/>
              </w:rPr>
              <w:t>具体见附图</w:t>
            </w:r>
            <w:r w:rsidRPr="00A4708D">
              <w:rPr>
                <w:bCs/>
              </w:rPr>
              <w:t xml:space="preserve">5 </w:t>
            </w:r>
            <w:r w:rsidRPr="00A4708D">
              <w:rPr>
                <w:bCs/>
              </w:rPr>
              <w:t>矿界关系示意图。</w:t>
            </w:r>
          </w:p>
          <w:p w14:paraId="3217CBED" w14:textId="06C4B429" w:rsidR="00293B13" w:rsidRPr="00A4708D" w:rsidRDefault="00293B13" w:rsidP="00293B13">
            <w:pPr>
              <w:ind w:firstLine="480"/>
            </w:pPr>
            <w:r w:rsidRPr="00A4708D">
              <w:t>矿区范围</w:t>
            </w:r>
            <w:r w:rsidRPr="00A4708D">
              <w:rPr>
                <w:kern w:val="0"/>
              </w:rPr>
              <w:t>由如下</w:t>
            </w:r>
            <w:r w:rsidRPr="00A4708D">
              <w:rPr>
                <w:kern w:val="0"/>
              </w:rPr>
              <w:t>5</w:t>
            </w:r>
            <w:r w:rsidRPr="00A4708D">
              <w:rPr>
                <w:kern w:val="0"/>
              </w:rPr>
              <w:t>个拐点坐标确定，</w:t>
            </w:r>
            <w:r w:rsidRPr="00A4708D">
              <w:t>矿区范围拐点坐标见下表。</w:t>
            </w:r>
          </w:p>
          <w:p w14:paraId="55F7160B" w14:textId="77777777" w:rsidR="00293B13" w:rsidRPr="00A4708D" w:rsidRDefault="00293B13" w:rsidP="00293B13">
            <w:pPr>
              <w:pStyle w:val="aff4"/>
              <w:rPr>
                <w:color w:val="auto"/>
              </w:rPr>
            </w:pPr>
            <w:r w:rsidRPr="00A4708D">
              <w:rPr>
                <w:color w:val="auto"/>
              </w:rPr>
              <w:t>表</w:t>
            </w:r>
            <w:r w:rsidRPr="00A4708D">
              <w:rPr>
                <w:color w:val="auto"/>
              </w:rPr>
              <w:t xml:space="preserve">1-3   </w:t>
            </w:r>
            <w:r w:rsidRPr="00A4708D">
              <w:rPr>
                <w:color w:val="auto"/>
              </w:rPr>
              <w:t>划定矿区范围及拐点坐标表</w:t>
            </w:r>
          </w:p>
          <w:tbl>
            <w:tblPr>
              <w:tblW w:w="5000" w:type="pct"/>
              <w:jc w:val="center"/>
              <w:tblLook w:val="04A0" w:firstRow="1" w:lastRow="0" w:firstColumn="1" w:lastColumn="0" w:noHBand="0" w:noVBand="1"/>
            </w:tblPr>
            <w:tblGrid>
              <w:gridCol w:w="1332"/>
              <w:gridCol w:w="1593"/>
              <w:gridCol w:w="1793"/>
              <w:gridCol w:w="1962"/>
              <w:gridCol w:w="1864"/>
            </w:tblGrid>
            <w:tr w:rsidR="00293B13" w:rsidRPr="00A4708D" w14:paraId="6FEA2FC3" w14:textId="77777777" w:rsidTr="00B756FA">
              <w:trPr>
                <w:trHeight w:val="285"/>
                <w:jc w:val="center"/>
              </w:trPr>
              <w:tc>
                <w:tcPr>
                  <w:tcW w:w="78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31580C3" w14:textId="77777777" w:rsidR="00293B13" w:rsidRPr="00A4708D" w:rsidRDefault="00293B13" w:rsidP="00293B13">
                  <w:pPr>
                    <w:pStyle w:val="aff5"/>
                    <w:rPr>
                      <w:b/>
                    </w:rPr>
                  </w:pPr>
                  <w:r w:rsidRPr="00A4708D">
                    <w:rPr>
                      <w:b/>
                    </w:rPr>
                    <w:t>拐点编号</w:t>
                  </w:r>
                </w:p>
              </w:tc>
              <w:tc>
                <w:tcPr>
                  <w:tcW w:w="1980" w:type="pct"/>
                  <w:gridSpan w:val="2"/>
                  <w:tcBorders>
                    <w:top w:val="single" w:sz="4" w:space="0" w:color="auto"/>
                    <w:left w:val="nil"/>
                    <w:bottom w:val="single" w:sz="4" w:space="0" w:color="auto"/>
                    <w:right w:val="single" w:sz="4" w:space="0" w:color="auto"/>
                  </w:tcBorders>
                  <w:shd w:val="clear" w:color="auto" w:fill="auto"/>
                  <w:noWrap/>
                  <w:vAlign w:val="center"/>
                </w:tcPr>
                <w:p w14:paraId="6AF9675E" w14:textId="77777777" w:rsidR="00293B13" w:rsidRPr="00A4708D" w:rsidRDefault="00293B13" w:rsidP="00293B13">
                  <w:pPr>
                    <w:pStyle w:val="aff5"/>
                    <w:rPr>
                      <w:b/>
                    </w:rPr>
                  </w:pPr>
                  <w:r w:rsidRPr="00A4708D">
                    <w:rPr>
                      <w:b/>
                    </w:rPr>
                    <w:t>西安</w:t>
                  </w:r>
                  <w:r w:rsidRPr="00A4708D">
                    <w:rPr>
                      <w:b/>
                    </w:rPr>
                    <w:t>80</w:t>
                  </w:r>
                  <w:r w:rsidRPr="00A4708D">
                    <w:rPr>
                      <w:b/>
                    </w:rPr>
                    <w:t>坐标系（</w:t>
                  </w:r>
                  <w:r w:rsidRPr="00A4708D">
                    <w:rPr>
                      <w:b/>
                    </w:rPr>
                    <w:t>3°</w:t>
                  </w:r>
                  <w:r w:rsidRPr="00A4708D">
                    <w:rPr>
                      <w:b/>
                    </w:rPr>
                    <w:t>带）</w:t>
                  </w:r>
                </w:p>
              </w:tc>
              <w:tc>
                <w:tcPr>
                  <w:tcW w:w="2240" w:type="pct"/>
                  <w:gridSpan w:val="2"/>
                  <w:tcBorders>
                    <w:top w:val="single" w:sz="4" w:space="0" w:color="auto"/>
                    <w:left w:val="nil"/>
                    <w:bottom w:val="single" w:sz="4" w:space="0" w:color="auto"/>
                    <w:right w:val="single" w:sz="4" w:space="0" w:color="auto"/>
                  </w:tcBorders>
                  <w:shd w:val="clear" w:color="auto" w:fill="auto"/>
                  <w:noWrap/>
                  <w:vAlign w:val="center"/>
                </w:tcPr>
                <w:p w14:paraId="7CFF79A2" w14:textId="77777777" w:rsidR="00293B13" w:rsidRPr="00A4708D" w:rsidRDefault="00293B13" w:rsidP="00293B13">
                  <w:pPr>
                    <w:pStyle w:val="aff5"/>
                    <w:rPr>
                      <w:b/>
                    </w:rPr>
                  </w:pPr>
                  <w:r w:rsidRPr="00A4708D">
                    <w:rPr>
                      <w:b/>
                    </w:rPr>
                    <w:t>地理坐标（</w:t>
                  </w:r>
                  <w:r w:rsidRPr="00A4708D">
                    <w:rPr>
                      <w:b/>
                    </w:rPr>
                    <w:t>3°</w:t>
                  </w:r>
                  <w:r w:rsidRPr="00A4708D">
                    <w:rPr>
                      <w:b/>
                    </w:rPr>
                    <w:t>带）</w:t>
                  </w:r>
                </w:p>
              </w:tc>
            </w:tr>
            <w:tr w:rsidR="006171FF" w:rsidRPr="00A4708D" w14:paraId="3B83266E" w14:textId="77777777" w:rsidTr="00B756FA">
              <w:trPr>
                <w:trHeight w:val="285"/>
                <w:jc w:val="center"/>
              </w:trPr>
              <w:tc>
                <w:tcPr>
                  <w:tcW w:w="780" w:type="pct"/>
                  <w:vMerge/>
                  <w:tcBorders>
                    <w:top w:val="single" w:sz="4" w:space="0" w:color="auto"/>
                    <w:left w:val="single" w:sz="4" w:space="0" w:color="auto"/>
                    <w:bottom w:val="single" w:sz="4" w:space="0" w:color="000000"/>
                    <w:right w:val="single" w:sz="4" w:space="0" w:color="auto"/>
                  </w:tcBorders>
                  <w:vAlign w:val="center"/>
                </w:tcPr>
                <w:p w14:paraId="06374C0C" w14:textId="77777777" w:rsidR="00293B13" w:rsidRPr="00A4708D" w:rsidRDefault="00293B13" w:rsidP="00293B13">
                  <w:pPr>
                    <w:pStyle w:val="aff5"/>
                    <w:rPr>
                      <w:b/>
                    </w:rPr>
                  </w:pPr>
                </w:p>
              </w:tc>
              <w:tc>
                <w:tcPr>
                  <w:tcW w:w="932" w:type="pct"/>
                  <w:tcBorders>
                    <w:top w:val="nil"/>
                    <w:left w:val="nil"/>
                    <w:bottom w:val="single" w:sz="4" w:space="0" w:color="auto"/>
                    <w:right w:val="single" w:sz="4" w:space="0" w:color="auto"/>
                  </w:tcBorders>
                  <w:shd w:val="clear" w:color="auto" w:fill="auto"/>
                  <w:noWrap/>
                  <w:vAlign w:val="center"/>
                </w:tcPr>
                <w:p w14:paraId="126D13BF" w14:textId="77777777" w:rsidR="00293B13" w:rsidRPr="00A4708D" w:rsidRDefault="00293B13" w:rsidP="00293B13">
                  <w:pPr>
                    <w:pStyle w:val="aff5"/>
                    <w:rPr>
                      <w:b/>
                    </w:rPr>
                  </w:pPr>
                  <w:r w:rsidRPr="00A4708D">
                    <w:rPr>
                      <w:b/>
                    </w:rPr>
                    <w:t>X</w:t>
                  </w:r>
                </w:p>
              </w:tc>
              <w:tc>
                <w:tcPr>
                  <w:tcW w:w="1049" w:type="pct"/>
                  <w:tcBorders>
                    <w:top w:val="nil"/>
                    <w:left w:val="nil"/>
                    <w:bottom w:val="single" w:sz="4" w:space="0" w:color="auto"/>
                    <w:right w:val="single" w:sz="4" w:space="0" w:color="auto"/>
                  </w:tcBorders>
                  <w:shd w:val="clear" w:color="auto" w:fill="auto"/>
                  <w:noWrap/>
                  <w:vAlign w:val="center"/>
                </w:tcPr>
                <w:p w14:paraId="7D9B4061" w14:textId="77777777" w:rsidR="00293B13" w:rsidRPr="00A4708D" w:rsidRDefault="00293B13" w:rsidP="00293B13">
                  <w:pPr>
                    <w:pStyle w:val="aff5"/>
                    <w:rPr>
                      <w:b/>
                    </w:rPr>
                  </w:pPr>
                  <w:r w:rsidRPr="00A4708D">
                    <w:rPr>
                      <w:b/>
                    </w:rPr>
                    <w:t>Y</w:t>
                  </w:r>
                </w:p>
              </w:tc>
              <w:tc>
                <w:tcPr>
                  <w:tcW w:w="1148" w:type="pct"/>
                  <w:tcBorders>
                    <w:top w:val="nil"/>
                    <w:left w:val="nil"/>
                    <w:bottom w:val="single" w:sz="4" w:space="0" w:color="auto"/>
                    <w:right w:val="single" w:sz="4" w:space="0" w:color="auto"/>
                  </w:tcBorders>
                  <w:shd w:val="clear" w:color="auto" w:fill="auto"/>
                  <w:noWrap/>
                  <w:vAlign w:val="center"/>
                </w:tcPr>
                <w:p w14:paraId="4801B9B5" w14:textId="77777777" w:rsidR="00293B13" w:rsidRPr="00A4708D" w:rsidRDefault="00293B13" w:rsidP="00293B13">
                  <w:pPr>
                    <w:pStyle w:val="aff5"/>
                    <w:rPr>
                      <w:b/>
                    </w:rPr>
                  </w:pPr>
                  <w:r w:rsidRPr="00A4708D">
                    <w:rPr>
                      <w:b/>
                    </w:rPr>
                    <w:t>经度（</w:t>
                  </w:r>
                  <w:r w:rsidRPr="00A4708D">
                    <w:rPr>
                      <w:b/>
                    </w:rPr>
                    <w:t>N)</w:t>
                  </w:r>
                </w:p>
              </w:tc>
              <w:tc>
                <w:tcPr>
                  <w:tcW w:w="1092" w:type="pct"/>
                  <w:tcBorders>
                    <w:top w:val="nil"/>
                    <w:left w:val="nil"/>
                    <w:bottom w:val="single" w:sz="4" w:space="0" w:color="auto"/>
                    <w:right w:val="single" w:sz="4" w:space="0" w:color="auto"/>
                  </w:tcBorders>
                  <w:shd w:val="clear" w:color="auto" w:fill="auto"/>
                  <w:noWrap/>
                  <w:vAlign w:val="center"/>
                </w:tcPr>
                <w:p w14:paraId="053E20F6" w14:textId="77777777" w:rsidR="00293B13" w:rsidRPr="00A4708D" w:rsidRDefault="00293B13" w:rsidP="00293B13">
                  <w:pPr>
                    <w:pStyle w:val="aff5"/>
                    <w:rPr>
                      <w:b/>
                    </w:rPr>
                  </w:pPr>
                  <w:r w:rsidRPr="00A4708D">
                    <w:rPr>
                      <w:b/>
                    </w:rPr>
                    <w:t>纬度</w:t>
                  </w:r>
                  <w:r w:rsidRPr="00A4708D">
                    <w:rPr>
                      <w:b/>
                    </w:rPr>
                    <w:t>(E)</w:t>
                  </w:r>
                </w:p>
              </w:tc>
            </w:tr>
            <w:tr w:rsidR="006171FF" w:rsidRPr="00A4708D" w14:paraId="3F45F7DF" w14:textId="77777777" w:rsidTr="00B756FA">
              <w:trPr>
                <w:trHeight w:val="285"/>
                <w:jc w:val="center"/>
              </w:trPr>
              <w:tc>
                <w:tcPr>
                  <w:tcW w:w="780" w:type="pct"/>
                  <w:tcBorders>
                    <w:top w:val="nil"/>
                    <w:left w:val="single" w:sz="4" w:space="0" w:color="auto"/>
                    <w:bottom w:val="single" w:sz="4" w:space="0" w:color="auto"/>
                    <w:right w:val="single" w:sz="4" w:space="0" w:color="auto"/>
                  </w:tcBorders>
                  <w:shd w:val="clear" w:color="auto" w:fill="auto"/>
                </w:tcPr>
                <w:p w14:paraId="3166121E" w14:textId="77777777" w:rsidR="00293B13" w:rsidRPr="00A4708D" w:rsidRDefault="00293B13" w:rsidP="00293B13">
                  <w:pPr>
                    <w:pStyle w:val="aff5"/>
                  </w:pPr>
                  <w:r w:rsidRPr="00A4708D">
                    <w:t>1</w:t>
                  </w:r>
                </w:p>
              </w:tc>
              <w:tc>
                <w:tcPr>
                  <w:tcW w:w="932" w:type="pct"/>
                  <w:tcBorders>
                    <w:top w:val="nil"/>
                    <w:left w:val="nil"/>
                    <w:bottom w:val="single" w:sz="4" w:space="0" w:color="auto"/>
                    <w:right w:val="single" w:sz="4" w:space="0" w:color="auto"/>
                  </w:tcBorders>
                  <w:shd w:val="clear" w:color="auto" w:fill="auto"/>
                </w:tcPr>
                <w:p w14:paraId="33D1DFAB" w14:textId="77777777" w:rsidR="00293B13" w:rsidRPr="00A4708D" w:rsidRDefault="00293B13" w:rsidP="00293B13">
                  <w:pPr>
                    <w:pStyle w:val="aff5"/>
                  </w:pPr>
                  <w:r w:rsidRPr="00A4708D">
                    <w:t>2816752.57</w:t>
                  </w:r>
                </w:p>
              </w:tc>
              <w:tc>
                <w:tcPr>
                  <w:tcW w:w="1049" w:type="pct"/>
                  <w:tcBorders>
                    <w:top w:val="nil"/>
                    <w:left w:val="nil"/>
                    <w:bottom w:val="single" w:sz="4" w:space="0" w:color="auto"/>
                    <w:right w:val="single" w:sz="4" w:space="0" w:color="auto"/>
                  </w:tcBorders>
                  <w:shd w:val="clear" w:color="auto" w:fill="auto"/>
                </w:tcPr>
                <w:p w14:paraId="157E63A3" w14:textId="77777777" w:rsidR="00293B13" w:rsidRPr="00A4708D" w:rsidRDefault="00293B13" w:rsidP="00293B13">
                  <w:pPr>
                    <w:pStyle w:val="aff5"/>
                  </w:pPr>
                  <w:r w:rsidRPr="00A4708D">
                    <w:t>34562652.03</w:t>
                  </w:r>
                </w:p>
              </w:tc>
              <w:tc>
                <w:tcPr>
                  <w:tcW w:w="1148" w:type="pct"/>
                  <w:tcBorders>
                    <w:top w:val="nil"/>
                    <w:left w:val="nil"/>
                    <w:bottom w:val="single" w:sz="4" w:space="0" w:color="auto"/>
                    <w:right w:val="single" w:sz="4" w:space="0" w:color="auto"/>
                  </w:tcBorders>
                  <w:shd w:val="clear" w:color="auto" w:fill="auto"/>
                  <w:noWrap/>
                  <w:vAlign w:val="center"/>
                </w:tcPr>
                <w:p w14:paraId="2CC126C1" w14:textId="77777777" w:rsidR="00293B13" w:rsidRPr="00A4708D" w:rsidRDefault="00293B13" w:rsidP="00293B13">
                  <w:pPr>
                    <w:pStyle w:val="aff5"/>
                  </w:pPr>
                  <w:r w:rsidRPr="00A4708D">
                    <w:t>102°37′22.57″</w:t>
                  </w:r>
                </w:p>
              </w:tc>
              <w:tc>
                <w:tcPr>
                  <w:tcW w:w="1092" w:type="pct"/>
                  <w:tcBorders>
                    <w:top w:val="nil"/>
                    <w:left w:val="nil"/>
                    <w:bottom w:val="single" w:sz="4" w:space="0" w:color="auto"/>
                    <w:right w:val="single" w:sz="4" w:space="0" w:color="auto"/>
                  </w:tcBorders>
                  <w:shd w:val="clear" w:color="auto" w:fill="auto"/>
                  <w:noWrap/>
                  <w:vAlign w:val="center"/>
                </w:tcPr>
                <w:p w14:paraId="08F878FB" w14:textId="77777777" w:rsidR="00293B13" w:rsidRPr="00A4708D" w:rsidRDefault="00293B13" w:rsidP="00293B13">
                  <w:pPr>
                    <w:pStyle w:val="aff5"/>
                  </w:pPr>
                  <w:r w:rsidRPr="00A4708D">
                    <w:t>25°27′22.79″</w:t>
                  </w:r>
                </w:p>
              </w:tc>
            </w:tr>
            <w:tr w:rsidR="006171FF" w:rsidRPr="00A4708D" w14:paraId="3A3AB9F1" w14:textId="77777777" w:rsidTr="00B756FA">
              <w:trPr>
                <w:trHeight w:val="285"/>
                <w:jc w:val="center"/>
              </w:trPr>
              <w:tc>
                <w:tcPr>
                  <w:tcW w:w="780" w:type="pct"/>
                  <w:tcBorders>
                    <w:top w:val="nil"/>
                    <w:left w:val="single" w:sz="4" w:space="0" w:color="auto"/>
                    <w:bottom w:val="single" w:sz="4" w:space="0" w:color="auto"/>
                    <w:right w:val="single" w:sz="4" w:space="0" w:color="auto"/>
                  </w:tcBorders>
                  <w:shd w:val="clear" w:color="auto" w:fill="auto"/>
                </w:tcPr>
                <w:p w14:paraId="7A42F2CF" w14:textId="77777777" w:rsidR="00293B13" w:rsidRPr="00A4708D" w:rsidRDefault="00293B13" w:rsidP="00293B13">
                  <w:pPr>
                    <w:pStyle w:val="aff5"/>
                  </w:pPr>
                  <w:r w:rsidRPr="00A4708D">
                    <w:t>2</w:t>
                  </w:r>
                </w:p>
              </w:tc>
              <w:tc>
                <w:tcPr>
                  <w:tcW w:w="932" w:type="pct"/>
                  <w:tcBorders>
                    <w:top w:val="nil"/>
                    <w:left w:val="nil"/>
                    <w:bottom w:val="single" w:sz="4" w:space="0" w:color="auto"/>
                    <w:right w:val="single" w:sz="4" w:space="0" w:color="auto"/>
                  </w:tcBorders>
                  <w:shd w:val="clear" w:color="auto" w:fill="auto"/>
                </w:tcPr>
                <w:p w14:paraId="7569F65E" w14:textId="77777777" w:rsidR="00293B13" w:rsidRPr="00A4708D" w:rsidRDefault="00293B13" w:rsidP="00293B13">
                  <w:pPr>
                    <w:pStyle w:val="aff5"/>
                  </w:pPr>
                  <w:r w:rsidRPr="00A4708D">
                    <w:t>2816831.50</w:t>
                  </w:r>
                </w:p>
              </w:tc>
              <w:tc>
                <w:tcPr>
                  <w:tcW w:w="1049" w:type="pct"/>
                  <w:tcBorders>
                    <w:top w:val="nil"/>
                    <w:left w:val="nil"/>
                    <w:bottom w:val="single" w:sz="4" w:space="0" w:color="auto"/>
                    <w:right w:val="single" w:sz="4" w:space="0" w:color="auto"/>
                  </w:tcBorders>
                  <w:shd w:val="clear" w:color="auto" w:fill="auto"/>
                </w:tcPr>
                <w:p w14:paraId="7D1D680F" w14:textId="77777777" w:rsidR="00293B13" w:rsidRPr="00A4708D" w:rsidRDefault="00293B13" w:rsidP="00293B13">
                  <w:pPr>
                    <w:pStyle w:val="aff5"/>
                  </w:pPr>
                  <w:r w:rsidRPr="00A4708D">
                    <w:t>34562790.30</w:t>
                  </w:r>
                </w:p>
              </w:tc>
              <w:tc>
                <w:tcPr>
                  <w:tcW w:w="1148" w:type="pct"/>
                  <w:tcBorders>
                    <w:top w:val="nil"/>
                    <w:left w:val="nil"/>
                    <w:bottom w:val="single" w:sz="4" w:space="0" w:color="auto"/>
                    <w:right w:val="single" w:sz="4" w:space="0" w:color="auto"/>
                  </w:tcBorders>
                  <w:shd w:val="clear" w:color="auto" w:fill="auto"/>
                  <w:noWrap/>
                  <w:vAlign w:val="center"/>
                </w:tcPr>
                <w:p w14:paraId="6C2E07A6" w14:textId="77777777" w:rsidR="00293B13" w:rsidRPr="00A4708D" w:rsidRDefault="00293B13" w:rsidP="00293B13">
                  <w:pPr>
                    <w:pStyle w:val="aff5"/>
                  </w:pPr>
                  <w:r w:rsidRPr="00A4708D">
                    <w:t>102°37′27.53″</w:t>
                  </w:r>
                </w:p>
              </w:tc>
              <w:tc>
                <w:tcPr>
                  <w:tcW w:w="1092" w:type="pct"/>
                  <w:tcBorders>
                    <w:top w:val="nil"/>
                    <w:left w:val="nil"/>
                    <w:bottom w:val="single" w:sz="4" w:space="0" w:color="auto"/>
                    <w:right w:val="single" w:sz="4" w:space="0" w:color="auto"/>
                  </w:tcBorders>
                  <w:shd w:val="clear" w:color="auto" w:fill="auto"/>
                  <w:noWrap/>
                  <w:vAlign w:val="center"/>
                </w:tcPr>
                <w:p w14:paraId="3CE8636A" w14:textId="77777777" w:rsidR="00293B13" w:rsidRPr="00A4708D" w:rsidRDefault="00293B13" w:rsidP="00293B13">
                  <w:pPr>
                    <w:pStyle w:val="aff5"/>
                  </w:pPr>
                  <w:r w:rsidRPr="00A4708D">
                    <w:t>25°27′25.33″</w:t>
                  </w:r>
                </w:p>
              </w:tc>
            </w:tr>
            <w:tr w:rsidR="006171FF" w:rsidRPr="00A4708D" w14:paraId="78F239CE" w14:textId="77777777" w:rsidTr="00B756FA">
              <w:trPr>
                <w:trHeight w:val="285"/>
                <w:jc w:val="center"/>
              </w:trPr>
              <w:tc>
                <w:tcPr>
                  <w:tcW w:w="780" w:type="pct"/>
                  <w:tcBorders>
                    <w:top w:val="nil"/>
                    <w:left w:val="single" w:sz="4" w:space="0" w:color="auto"/>
                    <w:bottom w:val="single" w:sz="4" w:space="0" w:color="auto"/>
                    <w:right w:val="single" w:sz="4" w:space="0" w:color="auto"/>
                  </w:tcBorders>
                  <w:shd w:val="clear" w:color="auto" w:fill="auto"/>
                </w:tcPr>
                <w:p w14:paraId="79FC239F" w14:textId="77777777" w:rsidR="00293B13" w:rsidRPr="00A4708D" w:rsidRDefault="00293B13" w:rsidP="00293B13">
                  <w:pPr>
                    <w:pStyle w:val="aff5"/>
                  </w:pPr>
                  <w:r w:rsidRPr="00A4708D">
                    <w:t>3</w:t>
                  </w:r>
                </w:p>
              </w:tc>
              <w:tc>
                <w:tcPr>
                  <w:tcW w:w="932" w:type="pct"/>
                  <w:tcBorders>
                    <w:top w:val="nil"/>
                    <w:left w:val="nil"/>
                    <w:bottom w:val="single" w:sz="4" w:space="0" w:color="auto"/>
                    <w:right w:val="single" w:sz="4" w:space="0" w:color="auto"/>
                  </w:tcBorders>
                  <w:shd w:val="clear" w:color="auto" w:fill="auto"/>
                </w:tcPr>
                <w:p w14:paraId="58EF7921" w14:textId="77777777" w:rsidR="00293B13" w:rsidRPr="00A4708D" w:rsidRDefault="00293B13" w:rsidP="00293B13">
                  <w:pPr>
                    <w:pStyle w:val="aff5"/>
                  </w:pPr>
                  <w:r w:rsidRPr="00A4708D">
                    <w:t>2816831.50</w:t>
                  </w:r>
                </w:p>
              </w:tc>
              <w:tc>
                <w:tcPr>
                  <w:tcW w:w="1049" w:type="pct"/>
                  <w:tcBorders>
                    <w:top w:val="nil"/>
                    <w:left w:val="nil"/>
                    <w:bottom w:val="single" w:sz="4" w:space="0" w:color="auto"/>
                    <w:right w:val="single" w:sz="4" w:space="0" w:color="auto"/>
                  </w:tcBorders>
                  <w:shd w:val="clear" w:color="auto" w:fill="auto"/>
                </w:tcPr>
                <w:p w14:paraId="7606D641" w14:textId="77777777" w:rsidR="00293B13" w:rsidRPr="00A4708D" w:rsidRDefault="00293B13" w:rsidP="00293B13">
                  <w:pPr>
                    <w:pStyle w:val="aff5"/>
                  </w:pPr>
                  <w:r w:rsidRPr="00A4708D">
                    <w:t>34562878.81</w:t>
                  </w:r>
                </w:p>
              </w:tc>
              <w:tc>
                <w:tcPr>
                  <w:tcW w:w="1148" w:type="pct"/>
                  <w:tcBorders>
                    <w:top w:val="nil"/>
                    <w:left w:val="nil"/>
                    <w:bottom w:val="single" w:sz="4" w:space="0" w:color="auto"/>
                    <w:right w:val="single" w:sz="4" w:space="0" w:color="auto"/>
                  </w:tcBorders>
                  <w:shd w:val="clear" w:color="auto" w:fill="auto"/>
                  <w:noWrap/>
                  <w:vAlign w:val="center"/>
                </w:tcPr>
                <w:p w14:paraId="7F5671B2" w14:textId="77777777" w:rsidR="00293B13" w:rsidRPr="00A4708D" w:rsidRDefault="00293B13" w:rsidP="00293B13">
                  <w:pPr>
                    <w:pStyle w:val="aff5"/>
                  </w:pPr>
                  <w:r w:rsidRPr="00A4708D">
                    <w:t>102°37′30.7″</w:t>
                  </w:r>
                </w:p>
              </w:tc>
              <w:tc>
                <w:tcPr>
                  <w:tcW w:w="1092" w:type="pct"/>
                  <w:tcBorders>
                    <w:top w:val="nil"/>
                    <w:left w:val="nil"/>
                    <w:bottom w:val="single" w:sz="4" w:space="0" w:color="auto"/>
                    <w:right w:val="single" w:sz="4" w:space="0" w:color="auto"/>
                  </w:tcBorders>
                  <w:shd w:val="clear" w:color="auto" w:fill="auto"/>
                  <w:noWrap/>
                  <w:vAlign w:val="center"/>
                </w:tcPr>
                <w:p w14:paraId="3254C40F" w14:textId="77777777" w:rsidR="00293B13" w:rsidRPr="00A4708D" w:rsidRDefault="00293B13" w:rsidP="00293B13">
                  <w:pPr>
                    <w:pStyle w:val="aff5"/>
                  </w:pPr>
                  <w:r w:rsidRPr="00A4708D">
                    <w:t>25°27′25.32″</w:t>
                  </w:r>
                </w:p>
              </w:tc>
            </w:tr>
            <w:tr w:rsidR="006171FF" w:rsidRPr="00A4708D" w14:paraId="09358B42" w14:textId="77777777" w:rsidTr="00B756FA">
              <w:trPr>
                <w:trHeight w:val="285"/>
                <w:jc w:val="center"/>
              </w:trPr>
              <w:tc>
                <w:tcPr>
                  <w:tcW w:w="780" w:type="pct"/>
                  <w:tcBorders>
                    <w:top w:val="nil"/>
                    <w:left w:val="single" w:sz="4" w:space="0" w:color="auto"/>
                    <w:bottom w:val="single" w:sz="4" w:space="0" w:color="auto"/>
                    <w:right w:val="single" w:sz="4" w:space="0" w:color="auto"/>
                  </w:tcBorders>
                  <w:shd w:val="clear" w:color="auto" w:fill="auto"/>
                </w:tcPr>
                <w:p w14:paraId="7FA0832D" w14:textId="77777777" w:rsidR="00293B13" w:rsidRPr="00A4708D" w:rsidRDefault="00293B13" w:rsidP="00293B13">
                  <w:pPr>
                    <w:pStyle w:val="aff5"/>
                  </w:pPr>
                  <w:r w:rsidRPr="00A4708D">
                    <w:t>4</w:t>
                  </w:r>
                </w:p>
              </w:tc>
              <w:tc>
                <w:tcPr>
                  <w:tcW w:w="932" w:type="pct"/>
                  <w:tcBorders>
                    <w:top w:val="nil"/>
                    <w:left w:val="nil"/>
                    <w:bottom w:val="single" w:sz="4" w:space="0" w:color="auto"/>
                    <w:right w:val="single" w:sz="4" w:space="0" w:color="auto"/>
                  </w:tcBorders>
                  <w:shd w:val="clear" w:color="auto" w:fill="auto"/>
                </w:tcPr>
                <w:p w14:paraId="4BD5528D" w14:textId="77777777" w:rsidR="00293B13" w:rsidRPr="00A4708D" w:rsidRDefault="00293B13" w:rsidP="00293B13">
                  <w:pPr>
                    <w:pStyle w:val="aff5"/>
                  </w:pPr>
                  <w:r w:rsidRPr="00A4708D">
                    <w:t>2816644.68</w:t>
                  </w:r>
                </w:p>
              </w:tc>
              <w:tc>
                <w:tcPr>
                  <w:tcW w:w="1049" w:type="pct"/>
                  <w:tcBorders>
                    <w:top w:val="nil"/>
                    <w:left w:val="nil"/>
                    <w:bottom w:val="single" w:sz="4" w:space="0" w:color="auto"/>
                    <w:right w:val="single" w:sz="4" w:space="0" w:color="auto"/>
                  </w:tcBorders>
                  <w:shd w:val="clear" w:color="auto" w:fill="auto"/>
                </w:tcPr>
                <w:p w14:paraId="51CCD924" w14:textId="77777777" w:rsidR="00293B13" w:rsidRPr="00A4708D" w:rsidRDefault="00293B13" w:rsidP="00293B13">
                  <w:pPr>
                    <w:pStyle w:val="aff5"/>
                  </w:pPr>
                  <w:r w:rsidRPr="00A4708D">
                    <w:t>34562874.82</w:t>
                  </w:r>
                </w:p>
              </w:tc>
              <w:tc>
                <w:tcPr>
                  <w:tcW w:w="1148" w:type="pct"/>
                  <w:tcBorders>
                    <w:top w:val="nil"/>
                    <w:left w:val="nil"/>
                    <w:bottom w:val="single" w:sz="4" w:space="0" w:color="auto"/>
                    <w:right w:val="single" w:sz="4" w:space="0" w:color="auto"/>
                  </w:tcBorders>
                  <w:shd w:val="clear" w:color="auto" w:fill="auto"/>
                  <w:noWrap/>
                  <w:vAlign w:val="center"/>
                </w:tcPr>
                <w:p w14:paraId="3AB325D3" w14:textId="77777777" w:rsidR="00293B13" w:rsidRPr="00A4708D" w:rsidRDefault="00293B13" w:rsidP="00293B13">
                  <w:pPr>
                    <w:pStyle w:val="aff5"/>
                  </w:pPr>
                  <w:r w:rsidRPr="00A4708D">
                    <w:t>102°37′30.52″</w:t>
                  </w:r>
                </w:p>
              </w:tc>
              <w:tc>
                <w:tcPr>
                  <w:tcW w:w="1092" w:type="pct"/>
                  <w:tcBorders>
                    <w:top w:val="nil"/>
                    <w:left w:val="nil"/>
                    <w:bottom w:val="single" w:sz="4" w:space="0" w:color="auto"/>
                    <w:right w:val="single" w:sz="4" w:space="0" w:color="auto"/>
                  </w:tcBorders>
                  <w:shd w:val="clear" w:color="auto" w:fill="auto"/>
                  <w:noWrap/>
                  <w:vAlign w:val="center"/>
                </w:tcPr>
                <w:p w14:paraId="05BEF123" w14:textId="77777777" w:rsidR="00293B13" w:rsidRPr="00A4708D" w:rsidRDefault="00293B13" w:rsidP="00293B13">
                  <w:pPr>
                    <w:pStyle w:val="aff5"/>
                  </w:pPr>
                  <w:r w:rsidRPr="00A4708D">
                    <w:t>25°27′19.25″</w:t>
                  </w:r>
                </w:p>
              </w:tc>
            </w:tr>
            <w:tr w:rsidR="006171FF" w:rsidRPr="00A4708D" w14:paraId="11E61CFA" w14:textId="77777777" w:rsidTr="00B756FA">
              <w:trPr>
                <w:trHeight w:val="285"/>
                <w:jc w:val="center"/>
              </w:trPr>
              <w:tc>
                <w:tcPr>
                  <w:tcW w:w="780" w:type="pct"/>
                  <w:tcBorders>
                    <w:top w:val="nil"/>
                    <w:left w:val="single" w:sz="4" w:space="0" w:color="auto"/>
                    <w:bottom w:val="single" w:sz="4" w:space="0" w:color="auto"/>
                    <w:right w:val="single" w:sz="4" w:space="0" w:color="auto"/>
                  </w:tcBorders>
                  <w:shd w:val="clear" w:color="auto" w:fill="auto"/>
                </w:tcPr>
                <w:p w14:paraId="662C17A6" w14:textId="77777777" w:rsidR="00293B13" w:rsidRPr="00A4708D" w:rsidRDefault="00293B13" w:rsidP="00293B13">
                  <w:pPr>
                    <w:pStyle w:val="aff5"/>
                  </w:pPr>
                  <w:r w:rsidRPr="00A4708D">
                    <w:t>5</w:t>
                  </w:r>
                </w:p>
              </w:tc>
              <w:tc>
                <w:tcPr>
                  <w:tcW w:w="932" w:type="pct"/>
                  <w:tcBorders>
                    <w:top w:val="nil"/>
                    <w:left w:val="nil"/>
                    <w:bottom w:val="single" w:sz="4" w:space="0" w:color="auto"/>
                    <w:right w:val="single" w:sz="4" w:space="0" w:color="auto"/>
                  </w:tcBorders>
                  <w:shd w:val="clear" w:color="auto" w:fill="auto"/>
                </w:tcPr>
                <w:p w14:paraId="44942FBE" w14:textId="77777777" w:rsidR="00293B13" w:rsidRPr="00A4708D" w:rsidRDefault="00293B13" w:rsidP="00293B13">
                  <w:pPr>
                    <w:pStyle w:val="aff5"/>
                  </w:pPr>
                  <w:r w:rsidRPr="00A4708D">
                    <w:t>2816642.68</w:t>
                  </w:r>
                </w:p>
              </w:tc>
              <w:tc>
                <w:tcPr>
                  <w:tcW w:w="1049" w:type="pct"/>
                  <w:tcBorders>
                    <w:top w:val="nil"/>
                    <w:left w:val="nil"/>
                    <w:bottom w:val="single" w:sz="4" w:space="0" w:color="auto"/>
                    <w:right w:val="single" w:sz="4" w:space="0" w:color="auto"/>
                  </w:tcBorders>
                  <w:shd w:val="clear" w:color="auto" w:fill="auto"/>
                </w:tcPr>
                <w:p w14:paraId="03F87035" w14:textId="77777777" w:rsidR="00293B13" w:rsidRPr="00A4708D" w:rsidRDefault="00293B13" w:rsidP="00293B13">
                  <w:pPr>
                    <w:pStyle w:val="aff5"/>
                  </w:pPr>
                  <w:r w:rsidRPr="00A4708D">
                    <w:t>34562657.03</w:t>
                  </w:r>
                </w:p>
              </w:tc>
              <w:tc>
                <w:tcPr>
                  <w:tcW w:w="1148" w:type="pct"/>
                  <w:tcBorders>
                    <w:top w:val="nil"/>
                    <w:left w:val="nil"/>
                    <w:bottom w:val="single" w:sz="4" w:space="0" w:color="auto"/>
                    <w:right w:val="single" w:sz="4" w:space="0" w:color="auto"/>
                  </w:tcBorders>
                  <w:shd w:val="clear" w:color="auto" w:fill="auto"/>
                  <w:noWrap/>
                  <w:vAlign w:val="center"/>
                </w:tcPr>
                <w:p w14:paraId="6CF54F1C" w14:textId="77777777" w:rsidR="00293B13" w:rsidRPr="00A4708D" w:rsidRDefault="00293B13" w:rsidP="00293B13">
                  <w:pPr>
                    <w:pStyle w:val="aff5"/>
                  </w:pPr>
                  <w:r w:rsidRPr="00A4708D">
                    <w:t>102°37′22.73″</w:t>
                  </w:r>
                </w:p>
              </w:tc>
              <w:tc>
                <w:tcPr>
                  <w:tcW w:w="1092" w:type="pct"/>
                  <w:tcBorders>
                    <w:top w:val="nil"/>
                    <w:left w:val="nil"/>
                    <w:bottom w:val="single" w:sz="4" w:space="0" w:color="auto"/>
                    <w:right w:val="single" w:sz="4" w:space="0" w:color="auto"/>
                  </w:tcBorders>
                  <w:shd w:val="clear" w:color="auto" w:fill="auto"/>
                  <w:noWrap/>
                  <w:vAlign w:val="center"/>
                </w:tcPr>
                <w:p w14:paraId="19E8C54F" w14:textId="77777777" w:rsidR="00293B13" w:rsidRPr="00A4708D" w:rsidRDefault="00293B13" w:rsidP="00293B13">
                  <w:pPr>
                    <w:pStyle w:val="aff5"/>
                  </w:pPr>
                  <w:r w:rsidRPr="00A4708D">
                    <w:t>25°27′19.22″</w:t>
                  </w:r>
                </w:p>
              </w:tc>
            </w:tr>
            <w:tr w:rsidR="00293B13" w:rsidRPr="00A4708D" w14:paraId="46257058" w14:textId="77777777" w:rsidTr="00B756FA">
              <w:trPr>
                <w:trHeight w:val="270"/>
                <w:jc w:val="center"/>
              </w:trPr>
              <w:tc>
                <w:tcPr>
                  <w:tcW w:w="17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F25BEA" w14:textId="77777777" w:rsidR="00293B13" w:rsidRPr="00A4708D" w:rsidRDefault="00293B13" w:rsidP="00293B13">
                  <w:pPr>
                    <w:pStyle w:val="aff5"/>
                  </w:pPr>
                  <w:r w:rsidRPr="00A4708D">
                    <w:t>开采标高</w:t>
                  </w:r>
                </w:p>
              </w:tc>
              <w:tc>
                <w:tcPr>
                  <w:tcW w:w="3289" w:type="pct"/>
                  <w:gridSpan w:val="3"/>
                  <w:tcBorders>
                    <w:top w:val="single" w:sz="4" w:space="0" w:color="auto"/>
                    <w:left w:val="nil"/>
                    <w:bottom w:val="single" w:sz="4" w:space="0" w:color="auto"/>
                    <w:right w:val="single" w:sz="4" w:space="0" w:color="auto"/>
                  </w:tcBorders>
                  <w:shd w:val="clear" w:color="auto" w:fill="auto"/>
                  <w:noWrap/>
                  <w:vAlign w:val="center"/>
                </w:tcPr>
                <w:p w14:paraId="43BD0995" w14:textId="77777777" w:rsidR="00293B13" w:rsidRPr="00A4708D" w:rsidRDefault="00293B13" w:rsidP="00293B13">
                  <w:pPr>
                    <w:pStyle w:val="aff5"/>
                  </w:pPr>
                  <w:r w:rsidRPr="00A4708D">
                    <w:t>2270</w:t>
                  </w:r>
                  <w:r w:rsidRPr="00A4708D">
                    <w:t>～</w:t>
                  </w:r>
                  <w:r w:rsidRPr="00A4708D">
                    <w:t>2160m</w:t>
                  </w:r>
                </w:p>
              </w:tc>
            </w:tr>
            <w:tr w:rsidR="00293B13" w:rsidRPr="00A4708D" w14:paraId="65B34358" w14:textId="77777777" w:rsidTr="00B756FA">
              <w:trPr>
                <w:trHeight w:val="330"/>
                <w:jc w:val="center"/>
              </w:trPr>
              <w:tc>
                <w:tcPr>
                  <w:tcW w:w="171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53CA4B" w14:textId="77777777" w:rsidR="00293B13" w:rsidRPr="00A4708D" w:rsidRDefault="00293B13" w:rsidP="00293B13">
                  <w:pPr>
                    <w:pStyle w:val="aff5"/>
                  </w:pPr>
                  <w:r w:rsidRPr="00A4708D">
                    <w:t>开采面积</w:t>
                  </w:r>
                </w:p>
              </w:tc>
              <w:tc>
                <w:tcPr>
                  <w:tcW w:w="3289" w:type="pct"/>
                  <w:gridSpan w:val="3"/>
                  <w:tcBorders>
                    <w:top w:val="single" w:sz="4" w:space="0" w:color="auto"/>
                    <w:left w:val="nil"/>
                    <w:bottom w:val="single" w:sz="4" w:space="0" w:color="auto"/>
                    <w:right w:val="single" w:sz="4" w:space="0" w:color="auto"/>
                  </w:tcBorders>
                  <w:shd w:val="clear" w:color="auto" w:fill="auto"/>
                  <w:noWrap/>
                  <w:vAlign w:val="center"/>
                </w:tcPr>
                <w:p w14:paraId="1A846F6C" w14:textId="77777777" w:rsidR="00293B13" w:rsidRPr="00A4708D" w:rsidRDefault="00293B13" w:rsidP="00293B13">
                  <w:pPr>
                    <w:pStyle w:val="aff5"/>
                  </w:pPr>
                  <w:r w:rsidRPr="00A4708D">
                    <w:t>0.0365km</w:t>
                  </w:r>
                  <w:r w:rsidRPr="00A4708D">
                    <w:rPr>
                      <w:vertAlign w:val="superscript"/>
                    </w:rPr>
                    <w:t>2</w:t>
                  </w:r>
                </w:p>
              </w:tc>
            </w:tr>
          </w:tbl>
          <w:p w14:paraId="58EA9AD0" w14:textId="72F381EC" w:rsidR="00A73833" w:rsidRPr="00A4708D" w:rsidRDefault="00A73833" w:rsidP="00A73833">
            <w:pPr>
              <w:pStyle w:val="a0"/>
              <w:ind w:firstLine="482"/>
              <w:rPr>
                <w:rFonts w:ascii="Times New Roman" w:hAnsi="Times New Roman"/>
              </w:rPr>
            </w:pPr>
            <w:r w:rsidRPr="00A4708D">
              <w:rPr>
                <w:rFonts w:ascii="Times New Roman" w:hAnsi="Times New Roman"/>
              </w:rPr>
              <w:t>3</w:t>
            </w:r>
            <w:r w:rsidRPr="00A4708D">
              <w:rPr>
                <w:rFonts w:ascii="Times New Roman" w:hAnsi="Times New Roman"/>
              </w:rPr>
              <w:t>、本次改扩建项目工程组成</w:t>
            </w:r>
          </w:p>
          <w:p w14:paraId="6E4C5925" w14:textId="0236699E" w:rsidR="00AF3E86" w:rsidRPr="00A4708D" w:rsidRDefault="00F84A47" w:rsidP="003535F1">
            <w:pPr>
              <w:ind w:firstLine="480"/>
              <w:rPr>
                <w:bCs/>
              </w:rPr>
            </w:pPr>
            <w:r w:rsidRPr="00A4708D">
              <w:rPr>
                <w:bCs/>
              </w:rPr>
              <w:lastRenderedPageBreak/>
              <w:t>本项目扩建</w:t>
            </w:r>
            <w:r w:rsidR="00AF3E86" w:rsidRPr="00A4708D">
              <w:rPr>
                <w:bCs/>
              </w:rPr>
              <w:t>主要</w:t>
            </w:r>
            <w:r w:rsidRPr="00A4708D">
              <w:rPr>
                <w:bCs/>
              </w:rPr>
              <w:t>通过</w:t>
            </w:r>
            <w:r w:rsidR="003766BD" w:rsidRPr="00A4708D">
              <w:rPr>
                <w:bCs/>
              </w:rPr>
              <w:t>拆除原有项目的全部设施</w:t>
            </w:r>
            <w:r w:rsidRPr="00A4708D">
              <w:rPr>
                <w:rFonts w:hint="eastAsia"/>
                <w:bCs/>
              </w:rPr>
              <w:t>，</w:t>
            </w:r>
            <w:r w:rsidRPr="00A4708D">
              <w:rPr>
                <w:bCs/>
              </w:rPr>
              <w:t>淘汰原有生产设备</w:t>
            </w:r>
            <w:r w:rsidR="003766BD" w:rsidRPr="00A4708D">
              <w:rPr>
                <w:bCs/>
              </w:rPr>
              <w:t>，</w:t>
            </w:r>
            <w:r w:rsidR="003766BD" w:rsidRPr="00A4708D">
              <w:rPr>
                <w:rFonts w:hint="eastAsia"/>
                <w:bCs/>
              </w:rPr>
              <w:t>新建生产车间、</w:t>
            </w:r>
            <w:r w:rsidR="006D621F" w:rsidRPr="00A4708D">
              <w:rPr>
                <w:rFonts w:hint="eastAsia"/>
                <w:bCs/>
              </w:rPr>
              <w:t>配置</w:t>
            </w:r>
            <w:r w:rsidR="006D621F" w:rsidRPr="00A4708D">
              <w:rPr>
                <w:bCs/>
              </w:rPr>
              <w:t>两</w:t>
            </w:r>
            <w:r w:rsidR="006D621F" w:rsidRPr="00A4708D">
              <w:rPr>
                <w:rFonts w:hint="eastAsia"/>
                <w:bCs/>
              </w:rPr>
              <w:t>条生产线</w:t>
            </w:r>
            <w:r w:rsidRPr="00A4708D">
              <w:rPr>
                <w:rFonts w:hint="eastAsia"/>
                <w:bCs/>
              </w:rPr>
              <w:t>，</w:t>
            </w:r>
            <w:r w:rsidR="006D621F" w:rsidRPr="00A4708D">
              <w:rPr>
                <w:rFonts w:hint="eastAsia"/>
                <w:bCs/>
              </w:rPr>
              <w:t>新建仓库、办公楼、宿舍楼及相关配套设施</w:t>
            </w:r>
            <w:r w:rsidR="003535F1" w:rsidRPr="00A4708D">
              <w:rPr>
                <w:rFonts w:hint="eastAsia"/>
                <w:bCs/>
              </w:rPr>
              <w:t>，</w:t>
            </w:r>
            <w:r w:rsidR="00AF3E86" w:rsidRPr="00A4708D">
              <w:rPr>
                <w:rFonts w:hint="eastAsia"/>
                <w:bCs/>
              </w:rPr>
              <w:t>生产规模由</w:t>
            </w:r>
            <w:r w:rsidR="00AF3E86" w:rsidRPr="00A4708D">
              <w:rPr>
                <w:rFonts w:hint="eastAsia"/>
                <w:bCs/>
              </w:rPr>
              <w:t>10</w:t>
            </w:r>
            <w:r w:rsidR="00AF3E86" w:rsidRPr="00A4708D">
              <w:rPr>
                <w:rFonts w:hint="eastAsia"/>
                <w:bCs/>
              </w:rPr>
              <w:t>万吨</w:t>
            </w:r>
            <w:r w:rsidR="00AF3E86" w:rsidRPr="00A4708D">
              <w:rPr>
                <w:rFonts w:hint="eastAsia"/>
                <w:bCs/>
              </w:rPr>
              <w:t>/</w:t>
            </w:r>
            <w:r w:rsidR="00AF3E86" w:rsidRPr="00A4708D">
              <w:rPr>
                <w:rFonts w:hint="eastAsia"/>
                <w:bCs/>
              </w:rPr>
              <w:t>年扩至</w:t>
            </w:r>
            <w:r w:rsidR="00AF3E86" w:rsidRPr="00A4708D">
              <w:rPr>
                <w:rFonts w:hint="eastAsia"/>
                <w:bCs/>
              </w:rPr>
              <w:t>30</w:t>
            </w:r>
            <w:r w:rsidR="00AF3E86" w:rsidRPr="00A4708D">
              <w:rPr>
                <w:rFonts w:hint="eastAsia"/>
                <w:bCs/>
              </w:rPr>
              <w:t>万吨</w:t>
            </w:r>
            <w:r w:rsidR="00AF3E86" w:rsidRPr="00A4708D">
              <w:rPr>
                <w:rFonts w:hint="eastAsia"/>
                <w:bCs/>
              </w:rPr>
              <w:t>/</w:t>
            </w:r>
            <w:r w:rsidR="00AF3E86" w:rsidRPr="00A4708D">
              <w:rPr>
                <w:rFonts w:hint="eastAsia"/>
                <w:bCs/>
              </w:rPr>
              <w:t>年。扩建后项目工程组成内容一览表详见</w:t>
            </w:r>
            <w:r w:rsidR="00A47092" w:rsidRPr="00A4708D">
              <w:rPr>
                <w:rFonts w:hint="eastAsia"/>
                <w:bCs/>
              </w:rPr>
              <w:t>下</w:t>
            </w:r>
            <w:r w:rsidR="00AF3E86" w:rsidRPr="00A4708D">
              <w:rPr>
                <w:rFonts w:hint="eastAsia"/>
                <w:bCs/>
              </w:rPr>
              <w:t>表</w:t>
            </w:r>
            <w:r w:rsidR="00AF3E86" w:rsidRPr="00A4708D">
              <w:rPr>
                <w:rFonts w:hint="eastAsia"/>
                <w:bCs/>
              </w:rPr>
              <w:t>1-2</w:t>
            </w:r>
            <w:r w:rsidR="00AF3E86" w:rsidRPr="00A4708D">
              <w:rPr>
                <w:rFonts w:hint="eastAsia"/>
                <w:bCs/>
              </w:rPr>
              <w:t>。</w:t>
            </w:r>
          </w:p>
          <w:p w14:paraId="43333DDB" w14:textId="77777777" w:rsidR="007F6CE9" w:rsidRPr="00A4708D" w:rsidRDefault="007F6CE9" w:rsidP="007F6CE9">
            <w:pPr>
              <w:pStyle w:val="aff4"/>
              <w:rPr>
                <w:color w:val="auto"/>
              </w:rPr>
            </w:pPr>
            <w:r w:rsidRPr="00A4708D">
              <w:rPr>
                <w:rFonts w:hint="eastAsia"/>
                <w:color w:val="auto"/>
              </w:rPr>
              <w:t>表</w:t>
            </w:r>
            <w:r w:rsidRPr="00A4708D">
              <w:rPr>
                <w:color w:val="auto"/>
              </w:rPr>
              <w:t>1</w:t>
            </w:r>
            <w:r w:rsidRPr="00A4708D">
              <w:rPr>
                <w:rFonts w:hint="eastAsia"/>
                <w:color w:val="auto"/>
              </w:rPr>
              <w:t xml:space="preserve">-2  </w:t>
            </w:r>
            <w:r w:rsidRPr="00A4708D">
              <w:rPr>
                <w:color w:val="auto"/>
              </w:rPr>
              <w:t xml:space="preserve"> </w:t>
            </w:r>
            <w:r w:rsidRPr="00A4708D">
              <w:rPr>
                <w:rFonts w:hint="eastAsia"/>
                <w:color w:val="auto"/>
              </w:rPr>
              <w:t>本项目工程组成一览表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586"/>
              <w:gridCol w:w="130"/>
              <w:gridCol w:w="207"/>
              <w:gridCol w:w="7"/>
              <w:gridCol w:w="789"/>
              <w:gridCol w:w="1276"/>
              <w:gridCol w:w="4251"/>
              <w:gridCol w:w="723"/>
            </w:tblGrid>
            <w:tr w:rsidR="007F6CE9" w:rsidRPr="00A4708D" w14:paraId="6E84C774" w14:textId="77777777" w:rsidTr="00086F67">
              <w:trPr>
                <w:trHeight w:val="634"/>
                <w:jc w:val="center"/>
              </w:trPr>
              <w:tc>
                <w:tcPr>
                  <w:tcW w:w="336" w:type="pct"/>
                  <w:tcBorders>
                    <w:top w:val="single" w:sz="4" w:space="0" w:color="auto"/>
                    <w:left w:val="single" w:sz="4" w:space="0" w:color="auto"/>
                    <w:bottom w:val="single" w:sz="4" w:space="0" w:color="auto"/>
                    <w:right w:val="single" w:sz="4" w:space="0" w:color="auto"/>
                  </w:tcBorders>
                  <w:vAlign w:val="center"/>
                  <w:hideMark/>
                </w:tcPr>
                <w:p w14:paraId="1FD8C81D" w14:textId="77777777" w:rsidR="007F6CE9" w:rsidRPr="00A4708D" w:rsidRDefault="007F6CE9" w:rsidP="007F6CE9">
                  <w:pPr>
                    <w:pStyle w:val="aff5"/>
                    <w:rPr>
                      <w:b/>
                      <w:kern w:val="2"/>
                    </w:rPr>
                  </w:pPr>
                  <w:r w:rsidRPr="00A4708D">
                    <w:rPr>
                      <w:rFonts w:hint="eastAsia"/>
                      <w:b/>
                    </w:rPr>
                    <w:t>项目</w:t>
                  </w:r>
                </w:p>
              </w:tc>
              <w:tc>
                <w:tcPr>
                  <w:tcW w:w="1006" w:type="pct"/>
                  <w:gridSpan w:val="5"/>
                  <w:tcBorders>
                    <w:top w:val="single" w:sz="4" w:space="0" w:color="auto"/>
                    <w:left w:val="single" w:sz="4" w:space="0" w:color="auto"/>
                    <w:bottom w:val="single" w:sz="4" w:space="0" w:color="auto"/>
                    <w:right w:val="single" w:sz="4" w:space="0" w:color="auto"/>
                  </w:tcBorders>
                  <w:vAlign w:val="center"/>
                  <w:hideMark/>
                </w:tcPr>
                <w:p w14:paraId="5A81B3EF" w14:textId="77777777" w:rsidR="007F6CE9" w:rsidRPr="00A4708D" w:rsidRDefault="007F6CE9" w:rsidP="007F6CE9">
                  <w:pPr>
                    <w:pStyle w:val="aff5"/>
                    <w:rPr>
                      <w:b/>
                      <w:kern w:val="2"/>
                    </w:rPr>
                  </w:pPr>
                  <w:r w:rsidRPr="00A4708D">
                    <w:rPr>
                      <w:rFonts w:hint="eastAsia"/>
                      <w:b/>
                    </w:rPr>
                    <w:t>工程名称</w:t>
                  </w:r>
                </w:p>
              </w:tc>
              <w:tc>
                <w:tcPr>
                  <w:tcW w:w="3234" w:type="pct"/>
                  <w:gridSpan w:val="2"/>
                  <w:tcBorders>
                    <w:top w:val="single" w:sz="4" w:space="0" w:color="auto"/>
                    <w:left w:val="single" w:sz="4" w:space="0" w:color="auto"/>
                    <w:right w:val="single" w:sz="4" w:space="0" w:color="auto"/>
                  </w:tcBorders>
                  <w:vAlign w:val="center"/>
                  <w:hideMark/>
                </w:tcPr>
                <w:p w14:paraId="3CE0C8E4" w14:textId="77777777" w:rsidR="007F6CE9" w:rsidRPr="00A4708D" w:rsidRDefault="007F6CE9" w:rsidP="007F6CE9">
                  <w:pPr>
                    <w:pStyle w:val="aff5"/>
                    <w:rPr>
                      <w:b/>
                      <w:kern w:val="2"/>
                    </w:rPr>
                  </w:pPr>
                  <w:r w:rsidRPr="00A4708D">
                    <w:rPr>
                      <w:rFonts w:hint="eastAsia"/>
                      <w:b/>
                    </w:rPr>
                    <w:t>项目情况</w:t>
                  </w:r>
                </w:p>
              </w:tc>
              <w:tc>
                <w:tcPr>
                  <w:tcW w:w="423" w:type="pct"/>
                  <w:tcBorders>
                    <w:top w:val="single" w:sz="4" w:space="0" w:color="auto"/>
                    <w:left w:val="single" w:sz="4" w:space="0" w:color="auto"/>
                    <w:right w:val="single" w:sz="4" w:space="0" w:color="auto"/>
                  </w:tcBorders>
                  <w:vAlign w:val="center"/>
                  <w:hideMark/>
                </w:tcPr>
                <w:p w14:paraId="1687B057" w14:textId="77777777" w:rsidR="007F6CE9" w:rsidRPr="00A4708D" w:rsidRDefault="007F6CE9" w:rsidP="007F6CE9">
                  <w:pPr>
                    <w:pStyle w:val="aff5"/>
                    <w:rPr>
                      <w:b/>
                      <w:kern w:val="2"/>
                    </w:rPr>
                  </w:pPr>
                  <w:r w:rsidRPr="00A4708D">
                    <w:rPr>
                      <w:rFonts w:hint="eastAsia"/>
                      <w:b/>
                    </w:rPr>
                    <w:t>备注</w:t>
                  </w:r>
                </w:p>
              </w:tc>
            </w:tr>
            <w:tr w:rsidR="006171FF" w:rsidRPr="00A4708D" w14:paraId="180CA6D0" w14:textId="77777777" w:rsidTr="00086F67">
              <w:trPr>
                <w:jc w:val="center"/>
              </w:trPr>
              <w:tc>
                <w:tcPr>
                  <w:tcW w:w="336" w:type="pct"/>
                  <w:vMerge w:val="restart"/>
                  <w:tcBorders>
                    <w:top w:val="single" w:sz="4" w:space="0" w:color="auto"/>
                    <w:left w:val="single" w:sz="4" w:space="0" w:color="auto"/>
                    <w:bottom w:val="single" w:sz="4" w:space="0" w:color="auto"/>
                    <w:right w:val="single" w:sz="4" w:space="0" w:color="auto"/>
                  </w:tcBorders>
                  <w:vAlign w:val="center"/>
                  <w:hideMark/>
                </w:tcPr>
                <w:p w14:paraId="76E4A2C6" w14:textId="77777777" w:rsidR="00086F67" w:rsidRPr="00A4708D" w:rsidRDefault="00086F67" w:rsidP="007F6CE9">
                  <w:pPr>
                    <w:pStyle w:val="aff5"/>
                    <w:rPr>
                      <w:kern w:val="2"/>
                    </w:rPr>
                  </w:pPr>
                  <w:r w:rsidRPr="00A4708D">
                    <w:rPr>
                      <w:rFonts w:hint="eastAsia"/>
                    </w:rPr>
                    <w:t>主体工程</w:t>
                  </w:r>
                </w:p>
              </w:tc>
              <w:tc>
                <w:tcPr>
                  <w:tcW w:w="419" w:type="pct"/>
                  <w:gridSpan w:val="2"/>
                  <w:vMerge w:val="restart"/>
                  <w:tcBorders>
                    <w:top w:val="single" w:sz="4" w:space="0" w:color="auto"/>
                    <w:left w:val="single" w:sz="4" w:space="0" w:color="auto"/>
                    <w:right w:val="single" w:sz="4" w:space="0" w:color="auto"/>
                  </w:tcBorders>
                  <w:vAlign w:val="center"/>
                  <w:hideMark/>
                </w:tcPr>
                <w:p w14:paraId="6BE6B067" w14:textId="5B215869" w:rsidR="00086F67" w:rsidRPr="00A4708D" w:rsidRDefault="00086F67" w:rsidP="007F6CE9">
                  <w:pPr>
                    <w:pStyle w:val="aff5"/>
                    <w:rPr>
                      <w:kern w:val="2"/>
                    </w:rPr>
                  </w:pPr>
                  <w:r w:rsidRPr="00A4708D">
                    <w:rPr>
                      <w:rFonts w:hint="eastAsia"/>
                    </w:rPr>
                    <w:t>露天采矿</w:t>
                  </w:r>
                  <w:r w:rsidRPr="00A4708D">
                    <w:t>区</w:t>
                  </w:r>
                </w:p>
              </w:tc>
              <w:tc>
                <w:tcPr>
                  <w:tcW w:w="587" w:type="pct"/>
                  <w:gridSpan w:val="3"/>
                  <w:tcBorders>
                    <w:top w:val="single" w:sz="4" w:space="0" w:color="auto"/>
                    <w:left w:val="single" w:sz="4" w:space="0" w:color="auto"/>
                    <w:bottom w:val="single" w:sz="4" w:space="0" w:color="auto"/>
                    <w:right w:val="single" w:sz="4" w:space="0" w:color="auto"/>
                  </w:tcBorders>
                  <w:vAlign w:val="center"/>
                </w:tcPr>
                <w:p w14:paraId="3C458D07" w14:textId="2709299D" w:rsidR="00086F67" w:rsidRPr="00A4708D" w:rsidRDefault="00086F67" w:rsidP="007F6CE9">
                  <w:pPr>
                    <w:pStyle w:val="aff5"/>
                    <w:rPr>
                      <w:kern w:val="2"/>
                    </w:rPr>
                  </w:pPr>
                  <w:r w:rsidRPr="00A4708D">
                    <w:rPr>
                      <w:rFonts w:hint="eastAsia"/>
                      <w:kern w:val="2"/>
                    </w:rPr>
                    <w:t>开采</w:t>
                  </w:r>
                  <w:r w:rsidRPr="00A4708D">
                    <w:rPr>
                      <w:kern w:val="2"/>
                    </w:rPr>
                    <w:t>平台</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53400C33" w14:textId="03AFDB65" w:rsidR="00086F67" w:rsidRPr="00A4708D" w:rsidRDefault="002F7FDC" w:rsidP="002F7FDC">
                  <w:pPr>
                    <w:pStyle w:val="aff5"/>
                    <w:rPr>
                      <w:kern w:val="2"/>
                    </w:rPr>
                  </w:pPr>
                  <w:r w:rsidRPr="00A4708D">
                    <w:rPr>
                      <w:rFonts w:hint="eastAsia"/>
                      <w:bCs/>
                    </w:rPr>
                    <w:t>采</w:t>
                  </w:r>
                  <w:r w:rsidR="00086F67" w:rsidRPr="00A4708D">
                    <w:rPr>
                      <w:szCs w:val="21"/>
                    </w:rPr>
                    <w:t>矿工作面、工作平台</w:t>
                  </w:r>
                  <w:r w:rsidRPr="00A4708D">
                    <w:rPr>
                      <w:rFonts w:hint="eastAsia"/>
                    </w:rPr>
                    <w:t>每个台阶高</w:t>
                  </w:r>
                  <w:r w:rsidRPr="00A4708D">
                    <w:rPr>
                      <w:rFonts w:hint="eastAsia"/>
                    </w:rPr>
                    <w:t>10m</w:t>
                  </w:r>
                  <w:r w:rsidRPr="00A4708D">
                    <w:rPr>
                      <w:rFonts w:hint="eastAsia"/>
                    </w:rPr>
                    <w:t>，共</w:t>
                  </w:r>
                  <w:r w:rsidRPr="00A4708D">
                    <w:rPr>
                      <w:rFonts w:hint="eastAsia"/>
                    </w:rPr>
                    <w:t>10</w:t>
                  </w:r>
                  <w:r w:rsidRPr="00A4708D">
                    <w:rPr>
                      <w:rFonts w:hint="eastAsia"/>
                    </w:rPr>
                    <w:t>个台阶，在台阶平台上由北向南回采。</w:t>
                  </w:r>
                </w:p>
              </w:tc>
              <w:tc>
                <w:tcPr>
                  <w:tcW w:w="423" w:type="pct"/>
                  <w:tcBorders>
                    <w:top w:val="single" w:sz="4" w:space="0" w:color="auto"/>
                    <w:left w:val="single" w:sz="4" w:space="0" w:color="auto"/>
                    <w:bottom w:val="single" w:sz="4" w:space="0" w:color="auto"/>
                    <w:right w:val="single" w:sz="4" w:space="0" w:color="auto"/>
                  </w:tcBorders>
                  <w:vAlign w:val="center"/>
                  <w:hideMark/>
                </w:tcPr>
                <w:p w14:paraId="5B20E561" w14:textId="1986BBFD" w:rsidR="00086F67" w:rsidRPr="00A4708D" w:rsidRDefault="00086F67" w:rsidP="007F6CE9">
                  <w:pPr>
                    <w:pStyle w:val="aff5"/>
                    <w:rPr>
                      <w:kern w:val="2"/>
                    </w:rPr>
                  </w:pPr>
                  <w:r w:rsidRPr="00A4708D">
                    <w:rPr>
                      <w:rFonts w:hint="eastAsia"/>
                    </w:rPr>
                    <w:t>沿用</w:t>
                  </w:r>
                </w:p>
              </w:tc>
            </w:tr>
            <w:tr w:rsidR="006171FF" w:rsidRPr="00A4708D" w14:paraId="5B774B05"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1CACAC5C" w14:textId="77777777" w:rsidR="00086F67" w:rsidRPr="00A4708D" w:rsidRDefault="00086F67" w:rsidP="007F6CE9">
                  <w:pPr>
                    <w:pStyle w:val="aff5"/>
                  </w:pPr>
                </w:p>
              </w:tc>
              <w:tc>
                <w:tcPr>
                  <w:tcW w:w="419" w:type="pct"/>
                  <w:gridSpan w:val="2"/>
                  <w:vMerge/>
                  <w:tcBorders>
                    <w:left w:val="single" w:sz="4" w:space="0" w:color="auto"/>
                    <w:bottom w:val="single" w:sz="4" w:space="0" w:color="auto"/>
                    <w:right w:val="single" w:sz="4" w:space="0" w:color="auto"/>
                  </w:tcBorders>
                  <w:vAlign w:val="center"/>
                </w:tcPr>
                <w:p w14:paraId="275D1778" w14:textId="77777777" w:rsidR="00086F67" w:rsidRPr="00A4708D" w:rsidRDefault="00086F67" w:rsidP="007F6CE9">
                  <w:pPr>
                    <w:pStyle w:val="aff5"/>
                  </w:pPr>
                </w:p>
              </w:tc>
              <w:tc>
                <w:tcPr>
                  <w:tcW w:w="587" w:type="pct"/>
                  <w:gridSpan w:val="3"/>
                  <w:tcBorders>
                    <w:top w:val="single" w:sz="4" w:space="0" w:color="auto"/>
                    <w:left w:val="single" w:sz="4" w:space="0" w:color="auto"/>
                    <w:bottom w:val="single" w:sz="4" w:space="0" w:color="auto"/>
                    <w:right w:val="single" w:sz="4" w:space="0" w:color="auto"/>
                  </w:tcBorders>
                  <w:vAlign w:val="center"/>
                </w:tcPr>
                <w:p w14:paraId="395A2C76" w14:textId="2949A152" w:rsidR="00086F67" w:rsidRPr="00A4708D" w:rsidRDefault="00086F67" w:rsidP="007F6CE9">
                  <w:pPr>
                    <w:pStyle w:val="aff5"/>
                    <w:rPr>
                      <w:kern w:val="2"/>
                    </w:rPr>
                  </w:pPr>
                  <w:r w:rsidRPr="00A4708D">
                    <w:rPr>
                      <w:rFonts w:hint="eastAsia"/>
                      <w:kern w:val="2"/>
                    </w:rPr>
                    <w:t>矿区</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53688AD9" w14:textId="22C143AC" w:rsidR="00086F67" w:rsidRPr="00A4708D" w:rsidRDefault="00086F67" w:rsidP="002F7FDC">
                  <w:pPr>
                    <w:pStyle w:val="aff5"/>
                    <w:rPr>
                      <w:bCs/>
                    </w:rPr>
                  </w:pPr>
                  <w:r w:rsidRPr="00A4708D">
                    <w:rPr>
                      <w:rFonts w:hint="eastAsia"/>
                    </w:rPr>
                    <w:t>矿区面积</w:t>
                  </w:r>
                  <w:r w:rsidRPr="00A4708D">
                    <w:rPr>
                      <w:rFonts w:hint="eastAsia"/>
                    </w:rPr>
                    <w:t>36500</w:t>
                  </w:r>
                  <w:r w:rsidRPr="00A4708D">
                    <w:t>m</w:t>
                  </w:r>
                  <w:r w:rsidRPr="00A4708D">
                    <w:rPr>
                      <w:vertAlign w:val="superscript"/>
                    </w:rPr>
                    <w:t>2</w:t>
                  </w:r>
                  <w:r w:rsidRPr="00A4708D">
                    <w:rPr>
                      <w:rFonts w:hint="eastAsia"/>
                    </w:rPr>
                    <w:t>，</w:t>
                  </w:r>
                  <w:r w:rsidRPr="00A4708D">
                    <w:t>开采标高为</w:t>
                  </w:r>
                  <w:r w:rsidRPr="00A4708D">
                    <w:rPr>
                      <w:rFonts w:hint="eastAsia"/>
                      <w:bCs/>
                    </w:rPr>
                    <w:t>2270</w:t>
                  </w:r>
                  <w:r w:rsidRPr="00A4708D">
                    <w:rPr>
                      <w:rFonts w:hint="eastAsia"/>
                      <w:bCs/>
                    </w:rPr>
                    <w:t>～</w:t>
                  </w:r>
                  <w:r w:rsidRPr="00A4708D">
                    <w:rPr>
                      <w:rFonts w:hint="eastAsia"/>
                      <w:bCs/>
                    </w:rPr>
                    <w:t>2160m</w:t>
                  </w:r>
                  <w:r w:rsidRPr="00A4708D">
                    <w:t>主要开采建筑石料用灰岩矿。</w:t>
                  </w:r>
                  <w:r w:rsidRPr="00A4708D">
                    <w:rPr>
                      <w:rFonts w:hint="eastAsia"/>
                    </w:rPr>
                    <w:t>开采</w:t>
                  </w:r>
                  <w:r w:rsidR="002F7FDC" w:rsidRPr="00A4708D">
                    <w:rPr>
                      <w:rFonts w:hint="eastAsia"/>
                    </w:rPr>
                    <w:t>量</w:t>
                  </w:r>
                  <w:r w:rsidRPr="00A4708D">
                    <w:t>30</w:t>
                  </w:r>
                  <w:r w:rsidRPr="00A4708D">
                    <w:rPr>
                      <w:rFonts w:hint="eastAsia"/>
                    </w:rPr>
                    <w:t>万</w:t>
                  </w:r>
                  <w:r w:rsidRPr="00A4708D">
                    <w:t>t/a</w:t>
                  </w:r>
                  <w:r w:rsidRPr="00A4708D">
                    <w:rPr>
                      <w:rFonts w:hAnsi="宋体" w:hint="eastAsia"/>
                    </w:rPr>
                    <w:t>石灰岩矿</w:t>
                  </w:r>
                  <w:r w:rsidRPr="00A4708D">
                    <w:rPr>
                      <w:rFonts w:hint="eastAsia"/>
                    </w:rPr>
                    <w:t>，服务年限为</w:t>
                  </w:r>
                  <w:r w:rsidRPr="00A4708D">
                    <w:rPr>
                      <w:rFonts w:hint="eastAsia"/>
                    </w:rPr>
                    <w:t>11</w:t>
                  </w:r>
                  <w:r w:rsidRPr="00A4708D">
                    <w:rPr>
                      <w:rFonts w:hint="eastAsia"/>
                    </w:rPr>
                    <w:t>年，露天开采</w:t>
                  </w:r>
                  <w:r w:rsidR="002F7FDC" w:rsidRPr="00A4708D">
                    <w:rPr>
                      <w:rFonts w:hint="eastAsia"/>
                    </w:rPr>
                    <w:t>。</w:t>
                  </w:r>
                </w:p>
              </w:tc>
              <w:tc>
                <w:tcPr>
                  <w:tcW w:w="423" w:type="pct"/>
                  <w:tcBorders>
                    <w:top w:val="single" w:sz="4" w:space="0" w:color="auto"/>
                    <w:left w:val="single" w:sz="4" w:space="0" w:color="auto"/>
                    <w:bottom w:val="single" w:sz="4" w:space="0" w:color="auto"/>
                    <w:right w:val="single" w:sz="4" w:space="0" w:color="auto"/>
                  </w:tcBorders>
                  <w:vAlign w:val="center"/>
                </w:tcPr>
                <w:p w14:paraId="6CA39AD2" w14:textId="05B5DC21" w:rsidR="00086F67" w:rsidRPr="00A4708D" w:rsidRDefault="00086F67" w:rsidP="007F6CE9">
                  <w:pPr>
                    <w:pStyle w:val="aff5"/>
                  </w:pPr>
                  <w:r w:rsidRPr="00A4708D">
                    <w:rPr>
                      <w:rFonts w:hint="eastAsia"/>
                    </w:rPr>
                    <w:t>扩大</w:t>
                  </w:r>
                </w:p>
              </w:tc>
            </w:tr>
            <w:tr w:rsidR="006171FF" w:rsidRPr="00A4708D" w14:paraId="4E0564D0"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868349B" w14:textId="77777777" w:rsidR="007F6CE9" w:rsidRPr="00A4708D" w:rsidRDefault="007F6CE9" w:rsidP="007F6CE9">
                  <w:pPr>
                    <w:pStyle w:val="aff5"/>
                    <w:rPr>
                      <w:kern w:val="2"/>
                    </w:rPr>
                  </w:pPr>
                </w:p>
              </w:tc>
              <w:tc>
                <w:tcPr>
                  <w:tcW w:w="41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0B6FD3F" w14:textId="77777777" w:rsidR="007F6CE9" w:rsidRPr="00A4708D" w:rsidRDefault="007F6CE9" w:rsidP="007F6CE9">
                  <w:pPr>
                    <w:pStyle w:val="aff5"/>
                    <w:rPr>
                      <w:kern w:val="2"/>
                    </w:rPr>
                  </w:pPr>
                  <w:r w:rsidRPr="00A4708D">
                    <w:rPr>
                      <w:rFonts w:hint="eastAsia"/>
                    </w:rPr>
                    <w:t>破碎加工区</w:t>
                  </w:r>
                </w:p>
              </w:tc>
              <w:tc>
                <w:tcPr>
                  <w:tcW w:w="587" w:type="pct"/>
                  <w:gridSpan w:val="3"/>
                  <w:tcBorders>
                    <w:top w:val="single" w:sz="4" w:space="0" w:color="auto"/>
                    <w:left w:val="single" w:sz="4" w:space="0" w:color="auto"/>
                    <w:bottom w:val="single" w:sz="4" w:space="0" w:color="auto"/>
                    <w:right w:val="single" w:sz="4" w:space="0" w:color="auto"/>
                  </w:tcBorders>
                  <w:vAlign w:val="center"/>
                  <w:hideMark/>
                </w:tcPr>
                <w:p w14:paraId="571E12AE" w14:textId="77777777" w:rsidR="007F6CE9" w:rsidRPr="00A4708D" w:rsidRDefault="007F6CE9" w:rsidP="007F6CE9">
                  <w:pPr>
                    <w:pStyle w:val="aff5"/>
                    <w:rPr>
                      <w:kern w:val="2"/>
                    </w:rPr>
                  </w:pPr>
                  <w:r w:rsidRPr="00A4708D">
                    <w:t>1#</w:t>
                  </w:r>
                  <w:r w:rsidRPr="00A4708D">
                    <w:rPr>
                      <w:rFonts w:hint="eastAsia"/>
                    </w:rPr>
                    <w:t>破碎加工区</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37BF9147" w14:textId="3A6C6DB2" w:rsidR="007F6CE9" w:rsidRPr="00A4708D" w:rsidRDefault="00F07130" w:rsidP="009E2BE5">
                  <w:pPr>
                    <w:pStyle w:val="aff5"/>
                    <w:jc w:val="left"/>
                    <w:rPr>
                      <w:kern w:val="2"/>
                    </w:rPr>
                  </w:pPr>
                  <w:r w:rsidRPr="00A4708D">
                    <w:rPr>
                      <w:rFonts w:hint="eastAsia"/>
                    </w:rPr>
                    <w:t>位于项目区西北侧，面积</w:t>
                  </w:r>
                  <w:r w:rsidRPr="00A4708D">
                    <w:rPr>
                      <w:rFonts w:hint="eastAsia"/>
                    </w:rPr>
                    <w:t>4641</w:t>
                  </w:r>
                  <w:r w:rsidRPr="00A4708D">
                    <w:t>m</w:t>
                  </w:r>
                  <w:r w:rsidRPr="00A4708D">
                    <w:rPr>
                      <w:vertAlign w:val="superscript"/>
                    </w:rPr>
                    <w:t>2</w:t>
                  </w:r>
                  <w:r w:rsidRPr="00A4708D">
                    <w:rPr>
                      <w:rFonts w:hint="eastAsia"/>
                    </w:rPr>
                    <w:t>，</w:t>
                  </w:r>
                  <w:r w:rsidR="007F6CE9" w:rsidRPr="00A4708D">
                    <w:rPr>
                      <w:rFonts w:hint="eastAsia"/>
                    </w:rPr>
                    <w:t>整个</w:t>
                  </w:r>
                  <w:r w:rsidR="007F6CE9" w:rsidRPr="00A4708D">
                    <w:rPr>
                      <w:rFonts w:hint="eastAsia"/>
                    </w:rPr>
                    <w:t>1#</w:t>
                  </w:r>
                  <w:r w:rsidRPr="00A4708D">
                    <w:rPr>
                      <w:rFonts w:hint="eastAsia"/>
                    </w:rPr>
                    <w:t>破碎加工区采用</w:t>
                  </w:r>
                  <w:r w:rsidR="007F6CE9" w:rsidRPr="00A4708D">
                    <w:rPr>
                      <w:rFonts w:hint="eastAsia"/>
                    </w:rPr>
                    <w:t>彩钢瓦大棚封闭，高约</w:t>
                  </w:r>
                  <w:r w:rsidR="007F6CE9" w:rsidRPr="00A4708D">
                    <w:t>15m</w:t>
                  </w:r>
                  <w:r w:rsidR="007F6CE9" w:rsidRPr="00A4708D">
                    <w:rPr>
                      <w:rFonts w:hint="eastAsia"/>
                    </w:rPr>
                    <w:t>，</w:t>
                  </w:r>
                  <w:r w:rsidRPr="00A4708D">
                    <w:rPr>
                      <w:rFonts w:hint="eastAsia"/>
                    </w:rPr>
                    <w:t>内</w:t>
                  </w:r>
                  <w:r w:rsidR="007F6CE9" w:rsidRPr="00A4708D">
                    <w:rPr>
                      <w:rFonts w:hint="eastAsia"/>
                    </w:rPr>
                    <w:t>设颚式破碎机</w:t>
                  </w:r>
                  <w:r w:rsidR="007F6CE9" w:rsidRPr="00A4708D">
                    <w:rPr>
                      <w:rFonts w:hint="eastAsia"/>
                    </w:rPr>
                    <w:t>1</w:t>
                  </w:r>
                  <w:r w:rsidR="007F6CE9" w:rsidRPr="00A4708D">
                    <w:rPr>
                      <w:rFonts w:hint="eastAsia"/>
                    </w:rPr>
                    <w:t>台、反式破碎机</w:t>
                  </w:r>
                  <w:r w:rsidR="007F6CE9" w:rsidRPr="00A4708D">
                    <w:rPr>
                      <w:rFonts w:hint="eastAsia"/>
                    </w:rPr>
                    <w:t>1</w:t>
                  </w:r>
                  <w:r w:rsidR="007F6CE9" w:rsidRPr="00A4708D">
                    <w:rPr>
                      <w:rFonts w:hint="eastAsia"/>
                    </w:rPr>
                    <w:t>台、制砂机</w:t>
                  </w:r>
                  <w:r w:rsidR="007F6CE9" w:rsidRPr="00A4708D">
                    <w:rPr>
                      <w:rFonts w:hint="eastAsia"/>
                    </w:rPr>
                    <w:t>1</w:t>
                  </w:r>
                  <w:r w:rsidR="007F6CE9" w:rsidRPr="00A4708D">
                    <w:rPr>
                      <w:rFonts w:hint="eastAsia"/>
                    </w:rPr>
                    <w:t>台，</w:t>
                  </w:r>
                  <w:r w:rsidR="00A25E6C" w:rsidRPr="00A4708D">
                    <w:rPr>
                      <w:rFonts w:hint="eastAsia"/>
                    </w:rPr>
                    <w:t>湿式</w:t>
                  </w:r>
                  <w:r w:rsidR="00A25E6C" w:rsidRPr="00A4708D">
                    <w:t>破碎</w:t>
                  </w:r>
                  <w:r w:rsidR="00B767FD" w:rsidRPr="00A4708D">
                    <w:rPr>
                      <w:rFonts w:hint="eastAsia"/>
                    </w:rPr>
                    <w:t>并设置</w:t>
                  </w:r>
                  <w:r w:rsidR="00034718" w:rsidRPr="00A4708D">
                    <w:rPr>
                      <w:rFonts w:hint="eastAsia"/>
                    </w:rPr>
                    <w:t>5</w:t>
                  </w:r>
                  <w:r w:rsidR="00034718" w:rsidRPr="00A4708D">
                    <w:rPr>
                      <w:rFonts w:hint="eastAsia"/>
                    </w:rPr>
                    <w:t>套</w:t>
                  </w:r>
                  <w:r w:rsidR="000A3CEB" w:rsidRPr="00A4708D">
                    <w:rPr>
                      <w:rFonts w:hint="eastAsia"/>
                    </w:rPr>
                    <w:t>高压</w:t>
                  </w:r>
                  <w:r w:rsidR="00B767FD" w:rsidRPr="00A4708D">
                    <w:rPr>
                      <w:rFonts w:hint="eastAsia"/>
                    </w:rPr>
                    <w:t>喷雾降尘设施。</w:t>
                  </w:r>
                  <w:r w:rsidR="006D621F" w:rsidRPr="00A4708D">
                    <w:rPr>
                      <w:rFonts w:hint="eastAsia"/>
                    </w:rPr>
                    <w:t>主要生产公分石、机制砂及瓜子</w:t>
                  </w:r>
                  <w:r w:rsidR="007F6CE9" w:rsidRPr="00A4708D">
                    <w:rPr>
                      <w:rFonts w:hint="eastAsia"/>
                    </w:rPr>
                    <w:t>石</w:t>
                  </w:r>
                  <w:r w:rsidRPr="00A4708D">
                    <w:rPr>
                      <w:rFonts w:hint="eastAsia"/>
                    </w:rPr>
                    <w:t>。</w:t>
                  </w:r>
                </w:p>
              </w:tc>
              <w:tc>
                <w:tcPr>
                  <w:tcW w:w="423" w:type="pct"/>
                  <w:tcBorders>
                    <w:top w:val="single" w:sz="4" w:space="0" w:color="auto"/>
                    <w:left w:val="single" w:sz="4" w:space="0" w:color="auto"/>
                    <w:bottom w:val="single" w:sz="4" w:space="0" w:color="auto"/>
                    <w:right w:val="single" w:sz="4" w:space="0" w:color="auto"/>
                  </w:tcBorders>
                  <w:vAlign w:val="center"/>
                  <w:hideMark/>
                </w:tcPr>
                <w:p w14:paraId="4B351221" w14:textId="11FC6A8A" w:rsidR="007F6CE9" w:rsidRPr="00A4708D" w:rsidRDefault="006D621F" w:rsidP="007F6CE9">
                  <w:pPr>
                    <w:pStyle w:val="aff5"/>
                    <w:rPr>
                      <w:kern w:val="2"/>
                    </w:rPr>
                  </w:pPr>
                  <w:r w:rsidRPr="00A4708D">
                    <w:rPr>
                      <w:rFonts w:hint="eastAsia"/>
                      <w:kern w:val="2"/>
                    </w:rPr>
                    <w:t>已建</w:t>
                  </w:r>
                </w:p>
              </w:tc>
            </w:tr>
            <w:tr w:rsidR="006171FF" w:rsidRPr="00A4708D" w14:paraId="4F6EC8D7"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FF95DD3" w14:textId="77777777" w:rsidR="007F6CE9" w:rsidRPr="00A4708D" w:rsidRDefault="007F6CE9" w:rsidP="007F6CE9">
                  <w:pPr>
                    <w:pStyle w:val="aff5"/>
                    <w:rPr>
                      <w:kern w:val="2"/>
                    </w:rP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14:paraId="5C912E75" w14:textId="77777777" w:rsidR="007F6CE9" w:rsidRPr="00A4708D" w:rsidRDefault="007F6CE9" w:rsidP="007F6CE9">
                  <w:pPr>
                    <w:pStyle w:val="aff5"/>
                    <w:rPr>
                      <w:kern w:val="2"/>
                    </w:rPr>
                  </w:pPr>
                </w:p>
              </w:tc>
              <w:tc>
                <w:tcPr>
                  <w:tcW w:w="587" w:type="pct"/>
                  <w:gridSpan w:val="3"/>
                  <w:tcBorders>
                    <w:top w:val="single" w:sz="4" w:space="0" w:color="auto"/>
                    <w:left w:val="single" w:sz="4" w:space="0" w:color="auto"/>
                    <w:bottom w:val="single" w:sz="4" w:space="0" w:color="auto"/>
                    <w:right w:val="single" w:sz="4" w:space="0" w:color="auto"/>
                  </w:tcBorders>
                  <w:vAlign w:val="center"/>
                  <w:hideMark/>
                </w:tcPr>
                <w:p w14:paraId="48B0314B" w14:textId="77777777" w:rsidR="007F6CE9" w:rsidRPr="00A4708D" w:rsidRDefault="007F6CE9" w:rsidP="007F6CE9">
                  <w:pPr>
                    <w:pStyle w:val="aff5"/>
                    <w:rPr>
                      <w:kern w:val="2"/>
                    </w:rPr>
                  </w:pPr>
                  <w:r w:rsidRPr="00A4708D">
                    <w:t>2#</w:t>
                  </w:r>
                  <w:r w:rsidRPr="00A4708D">
                    <w:rPr>
                      <w:rFonts w:hint="eastAsia"/>
                    </w:rPr>
                    <w:t>破碎加工区</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2A5FEE94" w14:textId="11F80C33" w:rsidR="007F6CE9" w:rsidRPr="00A4708D" w:rsidRDefault="00F07130" w:rsidP="00034718">
                  <w:pPr>
                    <w:pStyle w:val="aff5"/>
                    <w:rPr>
                      <w:kern w:val="2"/>
                    </w:rPr>
                  </w:pPr>
                  <w:r w:rsidRPr="00A4708D">
                    <w:rPr>
                      <w:rFonts w:hint="eastAsia"/>
                    </w:rPr>
                    <w:t>位于项目区南侧，</w:t>
                  </w:r>
                  <w:r w:rsidR="007F6CE9" w:rsidRPr="00A4708D">
                    <w:rPr>
                      <w:rFonts w:hint="eastAsia"/>
                    </w:rPr>
                    <w:t>对生产设备、料仓、皮带等进行彩钢瓦</w:t>
                  </w:r>
                  <w:r w:rsidR="00B62BB0" w:rsidRPr="00A4708D">
                    <w:rPr>
                      <w:rFonts w:hint="eastAsia"/>
                    </w:rPr>
                    <w:t>分区封闭，</w:t>
                  </w:r>
                  <w:r w:rsidR="00B767FD" w:rsidRPr="00A4708D">
                    <w:rPr>
                      <w:rFonts w:hint="eastAsia"/>
                    </w:rPr>
                    <w:t>封闭面积为</w:t>
                  </w:r>
                  <w:r w:rsidR="00B767FD" w:rsidRPr="00A4708D">
                    <w:rPr>
                      <w:rFonts w:hint="eastAsia"/>
                    </w:rPr>
                    <w:t>1827</w:t>
                  </w:r>
                  <w:r w:rsidR="00B767FD" w:rsidRPr="00A4708D">
                    <w:t>m</w:t>
                  </w:r>
                  <w:r w:rsidR="00B767FD" w:rsidRPr="00A4708D">
                    <w:rPr>
                      <w:vertAlign w:val="superscript"/>
                    </w:rPr>
                    <w:t>2</w:t>
                  </w:r>
                  <w:r w:rsidR="00B767FD" w:rsidRPr="00A4708D">
                    <w:rPr>
                      <w:rFonts w:hint="eastAsia"/>
                    </w:rPr>
                    <w:t>，高约</w:t>
                  </w:r>
                  <w:r w:rsidR="00B767FD" w:rsidRPr="00A4708D">
                    <w:t>1</w:t>
                  </w:r>
                  <w:r w:rsidR="00B767FD" w:rsidRPr="00A4708D">
                    <w:rPr>
                      <w:rFonts w:hint="eastAsia"/>
                    </w:rPr>
                    <w:t>0</w:t>
                  </w:r>
                  <w:r w:rsidR="00B767FD" w:rsidRPr="00A4708D">
                    <w:t>m</w:t>
                  </w:r>
                  <w:r w:rsidR="00B767FD" w:rsidRPr="00A4708D">
                    <w:rPr>
                      <w:rFonts w:hint="eastAsia"/>
                    </w:rPr>
                    <w:t>，</w:t>
                  </w:r>
                  <w:r w:rsidR="00A25E6C" w:rsidRPr="00A4708D">
                    <w:rPr>
                      <w:rFonts w:hint="eastAsia"/>
                    </w:rPr>
                    <w:t>湿式</w:t>
                  </w:r>
                  <w:r w:rsidR="00A25E6C" w:rsidRPr="00A4708D">
                    <w:t>破碎</w:t>
                  </w:r>
                  <w:r w:rsidR="00B62BB0" w:rsidRPr="00A4708D">
                    <w:rPr>
                      <w:rFonts w:hint="eastAsia"/>
                    </w:rPr>
                    <w:t>并设置</w:t>
                  </w:r>
                  <w:r w:rsidR="00034718" w:rsidRPr="00A4708D">
                    <w:t>4</w:t>
                  </w:r>
                  <w:r w:rsidR="00B767FD" w:rsidRPr="00A4708D">
                    <w:rPr>
                      <w:rFonts w:hint="eastAsia"/>
                    </w:rPr>
                    <w:t>套</w:t>
                  </w:r>
                  <w:r w:rsidR="000A3CEB" w:rsidRPr="00A4708D">
                    <w:rPr>
                      <w:rFonts w:hint="eastAsia"/>
                    </w:rPr>
                    <w:t>高压</w:t>
                  </w:r>
                  <w:r w:rsidR="00B62BB0" w:rsidRPr="00A4708D">
                    <w:rPr>
                      <w:rFonts w:hint="eastAsia"/>
                    </w:rPr>
                    <w:t>喷雾降尘设施</w:t>
                  </w:r>
                  <w:r w:rsidR="00B767FD" w:rsidRPr="00A4708D">
                    <w:rPr>
                      <w:rFonts w:hint="eastAsia"/>
                    </w:rPr>
                    <w:t>。</w:t>
                  </w:r>
                  <w:r w:rsidR="007F6CE9" w:rsidRPr="00A4708D">
                    <w:rPr>
                      <w:rFonts w:hint="eastAsia"/>
                    </w:rPr>
                    <w:t>主要设备为锤式破碎机</w:t>
                  </w:r>
                  <w:r w:rsidR="007F6CE9" w:rsidRPr="00A4708D">
                    <w:rPr>
                      <w:rFonts w:hint="eastAsia"/>
                    </w:rPr>
                    <w:t>1</w:t>
                  </w:r>
                  <w:r w:rsidR="007F6CE9" w:rsidRPr="00A4708D">
                    <w:rPr>
                      <w:rFonts w:hint="eastAsia"/>
                    </w:rPr>
                    <w:t>台、制砂机</w:t>
                  </w:r>
                  <w:r w:rsidR="007F6CE9" w:rsidRPr="00A4708D">
                    <w:rPr>
                      <w:rFonts w:hint="eastAsia"/>
                    </w:rPr>
                    <w:t>2</w:t>
                  </w:r>
                  <w:r w:rsidR="007F6CE9" w:rsidRPr="00A4708D">
                    <w:rPr>
                      <w:rFonts w:hint="eastAsia"/>
                    </w:rPr>
                    <w:t>台，主要生产公分石、机制</w:t>
                  </w:r>
                  <w:r w:rsidRPr="00A4708D">
                    <w:rPr>
                      <w:rFonts w:hint="eastAsia"/>
                    </w:rPr>
                    <w:t>砂</w:t>
                  </w:r>
                  <w:r w:rsidR="00BD01FF" w:rsidRPr="00A4708D">
                    <w:rPr>
                      <w:rFonts w:hint="eastAsia"/>
                    </w:rPr>
                    <w:t>。</w:t>
                  </w:r>
                </w:p>
              </w:tc>
              <w:tc>
                <w:tcPr>
                  <w:tcW w:w="423" w:type="pct"/>
                  <w:tcBorders>
                    <w:top w:val="single" w:sz="4" w:space="0" w:color="auto"/>
                    <w:left w:val="single" w:sz="4" w:space="0" w:color="auto"/>
                    <w:bottom w:val="single" w:sz="4" w:space="0" w:color="auto"/>
                    <w:right w:val="single" w:sz="4" w:space="0" w:color="auto"/>
                  </w:tcBorders>
                  <w:vAlign w:val="center"/>
                  <w:hideMark/>
                </w:tcPr>
                <w:p w14:paraId="3D505F8F" w14:textId="77777777" w:rsidR="007F6CE9" w:rsidRPr="00A4708D" w:rsidRDefault="007F6CE9" w:rsidP="007F6CE9">
                  <w:pPr>
                    <w:pStyle w:val="aff5"/>
                    <w:rPr>
                      <w:kern w:val="2"/>
                    </w:rPr>
                  </w:pPr>
                  <w:r w:rsidRPr="00A4708D">
                    <w:rPr>
                      <w:rFonts w:hint="eastAsia"/>
                    </w:rPr>
                    <w:t>新建</w:t>
                  </w:r>
                </w:p>
              </w:tc>
            </w:tr>
            <w:tr w:rsidR="007F6CE9" w:rsidRPr="00A4708D" w14:paraId="08C33E73" w14:textId="77777777" w:rsidTr="00086F67">
              <w:trPr>
                <w:trHeight w:val="313"/>
                <w:jc w:val="center"/>
              </w:trPr>
              <w:tc>
                <w:tcPr>
                  <w:tcW w:w="336" w:type="pct"/>
                  <w:vMerge w:val="restart"/>
                  <w:tcBorders>
                    <w:top w:val="single" w:sz="4" w:space="0" w:color="auto"/>
                    <w:left w:val="single" w:sz="4" w:space="0" w:color="auto"/>
                    <w:right w:val="single" w:sz="4" w:space="0" w:color="auto"/>
                  </w:tcBorders>
                  <w:vAlign w:val="center"/>
                  <w:hideMark/>
                </w:tcPr>
                <w:p w14:paraId="681BBC6A" w14:textId="77777777" w:rsidR="007F6CE9" w:rsidRPr="00A4708D" w:rsidRDefault="007F6CE9" w:rsidP="007F6CE9">
                  <w:pPr>
                    <w:pStyle w:val="aff5"/>
                    <w:rPr>
                      <w:kern w:val="2"/>
                    </w:rPr>
                  </w:pPr>
                  <w:r w:rsidRPr="00A4708D">
                    <w:rPr>
                      <w:rFonts w:hint="eastAsia"/>
                    </w:rPr>
                    <w:t>辅助工程</w:t>
                  </w:r>
                </w:p>
              </w:tc>
              <w:tc>
                <w:tcPr>
                  <w:tcW w:w="1006" w:type="pct"/>
                  <w:gridSpan w:val="5"/>
                  <w:tcBorders>
                    <w:top w:val="single" w:sz="4" w:space="0" w:color="auto"/>
                    <w:left w:val="single" w:sz="4" w:space="0" w:color="auto"/>
                    <w:right w:val="single" w:sz="4" w:space="0" w:color="auto"/>
                  </w:tcBorders>
                  <w:vAlign w:val="center"/>
                </w:tcPr>
                <w:p w14:paraId="0B182652" w14:textId="189C6B4C" w:rsidR="007F6CE9" w:rsidRPr="00A4708D" w:rsidRDefault="0058060A" w:rsidP="007F6CE9">
                  <w:pPr>
                    <w:pStyle w:val="aff5"/>
                    <w:rPr>
                      <w:kern w:val="2"/>
                      <w:highlight w:val="yellow"/>
                    </w:rPr>
                  </w:pPr>
                  <w:r w:rsidRPr="00A4708D">
                    <w:rPr>
                      <w:rFonts w:hint="eastAsia"/>
                    </w:rPr>
                    <w:t>柴油储存</w:t>
                  </w:r>
                  <w:r w:rsidRPr="00A4708D">
                    <w:t>区</w:t>
                  </w:r>
                </w:p>
              </w:tc>
              <w:tc>
                <w:tcPr>
                  <w:tcW w:w="3234" w:type="pct"/>
                  <w:gridSpan w:val="2"/>
                  <w:tcBorders>
                    <w:top w:val="single" w:sz="4" w:space="0" w:color="auto"/>
                    <w:left w:val="single" w:sz="4" w:space="0" w:color="auto"/>
                    <w:right w:val="single" w:sz="4" w:space="0" w:color="auto"/>
                  </w:tcBorders>
                  <w:vAlign w:val="center"/>
                </w:tcPr>
                <w:p w14:paraId="3882DC46" w14:textId="19DE0671" w:rsidR="007F6CE9" w:rsidRPr="00A4708D" w:rsidRDefault="007F6CE9" w:rsidP="0058060A">
                  <w:pPr>
                    <w:pStyle w:val="aff5"/>
                    <w:rPr>
                      <w:kern w:val="2"/>
                      <w:highlight w:val="yellow"/>
                    </w:rPr>
                  </w:pPr>
                  <w:r w:rsidRPr="00A4708D">
                    <w:rPr>
                      <w:rFonts w:hint="eastAsia"/>
                    </w:rPr>
                    <w:t>位于配件室北侧</w:t>
                  </w:r>
                  <w:r w:rsidR="00BD01FF" w:rsidRPr="00A4708D">
                    <w:rPr>
                      <w:rFonts w:hint="eastAsia"/>
                    </w:rPr>
                    <w:t>，为</w:t>
                  </w:r>
                  <w:r w:rsidRPr="00A4708D">
                    <w:rPr>
                      <w:rFonts w:hint="eastAsia"/>
                    </w:rPr>
                    <w:t>彩钢瓦大棚，</w:t>
                  </w:r>
                  <w:r w:rsidR="0058060A" w:rsidRPr="00A4708D">
                    <w:rPr>
                      <w:rFonts w:hint="eastAsia"/>
                    </w:rPr>
                    <w:t>设置</w:t>
                  </w:r>
                  <w:r w:rsidR="0058060A" w:rsidRPr="00A4708D">
                    <w:rPr>
                      <w:rFonts w:hint="eastAsia"/>
                    </w:rPr>
                    <w:t>1</w:t>
                  </w:r>
                  <w:r w:rsidR="0058060A" w:rsidRPr="00A4708D">
                    <w:rPr>
                      <w:rFonts w:hint="eastAsia"/>
                    </w:rPr>
                    <w:t>个柴油储罐，</w:t>
                  </w:r>
                  <w:r w:rsidR="0058060A" w:rsidRPr="00A4708D">
                    <w:t>柴油</w:t>
                  </w:r>
                  <w:r w:rsidR="0058060A" w:rsidRPr="00A4708D">
                    <w:rPr>
                      <w:rFonts w:hint="eastAsia"/>
                    </w:rPr>
                    <w:t>最大</w:t>
                  </w:r>
                  <w:r w:rsidR="0058060A" w:rsidRPr="00A4708D">
                    <w:t>储存量为</w:t>
                  </w:r>
                  <w:r w:rsidR="0058060A" w:rsidRPr="00A4708D">
                    <w:t>10t</w:t>
                  </w:r>
                  <w:r w:rsidR="0058060A" w:rsidRPr="00A4708D">
                    <w:t>。</w:t>
                  </w:r>
                  <w:r w:rsidRPr="00A4708D">
                    <w:rPr>
                      <w:rFonts w:hint="eastAsia"/>
                    </w:rPr>
                    <w:t>双层卧式，四周充填消防沙并设置围堰，重点防渗，等效粘土防渗层</w:t>
                  </w:r>
                  <w:r w:rsidRPr="00A4708D">
                    <w:rPr>
                      <w:rFonts w:hint="eastAsia"/>
                    </w:rPr>
                    <w:t>Mb</w:t>
                  </w:r>
                  <w:r w:rsidRPr="00A4708D">
                    <w:rPr>
                      <w:rFonts w:hint="eastAsia"/>
                    </w:rPr>
                    <w:t>≥</w:t>
                  </w:r>
                  <w:r w:rsidRPr="00A4708D">
                    <w:rPr>
                      <w:rFonts w:hint="eastAsia"/>
                    </w:rPr>
                    <w:t>6.0m</w:t>
                  </w:r>
                  <w:r w:rsidRPr="00A4708D">
                    <w:rPr>
                      <w:rFonts w:hint="eastAsia"/>
                    </w:rPr>
                    <w:t>，防渗系数≤</w:t>
                  </w:r>
                  <w:r w:rsidRPr="00A4708D">
                    <w:rPr>
                      <w:rFonts w:hint="eastAsia"/>
                    </w:rPr>
                    <w:t>10</w:t>
                  </w:r>
                  <w:r w:rsidRPr="00A4708D">
                    <w:rPr>
                      <w:rFonts w:hint="eastAsia"/>
                      <w:vertAlign w:val="superscript"/>
                    </w:rPr>
                    <w:t>-7</w:t>
                  </w:r>
                  <w:r w:rsidRPr="00A4708D">
                    <w:rPr>
                      <w:rFonts w:hint="eastAsia"/>
                    </w:rPr>
                    <w:t>cm/s</w:t>
                  </w:r>
                </w:p>
              </w:tc>
              <w:tc>
                <w:tcPr>
                  <w:tcW w:w="423" w:type="pct"/>
                  <w:tcBorders>
                    <w:top w:val="single" w:sz="4" w:space="0" w:color="auto"/>
                    <w:left w:val="single" w:sz="4" w:space="0" w:color="auto"/>
                    <w:right w:val="single" w:sz="4" w:space="0" w:color="auto"/>
                  </w:tcBorders>
                  <w:vAlign w:val="center"/>
                </w:tcPr>
                <w:p w14:paraId="0F494405" w14:textId="77777777" w:rsidR="007F6CE9" w:rsidRPr="00A4708D" w:rsidRDefault="007F6CE9" w:rsidP="007F6CE9">
                  <w:pPr>
                    <w:pStyle w:val="aff5"/>
                    <w:rPr>
                      <w:kern w:val="2"/>
                      <w:highlight w:val="yellow"/>
                    </w:rPr>
                  </w:pPr>
                  <w:r w:rsidRPr="00A4708D">
                    <w:rPr>
                      <w:rFonts w:hint="eastAsia"/>
                    </w:rPr>
                    <w:t>新建</w:t>
                  </w:r>
                </w:p>
              </w:tc>
            </w:tr>
            <w:tr w:rsidR="006D621F" w:rsidRPr="00A4708D" w14:paraId="6E4B2B87" w14:textId="77777777" w:rsidTr="00086F67">
              <w:trPr>
                <w:trHeight w:val="264"/>
                <w:jc w:val="center"/>
              </w:trPr>
              <w:tc>
                <w:tcPr>
                  <w:tcW w:w="336" w:type="pct"/>
                  <w:vMerge/>
                  <w:tcBorders>
                    <w:left w:val="single" w:sz="4" w:space="0" w:color="auto"/>
                    <w:right w:val="single" w:sz="4" w:space="0" w:color="auto"/>
                  </w:tcBorders>
                  <w:vAlign w:val="center"/>
                </w:tcPr>
                <w:p w14:paraId="453F71F5" w14:textId="77777777" w:rsidR="006D621F" w:rsidRPr="00A4708D" w:rsidRDefault="006D621F" w:rsidP="006D621F">
                  <w:pPr>
                    <w:pStyle w:val="aff5"/>
                    <w:rPr>
                      <w:kern w:val="2"/>
                    </w:rPr>
                  </w:pPr>
                </w:p>
              </w:tc>
              <w:tc>
                <w:tcPr>
                  <w:tcW w:w="1006" w:type="pct"/>
                  <w:gridSpan w:val="5"/>
                  <w:tcBorders>
                    <w:top w:val="single" w:sz="4" w:space="0" w:color="auto"/>
                    <w:left w:val="single" w:sz="4" w:space="0" w:color="auto"/>
                    <w:right w:val="single" w:sz="4" w:space="0" w:color="auto"/>
                  </w:tcBorders>
                  <w:vAlign w:val="center"/>
                </w:tcPr>
                <w:p w14:paraId="2E0395FA" w14:textId="77777777" w:rsidR="006D621F" w:rsidRPr="00A4708D" w:rsidRDefault="006D621F" w:rsidP="006D621F">
                  <w:pPr>
                    <w:pStyle w:val="aff5"/>
                  </w:pPr>
                  <w:r w:rsidRPr="00A4708D">
                    <w:rPr>
                      <w:rFonts w:hint="eastAsia"/>
                    </w:rPr>
                    <w:t>办公区</w:t>
                  </w:r>
                </w:p>
              </w:tc>
              <w:tc>
                <w:tcPr>
                  <w:tcW w:w="3234" w:type="pct"/>
                  <w:gridSpan w:val="2"/>
                  <w:tcBorders>
                    <w:top w:val="single" w:sz="4" w:space="0" w:color="auto"/>
                    <w:left w:val="single" w:sz="4" w:space="0" w:color="auto"/>
                    <w:right w:val="single" w:sz="4" w:space="0" w:color="auto"/>
                  </w:tcBorders>
                  <w:vAlign w:val="center"/>
                </w:tcPr>
                <w:p w14:paraId="5A9D66B8" w14:textId="77777777" w:rsidR="006D621F" w:rsidRPr="00A4708D" w:rsidRDefault="006D621F" w:rsidP="006D621F">
                  <w:pPr>
                    <w:pStyle w:val="aff5"/>
                  </w:pPr>
                  <w:r w:rsidRPr="00A4708D">
                    <w:rPr>
                      <w:rFonts w:hint="eastAsia"/>
                    </w:rPr>
                    <w:t>建筑面积为</w:t>
                  </w:r>
                  <w:r w:rsidRPr="00A4708D">
                    <w:rPr>
                      <w:rFonts w:hint="eastAsia"/>
                    </w:rPr>
                    <w:t>510</w:t>
                  </w:r>
                  <w:r w:rsidRPr="00A4708D">
                    <w:t>m</w:t>
                  </w:r>
                  <w:r w:rsidRPr="00A4708D">
                    <w:rPr>
                      <w:vertAlign w:val="superscript"/>
                    </w:rPr>
                    <w:t>2</w:t>
                  </w:r>
                  <w:r w:rsidRPr="00A4708D">
                    <w:rPr>
                      <w:rFonts w:hint="eastAsia"/>
                    </w:rPr>
                    <w:t>，</w:t>
                  </w:r>
                  <w:r w:rsidRPr="00A4708D">
                    <w:rPr>
                      <w:rFonts w:hint="eastAsia"/>
                    </w:rPr>
                    <w:t>3F</w:t>
                  </w:r>
                  <w:r w:rsidRPr="00A4708D">
                    <w:rPr>
                      <w:rFonts w:hint="eastAsia"/>
                    </w:rPr>
                    <w:t>，砖混结构，位于矿区西侧</w:t>
                  </w:r>
                </w:p>
              </w:tc>
              <w:tc>
                <w:tcPr>
                  <w:tcW w:w="423" w:type="pct"/>
                  <w:tcBorders>
                    <w:top w:val="single" w:sz="4" w:space="0" w:color="auto"/>
                    <w:left w:val="single" w:sz="4" w:space="0" w:color="auto"/>
                    <w:right w:val="single" w:sz="4" w:space="0" w:color="auto"/>
                  </w:tcBorders>
                  <w:vAlign w:val="center"/>
                </w:tcPr>
                <w:p w14:paraId="637A84F2" w14:textId="4F9A7EF7" w:rsidR="006D621F" w:rsidRPr="00A4708D" w:rsidRDefault="006D621F" w:rsidP="006D621F">
                  <w:pPr>
                    <w:pStyle w:val="aff5"/>
                  </w:pPr>
                  <w:r w:rsidRPr="00A4708D">
                    <w:rPr>
                      <w:rFonts w:hint="eastAsia"/>
                    </w:rPr>
                    <w:t>已建</w:t>
                  </w:r>
                </w:p>
              </w:tc>
            </w:tr>
            <w:tr w:rsidR="006D621F" w:rsidRPr="00A4708D" w14:paraId="7C15A8E6" w14:textId="77777777" w:rsidTr="00086F67">
              <w:trPr>
                <w:trHeight w:val="227"/>
                <w:jc w:val="center"/>
              </w:trPr>
              <w:tc>
                <w:tcPr>
                  <w:tcW w:w="336" w:type="pct"/>
                  <w:vMerge/>
                  <w:tcBorders>
                    <w:left w:val="single" w:sz="4" w:space="0" w:color="auto"/>
                    <w:right w:val="single" w:sz="4" w:space="0" w:color="auto"/>
                  </w:tcBorders>
                  <w:vAlign w:val="center"/>
                </w:tcPr>
                <w:p w14:paraId="54D1BE4C" w14:textId="77777777" w:rsidR="006D621F" w:rsidRPr="00A4708D" w:rsidRDefault="006D621F" w:rsidP="006D621F">
                  <w:pPr>
                    <w:pStyle w:val="aff5"/>
                    <w:rPr>
                      <w:kern w:val="2"/>
                    </w:rPr>
                  </w:pPr>
                </w:p>
              </w:tc>
              <w:tc>
                <w:tcPr>
                  <w:tcW w:w="1006" w:type="pct"/>
                  <w:gridSpan w:val="5"/>
                  <w:tcBorders>
                    <w:top w:val="single" w:sz="4" w:space="0" w:color="auto"/>
                    <w:left w:val="single" w:sz="4" w:space="0" w:color="auto"/>
                    <w:right w:val="single" w:sz="4" w:space="0" w:color="auto"/>
                  </w:tcBorders>
                  <w:vAlign w:val="center"/>
                </w:tcPr>
                <w:p w14:paraId="0D7E44F3" w14:textId="77777777" w:rsidR="006D621F" w:rsidRPr="00A4708D" w:rsidRDefault="006D621F" w:rsidP="006D621F">
                  <w:pPr>
                    <w:pStyle w:val="aff5"/>
                    <w:rPr>
                      <w:kern w:val="2"/>
                    </w:rPr>
                  </w:pPr>
                  <w:r w:rsidRPr="00A4708D">
                    <w:rPr>
                      <w:rFonts w:hint="eastAsia"/>
                    </w:rPr>
                    <w:t>生活区</w:t>
                  </w:r>
                </w:p>
              </w:tc>
              <w:tc>
                <w:tcPr>
                  <w:tcW w:w="3234" w:type="pct"/>
                  <w:gridSpan w:val="2"/>
                  <w:tcBorders>
                    <w:top w:val="single" w:sz="4" w:space="0" w:color="auto"/>
                    <w:left w:val="single" w:sz="4" w:space="0" w:color="auto"/>
                    <w:right w:val="single" w:sz="4" w:space="0" w:color="auto"/>
                  </w:tcBorders>
                  <w:vAlign w:val="center"/>
                </w:tcPr>
                <w:p w14:paraId="4027E1DD" w14:textId="77777777" w:rsidR="006D621F" w:rsidRPr="00A4708D" w:rsidRDefault="006D621F" w:rsidP="006D621F">
                  <w:pPr>
                    <w:pStyle w:val="aff5"/>
                    <w:rPr>
                      <w:kern w:val="2"/>
                    </w:rPr>
                  </w:pPr>
                  <w:r w:rsidRPr="00A4708D">
                    <w:rPr>
                      <w:rFonts w:hint="eastAsia"/>
                    </w:rPr>
                    <w:t>建筑面积</w:t>
                  </w:r>
                  <w:r w:rsidRPr="00A4708D">
                    <w:rPr>
                      <w:rFonts w:hint="eastAsia"/>
                    </w:rPr>
                    <w:t>770</w:t>
                  </w:r>
                  <w:r w:rsidRPr="00A4708D">
                    <w:t>m</w:t>
                  </w:r>
                  <w:r w:rsidRPr="00A4708D">
                    <w:rPr>
                      <w:vertAlign w:val="superscript"/>
                    </w:rPr>
                    <w:t>2</w:t>
                  </w:r>
                  <w:r w:rsidRPr="00A4708D">
                    <w:rPr>
                      <w:rFonts w:hint="eastAsia"/>
                    </w:rPr>
                    <w:t>，</w:t>
                  </w:r>
                  <w:r w:rsidRPr="00A4708D">
                    <w:rPr>
                      <w:rFonts w:hint="eastAsia"/>
                    </w:rPr>
                    <w:t>1F</w:t>
                  </w:r>
                  <w:r w:rsidRPr="00A4708D">
                    <w:rPr>
                      <w:rFonts w:hint="eastAsia"/>
                    </w:rPr>
                    <w:t>，砖混结构，位于矿区南侧</w:t>
                  </w:r>
                </w:p>
              </w:tc>
              <w:tc>
                <w:tcPr>
                  <w:tcW w:w="423" w:type="pct"/>
                  <w:tcBorders>
                    <w:top w:val="single" w:sz="4" w:space="0" w:color="auto"/>
                    <w:left w:val="single" w:sz="4" w:space="0" w:color="auto"/>
                    <w:right w:val="single" w:sz="4" w:space="0" w:color="auto"/>
                  </w:tcBorders>
                  <w:vAlign w:val="center"/>
                </w:tcPr>
                <w:p w14:paraId="5510AEFB" w14:textId="77212A06" w:rsidR="006D621F" w:rsidRPr="00A4708D" w:rsidRDefault="006D621F" w:rsidP="006D621F">
                  <w:pPr>
                    <w:pStyle w:val="aff5"/>
                  </w:pPr>
                  <w:r w:rsidRPr="00A4708D">
                    <w:rPr>
                      <w:rFonts w:hint="eastAsia"/>
                    </w:rPr>
                    <w:t>已建</w:t>
                  </w:r>
                </w:p>
              </w:tc>
            </w:tr>
            <w:tr w:rsidR="006D621F" w:rsidRPr="00A4708D" w14:paraId="3DE57BE9" w14:textId="77777777" w:rsidTr="00086F67">
              <w:trPr>
                <w:jc w:val="center"/>
              </w:trPr>
              <w:tc>
                <w:tcPr>
                  <w:tcW w:w="336" w:type="pct"/>
                  <w:vMerge/>
                  <w:tcBorders>
                    <w:left w:val="single" w:sz="4" w:space="0" w:color="auto"/>
                    <w:right w:val="single" w:sz="4" w:space="0" w:color="auto"/>
                  </w:tcBorders>
                  <w:vAlign w:val="center"/>
                </w:tcPr>
                <w:p w14:paraId="65FD77F6" w14:textId="77777777" w:rsidR="006D621F" w:rsidRPr="00A4708D" w:rsidRDefault="006D621F" w:rsidP="006D621F">
                  <w:pPr>
                    <w:pStyle w:val="aff5"/>
                    <w:rPr>
                      <w:kern w:val="2"/>
                    </w:rPr>
                  </w:pPr>
                </w:p>
              </w:tc>
              <w:tc>
                <w:tcPr>
                  <w:tcW w:w="1006" w:type="pct"/>
                  <w:gridSpan w:val="5"/>
                  <w:tcBorders>
                    <w:top w:val="single" w:sz="4" w:space="0" w:color="auto"/>
                    <w:left w:val="single" w:sz="4" w:space="0" w:color="auto"/>
                    <w:bottom w:val="single" w:sz="4" w:space="0" w:color="auto"/>
                    <w:right w:val="single" w:sz="4" w:space="0" w:color="auto"/>
                  </w:tcBorders>
                  <w:vAlign w:val="center"/>
                </w:tcPr>
                <w:p w14:paraId="47F014AC" w14:textId="77777777" w:rsidR="006D621F" w:rsidRPr="00A4708D" w:rsidRDefault="006D621F" w:rsidP="006D621F">
                  <w:pPr>
                    <w:pStyle w:val="aff5"/>
                  </w:pPr>
                  <w:r w:rsidRPr="00A4708D">
                    <w:rPr>
                      <w:rFonts w:hint="eastAsia"/>
                    </w:rPr>
                    <w:t>配件室</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6055F16F" w14:textId="77777777" w:rsidR="006D621F" w:rsidRPr="00A4708D" w:rsidRDefault="006D621F" w:rsidP="006D621F">
                  <w:pPr>
                    <w:pStyle w:val="aff5"/>
                  </w:pPr>
                  <w:r w:rsidRPr="00A4708D">
                    <w:rPr>
                      <w:rFonts w:hint="eastAsia"/>
                    </w:rPr>
                    <w:t>建筑面积</w:t>
                  </w:r>
                  <w:r w:rsidRPr="00A4708D">
                    <w:rPr>
                      <w:rFonts w:hint="eastAsia"/>
                    </w:rPr>
                    <w:t>120m</w:t>
                  </w:r>
                  <w:r w:rsidRPr="00A4708D">
                    <w:rPr>
                      <w:rFonts w:hint="eastAsia"/>
                      <w:vertAlign w:val="superscript"/>
                    </w:rPr>
                    <w:t>2</w:t>
                  </w:r>
                  <w:r w:rsidRPr="00A4708D">
                    <w:rPr>
                      <w:rFonts w:hint="eastAsia"/>
                    </w:rPr>
                    <w:t>，</w:t>
                  </w:r>
                  <w:r w:rsidRPr="00A4708D">
                    <w:rPr>
                      <w:rFonts w:hint="eastAsia"/>
                    </w:rPr>
                    <w:t>1F</w:t>
                  </w:r>
                  <w:r w:rsidRPr="00A4708D">
                    <w:rPr>
                      <w:rFonts w:hint="eastAsia"/>
                    </w:rPr>
                    <w:t>，钢架结构，位于矿区南侧</w:t>
                  </w:r>
                </w:p>
              </w:tc>
              <w:tc>
                <w:tcPr>
                  <w:tcW w:w="423" w:type="pct"/>
                  <w:tcBorders>
                    <w:top w:val="single" w:sz="4" w:space="0" w:color="auto"/>
                    <w:left w:val="single" w:sz="4" w:space="0" w:color="auto"/>
                    <w:bottom w:val="single" w:sz="4" w:space="0" w:color="auto"/>
                    <w:right w:val="single" w:sz="4" w:space="0" w:color="auto"/>
                  </w:tcBorders>
                  <w:vAlign w:val="center"/>
                </w:tcPr>
                <w:p w14:paraId="5C1C1F31" w14:textId="58751F13" w:rsidR="006D621F" w:rsidRPr="00A4708D" w:rsidRDefault="006D621F" w:rsidP="006D621F">
                  <w:pPr>
                    <w:pStyle w:val="aff5"/>
                  </w:pPr>
                  <w:r w:rsidRPr="00A4708D">
                    <w:rPr>
                      <w:rFonts w:hint="eastAsia"/>
                    </w:rPr>
                    <w:t>新建</w:t>
                  </w:r>
                </w:p>
              </w:tc>
            </w:tr>
            <w:tr w:rsidR="006D621F" w:rsidRPr="00A4708D" w14:paraId="06A8BAC3" w14:textId="77777777" w:rsidTr="00086F67">
              <w:trPr>
                <w:jc w:val="center"/>
              </w:trPr>
              <w:tc>
                <w:tcPr>
                  <w:tcW w:w="336" w:type="pct"/>
                  <w:vMerge/>
                  <w:tcBorders>
                    <w:left w:val="single" w:sz="4" w:space="0" w:color="auto"/>
                    <w:right w:val="single" w:sz="4" w:space="0" w:color="auto"/>
                  </w:tcBorders>
                  <w:vAlign w:val="center"/>
                </w:tcPr>
                <w:p w14:paraId="27CF5CB5" w14:textId="77777777" w:rsidR="006D621F" w:rsidRPr="00A4708D" w:rsidRDefault="006D621F" w:rsidP="006D621F">
                  <w:pPr>
                    <w:pStyle w:val="aff5"/>
                    <w:rPr>
                      <w:kern w:val="2"/>
                    </w:rPr>
                  </w:pPr>
                </w:p>
              </w:tc>
              <w:tc>
                <w:tcPr>
                  <w:tcW w:w="1006" w:type="pct"/>
                  <w:gridSpan w:val="5"/>
                  <w:tcBorders>
                    <w:top w:val="single" w:sz="4" w:space="0" w:color="auto"/>
                    <w:left w:val="single" w:sz="4" w:space="0" w:color="auto"/>
                    <w:bottom w:val="single" w:sz="4" w:space="0" w:color="auto"/>
                    <w:right w:val="single" w:sz="4" w:space="0" w:color="auto"/>
                  </w:tcBorders>
                  <w:vAlign w:val="center"/>
                </w:tcPr>
                <w:p w14:paraId="59245508" w14:textId="77777777" w:rsidR="006D621F" w:rsidRPr="00A4708D" w:rsidRDefault="006D621F" w:rsidP="006D621F">
                  <w:pPr>
                    <w:pStyle w:val="aff5"/>
                  </w:pPr>
                  <w:r w:rsidRPr="00A4708D">
                    <w:rPr>
                      <w:rFonts w:hint="eastAsia"/>
                    </w:rPr>
                    <w:t>高位水池</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61DF0678" w14:textId="77777777" w:rsidR="006D621F" w:rsidRPr="00A4708D" w:rsidRDefault="006D621F" w:rsidP="006D621F">
                  <w:pPr>
                    <w:pStyle w:val="aff5"/>
                  </w:pPr>
                  <w:r w:rsidRPr="00A4708D">
                    <w:rPr>
                      <w:rFonts w:hint="eastAsia"/>
                    </w:rPr>
                    <w:t>位于矿区中部，容积</w:t>
                  </w:r>
                  <w:r w:rsidRPr="00A4708D">
                    <w:rPr>
                      <w:rFonts w:hint="eastAsia"/>
                    </w:rPr>
                    <w:t>427m</w:t>
                  </w:r>
                  <w:r w:rsidRPr="00A4708D">
                    <w:rPr>
                      <w:rFonts w:hint="eastAsia"/>
                      <w:vertAlign w:val="superscript"/>
                    </w:rPr>
                    <w:t>3</w:t>
                  </w:r>
                  <w:r w:rsidRPr="00A4708D">
                    <w:rPr>
                      <w:rFonts w:hint="eastAsia"/>
                    </w:rPr>
                    <w:t>，储存生产用水</w:t>
                  </w:r>
                </w:p>
              </w:tc>
              <w:tc>
                <w:tcPr>
                  <w:tcW w:w="423" w:type="pct"/>
                  <w:tcBorders>
                    <w:top w:val="single" w:sz="4" w:space="0" w:color="auto"/>
                    <w:left w:val="single" w:sz="4" w:space="0" w:color="auto"/>
                    <w:bottom w:val="single" w:sz="4" w:space="0" w:color="auto"/>
                    <w:right w:val="single" w:sz="4" w:space="0" w:color="auto"/>
                  </w:tcBorders>
                  <w:vAlign w:val="center"/>
                </w:tcPr>
                <w:p w14:paraId="44081F62" w14:textId="52605D57" w:rsidR="006D621F" w:rsidRPr="00A4708D" w:rsidRDefault="006D621F" w:rsidP="006D621F">
                  <w:pPr>
                    <w:pStyle w:val="aff5"/>
                  </w:pPr>
                  <w:r w:rsidRPr="00A4708D">
                    <w:rPr>
                      <w:rFonts w:hint="eastAsia"/>
                    </w:rPr>
                    <w:t>已建</w:t>
                  </w:r>
                </w:p>
              </w:tc>
            </w:tr>
            <w:tr w:rsidR="006D621F" w:rsidRPr="00A4708D" w14:paraId="654C87B2" w14:textId="77777777" w:rsidTr="00086F67">
              <w:trPr>
                <w:jc w:val="center"/>
              </w:trPr>
              <w:tc>
                <w:tcPr>
                  <w:tcW w:w="336" w:type="pct"/>
                  <w:vMerge/>
                  <w:tcBorders>
                    <w:left w:val="single" w:sz="4" w:space="0" w:color="auto"/>
                    <w:bottom w:val="single" w:sz="4" w:space="0" w:color="auto"/>
                    <w:right w:val="single" w:sz="4" w:space="0" w:color="auto"/>
                  </w:tcBorders>
                  <w:vAlign w:val="center"/>
                </w:tcPr>
                <w:p w14:paraId="12117B3F" w14:textId="77777777" w:rsidR="006D621F" w:rsidRPr="00A4708D" w:rsidRDefault="006D621F" w:rsidP="006D621F">
                  <w:pPr>
                    <w:pStyle w:val="aff5"/>
                    <w:rPr>
                      <w:kern w:val="2"/>
                    </w:rPr>
                  </w:pPr>
                </w:p>
              </w:tc>
              <w:tc>
                <w:tcPr>
                  <w:tcW w:w="1006" w:type="pct"/>
                  <w:gridSpan w:val="5"/>
                  <w:tcBorders>
                    <w:top w:val="single" w:sz="4" w:space="0" w:color="auto"/>
                    <w:left w:val="single" w:sz="4" w:space="0" w:color="auto"/>
                    <w:bottom w:val="single" w:sz="4" w:space="0" w:color="auto"/>
                    <w:right w:val="single" w:sz="4" w:space="0" w:color="auto"/>
                  </w:tcBorders>
                  <w:vAlign w:val="center"/>
                </w:tcPr>
                <w:p w14:paraId="43B1E066" w14:textId="77777777" w:rsidR="006D621F" w:rsidRPr="00A4708D" w:rsidRDefault="006D621F" w:rsidP="006D621F">
                  <w:pPr>
                    <w:pStyle w:val="aff5"/>
                    <w:rPr>
                      <w:kern w:val="2"/>
                    </w:rPr>
                  </w:pPr>
                  <w:r w:rsidRPr="00A4708D">
                    <w:rPr>
                      <w:rFonts w:hint="eastAsia"/>
                    </w:rPr>
                    <w:t>变电房</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19FA91F5" w14:textId="77777777" w:rsidR="006D621F" w:rsidRPr="00A4708D" w:rsidRDefault="006D621F" w:rsidP="006D621F">
                  <w:pPr>
                    <w:pStyle w:val="aff5"/>
                    <w:rPr>
                      <w:kern w:val="2"/>
                    </w:rPr>
                  </w:pPr>
                  <w:r w:rsidRPr="00A4708D">
                    <w:rPr>
                      <w:rFonts w:hint="eastAsia"/>
                    </w:rPr>
                    <w:t>建筑面积</w:t>
                  </w:r>
                  <w:r w:rsidRPr="00A4708D">
                    <w:rPr>
                      <w:rFonts w:hint="eastAsia"/>
                    </w:rPr>
                    <w:t>56</w:t>
                  </w:r>
                  <w:r w:rsidRPr="00A4708D">
                    <w:t>m</w:t>
                  </w:r>
                  <w:r w:rsidRPr="00A4708D">
                    <w:rPr>
                      <w:vertAlign w:val="superscript"/>
                    </w:rPr>
                    <w:t>2</w:t>
                  </w:r>
                  <w:r w:rsidRPr="00A4708D">
                    <w:rPr>
                      <w:rFonts w:hint="eastAsia"/>
                    </w:rPr>
                    <w:t>，混凝土结构房，</w:t>
                  </w:r>
                  <w:r w:rsidRPr="00A4708D">
                    <w:rPr>
                      <w:rFonts w:hint="eastAsia"/>
                    </w:rPr>
                    <w:t>1F</w:t>
                  </w:r>
                  <w:r w:rsidRPr="00A4708D">
                    <w:rPr>
                      <w:rFonts w:hint="eastAsia"/>
                    </w:rPr>
                    <w:t>，位于矿区北侧</w:t>
                  </w:r>
                </w:p>
              </w:tc>
              <w:tc>
                <w:tcPr>
                  <w:tcW w:w="423" w:type="pct"/>
                  <w:tcBorders>
                    <w:top w:val="single" w:sz="4" w:space="0" w:color="auto"/>
                    <w:left w:val="single" w:sz="4" w:space="0" w:color="auto"/>
                    <w:bottom w:val="single" w:sz="4" w:space="0" w:color="auto"/>
                    <w:right w:val="single" w:sz="4" w:space="0" w:color="auto"/>
                  </w:tcBorders>
                  <w:vAlign w:val="center"/>
                </w:tcPr>
                <w:p w14:paraId="3CBE22DF" w14:textId="00E83ED3" w:rsidR="006D621F" w:rsidRPr="00A4708D" w:rsidRDefault="006D621F" w:rsidP="006D621F">
                  <w:pPr>
                    <w:pStyle w:val="aff5"/>
                    <w:rPr>
                      <w:kern w:val="2"/>
                    </w:rPr>
                  </w:pPr>
                  <w:r w:rsidRPr="00A4708D">
                    <w:rPr>
                      <w:rFonts w:hint="eastAsia"/>
                    </w:rPr>
                    <w:t>已建</w:t>
                  </w:r>
                </w:p>
              </w:tc>
            </w:tr>
            <w:tr w:rsidR="006D621F" w:rsidRPr="00A4708D" w14:paraId="58B05ABC" w14:textId="77777777" w:rsidTr="00086F67">
              <w:trPr>
                <w:jc w:val="center"/>
              </w:trPr>
              <w:tc>
                <w:tcPr>
                  <w:tcW w:w="336" w:type="pct"/>
                  <w:vMerge w:val="restart"/>
                  <w:tcBorders>
                    <w:left w:val="single" w:sz="4" w:space="0" w:color="auto"/>
                    <w:right w:val="single" w:sz="4" w:space="0" w:color="auto"/>
                  </w:tcBorders>
                  <w:vAlign w:val="center"/>
                </w:tcPr>
                <w:p w14:paraId="43FEAAD4" w14:textId="77777777" w:rsidR="006D621F" w:rsidRPr="00A4708D" w:rsidRDefault="006D621F" w:rsidP="006D621F">
                  <w:pPr>
                    <w:pStyle w:val="aff5"/>
                    <w:rPr>
                      <w:kern w:val="2"/>
                    </w:rPr>
                  </w:pPr>
                  <w:r w:rsidRPr="00A4708D">
                    <w:rPr>
                      <w:rFonts w:hint="eastAsia"/>
                    </w:rPr>
                    <w:t>储运工程</w:t>
                  </w:r>
                </w:p>
              </w:tc>
              <w:tc>
                <w:tcPr>
                  <w:tcW w:w="1006" w:type="pct"/>
                  <w:gridSpan w:val="5"/>
                  <w:tcBorders>
                    <w:top w:val="single" w:sz="4" w:space="0" w:color="auto"/>
                    <w:left w:val="single" w:sz="4" w:space="0" w:color="auto"/>
                    <w:bottom w:val="single" w:sz="4" w:space="0" w:color="auto"/>
                    <w:right w:val="single" w:sz="4" w:space="0" w:color="auto"/>
                  </w:tcBorders>
                  <w:vAlign w:val="center"/>
                </w:tcPr>
                <w:p w14:paraId="1BEC67D3" w14:textId="77777777" w:rsidR="006D621F" w:rsidRPr="00A4708D" w:rsidRDefault="006D621F" w:rsidP="006D621F">
                  <w:pPr>
                    <w:pStyle w:val="aff5"/>
                  </w:pPr>
                  <w:r w:rsidRPr="00A4708D">
                    <w:rPr>
                      <w:rFonts w:hint="eastAsia"/>
                    </w:rPr>
                    <w:t>毛石料仓</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5757D734" w14:textId="77777777" w:rsidR="006D621F" w:rsidRPr="00A4708D" w:rsidRDefault="006D621F" w:rsidP="006D621F">
                  <w:pPr>
                    <w:pStyle w:val="aff5"/>
                  </w:pPr>
                  <w:r w:rsidRPr="00A4708D">
                    <w:rPr>
                      <w:rFonts w:hint="eastAsia"/>
                    </w:rPr>
                    <w:t>建筑面积</w:t>
                  </w:r>
                  <w:r w:rsidRPr="00A4708D">
                    <w:rPr>
                      <w:rFonts w:hint="eastAsia"/>
                    </w:rPr>
                    <w:t>1550m</w:t>
                  </w:r>
                  <w:r w:rsidRPr="00A4708D">
                    <w:rPr>
                      <w:rFonts w:hint="eastAsia"/>
                      <w:vertAlign w:val="superscript"/>
                    </w:rPr>
                    <w:t>2</w:t>
                  </w:r>
                  <w:r w:rsidRPr="00A4708D">
                    <w:rPr>
                      <w:rFonts w:hint="eastAsia"/>
                    </w:rPr>
                    <w:t>，</w:t>
                  </w:r>
                  <w:r w:rsidRPr="00A4708D">
                    <w:rPr>
                      <w:rFonts w:hint="eastAsia"/>
                    </w:rPr>
                    <w:t>1F</w:t>
                  </w:r>
                  <w:r w:rsidRPr="00A4708D">
                    <w:rPr>
                      <w:rFonts w:hint="eastAsia"/>
                    </w:rPr>
                    <w:t>，顶部设置顶棚，</w:t>
                  </w:r>
                  <w:r w:rsidRPr="00A4708D">
                    <w:t>三面封闭围挡加彩钢瓦大棚</w:t>
                  </w:r>
                  <w:r w:rsidRPr="00A4708D">
                    <w:rPr>
                      <w:rFonts w:hint="eastAsia"/>
                    </w:rPr>
                    <w:t>覆盖</w:t>
                  </w:r>
                </w:p>
              </w:tc>
              <w:tc>
                <w:tcPr>
                  <w:tcW w:w="423" w:type="pct"/>
                  <w:tcBorders>
                    <w:top w:val="single" w:sz="4" w:space="0" w:color="auto"/>
                    <w:left w:val="single" w:sz="4" w:space="0" w:color="auto"/>
                    <w:bottom w:val="single" w:sz="4" w:space="0" w:color="auto"/>
                    <w:right w:val="single" w:sz="4" w:space="0" w:color="auto"/>
                  </w:tcBorders>
                  <w:vAlign w:val="center"/>
                </w:tcPr>
                <w:p w14:paraId="5FE7BFA7" w14:textId="79430084" w:rsidR="006D621F" w:rsidRPr="00A4708D" w:rsidRDefault="006D621F" w:rsidP="006D621F">
                  <w:pPr>
                    <w:pStyle w:val="aff5"/>
                  </w:pPr>
                  <w:r w:rsidRPr="00A4708D">
                    <w:rPr>
                      <w:rFonts w:hint="eastAsia"/>
                    </w:rPr>
                    <w:t>已建</w:t>
                  </w:r>
                </w:p>
              </w:tc>
            </w:tr>
            <w:tr w:rsidR="000C5D49" w:rsidRPr="00A4708D" w14:paraId="617E2FA3" w14:textId="77777777" w:rsidTr="00086F67">
              <w:trPr>
                <w:jc w:val="center"/>
              </w:trPr>
              <w:tc>
                <w:tcPr>
                  <w:tcW w:w="336" w:type="pct"/>
                  <w:vMerge/>
                  <w:tcBorders>
                    <w:left w:val="single" w:sz="4" w:space="0" w:color="auto"/>
                    <w:right w:val="single" w:sz="4" w:space="0" w:color="auto"/>
                  </w:tcBorders>
                  <w:vAlign w:val="center"/>
                </w:tcPr>
                <w:p w14:paraId="7B131B45" w14:textId="77777777" w:rsidR="000C5D49" w:rsidRPr="00A4708D" w:rsidRDefault="000C5D49" w:rsidP="006D621F">
                  <w:pPr>
                    <w:pStyle w:val="aff5"/>
                  </w:pPr>
                </w:p>
              </w:tc>
              <w:tc>
                <w:tcPr>
                  <w:tcW w:w="1006" w:type="pct"/>
                  <w:gridSpan w:val="5"/>
                  <w:tcBorders>
                    <w:top w:val="single" w:sz="4" w:space="0" w:color="auto"/>
                    <w:left w:val="single" w:sz="4" w:space="0" w:color="auto"/>
                    <w:bottom w:val="single" w:sz="4" w:space="0" w:color="auto"/>
                    <w:right w:val="single" w:sz="4" w:space="0" w:color="auto"/>
                  </w:tcBorders>
                  <w:vAlign w:val="center"/>
                </w:tcPr>
                <w:p w14:paraId="270A1B7B" w14:textId="257C01A7" w:rsidR="000C5D49" w:rsidRPr="00A4708D" w:rsidRDefault="000C5D49" w:rsidP="006D621F">
                  <w:pPr>
                    <w:pStyle w:val="aff5"/>
                  </w:pPr>
                  <w:r>
                    <w:rPr>
                      <w:rFonts w:hint="eastAsia"/>
                    </w:rPr>
                    <w:t>堆</w:t>
                  </w:r>
                  <w:r>
                    <w:t>料场</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49CD0970" w14:textId="79A7D914" w:rsidR="000C5D49" w:rsidRPr="00A4708D" w:rsidRDefault="00A669D2" w:rsidP="00A669D2">
                  <w:pPr>
                    <w:pStyle w:val="aff5"/>
                  </w:pPr>
                  <w:r>
                    <w:rPr>
                      <w:rFonts w:hint="eastAsia"/>
                      <w:bCs/>
                    </w:rPr>
                    <w:t>占地</w:t>
                  </w:r>
                  <w:r>
                    <w:rPr>
                      <w:bCs/>
                    </w:rPr>
                    <w:t>面积</w:t>
                  </w:r>
                  <w:r>
                    <w:rPr>
                      <w:rFonts w:hint="eastAsia"/>
                      <w:bCs/>
                    </w:rPr>
                    <w:t>6500m</w:t>
                  </w:r>
                  <w:r>
                    <w:rPr>
                      <w:bCs/>
                      <w:vertAlign w:val="superscript"/>
                    </w:rPr>
                    <w:t>2</w:t>
                  </w:r>
                  <w:r>
                    <w:rPr>
                      <w:rFonts w:hint="eastAsia"/>
                      <w:bCs/>
                    </w:rPr>
                    <w:t>，采用</w:t>
                  </w:r>
                  <w:r w:rsidRPr="00A669D2">
                    <w:rPr>
                      <w:rFonts w:hint="eastAsia"/>
                      <w:bCs/>
                    </w:rPr>
                    <w:t>钢架房封闭</w:t>
                  </w:r>
                  <w:r>
                    <w:rPr>
                      <w:rFonts w:hint="eastAsia"/>
                      <w:bCs/>
                    </w:rPr>
                    <w:t>，</w:t>
                  </w:r>
                  <w:r w:rsidRPr="00A669D2">
                    <w:rPr>
                      <w:rFonts w:hint="eastAsia"/>
                      <w:bCs/>
                    </w:rPr>
                    <w:t>主要堆放生产加工破碎系统破碎出来的</w:t>
                  </w:r>
                  <w:r>
                    <w:rPr>
                      <w:rFonts w:hint="eastAsia"/>
                      <w:bCs/>
                    </w:rPr>
                    <w:t>中间</w:t>
                  </w:r>
                  <w:r w:rsidR="00F72F3A">
                    <w:rPr>
                      <w:rFonts w:hint="eastAsia"/>
                      <w:bCs/>
                    </w:rPr>
                    <w:t>产品</w:t>
                  </w:r>
                  <w:r w:rsidR="00F72F3A">
                    <w:rPr>
                      <w:bCs/>
                    </w:rPr>
                    <w:t>。</w:t>
                  </w:r>
                </w:p>
              </w:tc>
              <w:tc>
                <w:tcPr>
                  <w:tcW w:w="423" w:type="pct"/>
                  <w:tcBorders>
                    <w:top w:val="single" w:sz="4" w:space="0" w:color="auto"/>
                    <w:left w:val="single" w:sz="4" w:space="0" w:color="auto"/>
                    <w:bottom w:val="single" w:sz="4" w:space="0" w:color="auto"/>
                    <w:right w:val="single" w:sz="4" w:space="0" w:color="auto"/>
                  </w:tcBorders>
                  <w:vAlign w:val="center"/>
                </w:tcPr>
                <w:p w14:paraId="59EFD9AA" w14:textId="43F445FC" w:rsidR="000C5D49" w:rsidRPr="00A4708D" w:rsidRDefault="00951041" w:rsidP="006D621F">
                  <w:pPr>
                    <w:pStyle w:val="aff5"/>
                  </w:pPr>
                  <w:r>
                    <w:rPr>
                      <w:rFonts w:hint="eastAsia"/>
                    </w:rPr>
                    <w:t>新建</w:t>
                  </w:r>
                </w:p>
              </w:tc>
            </w:tr>
            <w:tr w:rsidR="00A669D2" w:rsidRPr="00A4708D" w14:paraId="639233A0" w14:textId="77777777" w:rsidTr="00086F67">
              <w:trPr>
                <w:jc w:val="center"/>
              </w:trPr>
              <w:tc>
                <w:tcPr>
                  <w:tcW w:w="336" w:type="pct"/>
                  <w:vMerge/>
                  <w:tcBorders>
                    <w:left w:val="single" w:sz="4" w:space="0" w:color="auto"/>
                    <w:right w:val="single" w:sz="4" w:space="0" w:color="auto"/>
                  </w:tcBorders>
                  <w:vAlign w:val="center"/>
                </w:tcPr>
                <w:p w14:paraId="6D98C2F3" w14:textId="77777777" w:rsidR="00A669D2" w:rsidRPr="00A4708D" w:rsidRDefault="00A669D2" w:rsidP="006D621F">
                  <w:pPr>
                    <w:pStyle w:val="aff5"/>
                  </w:pPr>
                </w:p>
              </w:tc>
              <w:tc>
                <w:tcPr>
                  <w:tcW w:w="1006" w:type="pct"/>
                  <w:gridSpan w:val="5"/>
                  <w:tcBorders>
                    <w:top w:val="single" w:sz="4" w:space="0" w:color="auto"/>
                    <w:left w:val="single" w:sz="4" w:space="0" w:color="auto"/>
                    <w:bottom w:val="single" w:sz="4" w:space="0" w:color="auto"/>
                    <w:right w:val="single" w:sz="4" w:space="0" w:color="auto"/>
                  </w:tcBorders>
                  <w:vAlign w:val="center"/>
                </w:tcPr>
                <w:p w14:paraId="187BDAD1" w14:textId="2B8BD56C" w:rsidR="00A669D2" w:rsidRDefault="00F72F3A" w:rsidP="006D621F">
                  <w:pPr>
                    <w:pStyle w:val="aff5"/>
                  </w:pPr>
                  <w:r>
                    <w:rPr>
                      <w:rFonts w:hint="eastAsia"/>
                    </w:rPr>
                    <w:t>弃</w:t>
                  </w:r>
                  <w:r w:rsidR="00A669D2">
                    <w:rPr>
                      <w:rFonts w:hint="eastAsia"/>
                    </w:rPr>
                    <w:t>土</w:t>
                  </w:r>
                  <w:r w:rsidR="00A669D2">
                    <w:t>场</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62864530" w14:textId="0DB66FD8" w:rsidR="00A669D2" w:rsidRPr="002F279E" w:rsidRDefault="00951041" w:rsidP="00A850CC">
                  <w:pPr>
                    <w:pStyle w:val="aff5"/>
                    <w:rPr>
                      <w:bCs/>
                    </w:rPr>
                  </w:pPr>
                  <w:r w:rsidRPr="00951041">
                    <w:rPr>
                      <w:rFonts w:hint="eastAsia"/>
                      <w:bCs/>
                    </w:rPr>
                    <w:t>项目矿区中部已经形成了采空区，</w:t>
                  </w:r>
                  <w:r w:rsidR="002F279E">
                    <w:rPr>
                      <w:rFonts w:hint="eastAsia"/>
                      <w:bCs/>
                    </w:rPr>
                    <w:t>占地</w:t>
                  </w:r>
                  <w:r w:rsidR="002F279E">
                    <w:rPr>
                      <w:bCs/>
                    </w:rPr>
                    <w:t>面积</w:t>
                  </w:r>
                  <w:r w:rsidR="002F279E">
                    <w:rPr>
                      <w:rFonts w:hint="eastAsia"/>
                      <w:bCs/>
                    </w:rPr>
                    <w:t>31</w:t>
                  </w:r>
                  <w:r w:rsidR="00A850CC">
                    <w:rPr>
                      <w:bCs/>
                    </w:rPr>
                    <w:t>1</w:t>
                  </w:r>
                  <w:r w:rsidR="002F279E">
                    <w:rPr>
                      <w:rFonts w:hint="eastAsia"/>
                      <w:bCs/>
                    </w:rPr>
                    <w:t>0m</w:t>
                  </w:r>
                  <w:r w:rsidR="002F279E">
                    <w:rPr>
                      <w:bCs/>
                      <w:vertAlign w:val="superscript"/>
                    </w:rPr>
                    <w:t>2</w:t>
                  </w:r>
                  <w:r w:rsidR="002F279E">
                    <w:rPr>
                      <w:rFonts w:hint="eastAsia"/>
                      <w:bCs/>
                    </w:rPr>
                    <w:t>，</w:t>
                  </w:r>
                  <w:r w:rsidR="002928B5" w:rsidRPr="002928B5">
                    <w:rPr>
                      <w:bCs/>
                    </w:rPr>
                    <w:t>承担</w:t>
                  </w:r>
                  <w:r w:rsidR="002928B5">
                    <w:rPr>
                      <w:rFonts w:hint="eastAsia"/>
                      <w:bCs/>
                    </w:rPr>
                    <w:t>本</w:t>
                  </w:r>
                  <w:r w:rsidR="002928B5">
                    <w:rPr>
                      <w:bCs/>
                    </w:rPr>
                    <w:t>项目</w:t>
                  </w:r>
                  <w:r w:rsidR="002928B5" w:rsidRPr="002928B5">
                    <w:rPr>
                      <w:bCs/>
                    </w:rPr>
                    <w:t>弃土的堆存任务。</w:t>
                  </w:r>
                </w:p>
              </w:tc>
              <w:tc>
                <w:tcPr>
                  <w:tcW w:w="423" w:type="pct"/>
                  <w:tcBorders>
                    <w:top w:val="single" w:sz="4" w:space="0" w:color="auto"/>
                    <w:left w:val="single" w:sz="4" w:space="0" w:color="auto"/>
                    <w:bottom w:val="single" w:sz="4" w:space="0" w:color="auto"/>
                    <w:right w:val="single" w:sz="4" w:space="0" w:color="auto"/>
                  </w:tcBorders>
                  <w:vAlign w:val="center"/>
                </w:tcPr>
                <w:p w14:paraId="5419244B" w14:textId="0D2DB894" w:rsidR="00A669D2" w:rsidRPr="00A4708D" w:rsidRDefault="00951041" w:rsidP="006D621F">
                  <w:pPr>
                    <w:pStyle w:val="aff5"/>
                  </w:pPr>
                  <w:r>
                    <w:rPr>
                      <w:rFonts w:hint="eastAsia"/>
                    </w:rPr>
                    <w:t>利旧</w:t>
                  </w:r>
                </w:p>
              </w:tc>
            </w:tr>
            <w:tr w:rsidR="006171FF" w:rsidRPr="00A4708D" w14:paraId="60C6798A" w14:textId="77777777" w:rsidTr="00086F67">
              <w:trPr>
                <w:trHeight w:val="357"/>
                <w:jc w:val="center"/>
              </w:trPr>
              <w:tc>
                <w:tcPr>
                  <w:tcW w:w="336" w:type="pct"/>
                  <w:vMerge/>
                  <w:tcBorders>
                    <w:left w:val="single" w:sz="4" w:space="0" w:color="auto"/>
                    <w:right w:val="single" w:sz="4" w:space="0" w:color="auto"/>
                  </w:tcBorders>
                  <w:vAlign w:val="center"/>
                </w:tcPr>
                <w:p w14:paraId="0095BBD0" w14:textId="77777777" w:rsidR="006D621F" w:rsidRPr="00A4708D" w:rsidRDefault="006D621F" w:rsidP="006D621F">
                  <w:pPr>
                    <w:pStyle w:val="aff5"/>
                    <w:rPr>
                      <w:kern w:val="2"/>
                    </w:rPr>
                  </w:pPr>
                </w:p>
              </w:tc>
              <w:tc>
                <w:tcPr>
                  <w:tcW w:w="540" w:type="pct"/>
                  <w:gridSpan w:val="3"/>
                  <w:vMerge w:val="restart"/>
                  <w:tcBorders>
                    <w:top w:val="single" w:sz="4" w:space="0" w:color="auto"/>
                    <w:left w:val="single" w:sz="4" w:space="0" w:color="auto"/>
                    <w:right w:val="single" w:sz="4" w:space="0" w:color="auto"/>
                  </w:tcBorders>
                  <w:vAlign w:val="center"/>
                </w:tcPr>
                <w:p w14:paraId="0B52C20E" w14:textId="77777777" w:rsidR="006D621F" w:rsidRPr="00A4708D" w:rsidRDefault="006D621F" w:rsidP="006D621F">
                  <w:pPr>
                    <w:pStyle w:val="aff5"/>
                  </w:pPr>
                  <w:r w:rsidRPr="00A4708D">
                    <w:rPr>
                      <w:rFonts w:hint="eastAsia"/>
                    </w:rPr>
                    <w:t>成品料仓</w:t>
                  </w:r>
                </w:p>
              </w:tc>
              <w:tc>
                <w:tcPr>
                  <w:tcW w:w="466" w:type="pct"/>
                  <w:gridSpan w:val="2"/>
                  <w:tcBorders>
                    <w:top w:val="single" w:sz="4" w:space="0" w:color="auto"/>
                    <w:left w:val="single" w:sz="4" w:space="0" w:color="auto"/>
                    <w:bottom w:val="single" w:sz="4" w:space="0" w:color="auto"/>
                    <w:right w:val="single" w:sz="4" w:space="0" w:color="auto"/>
                  </w:tcBorders>
                  <w:vAlign w:val="center"/>
                </w:tcPr>
                <w:p w14:paraId="00EB3C01" w14:textId="77777777" w:rsidR="006D621F" w:rsidRPr="00A4708D" w:rsidRDefault="006D621F" w:rsidP="006D621F">
                  <w:pPr>
                    <w:pStyle w:val="aff5"/>
                  </w:pPr>
                  <w:r w:rsidRPr="00A4708D">
                    <w:rPr>
                      <w:rFonts w:hint="eastAsia"/>
                    </w:rPr>
                    <w:t>1#</w:t>
                  </w:r>
                  <w:r w:rsidRPr="00A4708D">
                    <w:rPr>
                      <w:rFonts w:hint="eastAsia"/>
                    </w:rPr>
                    <w:t>料仓</w:t>
                  </w:r>
                </w:p>
              </w:tc>
              <w:tc>
                <w:tcPr>
                  <w:tcW w:w="3234" w:type="pct"/>
                  <w:gridSpan w:val="2"/>
                  <w:tcBorders>
                    <w:top w:val="single" w:sz="4" w:space="0" w:color="auto"/>
                    <w:left w:val="single" w:sz="4" w:space="0" w:color="auto"/>
                    <w:right w:val="single" w:sz="4" w:space="0" w:color="auto"/>
                  </w:tcBorders>
                  <w:vAlign w:val="center"/>
                </w:tcPr>
                <w:p w14:paraId="5B6991B8" w14:textId="36990BBB" w:rsidR="006D621F" w:rsidRPr="00A4708D" w:rsidRDefault="000A3CEB" w:rsidP="000A3CEB">
                  <w:pPr>
                    <w:pStyle w:val="aff5"/>
                  </w:pPr>
                  <w:r w:rsidRPr="00A4708D">
                    <w:rPr>
                      <w:rFonts w:hint="eastAsia"/>
                    </w:rPr>
                    <w:t>位于</w:t>
                  </w:r>
                  <w:r w:rsidRPr="00A4708D">
                    <w:t>1#</w:t>
                  </w:r>
                  <w:r w:rsidRPr="00A4708D">
                    <w:rPr>
                      <w:rFonts w:hint="eastAsia"/>
                    </w:rPr>
                    <w:t>破碎加工区南侧，</w:t>
                  </w:r>
                  <w:r w:rsidR="006D621F" w:rsidRPr="00A4708D">
                    <w:rPr>
                      <w:rFonts w:hint="eastAsia"/>
                    </w:rPr>
                    <w:t>占地面积</w:t>
                  </w:r>
                  <w:r w:rsidR="006D621F" w:rsidRPr="00A4708D">
                    <w:rPr>
                      <w:rFonts w:hint="eastAsia"/>
                    </w:rPr>
                    <w:t>1270m</w:t>
                  </w:r>
                  <w:r w:rsidR="006D621F" w:rsidRPr="00A4708D">
                    <w:rPr>
                      <w:rFonts w:hint="eastAsia"/>
                      <w:vertAlign w:val="superscript"/>
                    </w:rPr>
                    <w:t>2</w:t>
                  </w:r>
                  <w:r w:rsidR="006D621F" w:rsidRPr="00A4708D">
                    <w:rPr>
                      <w:rFonts w:hint="eastAsia"/>
                    </w:rPr>
                    <w:t>，</w:t>
                  </w:r>
                  <w:r w:rsidR="006D621F" w:rsidRPr="00A4708D">
                    <w:rPr>
                      <w:rFonts w:hint="eastAsia"/>
                    </w:rPr>
                    <w:t>1F</w:t>
                  </w:r>
                  <w:r w:rsidR="006D621F" w:rsidRPr="00A4708D">
                    <w:rPr>
                      <w:rFonts w:hint="eastAsia"/>
                    </w:rPr>
                    <w:t>，顶部设置顶棚，</w:t>
                  </w:r>
                  <w:r w:rsidR="006D621F" w:rsidRPr="00A4708D">
                    <w:t>三面封闭围挡加彩钢瓦大棚</w:t>
                  </w:r>
                  <w:r w:rsidR="006D621F" w:rsidRPr="00A4708D">
                    <w:rPr>
                      <w:rFonts w:hint="eastAsia"/>
                    </w:rPr>
                    <w:t>覆盖</w:t>
                  </w:r>
                  <w:r w:rsidRPr="00A4708D">
                    <w:rPr>
                      <w:rFonts w:hint="eastAsia"/>
                    </w:rPr>
                    <w:t>，</w:t>
                  </w:r>
                  <w:r w:rsidRPr="00A4708D">
                    <w:t>设</w:t>
                  </w:r>
                  <w:r w:rsidRPr="00A4708D">
                    <w:rPr>
                      <w:rFonts w:hint="eastAsia"/>
                    </w:rPr>
                    <w:t>1</w:t>
                  </w:r>
                  <w:r w:rsidRPr="00A4708D">
                    <w:rPr>
                      <w:rFonts w:hint="eastAsia"/>
                    </w:rPr>
                    <w:t>套高压喷雾降尘设施</w:t>
                  </w:r>
                  <w:r w:rsidR="006D621F" w:rsidRPr="00A4708D">
                    <w:rPr>
                      <w:rFonts w:hint="eastAsia"/>
                    </w:rPr>
                    <w:t>，用于堆存</w:t>
                  </w:r>
                  <w:r w:rsidR="006D621F" w:rsidRPr="00A4708D">
                    <w:t>1#</w:t>
                  </w:r>
                  <w:r w:rsidR="006D621F" w:rsidRPr="00A4708D">
                    <w:rPr>
                      <w:rFonts w:hint="eastAsia"/>
                    </w:rPr>
                    <w:t>破碎加工区的成品</w:t>
                  </w:r>
                </w:p>
              </w:tc>
              <w:tc>
                <w:tcPr>
                  <w:tcW w:w="423" w:type="pct"/>
                  <w:tcBorders>
                    <w:top w:val="single" w:sz="4" w:space="0" w:color="auto"/>
                    <w:left w:val="single" w:sz="4" w:space="0" w:color="auto"/>
                    <w:right w:val="single" w:sz="4" w:space="0" w:color="auto"/>
                  </w:tcBorders>
                  <w:vAlign w:val="center"/>
                </w:tcPr>
                <w:p w14:paraId="7C082D80" w14:textId="20C06D9F" w:rsidR="006D621F" w:rsidRPr="00A4708D" w:rsidRDefault="006D621F" w:rsidP="006D621F">
                  <w:pPr>
                    <w:pStyle w:val="aff5"/>
                  </w:pPr>
                  <w:r w:rsidRPr="00A4708D">
                    <w:rPr>
                      <w:rFonts w:hint="eastAsia"/>
                    </w:rPr>
                    <w:t>已建</w:t>
                  </w:r>
                </w:p>
              </w:tc>
            </w:tr>
            <w:tr w:rsidR="006171FF" w:rsidRPr="00A4708D" w14:paraId="10773173" w14:textId="77777777" w:rsidTr="00086F67">
              <w:trPr>
                <w:trHeight w:val="357"/>
                <w:jc w:val="center"/>
              </w:trPr>
              <w:tc>
                <w:tcPr>
                  <w:tcW w:w="336" w:type="pct"/>
                  <w:vMerge/>
                  <w:tcBorders>
                    <w:left w:val="single" w:sz="4" w:space="0" w:color="auto"/>
                    <w:right w:val="single" w:sz="4" w:space="0" w:color="auto"/>
                  </w:tcBorders>
                  <w:vAlign w:val="center"/>
                </w:tcPr>
                <w:p w14:paraId="39318EA8" w14:textId="77777777" w:rsidR="006D621F" w:rsidRPr="00A4708D" w:rsidRDefault="006D621F" w:rsidP="006D621F">
                  <w:pPr>
                    <w:pStyle w:val="aff5"/>
                    <w:rPr>
                      <w:kern w:val="2"/>
                    </w:rPr>
                  </w:pPr>
                </w:p>
              </w:tc>
              <w:tc>
                <w:tcPr>
                  <w:tcW w:w="540" w:type="pct"/>
                  <w:gridSpan w:val="3"/>
                  <w:vMerge/>
                  <w:tcBorders>
                    <w:left w:val="single" w:sz="4" w:space="0" w:color="auto"/>
                    <w:bottom w:val="single" w:sz="4" w:space="0" w:color="auto"/>
                    <w:right w:val="single" w:sz="4" w:space="0" w:color="auto"/>
                  </w:tcBorders>
                  <w:vAlign w:val="center"/>
                </w:tcPr>
                <w:p w14:paraId="3D3A8F9C" w14:textId="77777777" w:rsidR="006D621F" w:rsidRPr="00A4708D" w:rsidRDefault="006D621F" w:rsidP="006D621F">
                  <w:pPr>
                    <w:pStyle w:val="aff5"/>
                  </w:pPr>
                </w:p>
              </w:tc>
              <w:tc>
                <w:tcPr>
                  <w:tcW w:w="466" w:type="pct"/>
                  <w:gridSpan w:val="2"/>
                  <w:tcBorders>
                    <w:top w:val="single" w:sz="4" w:space="0" w:color="auto"/>
                    <w:left w:val="single" w:sz="4" w:space="0" w:color="auto"/>
                    <w:bottom w:val="single" w:sz="4" w:space="0" w:color="auto"/>
                    <w:right w:val="single" w:sz="4" w:space="0" w:color="auto"/>
                  </w:tcBorders>
                  <w:vAlign w:val="center"/>
                </w:tcPr>
                <w:p w14:paraId="0AA41F94" w14:textId="77777777" w:rsidR="006D621F" w:rsidRPr="00A4708D" w:rsidRDefault="006D621F" w:rsidP="006D621F">
                  <w:pPr>
                    <w:pStyle w:val="aff5"/>
                  </w:pPr>
                  <w:r w:rsidRPr="00A4708D">
                    <w:rPr>
                      <w:rFonts w:hint="eastAsia"/>
                    </w:rPr>
                    <w:t>2#</w:t>
                  </w:r>
                  <w:r w:rsidRPr="00A4708D">
                    <w:rPr>
                      <w:rFonts w:hint="eastAsia"/>
                    </w:rPr>
                    <w:t>料仓</w:t>
                  </w:r>
                </w:p>
              </w:tc>
              <w:tc>
                <w:tcPr>
                  <w:tcW w:w="3234" w:type="pct"/>
                  <w:gridSpan w:val="2"/>
                  <w:tcBorders>
                    <w:left w:val="single" w:sz="4" w:space="0" w:color="auto"/>
                    <w:bottom w:val="single" w:sz="4" w:space="0" w:color="auto"/>
                    <w:right w:val="single" w:sz="4" w:space="0" w:color="auto"/>
                  </w:tcBorders>
                  <w:vAlign w:val="center"/>
                </w:tcPr>
                <w:p w14:paraId="555C2451" w14:textId="1C7327E8" w:rsidR="006D621F" w:rsidRPr="00A4708D" w:rsidRDefault="000A3CEB" w:rsidP="000A3CEB">
                  <w:pPr>
                    <w:pStyle w:val="aff5"/>
                  </w:pPr>
                  <w:r w:rsidRPr="00A4708D">
                    <w:rPr>
                      <w:rFonts w:hint="eastAsia"/>
                    </w:rPr>
                    <w:t>紧挨</w:t>
                  </w:r>
                  <w:r w:rsidRPr="00A4708D">
                    <w:rPr>
                      <w:rFonts w:hint="eastAsia"/>
                    </w:rPr>
                    <w:t>2</w:t>
                  </w:r>
                  <w:r w:rsidRPr="00A4708D">
                    <w:t>#</w:t>
                  </w:r>
                  <w:r w:rsidRPr="00A4708D">
                    <w:rPr>
                      <w:rFonts w:hint="eastAsia"/>
                    </w:rPr>
                    <w:t>破碎加工区，</w:t>
                  </w:r>
                  <w:r w:rsidR="006D621F" w:rsidRPr="00A4708D">
                    <w:rPr>
                      <w:rFonts w:hint="eastAsia"/>
                    </w:rPr>
                    <w:t>占地面积</w:t>
                  </w:r>
                  <w:r w:rsidR="006D621F" w:rsidRPr="00A4708D">
                    <w:rPr>
                      <w:rFonts w:hint="eastAsia"/>
                    </w:rPr>
                    <w:t>2420m</w:t>
                  </w:r>
                  <w:r w:rsidR="006D621F" w:rsidRPr="00A4708D">
                    <w:rPr>
                      <w:rFonts w:hint="eastAsia"/>
                      <w:vertAlign w:val="superscript"/>
                    </w:rPr>
                    <w:t>2</w:t>
                  </w:r>
                  <w:r w:rsidR="006D621F" w:rsidRPr="00A4708D">
                    <w:rPr>
                      <w:rFonts w:hint="eastAsia"/>
                    </w:rPr>
                    <w:t>，</w:t>
                  </w:r>
                  <w:r w:rsidR="006D621F" w:rsidRPr="00A4708D">
                    <w:rPr>
                      <w:rFonts w:hint="eastAsia"/>
                    </w:rPr>
                    <w:t>1F</w:t>
                  </w:r>
                  <w:r w:rsidR="006D621F" w:rsidRPr="00A4708D">
                    <w:rPr>
                      <w:rFonts w:hint="eastAsia"/>
                    </w:rPr>
                    <w:t>，顶部设置顶棚，</w:t>
                  </w:r>
                  <w:r w:rsidR="006D621F" w:rsidRPr="00A4708D">
                    <w:t>三面封闭围挡加彩钢瓦大棚</w:t>
                  </w:r>
                  <w:r w:rsidR="006D621F" w:rsidRPr="00A4708D">
                    <w:rPr>
                      <w:rFonts w:hint="eastAsia"/>
                    </w:rPr>
                    <w:t>覆盖</w:t>
                  </w:r>
                  <w:r w:rsidRPr="00A4708D">
                    <w:rPr>
                      <w:rFonts w:hint="eastAsia"/>
                    </w:rPr>
                    <w:t>，</w:t>
                  </w:r>
                  <w:r w:rsidRPr="00A4708D">
                    <w:rPr>
                      <w:rFonts w:hint="eastAsia"/>
                    </w:rPr>
                    <w:t>1</w:t>
                  </w:r>
                  <w:r w:rsidRPr="00A4708D">
                    <w:rPr>
                      <w:rFonts w:hint="eastAsia"/>
                    </w:rPr>
                    <w:t>套高压喷雾降尘设施。</w:t>
                  </w:r>
                  <w:r w:rsidR="006D621F" w:rsidRPr="00A4708D">
                    <w:rPr>
                      <w:rFonts w:hint="eastAsia"/>
                    </w:rPr>
                    <w:t>用于堆存</w:t>
                  </w:r>
                  <w:r w:rsidR="006D621F" w:rsidRPr="00A4708D">
                    <w:rPr>
                      <w:rFonts w:hint="eastAsia"/>
                    </w:rPr>
                    <w:t>2</w:t>
                  </w:r>
                  <w:r w:rsidR="006D621F" w:rsidRPr="00A4708D">
                    <w:t>#</w:t>
                  </w:r>
                  <w:r w:rsidR="006D621F" w:rsidRPr="00A4708D">
                    <w:rPr>
                      <w:rFonts w:hint="eastAsia"/>
                    </w:rPr>
                    <w:t>破碎加工区的成品</w:t>
                  </w:r>
                </w:p>
              </w:tc>
              <w:tc>
                <w:tcPr>
                  <w:tcW w:w="423" w:type="pct"/>
                  <w:tcBorders>
                    <w:left w:val="single" w:sz="4" w:space="0" w:color="auto"/>
                    <w:bottom w:val="single" w:sz="4" w:space="0" w:color="auto"/>
                    <w:right w:val="single" w:sz="4" w:space="0" w:color="auto"/>
                  </w:tcBorders>
                  <w:vAlign w:val="center"/>
                </w:tcPr>
                <w:p w14:paraId="4AEA1011" w14:textId="77777777" w:rsidR="006D621F" w:rsidRPr="00A4708D" w:rsidRDefault="006D621F" w:rsidP="006D621F">
                  <w:pPr>
                    <w:pStyle w:val="aff5"/>
                  </w:pPr>
                  <w:r w:rsidRPr="00A4708D">
                    <w:rPr>
                      <w:rFonts w:hint="eastAsia"/>
                    </w:rPr>
                    <w:t>新建</w:t>
                  </w:r>
                </w:p>
              </w:tc>
            </w:tr>
            <w:tr w:rsidR="006D621F" w:rsidRPr="00A4708D" w14:paraId="21BDF56B" w14:textId="77777777" w:rsidTr="00086F67">
              <w:trPr>
                <w:trHeight w:val="357"/>
                <w:jc w:val="center"/>
              </w:trPr>
              <w:tc>
                <w:tcPr>
                  <w:tcW w:w="336" w:type="pct"/>
                  <w:vMerge/>
                  <w:tcBorders>
                    <w:left w:val="single" w:sz="4" w:space="0" w:color="auto"/>
                    <w:bottom w:val="single" w:sz="4" w:space="0" w:color="auto"/>
                    <w:right w:val="single" w:sz="4" w:space="0" w:color="auto"/>
                  </w:tcBorders>
                  <w:vAlign w:val="center"/>
                </w:tcPr>
                <w:p w14:paraId="47B0B104" w14:textId="77777777" w:rsidR="006D621F" w:rsidRPr="00A4708D" w:rsidRDefault="006D621F" w:rsidP="006D621F">
                  <w:pPr>
                    <w:pStyle w:val="aff5"/>
                    <w:rPr>
                      <w:kern w:val="2"/>
                    </w:rPr>
                  </w:pPr>
                </w:p>
              </w:tc>
              <w:tc>
                <w:tcPr>
                  <w:tcW w:w="1006" w:type="pct"/>
                  <w:gridSpan w:val="5"/>
                  <w:tcBorders>
                    <w:left w:val="single" w:sz="4" w:space="0" w:color="auto"/>
                    <w:bottom w:val="single" w:sz="4" w:space="0" w:color="auto"/>
                    <w:right w:val="single" w:sz="4" w:space="0" w:color="auto"/>
                  </w:tcBorders>
                  <w:vAlign w:val="center"/>
                </w:tcPr>
                <w:p w14:paraId="6083AEAF" w14:textId="75A9DD90" w:rsidR="006D621F" w:rsidRPr="00A4708D" w:rsidRDefault="00BD01FF" w:rsidP="006D621F">
                  <w:pPr>
                    <w:pStyle w:val="aff5"/>
                    <w:rPr>
                      <w:rFonts w:hAnsi="宋体"/>
                      <w:kern w:val="2"/>
                    </w:rPr>
                  </w:pPr>
                  <w:r w:rsidRPr="00A4708D">
                    <w:rPr>
                      <w:rFonts w:hAnsi="宋体" w:hint="eastAsia"/>
                    </w:rPr>
                    <w:t>厂内</w:t>
                  </w:r>
                  <w:r w:rsidR="006D621F" w:rsidRPr="00A4708D">
                    <w:rPr>
                      <w:rFonts w:hAnsi="宋体" w:hint="eastAsia"/>
                    </w:rPr>
                    <w:t>道路</w:t>
                  </w:r>
                </w:p>
              </w:tc>
              <w:tc>
                <w:tcPr>
                  <w:tcW w:w="3234" w:type="pct"/>
                  <w:gridSpan w:val="2"/>
                  <w:tcBorders>
                    <w:left w:val="single" w:sz="4" w:space="0" w:color="auto"/>
                    <w:bottom w:val="single" w:sz="4" w:space="0" w:color="auto"/>
                    <w:right w:val="single" w:sz="4" w:space="0" w:color="auto"/>
                  </w:tcBorders>
                  <w:vAlign w:val="center"/>
                </w:tcPr>
                <w:p w14:paraId="36D14D4F" w14:textId="760DE17C" w:rsidR="006D621F" w:rsidRPr="00A4708D" w:rsidRDefault="00BF6ACC" w:rsidP="00AB1812">
                  <w:pPr>
                    <w:pStyle w:val="aff5"/>
                    <w:rPr>
                      <w:rFonts w:hAnsi="宋体"/>
                      <w:kern w:val="2"/>
                    </w:rPr>
                  </w:pPr>
                  <w:r w:rsidRPr="00A4708D">
                    <w:rPr>
                      <w:rFonts w:hAnsi="宋体" w:hint="eastAsia"/>
                    </w:rPr>
                    <w:t>原有</w:t>
                  </w:r>
                  <w:r w:rsidRPr="00A4708D">
                    <w:rPr>
                      <w:rFonts w:hAnsi="宋体" w:hint="eastAsia"/>
                    </w:rPr>
                    <w:t>300m</w:t>
                  </w:r>
                  <w:r w:rsidRPr="00A4708D">
                    <w:rPr>
                      <w:rFonts w:hAnsi="宋体" w:hint="eastAsia"/>
                    </w:rPr>
                    <w:t>，新建</w:t>
                  </w:r>
                  <w:r w:rsidR="00E62A06" w:rsidRPr="00A4708D">
                    <w:rPr>
                      <w:rFonts w:hAnsi="宋体"/>
                    </w:rPr>
                    <w:t>1100</w:t>
                  </w:r>
                  <w:r w:rsidR="00E62A06" w:rsidRPr="00A4708D">
                    <w:rPr>
                      <w:rFonts w:hAnsi="宋体" w:hint="eastAsia"/>
                    </w:rPr>
                    <w:t>米长</w:t>
                  </w:r>
                  <w:r w:rsidR="00AB1812" w:rsidRPr="00A4708D">
                    <w:rPr>
                      <w:rFonts w:hAnsi="宋体" w:hint="eastAsia"/>
                    </w:rPr>
                    <w:t>砂石</w:t>
                  </w:r>
                  <w:r w:rsidR="00CE138A" w:rsidRPr="00A4708D">
                    <w:rPr>
                      <w:rFonts w:hAnsi="宋体" w:hint="eastAsia"/>
                    </w:rPr>
                    <w:t>路面，路面宽</w:t>
                  </w:r>
                  <w:r w:rsidR="006D621F" w:rsidRPr="00A4708D">
                    <w:rPr>
                      <w:rFonts w:hAnsi="宋体"/>
                    </w:rPr>
                    <w:t>3m</w:t>
                  </w:r>
                  <w:r w:rsidR="00CE138A" w:rsidRPr="00A4708D">
                    <w:rPr>
                      <w:rFonts w:hAnsi="宋体" w:hint="eastAsia"/>
                    </w:rPr>
                    <w:t>。</w:t>
                  </w:r>
                </w:p>
              </w:tc>
              <w:tc>
                <w:tcPr>
                  <w:tcW w:w="423" w:type="pct"/>
                  <w:tcBorders>
                    <w:left w:val="single" w:sz="4" w:space="0" w:color="auto"/>
                    <w:bottom w:val="single" w:sz="4" w:space="0" w:color="auto"/>
                    <w:right w:val="single" w:sz="4" w:space="0" w:color="auto"/>
                  </w:tcBorders>
                  <w:vAlign w:val="center"/>
                </w:tcPr>
                <w:p w14:paraId="168FB275" w14:textId="78D4F4F7" w:rsidR="006D621F" w:rsidRPr="00A4708D" w:rsidRDefault="00F2401D" w:rsidP="006D621F">
                  <w:pPr>
                    <w:pStyle w:val="aff5"/>
                    <w:rPr>
                      <w:kern w:val="2"/>
                    </w:rPr>
                  </w:pPr>
                  <w:r w:rsidRPr="00A4708D">
                    <w:rPr>
                      <w:rFonts w:hint="eastAsia"/>
                    </w:rPr>
                    <w:t>新建</w:t>
                  </w:r>
                </w:p>
              </w:tc>
            </w:tr>
            <w:tr w:rsidR="006D621F" w:rsidRPr="00A4708D" w14:paraId="5CF2091A" w14:textId="77777777" w:rsidTr="00086F67">
              <w:trPr>
                <w:trHeight w:val="774"/>
                <w:jc w:val="center"/>
              </w:trPr>
              <w:tc>
                <w:tcPr>
                  <w:tcW w:w="336" w:type="pct"/>
                  <w:vMerge w:val="restart"/>
                  <w:tcBorders>
                    <w:top w:val="single" w:sz="4" w:space="0" w:color="auto"/>
                    <w:left w:val="single" w:sz="4" w:space="0" w:color="auto"/>
                    <w:bottom w:val="single" w:sz="4" w:space="0" w:color="auto"/>
                    <w:right w:val="single" w:sz="4" w:space="0" w:color="auto"/>
                  </w:tcBorders>
                  <w:vAlign w:val="center"/>
                  <w:hideMark/>
                </w:tcPr>
                <w:p w14:paraId="0F7CC538" w14:textId="77777777" w:rsidR="006D621F" w:rsidRPr="00A4708D" w:rsidRDefault="006D621F" w:rsidP="006D621F">
                  <w:pPr>
                    <w:pStyle w:val="aff5"/>
                    <w:rPr>
                      <w:kern w:val="2"/>
                    </w:rPr>
                  </w:pPr>
                  <w:r w:rsidRPr="00A4708D">
                    <w:rPr>
                      <w:rFonts w:hint="eastAsia"/>
                    </w:rPr>
                    <w:lastRenderedPageBreak/>
                    <w:t>公用工程</w:t>
                  </w:r>
                </w:p>
              </w:tc>
              <w:tc>
                <w:tcPr>
                  <w:tcW w:w="1006" w:type="pct"/>
                  <w:gridSpan w:val="5"/>
                  <w:tcBorders>
                    <w:top w:val="single" w:sz="4" w:space="0" w:color="auto"/>
                    <w:left w:val="single" w:sz="4" w:space="0" w:color="auto"/>
                    <w:right w:val="single" w:sz="4" w:space="0" w:color="auto"/>
                  </w:tcBorders>
                  <w:vAlign w:val="center"/>
                </w:tcPr>
                <w:p w14:paraId="40A6A36D" w14:textId="77777777" w:rsidR="006D621F" w:rsidRPr="00A4708D" w:rsidRDefault="006D621F" w:rsidP="006D621F">
                  <w:pPr>
                    <w:pStyle w:val="aff5"/>
                    <w:rPr>
                      <w:kern w:val="2"/>
                    </w:rPr>
                  </w:pPr>
                  <w:r w:rsidRPr="00A4708D">
                    <w:rPr>
                      <w:rFonts w:hAnsi="宋体" w:hint="eastAsia"/>
                    </w:rPr>
                    <w:t>供水工程</w:t>
                  </w:r>
                </w:p>
              </w:tc>
              <w:tc>
                <w:tcPr>
                  <w:tcW w:w="3234" w:type="pct"/>
                  <w:gridSpan w:val="2"/>
                  <w:tcBorders>
                    <w:top w:val="single" w:sz="4" w:space="0" w:color="auto"/>
                    <w:left w:val="single" w:sz="4" w:space="0" w:color="auto"/>
                    <w:right w:val="single" w:sz="4" w:space="0" w:color="auto"/>
                  </w:tcBorders>
                  <w:vAlign w:val="center"/>
                </w:tcPr>
                <w:p w14:paraId="53D85B45" w14:textId="77777777" w:rsidR="006D621F" w:rsidRPr="00A4708D" w:rsidRDefault="006D621F" w:rsidP="006D621F">
                  <w:pPr>
                    <w:pStyle w:val="aff5"/>
                    <w:rPr>
                      <w:kern w:val="2"/>
                    </w:rPr>
                  </w:pPr>
                  <w:r w:rsidRPr="00A4708D">
                    <w:rPr>
                      <w:rFonts w:hAnsi="宋体" w:hint="eastAsia"/>
                    </w:rPr>
                    <w:t>项目生产用水由东侧款庄镇引入矿区，生活用水由</w:t>
                  </w:r>
                  <w:r w:rsidRPr="00A4708D">
                    <w:rPr>
                      <w:rFonts w:hAnsi="宋体" w:hint="eastAsia"/>
                    </w:rPr>
                    <w:t>2</w:t>
                  </w:r>
                  <w:r w:rsidRPr="00A4708D">
                    <w:rPr>
                      <w:rFonts w:hAnsi="宋体" w:hint="eastAsia"/>
                    </w:rPr>
                    <w:t>辆运输车运输至生活区</w:t>
                  </w:r>
                </w:p>
              </w:tc>
              <w:tc>
                <w:tcPr>
                  <w:tcW w:w="423" w:type="pct"/>
                  <w:tcBorders>
                    <w:top w:val="single" w:sz="4" w:space="0" w:color="auto"/>
                    <w:left w:val="single" w:sz="4" w:space="0" w:color="auto"/>
                    <w:right w:val="single" w:sz="4" w:space="0" w:color="auto"/>
                  </w:tcBorders>
                  <w:vAlign w:val="center"/>
                </w:tcPr>
                <w:p w14:paraId="2E325BA1" w14:textId="77777777" w:rsidR="006D621F" w:rsidRPr="00A4708D" w:rsidRDefault="006D621F" w:rsidP="006D621F">
                  <w:pPr>
                    <w:pStyle w:val="aff5"/>
                    <w:rPr>
                      <w:kern w:val="2"/>
                    </w:rPr>
                  </w:pPr>
                  <w:r w:rsidRPr="00A4708D">
                    <w:rPr>
                      <w:rFonts w:hint="eastAsia"/>
                      <w:kern w:val="2"/>
                    </w:rPr>
                    <w:t>新建</w:t>
                  </w:r>
                </w:p>
              </w:tc>
            </w:tr>
            <w:tr w:rsidR="006D621F" w:rsidRPr="00A4708D" w14:paraId="7A2D7F0C"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4C540D93" w14:textId="77777777" w:rsidR="006D621F" w:rsidRPr="00A4708D" w:rsidRDefault="006D621F" w:rsidP="006D621F">
                  <w:pPr>
                    <w:pStyle w:val="aff5"/>
                    <w:rPr>
                      <w:kern w:val="2"/>
                    </w:rPr>
                  </w:pPr>
                </w:p>
              </w:tc>
              <w:tc>
                <w:tcPr>
                  <w:tcW w:w="1006" w:type="pct"/>
                  <w:gridSpan w:val="5"/>
                  <w:tcBorders>
                    <w:top w:val="single" w:sz="4" w:space="0" w:color="auto"/>
                    <w:left w:val="single" w:sz="4" w:space="0" w:color="auto"/>
                    <w:bottom w:val="single" w:sz="4" w:space="0" w:color="auto"/>
                    <w:right w:val="single" w:sz="4" w:space="0" w:color="auto"/>
                  </w:tcBorders>
                  <w:vAlign w:val="center"/>
                  <w:hideMark/>
                </w:tcPr>
                <w:p w14:paraId="4F99A628" w14:textId="77777777" w:rsidR="006D621F" w:rsidRPr="00A4708D" w:rsidRDefault="006D621F" w:rsidP="006D621F">
                  <w:pPr>
                    <w:pStyle w:val="aff5"/>
                    <w:rPr>
                      <w:rFonts w:hAnsi="宋体"/>
                      <w:kern w:val="2"/>
                    </w:rPr>
                  </w:pPr>
                  <w:r w:rsidRPr="00A4708D">
                    <w:rPr>
                      <w:rFonts w:hAnsi="宋体" w:hint="eastAsia"/>
                    </w:rPr>
                    <w:t>排水工程</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548819A2" w14:textId="72B3D602" w:rsidR="006D621F" w:rsidRPr="00A4708D" w:rsidRDefault="006D621F" w:rsidP="009572AC">
                  <w:pPr>
                    <w:pStyle w:val="aff5"/>
                    <w:rPr>
                      <w:rFonts w:hAnsi="宋体"/>
                    </w:rPr>
                  </w:pPr>
                  <w:r w:rsidRPr="00A4708D">
                    <w:rPr>
                      <w:rFonts w:hint="eastAsia"/>
                    </w:rPr>
                    <w:t>生活废水中餐饮废水经隔油池处理后同其它生活废水一起进入化粪池处理，最后进入中水处理站（</w:t>
                  </w:r>
                  <w:r w:rsidRPr="00A4708D">
                    <w:rPr>
                      <w:rFonts w:hint="eastAsia"/>
                    </w:rPr>
                    <w:t>1</w:t>
                  </w:r>
                  <w:r w:rsidRPr="00A4708D">
                    <w:rPr>
                      <w:rFonts w:hint="eastAsia"/>
                    </w:rPr>
                    <w:t>套，</w:t>
                  </w:r>
                  <w:r w:rsidRPr="00A4708D">
                    <w:rPr>
                      <w:rFonts w:hint="eastAsia"/>
                    </w:rPr>
                    <w:t>5m</w:t>
                  </w:r>
                  <w:r w:rsidRPr="00A4708D">
                    <w:rPr>
                      <w:rFonts w:hint="eastAsia"/>
                      <w:vertAlign w:val="superscript"/>
                    </w:rPr>
                    <w:t>3</w:t>
                  </w:r>
                  <w:r w:rsidRPr="00A4708D">
                    <w:rPr>
                      <w:rFonts w:hint="eastAsia"/>
                    </w:rPr>
                    <w:t>/d</w:t>
                  </w:r>
                  <w:r w:rsidRPr="00A4708D">
                    <w:rPr>
                      <w:rFonts w:hint="eastAsia"/>
                    </w:rPr>
                    <w:t>）处理达标后暂存于中水收集池（</w:t>
                  </w:r>
                  <w:r w:rsidRPr="00A4708D">
                    <w:rPr>
                      <w:rFonts w:hint="eastAsia"/>
                    </w:rPr>
                    <w:t>1</w:t>
                  </w:r>
                  <w:r w:rsidRPr="00A4708D">
                    <w:rPr>
                      <w:rFonts w:hint="eastAsia"/>
                    </w:rPr>
                    <w:t>个，</w:t>
                  </w:r>
                  <w:r w:rsidRPr="00A4708D">
                    <w:rPr>
                      <w:rFonts w:hint="eastAsia"/>
                    </w:rPr>
                    <w:t>30m</w:t>
                  </w:r>
                  <w:r w:rsidRPr="00A4708D">
                    <w:rPr>
                      <w:rFonts w:hint="eastAsia"/>
                      <w:vertAlign w:val="superscript"/>
                    </w:rPr>
                    <w:t>3</w:t>
                  </w:r>
                  <w:r w:rsidRPr="00A4708D">
                    <w:rPr>
                      <w:rFonts w:hint="eastAsia"/>
                    </w:rPr>
                    <w:t>），旱季回用于项目区洒水降尘；</w:t>
                  </w:r>
                  <w:r w:rsidRPr="00A4708D">
                    <w:rPr>
                      <w:rFonts w:hAnsi="宋体" w:hint="eastAsia"/>
                    </w:rPr>
                    <w:t>项目开采区设置截排水沟，初期雨水进入</w:t>
                  </w:r>
                  <w:r w:rsidR="009572AC" w:rsidRPr="00A4708D">
                    <w:rPr>
                      <w:rFonts w:hAnsi="宋体" w:hint="eastAsia"/>
                    </w:rPr>
                    <w:t>3</w:t>
                  </w:r>
                  <w:r w:rsidR="009572AC" w:rsidRPr="00A4708D">
                    <w:rPr>
                      <w:rFonts w:hAnsi="宋体" w:hint="eastAsia"/>
                    </w:rPr>
                    <w:t>个</w:t>
                  </w:r>
                  <w:r w:rsidRPr="00A4708D">
                    <w:rPr>
                      <w:rFonts w:hAnsi="宋体" w:hint="eastAsia"/>
                    </w:rPr>
                    <w:t>容积</w:t>
                  </w:r>
                  <w:r w:rsidR="009572AC" w:rsidRPr="00A4708D">
                    <w:rPr>
                      <w:rFonts w:hAnsi="宋体"/>
                    </w:rPr>
                    <w:t>7.5</w:t>
                  </w:r>
                  <w:r w:rsidRPr="00A4708D">
                    <w:rPr>
                      <w:rFonts w:hAnsi="宋体"/>
                    </w:rPr>
                    <w:t>m</w:t>
                  </w:r>
                  <w:r w:rsidRPr="00A4708D">
                    <w:rPr>
                      <w:rFonts w:hAnsi="宋体"/>
                      <w:vertAlign w:val="superscript"/>
                    </w:rPr>
                    <w:t>3</w:t>
                  </w:r>
                  <w:r w:rsidRPr="00A4708D">
                    <w:rPr>
                      <w:rFonts w:hAnsi="宋体" w:hint="eastAsia"/>
                    </w:rPr>
                    <w:t>沉砂池，经沉淀处理后进入雨水收集池</w:t>
                  </w:r>
                  <w:r w:rsidRPr="00A4708D">
                    <w:rPr>
                      <w:rFonts w:hint="eastAsia"/>
                    </w:rPr>
                    <w:t>（</w:t>
                  </w:r>
                  <w:r w:rsidRPr="00A4708D">
                    <w:rPr>
                      <w:rFonts w:hint="eastAsia"/>
                    </w:rPr>
                    <w:t>1</w:t>
                  </w:r>
                  <w:r w:rsidRPr="00A4708D">
                    <w:rPr>
                      <w:rFonts w:hint="eastAsia"/>
                    </w:rPr>
                    <w:t>个，</w:t>
                  </w:r>
                  <w:r w:rsidR="009572AC" w:rsidRPr="00A4708D">
                    <w:rPr>
                      <w:rFonts w:hint="eastAsia"/>
                    </w:rPr>
                    <w:t>3</w:t>
                  </w:r>
                  <w:r w:rsidRPr="00A4708D">
                    <w:rPr>
                      <w:rFonts w:hint="eastAsia"/>
                    </w:rPr>
                    <w:t>0m</w:t>
                  </w:r>
                  <w:r w:rsidRPr="00A4708D">
                    <w:rPr>
                      <w:rFonts w:hint="eastAsia"/>
                      <w:vertAlign w:val="superscript"/>
                    </w:rPr>
                    <w:t>3</w:t>
                  </w:r>
                  <w:r w:rsidRPr="00A4708D">
                    <w:rPr>
                      <w:rFonts w:hint="eastAsia"/>
                    </w:rPr>
                    <w:t>）</w:t>
                  </w:r>
                  <w:r w:rsidRPr="00A4708D">
                    <w:rPr>
                      <w:rFonts w:hAnsi="宋体" w:hint="eastAsia"/>
                    </w:rPr>
                    <w:t>，晴天回用于项目区洒水抑尘</w:t>
                  </w:r>
                </w:p>
              </w:tc>
              <w:tc>
                <w:tcPr>
                  <w:tcW w:w="423" w:type="pct"/>
                  <w:tcBorders>
                    <w:top w:val="single" w:sz="4" w:space="0" w:color="auto"/>
                    <w:left w:val="single" w:sz="4" w:space="0" w:color="auto"/>
                    <w:bottom w:val="single" w:sz="4" w:space="0" w:color="auto"/>
                    <w:right w:val="single" w:sz="4" w:space="0" w:color="auto"/>
                  </w:tcBorders>
                  <w:vAlign w:val="center"/>
                  <w:hideMark/>
                </w:tcPr>
                <w:p w14:paraId="044C322C" w14:textId="77777777" w:rsidR="006D621F" w:rsidRPr="00A4708D" w:rsidRDefault="006D621F" w:rsidP="006D621F">
                  <w:pPr>
                    <w:pStyle w:val="aff5"/>
                    <w:rPr>
                      <w:rFonts w:hAnsi="宋体"/>
                      <w:kern w:val="2"/>
                    </w:rPr>
                  </w:pPr>
                  <w:r w:rsidRPr="00A4708D">
                    <w:rPr>
                      <w:rFonts w:hAnsi="宋体" w:hint="eastAsia"/>
                    </w:rPr>
                    <w:t>新建</w:t>
                  </w:r>
                </w:p>
              </w:tc>
            </w:tr>
            <w:tr w:rsidR="006D621F" w:rsidRPr="00A4708D" w14:paraId="61A26FAD" w14:textId="77777777" w:rsidTr="00086F67">
              <w:trPr>
                <w:trHeight w:val="634"/>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E6FF0FC" w14:textId="77777777" w:rsidR="006D621F" w:rsidRPr="00A4708D" w:rsidRDefault="006D621F" w:rsidP="006D621F">
                  <w:pPr>
                    <w:pStyle w:val="aff5"/>
                    <w:rPr>
                      <w:kern w:val="2"/>
                    </w:rPr>
                  </w:pPr>
                </w:p>
              </w:tc>
              <w:tc>
                <w:tcPr>
                  <w:tcW w:w="1006" w:type="pct"/>
                  <w:gridSpan w:val="5"/>
                  <w:tcBorders>
                    <w:top w:val="single" w:sz="4" w:space="0" w:color="auto"/>
                    <w:left w:val="single" w:sz="4" w:space="0" w:color="auto"/>
                    <w:right w:val="single" w:sz="4" w:space="0" w:color="auto"/>
                  </w:tcBorders>
                  <w:vAlign w:val="center"/>
                  <w:hideMark/>
                </w:tcPr>
                <w:p w14:paraId="677CD6AD" w14:textId="77777777" w:rsidR="006D621F" w:rsidRPr="00A4708D" w:rsidRDefault="006D621F" w:rsidP="006D621F">
                  <w:pPr>
                    <w:pStyle w:val="ad"/>
                    <w:rPr>
                      <w:color w:val="auto"/>
                    </w:rPr>
                  </w:pPr>
                  <w:r w:rsidRPr="00A4708D">
                    <w:rPr>
                      <w:rFonts w:hint="eastAsia"/>
                      <w:color w:val="auto"/>
                    </w:rPr>
                    <w:t>供电工程</w:t>
                  </w:r>
                </w:p>
              </w:tc>
              <w:tc>
                <w:tcPr>
                  <w:tcW w:w="3234" w:type="pct"/>
                  <w:gridSpan w:val="2"/>
                  <w:tcBorders>
                    <w:top w:val="single" w:sz="4" w:space="0" w:color="auto"/>
                    <w:left w:val="single" w:sz="4" w:space="0" w:color="auto"/>
                    <w:right w:val="single" w:sz="4" w:space="0" w:color="auto"/>
                  </w:tcBorders>
                  <w:vAlign w:val="center"/>
                </w:tcPr>
                <w:p w14:paraId="3B44909A" w14:textId="77777777" w:rsidR="006D621F" w:rsidRPr="00A4708D" w:rsidRDefault="006D621F" w:rsidP="006D621F">
                  <w:pPr>
                    <w:pStyle w:val="ad"/>
                    <w:rPr>
                      <w:color w:val="auto"/>
                    </w:rPr>
                  </w:pPr>
                  <w:r w:rsidRPr="00A4708D">
                    <w:rPr>
                      <w:rFonts w:hint="eastAsia"/>
                      <w:color w:val="auto"/>
                    </w:rPr>
                    <w:t>已架设</w:t>
                  </w:r>
                  <w:r w:rsidRPr="00A4708D">
                    <w:rPr>
                      <w:color w:val="auto"/>
                    </w:rPr>
                    <w:t>200KVA</w:t>
                  </w:r>
                  <w:r w:rsidRPr="00A4708D">
                    <w:rPr>
                      <w:rFonts w:hint="eastAsia"/>
                      <w:color w:val="auto"/>
                    </w:rPr>
                    <w:t>电力变压器</w:t>
                  </w:r>
                  <w:r w:rsidRPr="00A4708D">
                    <w:rPr>
                      <w:color w:val="auto"/>
                    </w:rPr>
                    <w:t>1</w:t>
                  </w:r>
                  <w:r w:rsidRPr="00A4708D">
                    <w:rPr>
                      <w:rFonts w:hint="eastAsia"/>
                      <w:color w:val="auto"/>
                    </w:rPr>
                    <w:t>台，将</w:t>
                  </w:r>
                  <w:r w:rsidRPr="00A4708D">
                    <w:rPr>
                      <w:color w:val="auto"/>
                    </w:rPr>
                    <w:t>10KV</w:t>
                  </w:r>
                  <w:r w:rsidRPr="00A4708D">
                    <w:rPr>
                      <w:rFonts w:hint="eastAsia"/>
                      <w:color w:val="auto"/>
                    </w:rPr>
                    <w:t>电压降压至</w:t>
                  </w:r>
                  <w:r w:rsidRPr="00A4708D">
                    <w:rPr>
                      <w:color w:val="auto"/>
                    </w:rPr>
                    <w:t>380V</w:t>
                  </w:r>
                  <w:r w:rsidRPr="00A4708D">
                    <w:rPr>
                      <w:rFonts w:hint="eastAsia"/>
                      <w:color w:val="auto"/>
                    </w:rPr>
                    <w:t>和</w:t>
                  </w:r>
                  <w:r w:rsidRPr="00A4708D">
                    <w:rPr>
                      <w:color w:val="auto"/>
                    </w:rPr>
                    <w:t>220V</w:t>
                  </w:r>
                  <w:r w:rsidRPr="00A4708D">
                    <w:rPr>
                      <w:rFonts w:hint="eastAsia"/>
                      <w:color w:val="auto"/>
                    </w:rPr>
                    <w:t>供电</w:t>
                  </w:r>
                </w:p>
              </w:tc>
              <w:tc>
                <w:tcPr>
                  <w:tcW w:w="423" w:type="pct"/>
                  <w:tcBorders>
                    <w:top w:val="single" w:sz="4" w:space="0" w:color="auto"/>
                    <w:left w:val="single" w:sz="4" w:space="0" w:color="auto"/>
                    <w:right w:val="single" w:sz="4" w:space="0" w:color="auto"/>
                  </w:tcBorders>
                  <w:vAlign w:val="center"/>
                  <w:hideMark/>
                </w:tcPr>
                <w:p w14:paraId="506C310C" w14:textId="77777777" w:rsidR="006D621F" w:rsidRPr="00A4708D" w:rsidRDefault="006D621F" w:rsidP="006D621F">
                  <w:pPr>
                    <w:pStyle w:val="ad"/>
                    <w:rPr>
                      <w:color w:val="auto"/>
                    </w:rPr>
                  </w:pPr>
                  <w:r w:rsidRPr="00A4708D">
                    <w:rPr>
                      <w:rFonts w:hint="eastAsia"/>
                      <w:color w:val="auto"/>
                    </w:rPr>
                    <w:t>沿用</w:t>
                  </w:r>
                </w:p>
              </w:tc>
            </w:tr>
            <w:tr w:rsidR="006171FF" w:rsidRPr="00A4708D" w14:paraId="16F970F8" w14:textId="77777777" w:rsidTr="00086F67">
              <w:trPr>
                <w:jc w:val="center"/>
              </w:trPr>
              <w:tc>
                <w:tcPr>
                  <w:tcW w:w="336" w:type="pct"/>
                  <w:vMerge w:val="restart"/>
                  <w:tcBorders>
                    <w:top w:val="single" w:sz="4" w:space="0" w:color="auto"/>
                    <w:left w:val="single" w:sz="4" w:space="0" w:color="auto"/>
                    <w:bottom w:val="single" w:sz="4" w:space="0" w:color="auto"/>
                    <w:right w:val="single" w:sz="4" w:space="0" w:color="auto"/>
                  </w:tcBorders>
                  <w:vAlign w:val="center"/>
                  <w:hideMark/>
                </w:tcPr>
                <w:p w14:paraId="2FA32347" w14:textId="77777777" w:rsidR="006D621F" w:rsidRPr="00A4708D" w:rsidRDefault="006D621F" w:rsidP="006D621F">
                  <w:pPr>
                    <w:pStyle w:val="aff5"/>
                    <w:rPr>
                      <w:kern w:val="2"/>
                    </w:rPr>
                  </w:pPr>
                  <w:r w:rsidRPr="00A4708D">
                    <w:rPr>
                      <w:rFonts w:hint="eastAsia"/>
                    </w:rPr>
                    <w:t>环保工程</w:t>
                  </w:r>
                </w:p>
              </w:tc>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208D360F" w14:textId="77777777" w:rsidR="006D621F" w:rsidRPr="00A4708D" w:rsidRDefault="006D621F" w:rsidP="006D621F">
                  <w:pPr>
                    <w:pStyle w:val="aff5"/>
                    <w:rPr>
                      <w:kern w:val="2"/>
                    </w:rPr>
                  </w:pPr>
                  <w:r w:rsidRPr="00A4708D">
                    <w:rPr>
                      <w:rFonts w:hint="eastAsia"/>
                    </w:rPr>
                    <w:t>废气治理</w:t>
                  </w:r>
                </w:p>
              </w:tc>
              <w:tc>
                <w:tcPr>
                  <w:tcW w:w="663" w:type="pct"/>
                  <w:gridSpan w:val="4"/>
                  <w:tcBorders>
                    <w:top w:val="single" w:sz="4" w:space="0" w:color="auto"/>
                    <w:left w:val="single" w:sz="4" w:space="0" w:color="auto"/>
                    <w:bottom w:val="single" w:sz="4" w:space="0" w:color="auto"/>
                    <w:right w:val="single" w:sz="4" w:space="0" w:color="auto"/>
                  </w:tcBorders>
                  <w:vAlign w:val="center"/>
                  <w:hideMark/>
                </w:tcPr>
                <w:p w14:paraId="645F9A10" w14:textId="5C27EFB0" w:rsidR="006D621F" w:rsidRPr="00A4708D" w:rsidRDefault="006D621F" w:rsidP="004028D0">
                  <w:pPr>
                    <w:pStyle w:val="aff5"/>
                  </w:pPr>
                  <w:r w:rsidRPr="00A4708D">
                    <w:rPr>
                      <w:rFonts w:hint="eastAsia"/>
                    </w:rPr>
                    <w:t>采场工作面</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42A655FE" w14:textId="43997BB8" w:rsidR="006D621F" w:rsidRPr="00A4708D" w:rsidRDefault="004028D0" w:rsidP="00B767FD">
                  <w:pPr>
                    <w:pStyle w:val="aff5"/>
                  </w:pPr>
                  <w:r w:rsidRPr="00A4708D">
                    <w:rPr>
                      <w:rFonts w:hint="eastAsia"/>
                    </w:rPr>
                    <w:t>凿岩、采挖、装卸等工序中进行洒水降尘，</w:t>
                  </w:r>
                  <w:r w:rsidRPr="00A4708D">
                    <w:t>车辆加盖蓬布或防尘网</w:t>
                  </w:r>
                  <w:r w:rsidRPr="00A4708D">
                    <w:rPr>
                      <w:rFonts w:hint="eastAsia"/>
                    </w:rPr>
                    <w:t>。</w:t>
                  </w:r>
                </w:p>
              </w:tc>
              <w:tc>
                <w:tcPr>
                  <w:tcW w:w="423" w:type="pct"/>
                  <w:tcBorders>
                    <w:top w:val="single" w:sz="4" w:space="0" w:color="auto"/>
                    <w:left w:val="single" w:sz="4" w:space="0" w:color="auto"/>
                    <w:bottom w:val="single" w:sz="4" w:space="0" w:color="auto"/>
                    <w:right w:val="single" w:sz="4" w:space="0" w:color="auto"/>
                  </w:tcBorders>
                  <w:vAlign w:val="center"/>
                  <w:hideMark/>
                </w:tcPr>
                <w:p w14:paraId="023DC69F" w14:textId="3FEC3BBF" w:rsidR="006D621F" w:rsidRPr="00A4708D" w:rsidRDefault="006D621F" w:rsidP="006D621F">
                  <w:pPr>
                    <w:pStyle w:val="aff5"/>
                    <w:rPr>
                      <w:kern w:val="2"/>
                    </w:rPr>
                  </w:pPr>
                  <w:r w:rsidRPr="00A4708D">
                    <w:rPr>
                      <w:rFonts w:hint="eastAsia"/>
                    </w:rPr>
                    <w:t>新建</w:t>
                  </w:r>
                </w:p>
              </w:tc>
            </w:tr>
            <w:tr w:rsidR="006171FF" w:rsidRPr="00A4708D" w14:paraId="3161B5B1"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109049B2" w14:textId="77777777" w:rsidR="00D25934" w:rsidRPr="00A4708D" w:rsidRDefault="00D25934" w:rsidP="00D25934">
                  <w:pPr>
                    <w:pStyle w:val="aff5"/>
                  </w:pPr>
                </w:p>
              </w:tc>
              <w:tc>
                <w:tcPr>
                  <w:tcW w:w="343" w:type="pct"/>
                  <w:vMerge/>
                  <w:tcBorders>
                    <w:top w:val="single" w:sz="4" w:space="0" w:color="auto"/>
                    <w:left w:val="single" w:sz="4" w:space="0" w:color="auto"/>
                    <w:bottom w:val="single" w:sz="4" w:space="0" w:color="auto"/>
                    <w:right w:val="single" w:sz="4" w:space="0" w:color="auto"/>
                  </w:tcBorders>
                  <w:vAlign w:val="center"/>
                </w:tcPr>
                <w:p w14:paraId="0A67FCD2" w14:textId="77777777" w:rsidR="00D25934" w:rsidRPr="00A4708D" w:rsidRDefault="00D25934" w:rsidP="00D25934">
                  <w:pPr>
                    <w:pStyle w:val="aff5"/>
                  </w:pPr>
                </w:p>
              </w:tc>
              <w:tc>
                <w:tcPr>
                  <w:tcW w:w="663" w:type="pct"/>
                  <w:gridSpan w:val="4"/>
                  <w:tcBorders>
                    <w:top w:val="single" w:sz="4" w:space="0" w:color="auto"/>
                    <w:left w:val="single" w:sz="4" w:space="0" w:color="auto"/>
                    <w:right w:val="single" w:sz="4" w:space="0" w:color="auto"/>
                  </w:tcBorders>
                  <w:vAlign w:val="center"/>
                </w:tcPr>
                <w:p w14:paraId="525ABEE2" w14:textId="3A13988E" w:rsidR="00D25934" w:rsidRPr="00A4708D" w:rsidRDefault="00D25934" w:rsidP="00D25934">
                  <w:pPr>
                    <w:pStyle w:val="aff5"/>
                  </w:pPr>
                  <w:r w:rsidRPr="00A4708D">
                    <w:t>1#</w:t>
                  </w:r>
                  <w:r w:rsidRPr="00A4708D">
                    <w:rPr>
                      <w:rFonts w:hint="eastAsia"/>
                    </w:rPr>
                    <w:t>破碎加工区</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7E59BF96" w14:textId="63C406D4" w:rsidR="00D25934" w:rsidRPr="00A4708D" w:rsidRDefault="00D25934" w:rsidP="005C6521">
                  <w:pPr>
                    <w:pStyle w:val="aff5"/>
                  </w:pPr>
                  <w:r w:rsidRPr="00A4708D">
                    <w:rPr>
                      <w:rFonts w:hint="eastAsia"/>
                    </w:rPr>
                    <w:t>对</w:t>
                  </w:r>
                  <w:r w:rsidRPr="00A4708D">
                    <w:t>1#</w:t>
                  </w:r>
                  <w:r w:rsidRPr="00A4708D">
                    <w:rPr>
                      <w:rFonts w:hint="eastAsia"/>
                    </w:rPr>
                    <w:t>破碎加工区破碎、筛分、制砂、皮带等设备</w:t>
                  </w:r>
                  <w:r w:rsidR="00E375FF" w:rsidRPr="00A4708D">
                    <w:rPr>
                      <w:rFonts w:hint="eastAsia"/>
                    </w:rPr>
                    <w:t>产尘</w:t>
                  </w:r>
                  <w:r w:rsidR="00E375FF" w:rsidRPr="00A4708D">
                    <w:t>点设置</w:t>
                  </w:r>
                  <w:r w:rsidR="00E375FF" w:rsidRPr="00A4708D">
                    <w:t>5</w:t>
                  </w:r>
                  <w:r w:rsidR="00E375FF" w:rsidRPr="00A4708D">
                    <w:rPr>
                      <w:rFonts w:hint="eastAsia"/>
                    </w:rPr>
                    <w:t>套高压</w:t>
                  </w:r>
                  <w:r w:rsidR="00E375FF" w:rsidRPr="00A4708D">
                    <w:t>喷雾降尘设施</w:t>
                  </w:r>
                  <w:r w:rsidR="005C6521" w:rsidRPr="00A4708D">
                    <w:rPr>
                      <w:rFonts w:hint="eastAsia"/>
                    </w:rPr>
                    <w:t>，</w:t>
                  </w:r>
                  <w:r w:rsidRPr="00A4708D">
                    <w:rPr>
                      <w:rFonts w:hint="eastAsia"/>
                    </w:rPr>
                    <w:t>整个区域采用</w:t>
                  </w:r>
                  <w:r w:rsidRPr="00A4708D">
                    <w:t>三面封闭围挡加彩钢瓦大棚</w:t>
                  </w:r>
                  <w:r w:rsidRPr="00A4708D">
                    <w:rPr>
                      <w:rFonts w:hint="eastAsia"/>
                    </w:rPr>
                    <w:t>覆盖</w:t>
                  </w:r>
                  <w:r w:rsidR="005C6521" w:rsidRPr="00A4708D">
                    <w:rPr>
                      <w:rFonts w:hint="eastAsia"/>
                    </w:rPr>
                    <w:t>。</w:t>
                  </w:r>
                </w:p>
              </w:tc>
              <w:tc>
                <w:tcPr>
                  <w:tcW w:w="423" w:type="pct"/>
                  <w:tcBorders>
                    <w:top w:val="single" w:sz="4" w:space="0" w:color="auto"/>
                    <w:left w:val="single" w:sz="4" w:space="0" w:color="auto"/>
                    <w:bottom w:val="single" w:sz="4" w:space="0" w:color="auto"/>
                    <w:right w:val="single" w:sz="4" w:space="0" w:color="auto"/>
                  </w:tcBorders>
                  <w:vAlign w:val="center"/>
                </w:tcPr>
                <w:p w14:paraId="5417D560" w14:textId="12C10665" w:rsidR="00D25934" w:rsidRPr="00A4708D" w:rsidRDefault="00D25934" w:rsidP="00D25934">
                  <w:pPr>
                    <w:pStyle w:val="aff5"/>
                  </w:pPr>
                  <w:r w:rsidRPr="00A4708D">
                    <w:rPr>
                      <w:rFonts w:hint="eastAsia"/>
                    </w:rPr>
                    <w:t>已建</w:t>
                  </w:r>
                </w:p>
              </w:tc>
            </w:tr>
            <w:tr w:rsidR="006171FF" w:rsidRPr="00A4708D" w14:paraId="47F4CA01"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764F098A"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512DE420" w14:textId="77777777" w:rsidR="00B62BB0" w:rsidRPr="00A4708D" w:rsidRDefault="00B62BB0" w:rsidP="00B62BB0">
                  <w:pPr>
                    <w:pStyle w:val="aff5"/>
                    <w:rPr>
                      <w:kern w:val="2"/>
                    </w:rPr>
                  </w:pPr>
                </w:p>
              </w:tc>
              <w:tc>
                <w:tcPr>
                  <w:tcW w:w="663" w:type="pct"/>
                  <w:gridSpan w:val="4"/>
                  <w:vMerge w:val="restart"/>
                  <w:tcBorders>
                    <w:top w:val="single" w:sz="4" w:space="0" w:color="000000"/>
                    <w:left w:val="single" w:sz="4" w:space="0" w:color="000000"/>
                    <w:right w:val="single" w:sz="4" w:space="0" w:color="000000"/>
                  </w:tcBorders>
                  <w:vAlign w:val="center"/>
                </w:tcPr>
                <w:p w14:paraId="6895762A" w14:textId="4753D554" w:rsidR="00B62BB0" w:rsidRPr="00A4708D" w:rsidRDefault="00B62BB0" w:rsidP="00B62BB0">
                  <w:pPr>
                    <w:pStyle w:val="aff5"/>
                  </w:pPr>
                  <w:r w:rsidRPr="00A4708D">
                    <w:rPr>
                      <w:rFonts w:hint="eastAsia"/>
                    </w:rPr>
                    <w:t>2</w:t>
                  </w:r>
                  <w:r w:rsidRPr="00A4708D">
                    <w:t>#</w:t>
                  </w:r>
                  <w:r w:rsidRPr="00A4708D">
                    <w:rPr>
                      <w:rFonts w:hint="eastAsia"/>
                    </w:rPr>
                    <w:t>破碎加工区粉尘</w:t>
                  </w:r>
                </w:p>
              </w:tc>
              <w:tc>
                <w:tcPr>
                  <w:tcW w:w="747" w:type="pct"/>
                  <w:tcBorders>
                    <w:top w:val="single" w:sz="4" w:space="0" w:color="000000"/>
                    <w:left w:val="single" w:sz="4" w:space="0" w:color="000000"/>
                    <w:bottom w:val="single" w:sz="4" w:space="0" w:color="000000"/>
                    <w:right w:val="single" w:sz="4" w:space="0" w:color="000000"/>
                  </w:tcBorders>
                  <w:vAlign w:val="center"/>
                </w:tcPr>
                <w:p w14:paraId="0DAEC117" w14:textId="45610021" w:rsidR="00B62BB0" w:rsidRPr="00A4708D" w:rsidRDefault="00B62BB0" w:rsidP="00B62BB0">
                  <w:pPr>
                    <w:pStyle w:val="aff5"/>
                  </w:pPr>
                  <w:r w:rsidRPr="00A4708D">
                    <w:rPr>
                      <w:szCs w:val="21"/>
                      <w:lang w:bidi="ar"/>
                    </w:rPr>
                    <w:t>给料口</w:t>
                  </w:r>
                </w:p>
              </w:tc>
              <w:tc>
                <w:tcPr>
                  <w:tcW w:w="2488" w:type="pct"/>
                  <w:tcBorders>
                    <w:top w:val="single" w:sz="4" w:space="0" w:color="000000"/>
                    <w:left w:val="single" w:sz="4" w:space="0" w:color="000000"/>
                    <w:bottom w:val="single" w:sz="4" w:space="0" w:color="000000"/>
                    <w:right w:val="single" w:sz="4" w:space="0" w:color="000000"/>
                  </w:tcBorders>
                  <w:vAlign w:val="center"/>
                </w:tcPr>
                <w:p w14:paraId="48E32198" w14:textId="3E931D7F" w:rsidR="00B62BB0" w:rsidRPr="00A4708D" w:rsidRDefault="00333247" w:rsidP="00B62BB0">
                  <w:pPr>
                    <w:pStyle w:val="aff5"/>
                  </w:pPr>
                  <w:r w:rsidRPr="00A4708D">
                    <w:rPr>
                      <w:szCs w:val="21"/>
                      <w:lang w:bidi="ar"/>
                    </w:rPr>
                    <w:t>给料口三面围挡、顶部遮盖，</w:t>
                  </w:r>
                  <w:r w:rsidR="002C6EC8" w:rsidRPr="00A4708D">
                    <w:rPr>
                      <w:rFonts w:hint="eastAsia"/>
                      <w:szCs w:val="21"/>
                      <w:lang w:bidi="ar"/>
                    </w:rPr>
                    <w:t>1</w:t>
                  </w:r>
                  <w:r w:rsidR="002C6EC8" w:rsidRPr="00A4708D">
                    <w:rPr>
                      <w:rFonts w:hint="eastAsia"/>
                      <w:szCs w:val="21"/>
                      <w:lang w:bidi="ar"/>
                    </w:rPr>
                    <w:t>套</w:t>
                  </w:r>
                  <w:r w:rsidR="00E375FF" w:rsidRPr="00A4708D">
                    <w:rPr>
                      <w:rFonts w:hint="eastAsia"/>
                      <w:szCs w:val="21"/>
                      <w:lang w:bidi="ar"/>
                    </w:rPr>
                    <w:t>高压</w:t>
                  </w:r>
                  <w:r w:rsidR="00B62BB0" w:rsidRPr="00A4708D">
                    <w:rPr>
                      <w:szCs w:val="21"/>
                      <w:lang w:bidi="ar"/>
                    </w:rPr>
                    <w:t>喷雾降尘设施</w:t>
                  </w:r>
                </w:p>
              </w:tc>
              <w:tc>
                <w:tcPr>
                  <w:tcW w:w="423" w:type="pct"/>
                  <w:vMerge w:val="restart"/>
                  <w:tcBorders>
                    <w:top w:val="single" w:sz="4" w:space="0" w:color="auto"/>
                    <w:left w:val="single" w:sz="4" w:space="0" w:color="auto"/>
                    <w:right w:val="single" w:sz="4" w:space="0" w:color="auto"/>
                  </w:tcBorders>
                  <w:vAlign w:val="center"/>
                </w:tcPr>
                <w:p w14:paraId="4C8C931E" w14:textId="0A5A203B" w:rsidR="00B62BB0" w:rsidRPr="00A4708D" w:rsidRDefault="00B62BB0" w:rsidP="00E375FF">
                  <w:pPr>
                    <w:pStyle w:val="aff5"/>
                  </w:pPr>
                  <w:r w:rsidRPr="00A4708D">
                    <w:rPr>
                      <w:rFonts w:hint="eastAsia"/>
                    </w:rPr>
                    <w:t>新建</w:t>
                  </w:r>
                </w:p>
              </w:tc>
            </w:tr>
            <w:tr w:rsidR="006171FF" w:rsidRPr="00A4708D" w14:paraId="29988874"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62E17D78" w14:textId="77777777" w:rsidR="005C6521" w:rsidRPr="00A4708D" w:rsidRDefault="005C6521"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7F97489F" w14:textId="77777777" w:rsidR="005C6521" w:rsidRPr="00A4708D" w:rsidRDefault="005C6521" w:rsidP="00B62BB0">
                  <w:pPr>
                    <w:pStyle w:val="aff5"/>
                    <w:rPr>
                      <w:kern w:val="2"/>
                    </w:rPr>
                  </w:pPr>
                </w:p>
              </w:tc>
              <w:tc>
                <w:tcPr>
                  <w:tcW w:w="663" w:type="pct"/>
                  <w:gridSpan w:val="4"/>
                  <w:vMerge/>
                  <w:tcBorders>
                    <w:left w:val="single" w:sz="4" w:space="0" w:color="000000"/>
                    <w:right w:val="single" w:sz="4" w:space="0" w:color="000000"/>
                  </w:tcBorders>
                  <w:vAlign w:val="center"/>
                </w:tcPr>
                <w:p w14:paraId="69C9E868" w14:textId="77777777" w:rsidR="005C6521" w:rsidRPr="00A4708D" w:rsidRDefault="005C6521" w:rsidP="00B62BB0">
                  <w:pPr>
                    <w:pStyle w:val="aff5"/>
                    <w:rPr>
                      <w:szCs w:val="21"/>
                      <w:lang w:bidi="ar"/>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01E5C64F" w14:textId="380B80C3" w:rsidR="005C6521" w:rsidRPr="00A4708D" w:rsidRDefault="005C6521" w:rsidP="00B62BB0">
                  <w:pPr>
                    <w:pStyle w:val="aff5"/>
                  </w:pPr>
                  <w:r w:rsidRPr="00A4708D">
                    <w:rPr>
                      <w:szCs w:val="21"/>
                      <w:lang w:bidi="ar"/>
                    </w:rPr>
                    <w:t>破碎区</w:t>
                  </w:r>
                </w:p>
              </w:tc>
              <w:tc>
                <w:tcPr>
                  <w:tcW w:w="2488" w:type="pct"/>
                  <w:vMerge w:val="restart"/>
                  <w:tcBorders>
                    <w:top w:val="single" w:sz="4" w:space="0" w:color="000000"/>
                    <w:left w:val="single" w:sz="4" w:space="0" w:color="000000"/>
                    <w:right w:val="single" w:sz="4" w:space="0" w:color="000000"/>
                  </w:tcBorders>
                  <w:vAlign w:val="center"/>
                </w:tcPr>
                <w:p w14:paraId="66F58715" w14:textId="43D5FC3C" w:rsidR="005C6521" w:rsidRPr="00A4708D" w:rsidRDefault="005C6521" w:rsidP="00F37EF7">
                  <w:pPr>
                    <w:pStyle w:val="aff5"/>
                    <w:rPr>
                      <w:szCs w:val="21"/>
                      <w:lang w:bidi="ar"/>
                    </w:rPr>
                  </w:pPr>
                  <w:r w:rsidRPr="00A4708D">
                    <w:rPr>
                      <w:rFonts w:hint="eastAsia"/>
                      <w:szCs w:val="21"/>
                      <w:lang w:bidi="ar"/>
                    </w:rPr>
                    <w:t>分</w:t>
                  </w:r>
                  <w:r w:rsidRPr="00A4708D">
                    <w:rPr>
                      <w:szCs w:val="21"/>
                      <w:lang w:bidi="ar"/>
                    </w:rPr>
                    <w:t>区密封，</w:t>
                  </w:r>
                  <w:r w:rsidR="00F37EF7" w:rsidRPr="00A4708D">
                    <w:rPr>
                      <w:rFonts w:hint="eastAsia"/>
                      <w:szCs w:val="21"/>
                      <w:lang w:bidi="ar"/>
                    </w:rPr>
                    <w:t>破碎</w:t>
                  </w:r>
                  <w:r w:rsidR="00F37EF7" w:rsidRPr="00A4708D">
                    <w:rPr>
                      <w:szCs w:val="21"/>
                      <w:lang w:bidi="ar"/>
                    </w:rPr>
                    <w:t>机上方设置喷淋水管，湿式破碎，</w:t>
                  </w:r>
                  <w:r w:rsidR="00F37EF7" w:rsidRPr="00A4708D">
                    <w:rPr>
                      <w:rFonts w:hint="eastAsia"/>
                      <w:szCs w:val="21"/>
                      <w:lang w:bidi="ar"/>
                    </w:rPr>
                    <w:t>并</w:t>
                  </w:r>
                  <w:r w:rsidRPr="00A4708D">
                    <w:rPr>
                      <w:szCs w:val="21"/>
                      <w:lang w:bidi="ar"/>
                    </w:rPr>
                    <w:t>设置</w:t>
                  </w:r>
                  <w:r w:rsidR="00F37EF7" w:rsidRPr="00A4708D">
                    <w:rPr>
                      <w:szCs w:val="21"/>
                      <w:lang w:bidi="ar"/>
                    </w:rPr>
                    <w:t>3</w:t>
                  </w:r>
                  <w:r w:rsidRPr="00A4708D">
                    <w:rPr>
                      <w:rFonts w:hint="eastAsia"/>
                      <w:szCs w:val="21"/>
                      <w:lang w:bidi="ar"/>
                    </w:rPr>
                    <w:t>套高压喷雾降尘设施</w:t>
                  </w:r>
                </w:p>
              </w:tc>
              <w:tc>
                <w:tcPr>
                  <w:tcW w:w="423" w:type="pct"/>
                  <w:vMerge/>
                  <w:tcBorders>
                    <w:left w:val="single" w:sz="4" w:space="0" w:color="auto"/>
                    <w:right w:val="single" w:sz="4" w:space="0" w:color="auto"/>
                  </w:tcBorders>
                  <w:vAlign w:val="center"/>
                </w:tcPr>
                <w:p w14:paraId="744C2E48" w14:textId="77777777" w:rsidR="005C6521" w:rsidRPr="00A4708D" w:rsidRDefault="005C6521" w:rsidP="00B62BB0">
                  <w:pPr>
                    <w:pStyle w:val="aff5"/>
                  </w:pPr>
                </w:p>
              </w:tc>
            </w:tr>
            <w:tr w:rsidR="006171FF" w:rsidRPr="00A4708D" w14:paraId="2158EF84"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07D6CABE" w14:textId="77777777" w:rsidR="005C6521" w:rsidRPr="00A4708D" w:rsidRDefault="005C6521"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562C9DB5" w14:textId="77777777" w:rsidR="005C6521" w:rsidRPr="00A4708D" w:rsidRDefault="005C6521" w:rsidP="00B62BB0">
                  <w:pPr>
                    <w:pStyle w:val="aff5"/>
                    <w:rPr>
                      <w:kern w:val="2"/>
                    </w:rPr>
                  </w:pPr>
                </w:p>
              </w:tc>
              <w:tc>
                <w:tcPr>
                  <w:tcW w:w="663" w:type="pct"/>
                  <w:gridSpan w:val="4"/>
                  <w:vMerge/>
                  <w:tcBorders>
                    <w:left w:val="single" w:sz="4" w:space="0" w:color="000000"/>
                    <w:right w:val="single" w:sz="4" w:space="0" w:color="000000"/>
                  </w:tcBorders>
                  <w:vAlign w:val="center"/>
                </w:tcPr>
                <w:p w14:paraId="08AB1BEC" w14:textId="77777777" w:rsidR="005C6521" w:rsidRPr="00A4708D" w:rsidRDefault="005C6521" w:rsidP="00B62BB0">
                  <w:pPr>
                    <w:pStyle w:val="aff5"/>
                    <w:rPr>
                      <w:szCs w:val="21"/>
                      <w:lang w:bidi="ar"/>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275AE72E" w14:textId="333BF612" w:rsidR="005C6521" w:rsidRPr="00A4708D" w:rsidRDefault="005C6521" w:rsidP="00B62BB0">
                  <w:pPr>
                    <w:pStyle w:val="aff5"/>
                  </w:pPr>
                  <w:r w:rsidRPr="00A4708D">
                    <w:rPr>
                      <w:szCs w:val="21"/>
                      <w:lang w:bidi="ar"/>
                    </w:rPr>
                    <w:t>筛分区</w:t>
                  </w:r>
                </w:p>
              </w:tc>
              <w:tc>
                <w:tcPr>
                  <w:tcW w:w="2488" w:type="pct"/>
                  <w:vMerge/>
                  <w:tcBorders>
                    <w:left w:val="single" w:sz="4" w:space="0" w:color="000000"/>
                    <w:right w:val="single" w:sz="4" w:space="0" w:color="000000"/>
                  </w:tcBorders>
                  <w:vAlign w:val="center"/>
                </w:tcPr>
                <w:p w14:paraId="65639D42" w14:textId="2328FF7C" w:rsidR="005C6521" w:rsidRPr="00A4708D" w:rsidRDefault="005C6521" w:rsidP="00B62BB0">
                  <w:pPr>
                    <w:pStyle w:val="aff5"/>
                    <w:rPr>
                      <w:szCs w:val="21"/>
                      <w:lang w:bidi="ar"/>
                    </w:rPr>
                  </w:pPr>
                </w:p>
              </w:tc>
              <w:tc>
                <w:tcPr>
                  <w:tcW w:w="423" w:type="pct"/>
                  <w:vMerge/>
                  <w:tcBorders>
                    <w:left w:val="single" w:sz="4" w:space="0" w:color="000000"/>
                    <w:right w:val="single" w:sz="4" w:space="0" w:color="auto"/>
                  </w:tcBorders>
                  <w:vAlign w:val="center"/>
                </w:tcPr>
                <w:p w14:paraId="3994ED1B" w14:textId="77777777" w:rsidR="005C6521" w:rsidRPr="00A4708D" w:rsidRDefault="005C6521" w:rsidP="00B62BB0">
                  <w:pPr>
                    <w:pStyle w:val="aff5"/>
                  </w:pPr>
                </w:p>
              </w:tc>
            </w:tr>
            <w:tr w:rsidR="006171FF" w:rsidRPr="00A4708D" w14:paraId="24C82807"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6C3CA97E" w14:textId="77777777" w:rsidR="005C6521" w:rsidRPr="00A4708D" w:rsidRDefault="005C6521"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6E3F28A1" w14:textId="77777777" w:rsidR="005C6521" w:rsidRPr="00A4708D" w:rsidRDefault="005C6521" w:rsidP="00B62BB0">
                  <w:pPr>
                    <w:pStyle w:val="aff5"/>
                    <w:rPr>
                      <w:kern w:val="2"/>
                    </w:rPr>
                  </w:pPr>
                </w:p>
              </w:tc>
              <w:tc>
                <w:tcPr>
                  <w:tcW w:w="663" w:type="pct"/>
                  <w:gridSpan w:val="4"/>
                  <w:vMerge/>
                  <w:tcBorders>
                    <w:left w:val="single" w:sz="4" w:space="0" w:color="000000"/>
                    <w:right w:val="single" w:sz="4" w:space="0" w:color="000000"/>
                  </w:tcBorders>
                  <w:vAlign w:val="center"/>
                </w:tcPr>
                <w:p w14:paraId="08068B06" w14:textId="77777777" w:rsidR="005C6521" w:rsidRPr="00A4708D" w:rsidRDefault="005C6521" w:rsidP="00B62BB0">
                  <w:pPr>
                    <w:pStyle w:val="aff5"/>
                    <w:rPr>
                      <w:szCs w:val="21"/>
                      <w:lang w:bidi="ar"/>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7E101342" w14:textId="44921B8F" w:rsidR="005C6521" w:rsidRPr="00A4708D" w:rsidRDefault="005C6521" w:rsidP="00B62BB0">
                  <w:pPr>
                    <w:pStyle w:val="aff5"/>
                  </w:pPr>
                  <w:r w:rsidRPr="00A4708D">
                    <w:rPr>
                      <w:szCs w:val="21"/>
                      <w:lang w:bidi="ar"/>
                    </w:rPr>
                    <w:t>打砂区</w:t>
                  </w:r>
                </w:p>
              </w:tc>
              <w:tc>
                <w:tcPr>
                  <w:tcW w:w="2488" w:type="pct"/>
                  <w:vMerge/>
                  <w:tcBorders>
                    <w:left w:val="single" w:sz="4" w:space="0" w:color="000000"/>
                    <w:bottom w:val="single" w:sz="4" w:space="0" w:color="auto"/>
                    <w:right w:val="single" w:sz="4" w:space="0" w:color="000000"/>
                  </w:tcBorders>
                  <w:vAlign w:val="center"/>
                </w:tcPr>
                <w:p w14:paraId="49BFC004" w14:textId="76DDFA21" w:rsidR="005C6521" w:rsidRPr="00A4708D" w:rsidRDefault="005C6521" w:rsidP="00B62BB0">
                  <w:pPr>
                    <w:pStyle w:val="aff5"/>
                    <w:rPr>
                      <w:szCs w:val="21"/>
                      <w:lang w:bidi="ar"/>
                    </w:rPr>
                  </w:pPr>
                </w:p>
              </w:tc>
              <w:tc>
                <w:tcPr>
                  <w:tcW w:w="423" w:type="pct"/>
                  <w:vMerge/>
                  <w:tcBorders>
                    <w:left w:val="single" w:sz="4" w:space="0" w:color="000000"/>
                    <w:right w:val="single" w:sz="4" w:space="0" w:color="auto"/>
                  </w:tcBorders>
                  <w:vAlign w:val="center"/>
                </w:tcPr>
                <w:p w14:paraId="5C3628CD" w14:textId="77777777" w:rsidR="005C6521" w:rsidRPr="00A4708D" w:rsidRDefault="005C6521" w:rsidP="00B62BB0">
                  <w:pPr>
                    <w:pStyle w:val="aff5"/>
                  </w:pPr>
                </w:p>
              </w:tc>
            </w:tr>
            <w:tr w:rsidR="006171FF" w:rsidRPr="00A4708D" w14:paraId="5F938B11"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01F84EDA"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2DF5AE9A" w14:textId="77777777" w:rsidR="00B62BB0" w:rsidRPr="00A4708D" w:rsidRDefault="00B62BB0" w:rsidP="00B62BB0">
                  <w:pPr>
                    <w:pStyle w:val="aff5"/>
                    <w:rPr>
                      <w:kern w:val="2"/>
                    </w:rPr>
                  </w:pPr>
                </w:p>
              </w:tc>
              <w:tc>
                <w:tcPr>
                  <w:tcW w:w="663" w:type="pct"/>
                  <w:gridSpan w:val="4"/>
                  <w:vMerge/>
                  <w:tcBorders>
                    <w:left w:val="single" w:sz="4" w:space="0" w:color="000000"/>
                    <w:bottom w:val="single" w:sz="4" w:space="0" w:color="000000"/>
                    <w:right w:val="single" w:sz="4" w:space="0" w:color="000000"/>
                  </w:tcBorders>
                  <w:vAlign w:val="center"/>
                </w:tcPr>
                <w:p w14:paraId="453826A2" w14:textId="77777777" w:rsidR="00B62BB0" w:rsidRPr="00A4708D" w:rsidRDefault="00B62BB0" w:rsidP="00B62BB0">
                  <w:pPr>
                    <w:pStyle w:val="aff5"/>
                    <w:rPr>
                      <w:szCs w:val="21"/>
                      <w:lang w:bidi="ar"/>
                    </w:rPr>
                  </w:pPr>
                </w:p>
              </w:tc>
              <w:tc>
                <w:tcPr>
                  <w:tcW w:w="747" w:type="pct"/>
                  <w:tcBorders>
                    <w:top w:val="single" w:sz="4" w:space="0" w:color="000000"/>
                    <w:left w:val="single" w:sz="4" w:space="0" w:color="000000"/>
                    <w:bottom w:val="single" w:sz="4" w:space="0" w:color="000000"/>
                    <w:right w:val="single" w:sz="4" w:space="0" w:color="000000"/>
                  </w:tcBorders>
                  <w:vAlign w:val="center"/>
                </w:tcPr>
                <w:p w14:paraId="162EF9C8" w14:textId="69615770" w:rsidR="00B62BB0" w:rsidRPr="00A4708D" w:rsidRDefault="00B62BB0" w:rsidP="00B62BB0">
                  <w:pPr>
                    <w:pStyle w:val="aff5"/>
                  </w:pPr>
                  <w:r w:rsidRPr="00A4708D">
                    <w:rPr>
                      <w:szCs w:val="21"/>
                      <w:lang w:bidi="ar"/>
                    </w:rPr>
                    <w:t>皮带输送</w:t>
                  </w:r>
                </w:p>
              </w:tc>
              <w:tc>
                <w:tcPr>
                  <w:tcW w:w="2488" w:type="pct"/>
                  <w:tcBorders>
                    <w:top w:val="single" w:sz="4" w:space="0" w:color="auto"/>
                    <w:left w:val="single" w:sz="4" w:space="0" w:color="000000"/>
                    <w:bottom w:val="single" w:sz="4" w:space="0" w:color="000000"/>
                    <w:right w:val="single" w:sz="4" w:space="0" w:color="000000"/>
                  </w:tcBorders>
                  <w:vAlign w:val="center"/>
                </w:tcPr>
                <w:p w14:paraId="23313AD6" w14:textId="56644C70" w:rsidR="00B62BB0" w:rsidRPr="00A4708D" w:rsidRDefault="00B62BB0" w:rsidP="00B62BB0">
                  <w:pPr>
                    <w:pStyle w:val="aff5"/>
                    <w:rPr>
                      <w:szCs w:val="21"/>
                      <w:lang w:bidi="ar"/>
                    </w:rPr>
                  </w:pPr>
                  <w:r w:rsidRPr="00A4708D">
                    <w:rPr>
                      <w:szCs w:val="21"/>
                      <w:lang w:bidi="ar"/>
                    </w:rPr>
                    <w:t>密闭</w:t>
                  </w:r>
                </w:p>
              </w:tc>
              <w:tc>
                <w:tcPr>
                  <w:tcW w:w="423" w:type="pct"/>
                  <w:vMerge/>
                  <w:tcBorders>
                    <w:left w:val="single" w:sz="4" w:space="0" w:color="auto"/>
                    <w:bottom w:val="single" w:sz="4" w:space="0" w:color="auto"/>
                    <w:right w:val="single" w:sz="4" w:space="0" w:color="auto"/>
                  </w:tcBorders>
                  <w:vAlign w:val="center"/>
                </w:tcPr>
                <w:p w14:paraId="32AADAAA" w14:textId="77777777" w:rsidR="00B62BB0" w:rsidRPr="00A4708D" w:rsidRDefault="00B62BB0" w:rsidP="00B62BB0">
                  <w:pPr>
                    <w:pStyle w:val="aff5"/>
                  </w:pPr>
                </w:p>
              </w:tc>
            </w:tr>
            <w:tr w:rsidR="006171FF" w:rsidRPr="00A4708D" w14:paraId="016BEFBE"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47280BED" w14:textId="77777777" w:rsidR="005C6521" w:rsidRPr="00A4708D" w:rsidRDefault="005C6521"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665E6374" w14:textId="77777777" w:rsidR="005C6521" w:rsidRPr="00A4708D" w:rsidRDefault="005C6521" w:rsidP="00B62BB0">
                  <w:pPr>
                    <w:pStyle w:val="aff5"/>
                    <w:rPr>
                      <w:kern w:val="2"/>
                    </w:rPr>
                  </w:pPr>
                </w:p>
              </w:tc>
              <w:tc>
                <w:tcPr>
                  <w:tcW w:w="663" w:type="pct"/>
                  <w:gridSpan w:val="4"/>
                  <w:tcBorders>
                    <w:top w:val="single" w:sz="4" w:space="0" w:color="auto"/>
                    <w:left w:val="single" w:sz="4" w:space="0" w:color="auto"/>
                    <w:bottom w:val="single" w:sz="4" w:space="0" w:color="auto"/>
                    <w:right w:val="single" w:sz="4" w:space="0" w:color="auto"/>
                  </w:tcBorders>
                  <w:vAlign w:val="center"/>
                </w:tcPr>
                <w:p w14:paraId="4E1A499C" w14:textId="0E3BB9E2" w:rsidR="005C6521" w:rsidRPr="00A4708D" w:rsidRDefault="005C6521" w:rsidP="00B62BB0">
                  <w:pPr>
                    <w:pStyle w:val="aff5"/>
                  </w:pPr>
                  <w:r w:rsidRPr="00A4708D">
                    <w:rPr>
                      <w:rFonts w:hint="eastAsia"/>
                    </w:rPr>
                    <w:t>1</w:t>
                  </w:r>
                  <w:r w:rsidRPr="00A4708D">
                    <w:t>#</w:t>
                  </w:r>
                  <w:r w:rsidRPr="00A4708D">
                    <w:rPr>
                      <w:rFonts w:hint="eastAsia"/>
                    </w:rPr>
                    <w:t>成品料仓</w:t>
                  </w:r>
                </w:p>
              </w:tc>
              <w:tc>
                <w:tcPr>
                  <w:tcW w:w="3234" w:type="pct"/>
                  <w:gridSpan w:val="2"/>
                  <w:tcBorders>
                    <w:top w:val="single" w:sz="4" w:space="0" w:color="auto"/>
                    <w:left w:val="single" w:sz="4" w:space="0" w:color="auto"/>
                    <w:right w:val="single" w:sz="4" w:space="0" w:color="auto"/>
                  </w:tcBorders>
                  <w:vAlign w:val="center"/>
                </w:tcPr>
                <w:p w14:paraId="6186B1CC" w14:textId="0442A796" w:rsidR="005C6521" w:rsidRPr="00A4708D" w:rsidRDefault="005C6521" w:rsidP="005C6521">
                  <w:pPr>
                    <w:pStyle w:val="aff5"/>
                  </w:pPr>
                  <w:r w:rsidRPr="00A4708D">
                    <w:t>三面封闭围挡</w:t>
                  </w:r>
                  <w:r w:rsidRPr="00A4708D">
                    <w:rPr>
                      <w:rFonts w:hint="eastAsia"/>
                    </w:rPr>
                    <w:t>+</w:t>
                  </w:r>
                  <w:r w:rsidRPr="00A4708D">
                    <w:t>彩钢瓦大棚</w:t>
                  </w:r>
                  <w:r w:rsidRPr="00A4708D">
                    <w:rPr>
                      <w:rFonts w:hint="eastAsia"/>
                    </w:rPr>
                    <w:t>覆盖，</w:t>
                  </w:r>
                  <w:r w:rsidRPr="00A4708D">
                    <w:t>1</w:t>
                  </w:r>
                  <w:r w:rsidRPr="00A4708D">
                    <w:rPr>
                      <w:rFonts w:hint="eastAsia"/>
                    </w:rPr>
                    <w:t>套高压</w:t>
                  </w:r>
                  <w:r w:rsidRPr="00A4708D">
                    <w:t>喷雾</w:t>
                  </w:r>
                  <w:r w:rsidRPr="00A4708D">
                    <w:rPr>
                      <w:rFonts w:hint="eastAsia"/>
                    </w:rPr>
                    <w:t>降尘装置</w:t>
                  </w:r>
                </w:p>
              </w:tc>
              <w:tc>
                <w:tcPr>
                  <w:tcW w:w="423" w:type="pct"/>
                  <w:tcBorders>
                    <w:top w:val="single" w:sz="4" w:space="0" w:color="auto"/>
                    <w:left w:val="single" w:sz="4" w:space="0" w:color="auto"/>
                    <w:bottom w:val="single" w:sz="4" w:space="0" w:color="auto"/>
                    <w:right w:val="single" w:sz="4" w:space="0" w:color="auto"/>
                  </w:tcBorders>
                  <w:vAlign w:val="center"/>
                </w:tcPr>
                <w:p w14:paraId="075FCDEF" w14:textId="5BAAE547" w:rsidR="005C6521" w:rsidRPr="00A4708D" w:rsidRDefault="005C6521" w:rsidP="00B62BB0">
                  <w:pPr>
                    <w:pStyle w:val="aff5"/>
                  </w:pPr>
                  <w:r w:rsidRPr="00A4708D">
                    <w:rPr>
                      <w:rFonts w:hint="eastAsia"/>
                    </w:rPr>
                    <w:t>已建</w:t>
                  </w:r>
                </w:p>
              </w:tc>
            </w:tr>
            <w:tr w:rsidR="006171FF" w:rsidRPr="00A4708D" w14:paraId="761CC69A"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78DD4575" w14:textId="77777777" w:rsidR="005C6521" w:rsidRPr="00A4708D" w:rsidRDefault="005C6521"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5BBE9030" w14:textId="77777777" w:rsidR="005C6521" w:rsidRPr="00A4708D" w:rsidRDefault="005C6521" w:rsidP="00B62BB0">
                  <w:pPr>
                    <w:pStyle w:val="aff5"/>
                    <w:rPr>
                      <w:kern w:val="2"/>
                    </w:rPr>
                  </w:pPr>
                </w:p>
              </w:tc>
              <w:tc>
                <w:tcPr>
                  <w:tcW w:w="663" w:type="pct"/>
                  <w:gridSpan w:val="4"/>
                  <w:tcBorders>
                    <w:top w:val="single" w:sz="4" w:space="0" w:color="auto"/>
                    <w:left w:val="single" w:sz="4" w:space="0" w:color="auto"/>
                    <w:bottom w:val="single" w:sz="4" w:space="0" w:color="auto"/>
                    <w:right w:val="single" w:sz="4" w:space="0" w:color="auto"/>
                  </w:tcBorders>
                  <w:vAlign w:val="center"/>
                </w:tcPr>
                <w:p w14:paraId="38AE76DA" w14:textId="239AE6E6" w:rsidR="005C6521" w:rsidRPr="00A4708D" w:rsidRDefault="005C6521" w:rsidP="00B62BB0">
                  <w:pPr>
                    <w:pStyle w:val="aff5"/>
                  </w:pPr>
                  <w:r w:rsidRPr="00A4708D">
                    <w:t>2#</w:t>
                  </w:r>
                  <w:r w:rsidRPr="00A4708D">
                    <w:rPr>
                      <w:rFonts w:hint="eastAsia"/>
                    </w:rPr>
                    <w:t>成品料仓</w:t>
                  </w:r>
                </w:p>
              </w:tc>
              <w:tc>
                <w:tcPr>
                  <w:tcW w:w="3234" w:type="pct"/>
                  <w:gridSpan w:val="2"/>
                  <w:tcBorders>
                    <w:left w:val="single" w:sz="4" w:space="0" w:color="auto"/>
                    <w:bottom w:val="single" w:sz="4" w:space="0" w:color="auto"/>
                    <w:right w:val="single" w:sz="4" w:space="0" w:color="auto"/>
                  </w:tcBorders>
                  <w:vAlign w:val="center"/>
                </w:tcPr>
                <w:p w14:paraId="181254E0" w14:textId="31D00850" w:rsidR="005C6521" w:rsidRPr="00A4708D" w:rsidRDefault="005C6521" w:rsidP="00B62BB0">
                  <w:pPr>
                    <w:pStyle w:val="aff5"/>
                  </w:pPr>
                  <w:r w:rsidRPr="00A4708D">
                    <w:t>三面封闭围挡</w:t>
                  </w:r>
                  <w:r w:rsidRPr="00A4708D">
                    <w:rPr>
                      <w:rFonts w:hint="eastAsia"/>
                    </w:rPr>
                    <w:t>+</w:t>
                  </w:r>
                  <w:r w:rsidRPr="00A4708D">
                    <w:t>彩钢瓦大棚</w:t>
                  </w:r>
                  <w:r w:rsidRPr="00A4708D">
                    <w:rPr>
                      <w:rFonts w:hint="eastAsia"/>
                    </w:rPr>
                    <w:t>覆盖，</w:t>
                  </w:r>
                  <w:r w:rsidRPr="00A4708D">
                    <w:t>1</w:t>
                  </w:r>
                  <w:r w:rsidRPr="00A4708D">
                    <w:rPr>
                      <w:rFonts w:hint="eastAsia"/>
                    </w:rPr>
                    <w:t>套高压</w:t>
                  </w:r>
                  <w:r w:rsidRPr="00A4708D">
                    <w:t>喷雾</w:t>
                  </w:r>
                  <w:r w:rsidRPr="00A4708D">
                    <w:rPr>
                      <w:rFonts w:hint="eastAsia"/>
                    </w:rPr>
                    <w:t>降尘装置</w:t>
                  </w:r>
                </w:p>
              </w:tc>
              <w:tc>
                <w:tcPr>
                  <w:tcW w:w="423" w:type="pct"/>
                  <w:tcBorders>
                    <w:top w:val="single" w:sz="4" w:space="0" w:color="auto"/>
                    <w:left w:val="single" w:sz="4" w:space="0" w:color="auto"/>
                    <w:bottom w:val="single" w:sz="4" w:space="0" w:color="auto"/>
                    <w:right w:val="single" w:sz="4" w:space="0" w:color="auto"/>
                  </w:tcBorders>
                  <w:vAlign w:val="center"/>
                </w:tcPr>
                <w:p w14:paraId="124EDA63" w14:textId="0FFABC5D" w:rsidR="005C6521" w:rsidRPr="00A4708D" w:rsidRDefault="005C6521" w:rsidP="00B62BB0">
                  <w:pPr>
                    <w:pStyle w:val="aff5"/>
                  </w:pPr>
                  <w:r w:rsidRPr="00A4708D">
                    <w:rPr>
                      <w:rFonts w:hint="eastAsia"/>
                    </w:rPr>
                    <w:t>新建</w:t>
                  </w:r>
                </w:p>
              </w:tc>
            </w:tr>
            <w:tr w:rsidR="006171FF" w:rsidRPr="00A4708D" w14:paraId="36C32000"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24D8FC0E"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334A6920" w14:textId="77777777" w:rsidR="00B62BB0" w:rsidRPr="00A4708D" w:rsidRDefault="00B62BB0" w:rsidP="00B62BB0">
                  <w:pPr>
                    <w:pStyle w:val="aff5"/>
                    <w:rPr>
                      <w:kern w:val="2"/>
                    </w:rPr>
                  </w:pPr>
                </w:p>
              </w:tc>
              <w:tc>
                <w:tcPr>
                  <w:tcW w:w="663" w:type="pct"/>
                  <w:gridSpan w:val="4"/>
                  <w:tcBorders>
                    <w:top w:val="single" w:sz="4" w:space="0" w:color="auto"/>
                    <w:left w:val="single" w:sz="4" w:space="0" w:color="auto"/>
                    <w:bottom w:val="single" w:sz="4" w:space="0" w:color="auto"/>
                    <w:right w:val="single" w:sz="4" w:space="0" w:color="auto"/>
                  </w:tcBorders>
                  <w:vAlign w:val="center"/>
                  <w:hideMark/>
                </w:tcPr>
                <w:p w14:paraId="48AFACE8" w14:textId="77777777" w:rsidR="00B62BB0" w:rsidRPr="00A4708D" w:rsidRDefault="00B62BB0" w:rsidP="00B62BB0">
                  <w:pPr>
                    <w:pStyle w:val="ad"/>
                    <w:rPr>
                      <w:color w:val="auto"/>
                    </w:rPr>
                  </w:pPr>
                  <w:r w:rsidRPr="00A4708D">
                    <w:rPr>
                      <w:rFonts w:hint="eastAsia"/>
                      <w:color w:val="auto"/>
                    </w:rPr>
                    <w:t>道路扬尘</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16890BED" w14:textId="1820C755" w:rsidR="00B62BB0" w:rsidRPr="00A4708D" w:rsidRDefault="00AD10E0" w:rsidP="00AD10E0">
                  <w:pPr>
                    <w:pStyle w:val="aff5"/>
                    <w:rPr>
                      <w:spacing w:val="8"/>
                      <w:kern w:val="2"/>
                    </w:rPr>
                  </w:pPr>
                  <w:r w:rsidRPr="00A4708D">
                    <w:rPr>
                      <w:rFonts w:hint="eastAsia"/>
                    </w:rPr>
                    <w:t>配置活动软管喷洒装置及</w:t>
                  </w:r>
                  <w:r w:rsidRPr="00A4708D">
                    <w:t>1</w:t>
                  </w:r>
                  <w:r w:rsidRPr="00A4708D">
                    <w:rPr>
                      <w:rFonts w:hint="eastAsia"/>
                    </w:rPr>
                    <w:t>辆洒水车，对项目区采场、空地、道路等区域进行洒水降尘；运输车辆加盖蓬布或防尘网。</w:t>
                  </w:r>
                </w:p>
              </w:tc>
              <w:tc>
                <w:tcPr>
                  <w:tcW w:w="423" w:type="pct"/>
                  <w:tcBorders>
                    <w:top w:val="single" w:sz="4" w:space="0" w:color="auto"/>
                    <w:left w:val="single" w:sz="4" w:space="0" w:color="auto"/>
                    <w:bottom w:val="single" w:sz="4" w:space="0" w:color="auto"/>
                    <w:right w:val="single" w:sz="4" w:space="0" w:color="auto"/>
                  </w:tcBorders>
                  <w:vAlign w:val="center"/>
                  <w:hideMark/>
                </w:tcPr>
                <w:p w14:paraId="229B3168" w14:textId="77777777" w:rsidR="00B62BB0" w:rsidRPr="00A4708D" w:rsidRDefault="00B62BB0" w:rsidP="00B62BB0">
                  <w:pPr>
                    <w:pStyle w:val="aff5"/>
                    <w:rPr>
                      <w:kern w:val="2"/>
                    </w:rPr>
                  </w:pPr>
                  <w:r w:rsidRPr="00A4708D">
                    <w:rPr>
                      <w:rFonts w:hint="eastAsia"/>
                    </w:rPr>
                    <w:t>已建</w:t>
                  </w:r>
                </w:p>
              </w:tc>
            </w:tr>
            <w:tr w:rsidR="006171FF" w:rsidRPr="00A4708D" w14:paraId="331B78B7" w14:textId="77777777" w:rsidTr="00086F67">
              <w:trPr>
                <w:trHeight w:val="300"/>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76AF62D5"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416F867B" w14:textId="77777777" w:rsidR="00B62BB0" w:rsidRPr="00A4708D" w:rsidRDefault="00B62BB0" w:rsidP="00B62BB0">
                  <w:pPr>
                    <w:pStyle w:val="aff5"/>
                    <w:rPr>
                      <w:kern w:val="2"/>
                    </w:rPr>
                  </w:pPr>
                </w:p>
              </w:tc>
              <w:tc>
                <w:tcPr>
                  <w:tcW w:w="663" w:type="pct"/>
                  <w:gridSpan w:val="4"/>
                  <w:tcBorders>
                    <w:top w:val="single" w:sz="4" w:space="0" w:color="auto"/>
                    <w:left w:val="single" w:sz="4" w:space="0" w:color="auto"/>
                    <w:right w:val="single" w:sz="4" w:space="0" w:color="auto"/>
                  </w:tcBorders>
                  <w:vAlign w:val="center"/>
                  <w:hideMark/>
                </w:tcPr>
                <w:p w14:paraId="6E86F552" w14:textId="77777777" w:rsidR="00B62BB0" w:rsidRPr="00A4708D" w:rsidRDefault="00B62BB0" w:rsidP="00B62BB0">
                  <w:pPr>
                    <w:pStyle w:val="ad"/>
                    <w:rPr>
                      <w:color w:val="auto"/>
                    </w:rPr>
                  </w:pPr>
                  <w:r w:rsidRPr="00A4708D">
                    <w:rPr>
                      <w:rFonts w:hint="eastAsia"/>
                      <w:color w:val="auto"/>
                    </w:rPr>
                    <w:t>油烟</w:t>
                  </w:r>
                </w:p>
              </w:tc>
              <w:tc>
                <w:tcPr>
                  <w:tcW w:w="3234" w:type="pct"/>
                  <w:gridSpan w:val="2"/>
                  <w:tcBorders>
                    <w:top w:val="single" w:sz="4" w:space="0" w:color="auto"/>
                    <w:left w:val="single" w:sz="4" w:space="0" w:color="auto"/>
                    <w:right w:val="single" w:sz="4" w:space="0" w:color="auto"/>
                  </w:tcBorders>
                  <w:vAlign w:val="center"/>
                </w:tcPr>
                <w:p w14:paraId="4A7E466C" w14:textId="77777777" w:rsidR="00B62BB0" w:rsidRPr="00A4708D" w:rsidRDefault="00B62BB0" w:rsidP="00B62BB0">
                  <w:pPr>
                    <w:pStyle w:val="aff5"/>
                  </w:pPr>
                  <w:r w:rsidRPr="00A4708D">
                    <w:rPr>
                      <w:rFonts w:hint="eastAsia"/>
                    </w:rPr>
                    <w:t>厨房安装处理效率为</w:t>
                  </w:r>
                  <w:r w:rsidRPr="00A4708D">
                    <w:rPr>
                      <w:rFonts w:hint="eastAsia"/>
                    </w:rPr>
                    <w:t>80%</w:t>
                  </w:r>
                  <w:r w:rsidRPr="00A4708D">
                    <w:rPr>
                      <w:rFonts w:hint="eastAsia"/>
                    </w:rPr>
                    <w:t>的油烟净化器</w:t>
                  </w:r>
                </w:p>
              </w:tc>
              <w:tc>
                <w:tcPr>
                  <w:tcW w:w="423" w:type="pct"/>
                  <w:tcBorders>
                    <w:top w:val="single" w:sz="4" w:space="0" w:color="auto"/>
                    <w:left w:val="single" w:sz="4" w:space="0" w:color="auto"/>
                    <w:right w:val="single" w:sz="4" w:space="0" w:color="auto"/>
                  </w:tcBorders>
                  <w:vAlign w:val="center"/>
                  <w:hideMark/>
                </w:tcPr>
                <w:p w14:paraId="69606BFB" w14:textId="77777777" w:rsidR="00B62BB0" w:rsidRPr="00A4708D" w:rsidRDefault="00B62BB0" w:rsidP="00B62BB0">
                  <w:pPr>
                    <w:pStyle w:val="aff5"/>
                    <w:rPr>
                      <w:kern w:val="2"/>
                    </w:rPr>
                  </w:pPr>
                  <w:r w:rsidRPr="00A4708D">
                    <w:rPr>
                      <w:rFonts w:hint="eastAsia"/>
                    </w:rPr>
                    <w:t>新建</w:t>
                  </w:r>
                </w:p>
              </w:tc>
            </w:tr>
            <w:tr w:rsidR="006171FF" w:rsidRPr="00A4708D" w14:paraId="7308D658"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FF2D9F9" w14:textId="77777777" w:rsidR="00B62BB0" w:rsidRPr="00A4708D" w:rsidRDefault="00B62BB0" w:rsidP="00B62BB0">
                  <w:pPr>
                    <w:pStyle w:val="aff5"/>
                    <w:rPr>
                      <w:kern w:val="2"/>
                    </w:rPr>
                  </w:pPr>
                </w:p>
              </w:tc>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62A108F6" w14:textId="77777777" w:rsidR="00B62BB0" w:rsidRPr="00A4708D" w:rsidRDefault="00B62BB0" w:rsidP="00B62BB0">
                  <w:pPr>
                    <w:pStyle w:val="aff5"/>
                    <w:rPr>
                      <w:kern w:val="2"/>
                    </w:rPr>
                  </w:pPr>
                  <w:r w:rsidRPr="00A4708D">
                    <w:rPr>
                      <w:rFonts w:hint="eastAsia"/>
                    </w:rPr>
                    <w:t>废水治理</w:t>
                  </w:r>
                </w:p>
              </w:tc>
              <w:tc>
                <w:tcPr>
                  <w:tcW w:w="663" w:type="pct"/>
                  <w:gridSpan w:val="4"/>
                  <w:vMerge w:val="restart"/>
                  <w:tcBorders>
                    <w:top w:val="single" w:sz="4" w:space="0" w:color="auto"/>
                    <w:left w:val="single" w:sz="4" w:space="0" w:color="auto"/>
                    <w:right w:val="single" w:sz="4" w:space="0" w:color="auto"/>
                  </w:tcBorders>
                  <w:vAlign w:val="center"/>
                  <w:hideMark/>
                </w:tcPr>
                <w:p w14:paraId="56E1A799" w14:textId="77777777" w:rsidR="00B62BB0" w:rsidRPr="00A4708D" w:rsidRDefault="00B62BB0" w:rsidP="00B62BB0">
                  <w:pPr>
                    <w:pStyle w:val="aff5"/>
                    <w:rPr>
                      <w:kern w:val="2"/>
                    </w:rPr>
                  </w:pPr>
                  <w:r w:rsidRPr="00A4708D">
                    <w:rPr>
                      <w:rFonts w:hint="eastAsia"/>
                    </w:rPr>
                    <w:t>生活污水</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29E77771" w14:textId="77777777" w:rsidR="00B62BB0" w:rsidRPr="00A4708D" w:rsidRDefault="00B62BB0" w:rsidP="00B62BB0">
                  <w:pPr>
                    <w:pStyle w:val="aff5"/>
                    <w:rPr>
                      <w:kern w:val="2"/>
                    </w:rPr>
                  </w:pPr>
                  <w:r w:rsidRPr="00A4708D">
                    <w:t>1</w:t>
                  </w:r>
                  <w:r w:rsidRPr="00A4708D">
                    <w:rPr>
                      <w:rFonts w:hint="eastAsia"/>
                    </w:rPr>
                    <w:t>个容积</w:t>
                  </w:r>
                  <w:r w:rsidRPr="00A4708D">
                    <w:rPr>
                      <w:rFonts w:hAnsi="宋体" w:hint="eastAsia"/>
                    </w:rPr>
                    <w:t>1.5</w:t>
                  </w:r>
                  <w:r w:rsidRPr="00A4708D">
                    <w:t>m</w:t>
                  </w:r>
                  <w:r w:rsidRPr="00A4708D">
                    <w:rPr>
                      <w:vertAlign w:val="superscript"/>
                    </w:rPr>
                    <w:t>3</w:t>
                  </w:r>
                  <w:r w:rsidRPr="00A4708D">
                    <w:rPr>
                      <w:rFonts w:hint="eastAsia"/>
                    </w:rPr>
                    <w:t>隔油池用于处理食堂废水</w:t>
                  </w:r>
                </w:p>
              </w:tc>
              <w:tc>
                <w:tcPr>
                  <w:tcW w:w="423" w:type="pct"/>
                  <w:tcBorders>
                    <w:top w:val="single" w:sz="4" w:space="0" w:color="auto"/>
                    <w:left w:val="single" w:sz="4" w:space="0" w:color="auto"/>
                    <w:bottom w:val="single" w:sz="4" w:space="0" w:color="auto"/>
                    <w:right w:val="single" w:sz="4" w:space="0" w:color="auto"/>
                  </w:tcBorders>
                  <w:vAlign w:val="center"/>
                  <w:hideMark/>
                </w:tcPr>
                <w:p w14:paraId="2FDE023E" w14:textId="77777777" w:rsidR="00B62BB0" w:rsidRPr="00A4708D" w:rsidRDefault="00B62BB0" w:rsidP="00B62BB0">
                  <w:pPr>
                    <w:pStyle w:val="aff5"/>
                    <w:rPr>
                      <w:kern w:val="2"/>
                    </w:rPr>
                  </w:pPr>
                  <w:r w:rsidRPr="00A4708D">
                    <w:rPr>
                      <w:rFonts w:hint="eastAsia"/>
                    </w:rPr>
                    <w:t>新建</w:t>
                  </w:r>
                </w:p>
              </w:tc>
            </w:tr>
            <w:tr w:rsidR="006171FF" w:rsidRPr="00A4708D" w14:paraId="53A1D62B"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513D54C"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54EA8AAB" w14:textId="77777777" w:rsidR="00B62BB0" w:rsidRPr="00A4708D" w:rsidRDefault="00B62BB0" w:rsidP="00B62BB0">
                  <w:pPr>
                    <w:pStyle w:val="aff5"/>
                    <w:rPr>
                      <w:kern w:val="2"/>
                    </w:rPr>
                  </w:pPr>
                </w:p>
              </w:tc>
              <w:tc>
                <w:tcPr>
                  <w:tcW w:w="663" w:type="pct"/>
                  <w:gridSpan w:val="4"/>
                  <w:vMerge/>
                  <w:tcBorders>
                    <w:left w:val="single" w:sz="4" w:space="0" w:color="auto"/>
                    <w:right w:val="single" w:sz="4" w:space="0" w:color="auto"/>
                  </w:tcBorders>
                  <w:vAlign w:val="center"/>
                </w:tcPr>
                <w:p w14:paraId="44D69597" w14:textId="77777777" w:rsidR="00B62BB0" w:rsidRPr="00A4708D" w:rsidRDefault="00B62BB0" w:rsidP="00B62BB0">
                  <w:pPr>
                    <w:pStyle w:val="aff5"/>
                    <w:rPr>
                      <w:rFonts w:hAnsi="宋体"/>
                      <w:kern w:val="2"/>
                    </w:rPr>
                  </w:pP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7735A907" w14:textId="6E7B6114" w:rsidR="00B62BB0" w:rsidRPr="00A4708D" w:rsidRDefault="00B62BB0" w:rsidP="00B62BB0">
                  <w:pPr>
                    <w:pStyle w:val="aff5"/>
                    <w:rPr>
                      <w:kern w:val="2"/>
                    </w:rPr>
                  </w:pPr>
                  <w:r w:rsidRPr="00A4708D">
                    <w:t>1</w:t>
                  </w:r>
                  <w:r w:rsidRPr="00A4708D">
                    <w:rPr>
                      <w:rFonts w:hint="eastAsia"/>
                    </w:rPr>
                    <w:t>个容积</w:t>
                  </w:r>
                  <w:r w:rsidRPr="00A4708D">
                    <w:rPr>
                      <w:rFonts w:hint="eastAsia"/>
                    </w:rPr>
                    <w:t>12</w:t>
                  </w:r>
                  <w:r w:rsidRPr="00A4708D">
                    <w:t>m</w:t>
                  </w:r>
                  <w:r w:rsidRPr="00A4708D">
                    <w:rPr>
                      <w:vertAlign w:val="superscript"/>
                    </w:rPr>
                    <w:t>3</w:t>
                  </w:r>
                  <w:r w:rsidRPr="00A4708D">
                    <w:rPr>
                      <w:rFonts w:hint="eastAsia"/>
                    </w:rPr>
                    <w:t>的化粪池用于处理生活废水</w:t>
                  </w:r>
                </w:p>
              </w:tc>
              <w:tc>
                <w:tcPr>
                  <w:tcW w:w="423" w:type="pct"/>
                  <w:tcBorders>
                    <w:top w:val="single" w:sz="4" w:space="0" w:color="auto"/>
                    <w:left w:val="single" w:sz="4" w:space="0" w:color="auto"/>
                    <w:bottom w:val="single" w:sz="4" w:space="0" w:color="auto"/>
                    <w:right w:val="single" w:sz="4" w:space="0" w:color="auto"/>
                  </w:tcBorders>
                  <w:vAlign w:val="center"/>
                  <w:hideMark/>
                </w:tcPr>
                <w:p w14:paraId="60A27650" w14:textId="77777777" w:rsidR="00B62BB0" w:rsidRPr="00A4708D" w:rsidRDefault="00B62BB0" w:rsidP="00B62BB0">
                  <w:pPr>
                    <w:pStyle w:val="aff5"/>
                    <w:rPr>
                      <w:kern w:val="2"/>
                      <w:lang w:val="zh-CN"/>
                    </w:rPr>
                  </w:pPr>
                  <w:r w:rsidRPr="00A4708D">
                    <w:rPr>
                      <w:rFonts w:hint="eastAsia"/>
                    </w:rPr>
                    <w:t>已建</w:t>
                  </w:r>
                </w:p>
              </w:tc>
            </w:tr>
            <w:tr w:rsidR="006171FF" w:rsidRPr="00A4708D" w14:paraId="00106390"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02A21A2C"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tcPr>
                <w:p w14:paraId="1FD2C8B4" w14:textId="77777777" w:rsidR="00B62BB0" w:rsidRPr="00A4708D" w:rsidRDefault="00B62BB0" w:rsidP="00B62BB0">
                  <w:pPr>
                    <w:pStyle w:val="aff5"/>
                    <w:rPr>
                      <w:kern w:val="2"/>
                    </w:rPr>
                  </w:pPr>
                </w:p>
              </w:tc>
              <w:tc>
                <w:tcPr>
                  <w:tcW w:w="663" w:type="pct"/>
                  <w:gridSpan w:val="4"/>
                  <w:vMerge/>
                  <w:tcBorders>
                    <w:left w:val="single" w:sz="4" w:space="0" w:color="auto"/>
                    <w:bottom w:val="single" w:sz="4" w:space="0" w:color="auto"/>
                    <w:right w:val="single" w:sz="4" w:space="0" w:color="auto"/>
                  </w:tcBorders>
                  <w:vAlign w:val="center"/>
                </w:tcPr>
                <w:p w14:paraId="746A5624" w14:textId="77777777" w:rsidR="00B62BB0" w:rsidRPr="00A4708D" w:rsidRDefault="00B62BB0" w:rsidP="00B62BB0">
                  <w:pPr>
                    <w:pStyle w:val="aff5"/>
                    <w:rPr>
                      <w:rFonts w:hAnsi="宋体"/>
                    </w:rPr>
                  </w:pP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2E778F20" w14:textId="7B04B971" w:rsidR="00B62BB0" w:rsidRPr="00A4708D" w:rsidRDefault="00B62BB0" w:rsidP="00B62BB0">
                  <w:pPr>
                    <w:pStyle w:val="aff5"/>
                  </w:pPr>
                  <w:r w:rsidRPr="00A4708D">
                    <w:rPr>
                      <w:rFonts w:hint="eastAsia"/>
                    </w:rPr>
                    <w:t>一体化中水处理站</w:t>
                  </w:r>
                  <w:r w:rsidRPr="00A4708D">
                    <w:t>1</w:t>
                  </w:r>
                  <w:r w:rsidRPr="00A4708D">
                    <w:rPr>
                      <w:rFonts w:hint="eastAsia"/>
                    </w:rPr>
                    <w:t>套（</w:t>
                  </w:r>
                  <w:r w:rsidRPr="00A4708D">
                    <w:rPr>
                      <w:rFonts w:hint="eastAsia"/>
                    </w:rPr>
                    <w:t>5</w:t>
                  </w:r>
                  <w:r w:rsidRPr="00A4708D">
                    <w:t>m</w:t>
                  </w:r>
                  <w:r w:rsidRPr="00A4708D">
                    <w:rPr>
                      <w:vertAlign w:val="superscript"/>
                    </w:rPr>
                    <w:t>3</w:t>
                  </w:r>
                  <w:r w:rsidRPr="00A4708D">
                    <w:rPr>
                      <w:rFonts w:hint="eastAsia"/>
                    </w:rPr>
                    <w:t>/d</w:t>
                  </w:r>
                  <w:r w:rsidRPr="00A4708D">
                    <w:rPr>
                      <w:rFonts w:hint="eastAsia"/>
                    </w:rPr>
                    <w:t>），</w:t>
                  </w:r>
                  <w:r w:rsidRPr="00A4708D">
                    <w:t>1</w:t>
                  </w:r>
                  <w:r w:rsidRPr="00A4708D">
                    <w:rPr>
                      <w:rFonts w:hint="eastAsia"/>
                    </w:rPr>
                    <w:t>个</w:t>
                  </w:r>
                  <w:r w:rsidRPr="00A4708D">
                    <w:rPr>
                      <w:rFonts w:hint="eastAsia"/>
                    </w:rPr>
                    <w:t>30</w:t>
                  </w:r>
                  <w:r w:rsidRPr="00A4708D">
                    <w:t>m</w:t>
                  </w:r>
                  <w:r w:rsidRPr="00A4708D">
                    <w:rPr>
                      <w:vertAlign w:val="superscript"/>
                    </w:rPr>
                    <w:t>3</w:t>
                  </w:r>
                  <w:r w:rsidRPr="00A4708D">
                    <w:rPr>
                      <w:rFonts w:hint="eastAsia"/>
                    </w:rPr>
                    <w:t>的中水收集池</w:t>
                  </w:r>
                </w:p>
              </w:tc>
              <w:tc>
                <w:tcPr>
                  <w:tcW w:w="423" w:type="pct"/>
                  <w:tcBorders>
                    <w:top w:val="single" w:sz="4" w:space="0" w:color="auto"/>
                    <w:left w:val="single" w:sz="4" w:space="0" w:color="auto"/>
                    <w:bottom w:val="single" w:sz="4" w:space="0" w:color="auto"/>
                    <w:right w:val="single" w:sz="4" w:space="0" w:color="auto"/>
                  </w:tcBorders>
                  <w:vAlign w:val="center"/>
                </w:tcPr>
                <w:p w14:paraId="3BBA95C4" w14:textId="77777777" w:rsidR="00B62BB0" w:rsidRPr="00A4708D" w:rsidRDefault="00B62BB0" w:rsidP="00B62BB0">
                  <w:pPr>
                    <w:pStyle w:val="aff5"/>
                  </w:pPr>
                  <w:r w:rsidRPr="00A4708D">
                    <w:rPr>
                      <w:rFonts w:hint="eastAsia"/>
                    </w:rPr>
                    <w:t>新建</w:t>
                  </w:r>
                </w:p>
              </w:tc>
            </w:tr>
            <w:tr w:rsidR="006171FF" w:rsidRPr="00A4708D" w14:paraId="0AB037AB"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0FC8393F"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0F48E6A1" w14:textId="77777777" w:rsidR="00B62BB0" w:rsidRPr="00A4708D" w:rsidRDefault="00B62BB0" w:rsidP="00B62BB0">
                  <w:pPr>
                    <w:pStyle w:val="aff5"/>
                    <w:rPr>
                      <w:kern w:val="2"/>
                    </w:rPr>
                  </w:pPr>
                </w:p>
              </w:tc>
              <w:tc>
                <w:tcPr>
                  <w:tcW w:w="663" w:type="pct"/>
                  <w:gridSpan w:val="4"/>
                  <w:tcBorders>
                    <w:top w:val="single" w:sz="4" w:space="0" w:color="auto"/>
                    <w:left w:val="single" w:sz="4" w:space="0" w:color="auto"/>
                    <w:bottom w:val="single" w:sz="4" w:space="0" w:color="auto"/>
                    <w:right w:val="single" w:sz="4" w:space="0" w:color="auto"/>
                  </w:tcBorders>
                  <w:vAlign w:val="center"/>
                  <w:hideMark/>
                </w:tcPr>
                <w:p w14:paraId="7AC46D38" w14:textId="77777777" w:rsidR="00B62BB0" w:rsidRPr="00A4708D" w:rsidRDefault="00B62BB0" w:rsidP="00B62BB0">
                  <w:pPr>
                    <w:pStyle w:val="aff5"/>
                    <w:rPr>
                      <w:rFonts w:hAnsi="宋体"/>
                      <w:kern w:val="2"/>
                    </w:rPr>
                  </w:pPr>
                  <w:r w:rsidRPr="00A4708D">
                    <w:rPr>
                      <w:rFonts w:hAnsi="宋体" w:hint="eastAsia"/>
                    </w:rPr>
                    <w:t>初期雨水</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5C9EF6F8" w14:textId="7825F280" w:rsidR="00B62BB0" w:rsidRPr="00A4708D" w:rsidRDefault="00B62BB0" w:rsidP="00DA6F5F">
                  <w:pPr>
                    <w:pStyle w:val="aff5"/>
                    <w:rPr>
                      <w:kern w:val="2"/>
                    </w:rPr>
                  </w:pPr>
                  <w:r w:rsidRPr="00A4708D">
                    <w:rPr>
                      <w:rFonts w:hint="eastAsia"/>
                    </w:rPr>
                    <w:t>沉砂池</w:t>
                  </w:r>
                  <w:r w:rsidR="00DA6F5F" w:rsidRPr="00A4708D">
                    <w:t>3</w:t>
                  </w:r>
                  <w:r w:rsidRPr="00A4708D">
                    <w:rPr>
                      <w:rFonts w:hint="eastAsia"/>
                    </w:rPr>
                    <w:t>个（</w:t>
                  </w:r>
                  <w:r w:rsidR="00DA6F5F" w:rsidRPr="00A4708D">
                    <w:rPr>
                      <w:rFonts w:hAnsi="宋体"/>
                    </w:rPr>
                    <w:t>7.5</w:t>
                  </w:r>
                  <w:r w:rsidRPr="00A4708D">
                    <w:t>m</w:t>
                  </w:r>
                  <w:r w:rsidRPr="00A4708D">
                    <w:rPr>
                      <w:vertAlign w:val="superscript"/>
                    </w:rPr>
                    <w:t>3</w:t>
                  </w:r>
                  <w:r w:rsidR="00DA6F5F" w:rsidRPr="00A4708D">
                    <w:t>/</w:t>
                  </w:r>
                  <w:r w:rsidR="00DA6F5F" w:rsidRPr="00A4708D">
                    <w:rPr>
                      <w:rFonts w:hint="eastAsia"/>
                    </w:rPr>
                    <w:t>个</w:t>
                  </w:r>
                  <w:r w:rsidRPr="00A4708D">
                    <w:rPr>
                      <w:rFonts w:hint="eastAsia"/>
                    </w:rPr>
                    <w:t>），雨水收集池</w:t>
                  </w:r>
                  <w:r w:rsidRPr="00A4708D">
                    <w:rPr>
                      <w:rFonts w:hint="eastAsia"/>
                    </w:rPr>
                    <w:t>1</w:t>
                  </w:r>
                  <w:r w:rsidRPr="00A4708D">
                    <w:rPr>
                      <w:rFonts w:hint="eastAsia"/>
                    </w:rPr>
                    <w:t>个（</w:t>
                  </w:r>
                  <w:r w:rsidRPr="00A4708D">
                    <w:rPr>
                      <w:rFonts w:hAnsi="宋体" w:hint="eastAsia"/>
                    </w:rPr>
                    <w:t>30</w:t>
                  </w:r>
                  <w:r w:rsidRPr="00A4708D">
                    <w:t>m</w:t>
                  </w:r>
                  <w:r w:rsidRPr="00A4708D">
                    <w:rPr>
                      <w:vertAlign w:val="superscript"/>
                    </w:rPr>
                    <w:t>3</w:t>
                  </w:r>
                  <w:r w:rsidRPr="00A4708D">
                    <w:rPr>
                      <w:rFonts w:hint="eastAsia"/>
                    </w:rPr>
                    <w:t>）</w:t>
                  </w:r>
                </w:p>
              </w:tc>
              <w:tc>
                <w:tcPr>
                  <w:tcW w:w="423" w:type="pct"/>
                  <w:tcBorders>
                    <w:top w:val="single" w:sz="4" w:space="0" w:color="auto"/>
                    <w:left w:val="single" w:sz="4" w:space="0" w:color="auto"/>
                    <w:bottom w:val="single" w:sz="4" w:space="0" w:color="auto"/>
                    <w:right w:val="single" w:sz="4" w:space="0" w:color="auto"/>
                  </w:tcBorders>
                  <w:vAlign w:val="center"/>
                  <w:hideMark/>
                </w:tcPr>
                <w:p w14:paraId="59757902" w14:textId="77777777" w:rsidR="00B62BB0" w:rsidRPr="00A4708D" w:rsidRDefault="00B62BB0" w:rsidP="00B62BB0">
                  <w:pPr>
                    <w:pStyle w:val="aff5"/>
                    <w:rPr>
                      <w:kern w:val="2"/>
                    </w:rPr>
                  </w:pPr>
                  <w:r w:rsidRPr="00A4708D">
                    <w:rPr>
                      <w:rFonts w:hint="eastAsia"/>
                    </w:rPr>
                    <w:t>新建</w:t>
                  </w:r>
                </w:p>
              </w:tc>
            </w:tr>
            <w:tr w:rsidR="006171FF" w:rsidRPr="00A4708D" w14:paraId="772BC311"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25544ADA" w14:textId="77777777" w:rsidR="00B62BB0" w:rsidRPr="00A4708D" w:rsidRDefault="00B62BB0" w:rsidP="00B62BB0">
                  <w:pPr>
                    <w:pStyle w:val="aff5"/>
                    <w:rPr>
                      <w:kern w:val="2"/>
                    </w:rPr>
                  </w:pPr>
                </w:p>
              </w:tc>
              <w:tc>
                <w:tcPr>
                  <w:tcW w:w="343" w:type="pct"/>
                  <w:vMerge w:val="restart"/>
                  <w:tcBorders>
                    <w:top w:val="single" w:sz="4" w:space="0" w:color="auto"/>
                    <w:left w:val="single" w:sz="4" w:space="0" w:color="auto"/>
                    <w:bottom w:val="single" w:sz="4" w:space="0" w:color="auto"/>
                    <w:right w:val="single" w:sz="4" w:space="0" w:color="auto"/>
                  </w:tcBorders>
                  <w:vAlign w:val="center"/>
                  <w:hideMark/>
                </w:tcPr>
                <w:p w14:paraId="2DC85BB9" w14:textId="77777777" w:rsidR="00B62BB0" w:rsidRPr="00A4708D" w:rsidRDefault="00B62BB0" w:rsidP="00B62BB0">
                  <w:pPr>
                    <w:pStyle w:val="aff5"/>
                    <w:rPr>
                      <w:rFonts w:hAnsi="宋体"/>
                      <w:kern w:val="2"/>
                    </w:rPr>
                  </w:pPr>
                  <w:r w:rsidRPr="00A4708D">
                    <w:rPr>
                      <w:rFonts w:hAnsi="宋体" w:hint="eastAsia"/>
                    </w:rPr>
                    <w:t>固废治理</w:t>
                  </w:r>
                </w:p>
              </w:tc>
              <w:tc>
                <w:tcPr>
                  <w:tcW w:w="663" w:type="pct"/>
                  <w:gridSpan w:val="4"/>
                  <w:tcBorders>
                    <w:top w:val="single" w:sz="4" w:space="0" w:color="auto"/>
                    <w:left w:val="single" w:sz="4" w:space="0" w:color="auto"/>
                    <w:bottom w:val="single" w:sz="4" w:space="0" w:color="auto"/>
                    <w:right w:val="single" w:sz="4" w:space="0" w:color="auto"/>
                  </w:tcBorders>
                  <w:vAlign w:val="center"/>
                  <w:hideMark/>
                </w:tcPr>
                <w:p w14:paraId="7A738977" w14:textId="21D6CA41" w:rsidR="00B62BB0" w:rsidRPr="00A4708D" w:rsidRDefault="00B62BB0" w:rsidP="00B62BB0">
                  <w:pPr>
                    <w:pStyle w:val="aff5"/>
                    <w:rPr>
                      <w:rFonts w:hAnsi="宋体"/>
                      <w:kern w:val="2"/>
                    </w:rPr>
                  </w:pPr>
                  <w:r w:rsidRPr="00A4708D">
                    <w:rPr>
                      <w:rFonts w:hAnsi="宋体" w:hint="eastAsia"/>
                    </w:rPr>
                    <w:t>生活垃圾</w:t>
                  </w:r>
                </w:p>
              </w:tc>
              <w:tc>
                <w:tcPr>
                  <w:tcW w:w="3234" w:type="pct"/>
                  <w:gridSpan w:val="2"/>
                  <w:tcBorders>
                    <w:top w:val="single" w:sz="4" w:space="0" w:color="auto"/>
                    <w:left w:val="single" w:sz="4" w:space="0" w:color="auto"/>
                    <w:bottom w:val="single" w:sz="4" w:space="0" w:color="auto"/>
                    <w:right w:val="single" w:sz="4" w:space="0" w:color="auto"/>
                  </w:tcBorders>
                  <w:vAlign w:val="center"/>
                  <w:hideMark/>
                </w:tcPr>
                <w:p w14:paraId="3D6DA273" w14:textId="7DD5996D" w:rsidR="00B62BB0" w:rsidRPr="00A4708D" w:rsidRDefault="00AD10E0" w:rsidP="00AD10E0">
                  <w:pPr>
                    <w:pStyle w:val="aff5"/>
                    <w:rPr>
                      <w:rFonts w:hAnsi="宋体"/>
                      <w:kern w:val="2"/>
                    </w:rPr>
                  </w:pPr>
                  <w:r w:rsidRPr="00A4708D">
                    <w:rPr>
                      <w:rFonts w:hint="eastAsia"/>
                    </w:rPr>
                    <w:t>于办公生活区分散设置若干个垃圾桶，收集生活垃圾。</w:t>
                  </w:r>
                </w:p>
              </w:tc>
              <w:tc>
                <w:tcPr>
                  <w:tcW w:w="423" w:type="pct"/>
                  <w:tcBorders>
                    <w:top w:val="single" w:sz="4" w:space="0" w:color="auto"/>
                    <w:left w:val="single" w:sz="4" w:space="0" w:color="auto"/>
                    <w:bottom w:val="single" w:sz="4" w:space="0" w:color="auto"/>
                    <w:right w:val="single" w:sz="4" w:space="0" w:color="auto"/>
                  </w:tcBorders>
                  <w:vAlign w:val="center"/>
                  <w:hideMark/>
                </w:tcPr>
                <w:p w14:paraId="31FDF84F" w14:textId="77777777" w:rsidR="00B62BB0" w:rsidRPr="00A4708D" w:rsidRDefault="00B62BB0" w:rsidP="00B62BB0">
                  <w:pPr>
                    <w:pStyle w:val="aff5"/>
                    <w:rPr>
                      <w:kern w:val="2"/>
                    </w:rPr>
                  </w:pPr>
                  <w:r w:rsidRPr="00A4708D">
                    <w:rPr>
                      <w:rFonts w:hint="eastAsia"/>
                    </w:rPr>
                    <w:t>已建</w:t>
                  </w:r>
                </w:p>
              </w:tc>
            </w:tr>
            <w:tr w:rsidR="006171FF" w:rsidRPr="00A4708D" w14:paraId="7771C9D0"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64E7513E"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1924B149" w14:textId="77777777" w:rsidR="00B62BB0" w:rsidRPr="00A4708D" w:rsidRDefault="00B62BB0" w:rsidP="00B62BB0">
                  <w:pPr>
                    <w:pStyle w:val="aff5"/>
                    <w:rPr>
                      <w:rFonts w:hAnsi="宋体"/>
                      <w:kern w:val="2"/>
                    </w:rPr>
                  </w:pPr>
                </w:p>
              </w:tc>
              <w:tc>
                <w:tcPr>
                  <w:tcW w:w="663" w:type="pct"/>
                  <w:gridSpan w:val="4"/>
                  <w:tcBorders>
                    <w:top w:val="single" w:sz="4" w:space="0" w:color="auto"/>
                    <w:left w:val="single" w:sz="4" w:space="0" w:color="auto"/>
                    <w:bottom w:val="single" w:sz="4" w:space="0" w:color="auto"/>
                    <w:right w:val="single" w:sz="4" w:space="0" w:color="auto"/>
                  </w:tcBorders>
                  <w:vAlign w:val="center"/>
                </w:tcPr>
                <w:p w14:paraId="2FB1F75E" w14:textId="561F8AB1" w:rsidR="00B62BB0" w:rsidRPr="00A4708D" w:rsidRDefault="00B62BB0" w:rsidP="00B62BB0">
                  <w:pPr>
                    <w:pStyle w:val="aff5"/>
                    <w:rPr>
                      <w:rFonts w:hAnsi="宋体"/>
                      <w:kern w:val="2"/>
                    </w:rPr>
                  </w:pPr>
                  <w:r w:rsidRPr="00A4708D">
                    <w:rPr>
                      <w:rFonts w:hAnsi="宋体" w:hint="eastAsia"/>
                    </w:rPr>
                    <w:t>废土石</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596B8D51" w14:textId="131883B7" w:rsidR="00B62BB0" w:rsidRPr="00A4708D" w:rsidRDefault="00B62BB0" w:rsidP="00B62BB0">
                  <w:pPr>
                    <w:pStyle w:val="aff5"/>
                    <w:rPr>
                      <w:kern w:val="2"/>
                    </w:rPr>
                  </w:pPr>
                  <w:r w:rsidRPr="00A4708D">
                    <w:rPr>
                      <w:rFonts w:hint="eastAsia"/>
                    </w:rPr>
                    <w:t>用于项目区运输道路及周边路基铺设</w:t>
                  </w:r>
                </w:p>
              </w:tc>
              <w:tc>
                <w:tcPr>
                  <w:tcW w:w="423" w:type="pct"/>
                  <w:tcBorders>
                    <w:top w:val="single" w:sz="4" w:space="0" w:color="auto"/>
                    <w:left w:val="single" w:sz="4" w:space="0" w:color="auto"/>
                    <w:bottom w:val="single" w:sz="4" w:space="0" w:color="auto"/>
                    <w:right w:val="single" w:sz="4" w:space="0" w:color="auto"/>
                  </w:tcBorders>
                  <w:vAlign w:val="center"/>
                  <w:hideMark/>
                </w:tcPr>
                <w:p w14:paraId="0E1930CC" w14:textId="77777777" w:rsidR="00B62BB0" w:rsidRPr="00A4708D" w:rsidRDefault="00B62BB0" w:rsidP="00B62BB0">
                  <w:pPr>
                    <w:pStyle w:val="aff5"/>
                    <w:rPr>
                      <w:kern w:val="2"/>
                    </w:rPr>
                  </w:pPr>
                  <w:r w:rsidRPr="00A4708D">
                    <w:rPr>
                      <w:rFonts w:hint="eastAsia"/>
                    </w:rPr>
                    <w:t>已建</w:t>
                  </w:r>
                </w:p>
              </w:tc>
            </w:tr>
            <w:tr w:rsidR="006171FF" w:rsidRPr="00A4708D" w14:paraId="68484D98"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63582A3F"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48598C20" w14:textId="77777777" w:rsidR="00B62BB0" w:rsidRPr="00A4708D" w:rsidRDefault="00B62BB0" w:rsidP="00B62BB0">
                  <w:pPr>
                    <w:pStyle w:val="aff5"/>
                    <w:rPr>
                      <w:rFonts w:hAnsi="宋体"/>
                      <w:kern w:val="2"/>
                    </w:rPr>
                  </w:pPr>
                </w:p>
              </w:tc>
              <w:tc>
                <w:tcPr>
                  <w:tcW w:w="663" w:type="pct"/>
                  <w:gridSpan w:val="4"/>
                  <w:tcBorders>
                    <w:top w:val="single" w:sz="4" w:space="0" w:color="auto"/>
                    <w:left w:val="single" w:sz="4" w:space="0" w:color="auto"/>
                    <w:bottom w:val="single" w:sz="4" w:space="0" w:color="auto"/>
                    <w:right w:val="single" w:sz="4" w:space="0" w:color="auto"/>
                  </w:tcBorders>
                  <w:vAlign w:val="center"/>
                </w:tcPr>
                <w:p w14:paraId="2E618E47" w14:textId="5721E401" w:rsidR="00B62BB0" w:rsidRPr="00A4708D" w:rsidRDefault="00B62BB0" w:rsidP="00D2757D">
                  <w:pPr>
                    <w:pStyle w:val="aff5"/>
                    <w:rPr>
                      <w:rFonts w:hAnsi="宋体"/>
                      <w:kern w:val="2"/>
                    </w:rPr>
                  </w:pPr>
                  <w:r w:rsidRPr="00A4708D">
                    <w:rPr>
                      <w:rFonts w:hAnsi="宋体" w:hint="eastAsia"/>
                    </w:rPr>
                    <w:t>沉砂池</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6F9C0DC9" w14:textId="4A34E73C" w:rsidR="00B62BB0" w:rsidRPr="00A4708D" w:rsidRDefault="00D2757D" w:rsidP="00B62BB0">
                  <w:pPr>
                    <w:pStyle w:val="aff5"/>
                  </w:pPr>
                  <w:r w:rsidRPr="00A4708D">
                    <w:rPr>
                      <w:rFonts w:hAnsi="宋体" w:hint="eastAsia"/>
                    </w:rPr>
                    <w:t>污泥</w:t>
                  </w:r>
                  <w:r w:rsidR="00B62BB0" w:rsidRPr="00A4708D">
                    <w:rPr>
                      <w:rFonts w:hint="eastAsia"/>
                    </w:rPr>
                    <w:t>用于项目区运输道路及周边路基铺设</w:t>
                  </w:r>
                </w:p>
              </w:tc>
              <w:tc>
                <w:tcPr>
                  <w:tcW w:w="423" w:type="pct"/>
                  <w:tcBorders>
                    <w:top w:val="single" w:sz="4" w:space="0" w:color="auto"/>
                    <w:left w:val="single" w:sz="4" w:space="0" w:color="auto"/>
                    <w:bottom w:val="single" w:sz="4" w:space="0" w:color="auto"/>
                    <w:right w:val="single" w:sz="4" w:space="0" w:color="auto"/>
                  </w:tcBorders>
                  <w:vAlign w:val="center"/>
                  <w:hideMark/>
                </w:tcPr>
                <w:p w14:paraId="50C9C99C" w14:textId="77777777" w:rsidR="00B62BB0" w:rsidRPr="00A4708D" w:rsidRDefault="00B62BB0" w:rsidP="00B62BB0">
                  <w:pPr>
                    <w:pStyle w:val="aff5"/>
                    <w:rPr>
                      <w:kern w:val="2"/>
                    </w:rPr>
                  </w:pPr>
                  <w:r w:rsidRPr="00A4708D">
                    <w:rPr>
                      <w:rFonts w:hint="eastAsia"/>
                    </w:rPr>
                    <w:t>新建</w:t>
                  </w:r>
                </w:p>
              </w:tc>
            </w:tr>
            <w:tr w:rsidR="006171FF" w:rsidRPr="00A4708D" w14:paraId="54C7C913"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8D5BDF3" w14:textId="77777777" w:rsidR="00B62BB0" w:rsidRPr="00A4708D" w:rsidRDefault="00B62BB0" w:rsidP="00B62BB0">
                  <w:pPr>
                    <w:pStyle w:val="aff5"/>
                    <w:rPr>
                      <w:kern w:val="2"/>
                    </w:rPr>
                  </w:pPr>
                </w:p>
              </w:tc>
              <w:tc>
                <w:tcPr>
                  <w:tcW w:w="343" w:type="pct"/>
                  <w:vMerge/>
                  <w:tcBorders>
                    <w:top w:val="single" w:sz="4" w:space="0" w:color="auto"/>
                    <w:left w:val="single" w:sz="4" w:space="0" w:color="auto"/>
                    <w:bottom w:val="single" w:sz="4" w:space="0" w:color="auto"/>
                    <w:right w:val="single" w:sz="4" w:space="0" w:color="auto"/>
                  </w:tcBorders>
                  <w:vAlign w:val="center"/>
                  <w:hideMark/>
                </w:tcPr>
                <w:p w14:paraId="7AE4E52C" w14:textId="77777777" w:rsidR="00B62BB0" w:rsidRPr="00A4708D" w:rsidRDefault="00B62BB0" w:rsidP="00B62BB0">
                  <w:pPr>
                    <w:pStyle w:val="aff5"/>
                    <w:rPr>
                      <w:rFonts w:hAnsi="宋体"/>
                      <w:kern w:val="2"/>
                    </w:rPr>
                  </w:pPr>
                </w:p>
              </w:tc>
              <w:tc>
                <w:tcPr>
                  <w:tcW w:w="663" w:type="pct"/>
                  <w:gridSpan w:val="4"/>
                  <w:tcBorders>
                    <w:top w:val="single" w:sz="4" w:space="0" w:color="auto"/>
                    <w:left w:val="single" w:sz="4" w:space="0" w:color="auto"/>
                    <w:bottom w:val="single" w:sz="4" w:space="0" w:color="auto"/>
                    <w:right w:val="single" w:sz="4" w:space="0" w:color="auto"/>
                  </w:tcBorders>
                  <w:vAlign w:val="center"/>
                </w:tcPr>
                <w:p w14:paraId="3A38B748" w14:textId="14427A90" w:rsidR="00B62BB0" w:rsidRPr="00A4708D" w:rsidRDefault="00B62BB0" w:rsidP="00B62BB0">
                  <w:pPr>
                    <w:pStyle w:val="aff5"/>
                    <w:rPr>
                      <w:rFonts w:hAnsi="宋体"/>
                      <w:kern w:val="2"/>
                    </w:rPr>
                  </w:pPr>
                  <w:r w:rsidRPr="00A4708D">
                    <w:rPr>
                      <w:rFonts w:hAnsi="宋体" w:hint="eastAsia"/>
                    </w:rPr>
                    <w:t>危废暂存间</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2CDC0705" w14:textId="6A97BFB6" w:rsidR="00B62BB0" w:rsidRPr="00A4708D" w:rsidRDefault="00B62BB0" w:rsidP="00B62BB0">
                  <w:pPr>
                    <w:pStyle w:val="aff5"/>
                  </w:pPr>
                  <w:r w:rsidRPr="00A4708D">
                    <w:rPr>
                      <w:rFonts w:hint="eastAsia"/>
                    </w:rPr>
                    <w:t>在配件室设置</w:t>
                  </w:r>
                  <w:r w:rsidRPr="00A4708D">
                    <w:rPr>
                      <w:rFonts w:hint="eastAsia"/>
                    </w:rPr>
                    <w:t>1</w:t>
                  </w:r>
                  <w:r w:rsidRPr="00A4708D">
                    <w:t>0m</w:t>
                  </w:r>
                  <w:r w:rsidRPr="00A4708D">
                    <w:rPr>
                      <w:vertAlign w:val="superscript"/>
                    </w:rPr>
                    <w:t>2</w:t>
                  </w:r>
                  <w:r w:rsidRPr="00A4708D">
                    <w:rPr>
                      <w:rFonts w:hint="eastAsia"/>
                    </w:rPr>
                    <w:t>危废暂存间，重点防渗，防渗系数≤</w:t>
                  </w:r>
                  <w:r w:rsidRPr="00A4708D">
                    <w:rPr>
                      <w:rFonts w:hint="eastAsia"/>
                    </w:rPr>
                    <w:t>10</w:t>
                  </w:r>
                  <w:r w:rsidRPr="00A4708D">
                    <w:rPr>
                      <w:rFonts w:hint="eastAsia"/>
                      <w:vertAlign w:val="superscript"/>
                    </w:rPr>
                    <w:t>-10</w:t>
                  </w:r>
                  <w:r w:rsidRPr="00A4708D">
                    <w:rPr>
                      <w:rFonts w:hint="eastAsia"/>
                    </w:rPr>
                    <w:t>cm/s</w:t>
                  </w:r>
                  <w:r w:rsidRPr="00A4708D">
                    <w:rPr>
                      <w:rFonts w:hint="eastAsia"/>
                    </w:rPr>
                    <w:t>，采用</w:t>
                  </w:r>
                  <w:r w:rsidRPr="00A4708D">
                    <w:rPr>
                      <w:rFonts w:hint="eastAsia"/>
                    </w:rPr>
                    <w:t>2mm</w:t>
                  </w:r>
                  <w:r w:rsidRPr="00A4708D">
                    <w:rPr>
                      <w:rFonts w:hint="eastAsia"/>
                    </w:rPr>
                    <w:t>厚高密度聚乙烯或至少</w:t>
                  </w:r>
                  <w:r w:rsidRPr="00A4708D">
                    <w:rPr>
                      <w:rFonts w:hint="eastAsia"/>
                    </w:rPr>
                    <w:t>2mm</w:t>
                  </w:r>
                  <w:r w:rsidRPr="00A4708D">
                    <w:rPr>
                      <w:rFonts w:hint="eastAsia"/>
                    </w:rPr>
                    <w:t>厚的其他人工材料，用于临时堆存废机油、废润滑油</w:t>
                  </w:r>
                  <w:r w:rsidR="00D2757D" w:rsidRPr="00A4708D">
                    <w:rPr>
                      <w:rFonts w:hint="eastAsia"/>
                    </w:rPr>
                    <w:t>。</w:t>
                  </w:r>
                </w:p>
              </w:tc>
              <w:tc>
                <w:tcPr>
                  <w:tcW w:w="423" w:type="pct"/>
                  <w:tcBorders>
                    <w:top w:val="single" w:sz="4" w:space="0" w:color="auto"/>
                    <w:left w:val="single" w:sz="4" w:space="0" w:color="auto"/>
                    <w:bottom w:val="single" w:sz="4" w:space="0" w:color="auto"/>
                    <w:right w:val="single" w:sz="4" w:space="0" w:color="auto"/>
                  </w:tcBorders>
                  <w:vAlign w:val="center"/>
                  <w:hideMark/>
                </w:tcPr>
                <w:p w14:paraId="100617B2" w14:textId="77777777" w:rsidR="00B62BB0" w:rsidRPr="00A4708D" w:rsidRDefault="00B62BB0" w:rsidP="00B62BB0">
                  <w:pPr>
                    <w:pStyle w:val="aff5"/>
                    <w:rPr>
                      <w:kern w:val="2"/>
                    </w:rPr>
                  </w:pPr>
                  <w:r w:rsidRPr="00A4708D">
                    <w:rPr>
                      <w:rFonts w:hint="eastAsia"/>
                    </w:rPr>
                    <w:t>新建</w:t>
                  </w:r>
                </w:p>
              </w:tc>
            </w:tr>
            <w:tr w:rsidR="00B62BB0" w:rsidRPr="00A4708D" w14:paraId="0E2EB7F0"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50764721" w14:textId="77777777" w:rsidR="00B62BB0" w:rsidRPr="00A4708D" w:rsidRDefault="00B62BB0" w:rsidP="00B62BB0">
                  <w:pPr>
                    <w:pStyle w:val="aff5"/>
                    <w:rPr>
                      <w:kern w:val="2"/>
                    </w:rPr>
                  </w:pPr>
                </w:p>
              </w:tc>
              <w:tc>
                <w:tcPr>
                  <w:tcW w:w="1006" w:type="pct"/>
                  <w:gridSpan w:val="5"/>
                  <w:tcBorders>
                    <w:top w:val="single" w:sz="4" w:space="0" w:color="auto"/>
                    <w:left w:val="single" w:sz="4" w:space="0" w:color="auto"/>
                    <w:bottom w:val="single" w:sz="4" w:space="0" w:color="auto"/>
                    <w:right w:val="single" w:sz="4" w:space="0" w:color="auto"/>
                  </w:tcBorders>
                  <w:vAlign w:val="center"/>
                  <w:hideMark/>
                </w:tcPr>
                <w:p w14:paraId="6493AC54" w14:textId="77777777" w:rsidR="00B62BB0" w:rsidRPr="00A4708D" w:rsidRDefault="00B62BB0" w:rsidP="00B62BB0">
                  <w:pPr>
                    <w:pStyle w:val="aff5"/>
                    <w:rPr>
                      <w:rFonts w:hAnsi="宋体"/>
                      <w:kern w:val="2"/>
                    </w:rPr>
                  </w:pPr>
                  <w:r w:rsidRPr="00A4708D">
                    <w:rPr>
                      <w:rFonts w:hAnsi="宋体" w:hint="eastAsia"/>
                    </w:rPr>
                    <w:t>噪声治理</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10470F93" w14:textId="5AA29DEE" w:rsidR="00B62BB0" w:rsidRPr="00A4708D" w:rsidRDefault="00B62BB0" w:rsidP="005C6521">
                  <w:pPr>
                    <w:pStyle w:val="aff5"/>
                    <w:rPr>
                      <w:kern w:val="2"/>
                    </w:rPr>
                  </w:pPr>
                  <w:r w:rsidRPr="00A4708D">
                    <w:rPr>
                      <w:rFonts w:hAnsi="宋体" w:hint="eastAsia"/>
                    </w:rPr>
                    <w:t>合理布局生产设备；合理安排作业时间；</w:t>
                  </w:r>
                  <w:r w:rsidRPr="00A4708D">
                    <w:rPr>
                      <w:rFonts w:hint="eastAsia"/>
                    </w:rPr>
                    <w:t>破碎加工区四周</w:t>
                  </w:r>
                  <w:r w:rsidR="005C6521" w:rsidRPr="00A4708D">
                    <w:rPr>
                      <w:rFonts w:hint="eastAsia"/>
                    </w:rPr>
                    <w:t>及</w:t>
                  </w:r>
                  <w:r w:rsidR="005C6521" w:rsidRPr="00A4708D">
                    <w:t>顶部</w:t>
                  </w:r>
                  <w:r w:rsidRPr="00A4708D">
                    <w:rPr>
                      <w:rFonts w:hint="eastAsia"/>
                    </w:rPr>
                    <w:t>设置彩钢大棚进行封闭，机械设备隔声减震等</w:t>
                  </w:r>
                  <w:r w:rsidR="00D2757D" w:rsidRPr="00A4708D">
                    <w:rPr>
                      <w:rFonts w:hint="eastAsia"/>
                    </w:rPr>
                    <w:t>。</w:t>
                  </w:r>
                </w:p>
              </w:tc>
              <w:tc>
                <w:tcPr>
                  <w:tcW w:w="423" w:type="pct"/>
                  <w:tcBorders>
                    <w:top w:val="single" w:sz="4" w:space="0" w:color="auto"/>
                    <w:left w:val="single" w:sz="4" w:space="0" w:color="auto"/>
                    <w:bottom w:val="single" w:sz="4" w:space="0" w:color="auto"/>
                    <w:right w:val="single" w:sz="4" w:space="0" w:color="auto"/>
                  </w:tcBorders>
                  <w:vAlign w:val="center"/>
                  <w:hideMark/>
                </w:tcPr>
                <w:p w14:paraId="112D33F3" w14:textId="77777777" w:rsidR="00B62BB0" w:rsidRPr="00A4708D" w:rsidRDefault="00B62BB0" w:rsidP="00B62BB0">
                  <w:pPr>
                    <w:pStyle w:val="aff5"/>
                    <w:rPr>
                      <w:kern w:val="2"/>
                    </w:rPr>
                  </w:pPr>
                  <w:r w:rsidRPr="00A4708D">
                    <w:rPr>
                      <w:rFonts w:hint="eastAsia"/>
                    </w:rPr>
                    <w:t>新建</w:t>
                  </w:r>
                </w:p>
              </w:tc>
            </w:tr>
            <w:tr w:rsidR="006171FF" w:rsidRPr="00A4708D" w14:paraId="21F91FBB" w14:textId="77777777" w:rsidTr="00086F67">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315330AE" w14:textId="77777777" w:rsidR="00BD4A1B" w:rsidRPr="00A4708D" w:rsidRDefault="00BD4A1B" w:rsidP="00B62BB0">
                  <w:pPr>
                    <w:pStyle w:val="aff5"/>
                    <w:rPr>
                      <w:kern w:val="2"/>
                    </w:rPr>
                  </w:pPr>
                </w:p>
              </w:tc>
              <w:tc>
                <w:tcPr>
                  <w:tcW w:w="544" w:type="pct"/>
                  <w:gridSpan w:val="4"/>
                  <w:vMerge w:val="restart"/>
                  <w:tcBorders>
                    <w:top w:val="single" w:sz="4" w:space="0" w:color="auto"/>
                    <w:left w:val="single" w:sz="4" w:space="0" w:color="auto"/>
                    <w:right w:val="single" w:sz="4" w:space="0" w:color="auto"/>
                  </w:tcBorders>
                  <w:vAlign w:val="center"/>
                </w:tcPr>
                <w:p w14:paraId="08D55353" w14:textId="43FB0877" w:rsidR="00BD4A1B" w:rsidRPr="00A4708D" w:rsidRDefault="00BD4A1B" w:rsidP="00C87644">
                  <w:pPr>
                    <w:pStyle w:val="ad"/>
                    <w:rPr>
                      <w:color w:val="auto"/>
                      <w:lang w:bidi="ar"/>
                    </w:rPr>
                  </w:pPr>
                  <w:r w:rsidRPr="00A4708D">
                    <w:rPr>
                      <w:rFonts w:hint="eastAsia"/>
                      <w:color w:val="auto"/>
                      <w:lang w:bidi="ar"/>
                    </w:rPr>
                    <w:t>水土</w:t>
                  </w:r>
                  <w:r w:rsidRPr="00A4708D">
                    <w:rPr>
                      <w:color w:val="auto"/>
                      <w:lang w:bidi="ar"/>
                    </w:rPr>
                    <w:t>保持</w:t>
                  </w:r>
                </w:p>
              </w:tc>
              <w:tc>
                <w:tcPr>
                  <w:tcW w:w="462" w:type="pct"/>
                  <w:tcBorders>
                    <w:top w:val="single" w:sz="4" w:space="0" w:color="auto"/>
                    <w:left w:val="single" w:sz="4" w:space="0" w:color="auto"/>
                    <w:bottom w:val="single" w:sz="4" w:space="0" w:color="auto"/>
                    <w:right w:val="single" w:sz="4" w:space="0" w:color="auto"/>
                  </w:tcBorders>
                  <w:vAlign w:val="center"/>
                </w:tcPr>
                <w:p w14:paraId="5F7F496B" w14:textId="1EAC2D9D" w:rsidR="00BD4A1B" w:rsidRPr="00A4708D" w:rsidRDefault="00BD4A1B" w:rsidP="00B62BB0">
                  <w:pPr>
                    <w:pStyle w:val="ad"/>
                    <w:rPr>
                      <w:color w:val="auto"/>
                      <w:lang w:bidi="ar"/>
                    </w:rPr>
                  </w:pPr>
                  <w:r w:rsidRPr="00A4708D">
                    <w:rPr>
                      <w:rFonts w:hint="eastAsia"/>
                      <w:color w:val="auto"/>
                      <w:lang w:bidi="ar"/>
                    </w:rPr>
                    <w:t>截排水</w:t>
                  </w:r>
                  <w:r w:rsidRPr="00A4708D">
                    <w:rPr>
                      <w:color w:val="auto"/>
                      <w:lang w:bidi="ar"/>
                    </w:rPr>
                    <w:t>沟</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31306F47" w14:textId="32C44386" w:rsidR="00BD4A1B" w:rsidRPr="00A4708D" w:rsidRDefault="00BD4A1B" w:rsidP="00951041">
                  <w:pPr>
                    <w:pStyle w:val="ad"/>
                    <w:jc w:val="left"/>
                    <w:rPr>
                      <w:color w:val="auto"/>
                    </w:rPr>
                  </w:pPr>
                  <w:r w:rsidRPr="00A4708D">
                    <w:rPr>
                      <w:color w:val="auto"/>
                      <w:lang w:bidi="ar"/>
                    </w:rPr>
                    <w:t>露天采场开采平台内侧设置</w:t>
                  </w:r>
                  <w:r w:rsidR="00BF1D03" w:rsidRPr="00A4708D">
                    <w:rPr>
                      <w:rFonts w:hint="eastAsia"/>
                      <w:color w:val="auto"/>
                      <w:lang w:bidi="ar"/>
                    </w:rPr>
                    <w:t>截</w:t>
                  </w:r>
                  <w:r w:rsidRPr="00A4708D">
                    <w:rPr>
                      <w:color w:val="auto"/>
                      <w:lang w:bidi="ar"/>
                    </w:rPr>
                    <w:t>排水沟约</w:t>
                  </w:r>
                  <w:r w:rsidR="002815A9" w:rsidRPr="00A4708D">
                    <w:rPr>
                      <w:color w:val="auto"/>
                      <w:lang w:bidi="ar"/>
                    </w:rPr>
                    <w:t>1650</w:t>
                  </w:r>
                  <w:r w:rsidRPr="00A4708D">
                    <w:rPr>
                      <w:color w:val="auto"/>
                      <w:lang w:bidi="ar"/>
                    </w:rPr>
                    <w:t>m</w:t>
                  </w:r>
                  <w:r w:rsidRPr="00A4708D">
                    <w:rPr>
                      <w:color w:val="auto"/>
                      <w:lang w:bidi="ar"/>
                    </w:rPr>
                    <w:t>，场内运输道路内侧设置排水沟约</w:t>
                  </w:r>
                  <w:r w:rsidR="00B6596A" w:rsidRPr="00A4708D">
                    <w:rPr>
                      <w:color w:val="auto"/>
                      <w:lang w:bidi="ar"/>
                    </w:rPr>
                    <w:t>1537</w:t>
                  </w:r>
                  <w:r w:rsidRPr="00A4708D">
                    <w:rPr>
                      <w:color w:val="auto"/>
                      <w:lang w:bidi="ar"/>
                    </w:rPr>
                    <w:t>m</w:t>
                  </w:r>
                  <w:r w:rsidR="002815A9" w:rsidRPr="00A4708D">
                    <w:rPr>
                      <w:rFonts w:hint="eastAsia"/>
                      <w:color w:val="auto"/>
                      <w:lang w:bidi="ar"/>
                    </w:rPr>
                    <w:t>，</w:t>
                  </w:r>
                  <w:r w:rsidR="002815A9" w:rsidRPr="00A4708D">
                    <w:rPr>
                      <w:color w:val="auto"/>
                      <w:lang w:bidi="ar"/>
                    </w:rPr>
                    <w:t>生产加工区</w:t>
                  </w:r>
                  <w:r w:rsidR="00E15D95" w:rsidRPr="00A4708D">
                    <w:rPr>
                      <w:rFonts w:hint="eastAsia"/>
                      <w:color w:val="auto"/>
                      <w:lang w:bidi="ar"/>
                    </w:rPr>
                    <w:t>排水沟</w:t>
                  </w:r>
                  <w:r w:rsidR="002815A9" w:rsidRPr="00A4708D">
                    <w:rPr>
                      <w:color w:val="auto"/>
                      <w:lang w:bidi="ar"/>
                    </w:rPr>
                    <w:lastRenderedPageBreak/>
                    <w:t>309</w:t>
                  </w:r>
                  <w:r w:rsidR="00E15D95" w:rsidRPr="00A4708D">
                    <w:rPr>
                      <w:rFonts w:hint="eastAsia"/>
                      <w:color w:val="auto"/>
                      <w:lang w:bidi="ar"/>
                    </w:rPr>
                    <w:t>m</w:t>
                  </w:r>
                  <w:r w:rsidR="00E15D95" w:rsidRPr="00A4708D">
                    <w:rPr>
                      <w:rFonts w:hint="eastAsia"/>
                      <w:color w:val="auto"/>
                      <w:lang w:bidi="ar"/>
                    </w:rPr>
                    <w:t>，沉砂池</w:t>
                  </w:r>
                  <w:r w:rsidR="00E15D95" w:rsidRPr="00A4708D">
                    <w:rPr>
                      <w:rFonts w:hint="eastAsia"/>
                      <w:color w:val="auto"/>
                      <w:lang w:bidi="ar"/>
                    </w:rPr>
                    <w:t>3</w:t>
                  </w:r>
                  <w:r w:rsidR="00E15D95" w:rsidRPr="00A4708D">
                    <w:rPr>
                      <w:rFonts w:hint="eastAsia"/>
                      <w:color w:val="auto"/>
                      <w:lang w:bidi="ar"/>
                    </w:rPr>
                    <w:t>座</w:t>
                  </w:r>
                  <w:r w:rsidR="00951041">
                    <w:rPr>
                      <w:rFonts w:hint="eastAsia"/>
                      <w:color w:val="auto"/>
                      <w:lang w:bidi="ar"/>
                    </w:rPr>
                    <w:t>（</w:t>
                  </w:r>
                  <w:r w:rsidR="00951041">
                    <w:rPr>
                      <w:rFonts w:hint="eastAsia"/>
                      <w:color w:val="auto"/>
                      <w:lang w:bidi="ar"/>
                    </w:rPr>
                    <w:t>7.5m</w:t>
                  </w:r>
                  <w:r w:rsidR="00951041">
                    <w:rPr>
                      <w:color w:val="auto"/>
                      <w:vertAlign w:val="superscript"/>
                      <w:lang w:bidi="ar"/>
                    </w:rPr>
                    <w:t>3</w:t>
                  </w:r>
                  <w:r w:rsidR="00951041">
                    <w:rPr>
                      <w:color w:val="auto"/>
                      <w:lang w:bidi="ar"/>
                    </w:rPr>
                    <w:t>/</w:t>
                  </w:r>
                  <w:r w:rsidR="00951041">
                    <w:rPr>
                      <w:rFonts w:hint="eastAsia"/>
                      <w:color w:val="auto"/>
                      <w:lang w:bidi="ar"/>
                    </w:rPr>
                    <w:t>个）</w:t>
                  </w:r>
                  <w:r w:rsidR="00E15D95" w:rsidRPr="00A4708D">
                    <w:rPr>
                      <w:rFonts w:hint="eastAsia"/>
                      <w:color w:val="auto"/>
                      <w:lang w:bidi="ar"/>
                    </w:rPr>
                    <w:t>。</w:t>
                  </w:r>
                </w:p>
              </w:tc>
              <w:tc>
                <w:tcPr>
                  <w:tcW w:w="423" w:type="pct"/>
                  <w:vMerge w:val="restart"/>
                  <w:tcBorders>
                    <w:top w:val="single" w:sz="4" w:space="0" w:color="auto"/>
                    <w:left w:val="single" w:sz="4" w:space="0" w:color="auto"/>
                    <w:right w:val="single" w:sz="4" w:space="0" w:color="auto"/>
                  </w:tcBorders>
                  <w:vAlign w:val="center"/>
                </w:tcPr>
                <w:p w14:paraId="2A29D5BB" w14:textId="77777777" w:rsidR="00BD4A1B" w:rsidRPr="00A4708D" w:rsidRDefault="00BD4A1B" w:rsidP="00B62BB0">
                  <w:pPr>
                    <w:pStyle w:val="ad"/>
                    <w:rPr>
                      <w:color w:val="auto"/>
                      <w:lang w:bidi="ar"/>
                    </w:rPr>
                  </w:pPr>
                  <w:r w:rsidRPr="00A4708D">
                    <w:rPr>
                      <w:rFonts w:hint="eastAsia"/>
                      <w:color w:val="auto"/>
                      <w:lang w:bidi="ar"/>
                    </w:rPr>
                    <w:lastRenderedPageBreak/>
                    <w:t>新建</w:t>
                  </w:r>
                </w:p>
              </w:tc>
            </w:tr>
            <w:tr w:rsidR="006171FF" w:rsidRPr="00A4708D" w14:paraId="2506DE2F" w14:textId="77777777" w:rsidTr="00760845">
              <w:trPr>
                <w:jc w:val="center"/>
              </w:trPr>
              <w:tc>
                <w:tcPr>
                  <w:tcW w:w="336" w:type="pct"/>
                  <w:vMerge/>
                  <w:tcBorders>
                    <w:top w:val="single" w:sz="4" w:space="0" w:color="auto"/>
                    <w:left w:val="single" w:sz="4" w:space="0" w:color="auto"/>
                    <w:bottom w:val="single" w:sz="4" w:space="0" w:color="auto"/>
                    <w:right w:val="single" w:sz="4" w:space="0" w:color="auto"/>
                  </w:tcBorders>
                  <w:vAlign w:val="center"/>
                </w:tcPr>
                <w:p w14:paraId="042939C3" w14:textId="77777777" w:rsidR="00BD4A1B" w:rsidRPr="00A4708D" w:rsidRDefault="00BD4A1B" w:rsidP="00B62BB0">
                  <w:pPr>
                    <w:pStyle w:val="aff5"/>
                    <w:rPr>
                      <w:kern w:val="2"/>
                    </w:rPr>
                  </w:pPr>
                </w:p>
              </w:tc>
              <w:tc>
                <w:tcPr>
                  <w:tcW w:w="544" w:type="pct"/>
                  <w:gridSpan w:val="4"/>
                  <w:vMerge/>
                  <w:tcBorders>
                    <w:left w:val="single" w:sz="4" w:space="0" w:color="auto"/>
                    <w:right w:val="single" w:sz="4" w:space="0" w:color="auto"/>
                  </w:tcBorders>
                  <w:vAlign w:val="center"/>
                </w:tcPr>
                <w:p w14:paraId="3C99981A" w14:textId="77777777" w:rsidR="00BD4A1B" w:rsidRPr="00A4708D" w:rsidRDefault="00BD4A1B" w:rsidP="00C87644">
                  <w:pPr>
                    <w:pStyle w:val="ad"/>
                    <w:rPr>
                      <w:color w:val="auto"/>
                      <w:lang w:bidi="ar"/>
                    </w:rPr>
                  </w:pPr>
                </w:p>
              </w:tc>
              <w:tc>
                <w:tcPr>
                  <w:tcW w:w="462" w:type="pct"/>
                  <w:tcBorders>
                    <w:top w:val="single" w:sz="4" w:space="0" w:color="auto"/>
                    <w:left w:val="single" w:sz="4" w:space="0" w:color="auto"/>
                    <w:bottom w:val="single" w:sz="4" w:space="0" w:color="auto"/>
                    <w:right w:val="single" w:sz="4" w:space="0" w:color="auto"/>
                  </w:tcBorders>
                  <w:vAlign w:val="center"/>
                </w:tcPr>
                <w:p w14:paraId="6B6CE201" w14:textId="1756F85D" w:rsidR="00BD4A1B" w:rsidRPr="00A4708D" w:rsidRDefault="00951041" w:rsidP="00B62BB0">
                  <w:pPr>
                    <w:pStyle w:val="ad"/>
                    <w:rPr>
                      <w:color w:val="auto"/>
                      <w:lang w:bidi="ar"/>
                    </w:rPr>
                  </w:pPr>
                  <w:r>
                    <w:rPr>
                      <w:rFonts w:hint="eastAsia"/>
                      <w:color w:val="auto"/>
                      <w:lang w:bidi="ar"/>
                    </w:rPr>
                    <w:t>绿化</w:t>
                  </w:r>
                </w:p>
              </w:tc>
              <w:tc>
                <w:tcPr>
                  <w:tcW w:w="3234" w:type="pct"/>
                  <w:gridSpan w:val="2"/>
                  <w:tcBorders>
                    <w:top w:val="single" w:sz="4" w:space="0" w:color="auto"/>
                    <w:left w:val="single" w:sz="4" w:space="0" w:color="auto"/>
                    <w:bottom w:val="single" w:sz="4" w:space="0" w:color="auto"/>
                    <w:right w:val="single" w:sz="4" w:space="0" w:color="auto"/>
                  </w:tcBorders>
                  <w:vAlign w:val="center"/>
                </w:tcPr>
                <w:p w14:paraId="4B2721EB" w14:textId="7D55142F" w:rsidR="00BD4A1B" w:rsidRPr="00A4708D" w:rsidRDefault="00951041" w:rsidP="00022563">
                  <w:pPr>
                    <w:pStyle w:val="ad"/>
                    <w:jc w:val="left"/>
                    <w:rPr>
                      <w:color w:val="auto"/>
                      <w:lang w:bidi="ar"/>
                    </w:rPr>
                  </w:pPr>
                  <w:r w:rsidRPr="00760845">
                    <w:rPr>
                      <w:rFonts w:hint="eastAsia"/>
                      <w:color w:val="auto"/>
                      <w:lang w:bidi="ar"/>
                    </w:rPr>
                    <w:t>采空区覆土植被恢复、绿化、生态恢复等措施。</w:t>
                  </w:r>
                </w:p>
              </w:tc>
              <w:tc>
                <w:tcPr>
                  <w:tcW w:w="423" w:type="pct"/>
                  <w:vMerge/>
                  <w:tcBorders>
                    <w:left w:val="single" w:sz="4" w:space="0" w:color="auto"/>
                    <w:right w:val="single" w:sz="4" w:space="0" w:color="auto"/>
                  </w:tcBorders>
                  <w:vAlign w:val="center"/>
                </w:tcPr>
                <w:p w14:paraId="374D2165" w14:textId="77777777" w:rsidR="00BD4A1B" w:rsidRPr="00A4708D" w:rsidRDefault="00BD4A1B" w:rsidP="00B62BB0">
                  <w:pPr>
                    <w:pStyle w:val="ad"/>
                    <w:rPr>
                      <w:color w:val="auto"/>
                      <w:lang w:bidi="ar"/>
                    </w:rPr>
                  </w:pPr>
                </w:p>
              </w:tc>
            </w:tr>
          </w:tbl>
          <w:p w14:paraId="7D02C5A8" w14:textId="08E6FEBA" w:rsidR="00B6582A" w:rsidRPr="00A4708D" w:rsidRDefault="00B6582A" w:rsidP="00B6582A">
            <w:pPr>
              <w:ind w:firstLine="482"/>
              <w:rPr>
                <w:b/>
                <w:bCs/>
              </w:rPr>
            </w:pPr>
            <w:r w:rsidRPr="00A4708D">
              <w:rPr>
                <w:rFonts w:hint="eastAsia"/>
                <w:b/>
                <w:bCs/>
              </w:rPr>
              <w:t>（</w:t>
            </w:r>
            <w:r w:rsidRPr="00A4708D">
              <w:rPr>
                <w:rFonts w:hint="eastAsia"/>
                <w:b/>
                <w:bCs/>
              </w:rPr>
              <w:t>1</w:t>
            </w:r>
            <w:r w:rsidRPr="00A4708D">
              <w:rPr>
                <w:rFonts w:hint="eastAsia"/>
                <w:b/>
                <w:bCs/>
              </w:rPr>
              <w:t>）扩建</w:t>
            </w:r>
            <w:r w:rsidRPr="00A4708D">
              <w:rPr>
                <w:b/>
                <w:bCs/>
              </w:rPr>
              <w:t>后</w:t>
            </w:r>
            <w:r w:rsidRPr="00A4708D">
              <w:rPr>
                <w:rFonts w:hint="eastAsia"/>
                <w:b/>
                <w:bCs/>
              </w:rPr>
              <w:t>项目</w:t>
            </w:r>
            <w:r w:rsidRPr="00A4708D">
              <w:rPr>
                <w:b/>
                <w:bCs/>
              </w:rPr>
              <w:t>生产规模</w:t>
            </w:r>
            <w:r w:rsidRPr="00A4708D">
              <w:rPr>
                <w:rFonts w:hint="eastAsia"/>
                <w:b/>
                <w:bCs/>
              </w:rPr>
              <w:t>及</w:t>
            </w:r>
            <w:r w:rsidRPr="00A4708D">
              <w:rPr>
                <w:b/>
                <w:bCs/>
              </w:rPr>
              <w:t>产品方案</w:t>
            </w:r>
          </w:p>
          <w:p w14:paraId="7D1E8BF5" w14:textId="1DB85687" w:rsidR="00772906" w:rsidRPr="00A4708D" w:rsidRDefault="00B6582A" w:rsidP="00B6582A">
            <w:pPr>
              <w:ind w:firstLine="480"/>
            </w:pPr>
            <w:r w:rsidRPr="00A4708D">
              <w:rPr>
                <w:bCs/>
              </w:rPr>
              <w:t>根据《储量核实报告》，</w:t>
            </w:r>
            <w:r w:rsidR="00772906" w:rsidRPr="00A4708D">
              <w:t>截止</w:t>
            </w:r>
            <w:r w:rsidR="00772906" w:rsidRPr="00A4708D">
              <w:t>2018</w:t>
            </w:r>
            <w:r w:rsidR="00772906" w:rsidRPr="00A4708D">
              <w:t>年</w:t>
            </w:r>
            <w:r w:rsidR="00772906" w:rsidRPr="00A4708D">
              <w:rPr>
                <w:rFonts w:hint="eastAsia"/>
              </w:rPr>
              <w:t>5</w:t>
            </w:r>
            <w:r w:rsidR="00772906" w:rsidRPr="00A4708D">
              <w:t>月</w:t>
            </w:r>
            <w:r w:rsidR="00772906" w:rsidRPr="00A4708D">
              <w:rPr>
                <w:rFonts w:hint="eastAsia"/>
              </w:rPr>
              <w:t>31</w:t>
            </w:r>
            <w:r w:rsidR="00772906" w:rsidRPr="00A4708D">
              <w:t>日，</w:t>
            </w:r>
            <w:r w:rsidR="00772906" w:rsidRPr="00A4708D">
              <w:rPr>
                <w:rFonts w:hint="eastAsia"/>
              </w:rPr>
              <w:t>拟扩大矿区范围内累计查明</w:t>
            </w:r>
            <w:r w:rsidR="00772906" w:rsidRPr="00A4708D">
              <w:rPr>
                <w:rFonts w:hint="eastAsia"/>
              </w:rPr>
              <w:t>111b+122b+333</w:t>
            </w:r>
            <w:r w:rsidR="00772906" w:rsidRPr="00A4708D">
              <w:rPr>
                <w:rFonts w:hint="eastAsia"/>
              </w:rPr>
              <w:t>类资源总量</w:t>
            </w:r>
            <w:r w:rsidR="00772906" w:rsidRPr="00A4708D">
              <w:rPr>
                <w:rFonts w:hint="eastAsia"/>
              </w:rPr>
              <w:t>211.87</w:t>
            </w:r>
            <w:r w:rsidR="00772906" w:rsidRPr="00A4708D">
              <w:rPr>
                <w:rFonts w:hint="eastAsia"/>
              </w:rPr>
              <w:t>万</w:t>
            </w:r>
            <w:r w:rsidR="00772906" w:rsidRPr="00A4708D">
              <w:rPr>
                <w:rFonts w:hint="eastAsia"/>
              </w:rPr>
              <w:t>m</w:t>
            </w:r>
            <w:r w:rsidR="00772906" w:rsidRPr="00A4708D">
              <w:rPr>
                <w:rFonts w:hint="eastAsia"/>
              </w:rPr>
              <w:t>³（</w:t>
            </w:r>
            <w:r w:rsidR="00772906" w:rsidRPr="00A4708D">
              <w:rPr>
                <w:rFonts w:hint="eastAsia"/>
              </w:rPr>
              <w:t>550.86</w:t>
            </w:r>
            <w:r w:rsidR="00772906" w:rsidRPr="00A4708D">
              <w:rPr>
                <w:rFonts w:hint="eastAsia"/>
              </w:rPr>
              <w:t>万</w:t>
            </w:r>
            <w:r w:rsidR="00772906" w:rsidRPr="00A4708D">
              <w:rPr>
                <w:rFonts w:hint="eastAsia"/>
              </w:rPr>
              <w:t>t</w:t>
            </w:r>
            <w:r w:rsidR="00772906" w:rsidRPr="00A4708D">
              <w:rPr>
                <w:rFonts w:hint="eastAsia"/>
              </w:rPr>
              <w:t>），消耗</w:t>
            </w:r>
            <w:r w:rsidR="00772906" w:rsidRPr="00A4708D">
              <w:rPr>
                <w:rFonts w:hint="eastAsia"/>
              </w:rPr>
              <w:t>111b</w:t>
            </w:r>
            <w:r w:rsidR="00772906" w:rsidRPr="00A4708D">
              <w:rPr>
                <w:rFonts w:hint="eastAsia"/>
              </w:rPr>
              <w:t>类资源</w:t>
            </w:r>
            <w:r w:rsidR="00772906" w:rsidRPr="00A4708D">
              <w:rPr>
                <w:rFonts w:hint="eastAsia"/>
              </w:rPr>
              <w:t>1.40</w:t>
            </w:r>
            <w:r w:rsidR="00772906" w:rsidRPr="00A4708D">
              <w:rPr>
                <w:rFonts w:hint="eastAsia"/>
              </w:rPr>
              <w:t>万</w:t>
            </w:r>
            <w:r w:rsidR="00772906" w:rsidRPr="00A4708D">
              <w:rPr>
                <w:rFonts w:hint="eastAsia"/>
              </w:rPr>
              <w:t>m</w:t>
            </w:r>
            <w:r w:rsidR="00772906" w:rsidRPr="00A4708D">
              <w:rPr>
                <w:rFonts w:hint="eastAsia"/>
              </w:rPr>
              <w:t>³（</w:t>
            </w:r>
            <w:r w:rsidR="00772906" w:rsidRPr="00A4708D">
              <w:rPr>
                <w:rFonts w:hint="eastAsia"/>
              </w:rPr>
              <w:t>3.64</w:t>
            </w:r>
            <w:r w:rsidR="00772906" w:rsidRPr="00A4708D">
              <w:rPr>
                <w:rFonts w:hint="eastAsia"/>
              </w:rPr>
              <w:t>万</w:t>
            </w:r>
            <w:r w:rsidR="00772906" w:rsidRPr="00A4708D">
              <w:rPr>
                <w:rFonts w:hint="eastAsia"/>
              </w:rPr>
              <w:t>t</w:t>
            </w:r>
            <w:r w:rsidR="00772906" w:rsidRPr="00A4708D">
              <w:rPr>
                <w:rFonts w:hint="eastAsia"/>
              </w:rPr>
              <w:t>），保有</w:t>
            </w:r>
            <w:r w:rsidR="00772906" w:rsidRPr="00A4708D">
              <w:rPr>
                <w:rFonts w:hint="eastAsia"/>
              </w:rPr>
              <w:t>122b+333</w:t>
            </w:r>
            <w:r w:rsidR="00772906" w:rsidRPr="00A4708D">
              <w:rPr>
                <w:rFonts w:hint="eastAsia"/>
              </w:rPr>
              <w:t>类资源总量</w:t>
            </w:r>
            <w:r w:rsidR="00772906" w:rsidRPr="00A4708D">
              <w:rPr>
                <w:rFonts w:hint="eastAsia"/>
              </w:rPr>
              <w:t>210.47</w:t>
            </w:r>
            <w:r w:rsidR="00772906" w:rsidRPr="00A4708D">
              <w:rPr>
                <w:rFonts w:hint="eastAsia"/>
              </w:rPr>
              <w:t>万</w:t>
            </w:r>
            <w:r w:rsidR="00772906" w:rsidRPr="00A4708D">
              <w:rPr>
                <w:rFonts w:hint="eastAsia"/>
              </w:rPr>
              <w:t>m</w:t>
            </w:r>
            <w:r w:rsidR="00772906" w:rsidRPr="00A4708D">
              <w:rPr>
                <w:rFonts w:hint="eastAsia"/>
              </w:rPr>
              <w:t>³（</w:t>
            </w:r>
            <w:r w:rsidR="00772906" w:rsidRPr="00A4708D">
              <w:rPr>
                <w:rFonts w:hint="eastAsia"/>
              </w:rPr>
              <w:t>547.22</w:t>
            </w:r>
            <w:r w:rsidR="00772906" w:rsidRPr="00A4708D">
              <w:rPr>
                <w:rFonts w:hint="eastAsia"/>
              </w:rPr>
              <w:t>万</w:t>
            </w:r>
            <w:r w:rsidR="00772906" w:rsidRPr="00A4708D">
              <w:rPr>
                <w:rFonts w:hint="eastAsia"/>
              </w:rPr>
              <w:t>t</w:t>
            </w:r>
            <w:r w:rsidR="00772906" w:rsidRPr="00A4708D">
              <w:rPr>
                <w:rFonts w:hint="eastAsia"/>
              </w:rPr>
              <w:t>），其中</w:t>
            </w:r>
            <w:r w:rsidR="00772906" w:rsidRPr="00A4708D">
              <w:rPr>
                <w:rFonts w:hint="eastAsia"/>
              </w:rPr>
              <w:t>122b</w:t>
            </w:r>
            <w:r w:rsidR="00772906" w:rsidRPr="00A4708D">
              <w:rPr>
                <w:rFonts w:hint="eastAsia"/>
              </w:rPr>
              <w:t>类资源总量</w:t>
            </w:r>
            <w:r w:rsidR="00772906" w:rsidRPr="00A4708D">
              <w:rPr>
                <w:rFonts w:hint="eastAsia"/>
              </w:rPr>
              <w:t>1.62</w:t>
            </w:r>
            <w:r w:rsidR="00772906" w:rsidRPr="00A4708D">
              <w:rPr>
                <w:rFonts w:hint="eastAsia"/>
              </w:rPr>
              <w:t>万</w:t>
            </w:r>
            <w:r w:rsidR="00772906" w:rsidRPr="00A4708D">
              <w:rPr>
                <w:rFonts w:hint="eastAsia"/>
              </w:rPr>
              <w:t>m</w:t>
            </w:r>
            <w:r w:rsidR="00772906" w:rsidRPr="00A4708D">
              <w:rPr>
                <w:rFonts w:hint="eastAsia"/>
              </w:rPr>
              <w:t>³（</w:t>
            </w:r>
            <w:r w:rsidR="00772906" w:rsidRPr="00A4708D">
              <w:rPr>
                <w:rFonts w:hint="eastAsia"/>
              </w:rPr>
              <w:t>4.21</w:t>
            </w:r>
            <w:r w:rsidR="00772906" w:rsidRPr="00A4708D">
              <w:rPr>
                <w:rFonts w:hint="eastAsia"/>
              </w:rPr>
              <w:t>万</w:t>
            </w:r>
            <w:r w:rsidR="00772906" w:rsidRPr="00A4708D">
              <w:rPr>
                <w:rFonts w:hint="eastAsia"/>
              </w:rPr>
              <w:t>t</w:t>
            </w:r>
            <w:r w:rsidR="00772906" w:rsidRPr="00A4708D">
              <w:rPr>
                <w:rFonts w:hint="eastAsia"/>
              </w:rPr>
              <w:t>），</w:t>
            </w:r>
            <w:r w:rsidR="00772906" w:rsidRPr="00A4708D">
              <w:rPr>
                <w:rFonts w:hint="eastAsia"/>
              </w:rPr>
              <w:t>333</w:t>
            </w:r>
            <w:r w:rsidR="00772906" w:rsidRPr="00A4708D">
              <w:rPr>
                <w:rFonts w:hint="eastAsia"/>
              </w:rPr>
              <w:t>类资源量</w:t>
            </w:r>
            <w:r w:rsidR="00772906" w:rsidRPr="00A4708D">
              <w:rPr>
                <w:rFonts w:hint="eastAsia"/>
              </w:rPr>
              <w:t>208.85</w:t>
            </w:r>
            <w:r w:rsidR="00772906" w:rsidRPr="00A4708D">
              <w:rPr>
                <w:rFonts w:hint="eastAsia"/>
              </w:rPr>
              <w:t>万</w:t>
            </w:r>
            <w:r w:rsidR="00772906" w:rsidRPr="00A4708D">
              <w:rPr>
                <w:rFonts w:hint="eastAsia"/>
              </w:rPr>
              <w:t>m</w:t>
            </w:r>
            <w:r w:rsidR="00772906" w:rsidRPr="00A4708D">
              <w:rPr>
                <w:rFonts w:hint="eastAsia"/>
              </w:rPr>
              <w:t>³（</w:t>
            </w:r>
            <w:r w:rsidR="00772906" w:rsidRPr="00A4708D">
              <w:rPr>
                <w:rFonts w:hint="eastAsia"/>
              </w:rPr>
              <w:t>543.01</w:t>
            </w:r>
            <w:r w:rsidR="00772906" w:rsidRPr="00A4708D">
              <w:rPr>
                <w:rFonts w:hint="eastAsia"/>
              </w:rPr>
              <w:t>万</w:t>
            </w:r>
            <w:r w:rsidR="00772906" w:rsidRPr="00A4708D">
              <w:rPr>
                <w:rFonts w:hint="eastAsia"/>
              </w:rPr>
              <w:t>t</w:t>
            </w:r>
            <w:r w:rsidR="00772906" w:rsidRPr="00A4708D">
              <w:rPr>
                <w:rFonts w:hint="eastAsia"/>
              </w:rPr>
              <w:t>）。</w:t>
            </w:r>
          </w:p>
          <w:p w14:paraId="193CC1C5" w14:textId="3760E831" w:rsidR="00B6582A" w:rsidRPr="00A4708D" w:rsidRDefault="00B6582A" w:rsidP="00B6582A">
            <w:pPr>
              <w:ind w:firstLine="480"/>
              <w:rPr>
                <w:bCs/>
                <w:szCs w:val="24"/>
              </w:rPr>
            </w:pPr>
            <w:r w:rsidRPr="00A4708D">
              <w:rPr>
                <w:bCs/>
                <w:szCs w:val="24"/>
              </w:rPr>
              <w:t>扩建后项目主要生产普通建筑石料用公分石、瓜子石</w:t>
            </w:r>
            <w:r w:rsidR="00081D88" w:rsidRPr="00A4708D">
              <w:rPr>
                <w:rFonts w:hint="eastAsia"/>
                <w:bCs/>
                <w:szCs w:val="24"/>
              </w:rPr>
              <w:t>、机制砂和毛石料。</w:t>
            </w:r>
            <w:r w:rsidRPr="00A4708D">
              <w:rPr>
                <w:bCs/>
                <w:szCs w:val="24"/>
              </w:rPr>
              <w:t>矿石采出经破碎筛分后外售</w:t>
            </w:r>
            <w:r w:rsidR="00081D88" w:rsidRPr="00A4708D">
              <w:rPr>
                <w:rFonts w:hint="eastAsia"/>
                <w:bCs/>
                <w:szCs w:val="24"/>
              </w:rPr>
              <w:t>当地</w:t>
            </w:r>
            <w:r w:rsidRPr="00A4708D">
              <w:rPr>
                <w:bCs/>
                <w:szCs w:val="24"/>
              </w:rPr>
              <w:t>作为建筑材料，产品方案详见表</w:t>
            </w:r>
            <w:r w:rsidRPr="00A4708D">
              <w:rPr>
                <w:bCs/>
                <w:szCs w:val="24"/>
              </w:rPr>
              <w:t>1-</w:t>
            </w:r>
            <w:r w:rsidRPr="00A4708D">
              <w:rPr>
                <w:rFonts w:hint="eastAsia"/>
                <w:bCs/>
                <w:szCs w:val="24"/>
              </w:rPr>
              <w:t>3</w:t>
            </w:r>
            <w:r w:rsidRPr="00A4708D">
              <w:rPr>
                <w:bCs/>
                <w:szCs w:val="24"/>
              </w:rPr>
              <w:t>。</w:t>
            </w:r>
          </w:p>
          <w:p w14:paraId="4AE26028" w14:textId="77777777" w:rsidR="00B6582A" w:rsidRPr="00A4708D" w:rsidRDefault="00B6582A" w:rsidP="00B6582A">
            <w:pPr>
              <w:spacing w:line="240" w:lineRule="auto"/>
              <w:ind w:firstLine="482"/>
              <w:jc w:val="center"/>
              <w:rPr>
                <w:b/>
                <w:bCs/>
                <w:szCs w:val="24"/>
              </w:rPr>
            </w:pPr>
            <w:r w:rsidRPr="00A4708D">
              <w:rPr>
                <w:b/>
                <w:bCs/>
                <w:szCs w:val="24"/>
              </w:rPr>
              <w:t>表</w:t>
            </w:r>
            <w:r w:rsidRPr="00A4708D">
              <w:rPr>
                <w:b/>
                <w:bCs/>
                <w:szCs w:val="24"/>
              </w:rPr>
              <w:t>1-</w:t>
            </w:r>
            <w:r w:rsidRPr="00A4708D">
              <w:rPr>
                <w:rFonts w:hint="eastAsia"/>
                <w:b/>
                <w:bCs/>
                <w:szCs w:val="24"/>
              </w:rPr>
              <w:t>3</w:t>
            </w:r>
            <w:r w:rsidRPr="00A4708D">
              <w:rPr>
                <w:b/>
                <w:bCs/>
                <w:szCs w:val="24"/>
              </w:rPr>
              <w:t xml:space="preserve">  </w:t>
            </w:r>
            <w:r w:rsidRPr="00A4708D">
              <w:rPr>
                <w:b/>
                <w:bCs/>
                <w:szCs w:val="24"/>
              </w:rPr>
              <w:t>扩建后项目产品方案一览表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5"/>
              <w:gridCol w:w="1418"/>
              <w:gridCol w:w="2172"/>
              <w:gridCol w:w="3559"/>
            </w:tblGrid>
            <w:tr w:rsidR="00B6582A" w:rsidRPr="00A4708D" w14:paraId="5C7CF98E" w14:textId="77777777" w:rsidTr="000A4E22">
              <w:trPr>
                <w:trHeight w:val="20"/>
              </w:trPr>
              <w:tc>
                <w:tcPr>
                  <w:tcW w:w="816" w:type="pct"/>
                </w:tcPr>
                <w:p w14:paraId="698FC435" w14:textId="77777777" w:rsidR="00B6582A" w:rsidRPr="00A4708D" w:rsidRDefault="00B6582A" w:rsidP="00B6582A">
                  <w:pPr>
                    <w:spacing w:line="240" w:lineRule="auto"/>
                    <w:ind w:firstLineChars="0" w:firstLine="0"/>
                    <w:jc w:val="center"/>
                    <w:rPr>
                      <w:b/>
                      <w:sz w:val="21"/>
                      <w:szCs w:val="21"/>
                    </w:rPr>
                  </w:pPr>
                  <w:r w:rsidRPr="00A4708D">
                    <w:rPr>
                      <w:b/>
                      <w:sz w:val="21"/>
                      <w:szCs w:val="21"/>
                    </w:rPr>
                    <w:t>序号</w:t>
                  </w:r>
                </w:p>
              </w:tc>
              <w:tc>
                <w:tcPr>
                  <w:tcW w:w="830" w:type="pct"/>
                </w:tcPr>
                <w:p w14:paraId="4B6711C0" w14:textId="77777777" w:rsidR="00B6582A" w:rsidRPr="00A4708D" w:rsidRDefault="00B6582A" w:rsidP="00B6582A">
                  <w:pPr>
                    <w:spacing w:line="240" w:lineRule="auto"/>
                    <w:ind w:firstLineChars="0" w:firstLine="0"/>
                    <w:jc w:val="center"/>
                    <w:rPr>
                      <w:b/>
                      <w:sz w:val="21"/>
                      <w:szCs w:val="21"/>
                    </w:rPr>
                  </w:pPr>
                  <w:r w:rsidRPr="00A4708D">
                    <w:rPr>
                      <w:b/>
                      <w:sz w:val="21"/>
                      <w:szCs w:val="21"/>
                    </w:rPr>
                    <w:t>产品</w:t>
                  </w:r>
                </w:p>
              </w:tc>
              <w:tc>
                <w:tcPr>
                  <w:tcW w:w="1271" w:type="pct"/>
                </w:tcPr>
                <w:p w14:paraId="4C20CD30" w14:textId="77777777" w:rsidR="00B6582A" w:rsidRPr="00A4708D" w:rsidRDefault="00B6582A" w:rsidP="00B6582A">
                  <w:pPr>
                    <w:spacing w:line="240" w:lineRule="auto"/>
                    <w:ind w:firstLineChars="0" w:firstLine="0"/>
                    <w:jc w:val="center"/>
                    <w:rPr>
                      <w:b/>
                      <w:sz w:val="21"/>
                      <w:szCs w:val="21"/>
                    </w:rPr>
                  </w:pPr>
                  <w:r w:rsidRPr="00A4708D">
                    <w:rPr>
                      <w:b/>
                      <w:sz w:val="21"/>
                      <w:szCs w:val="21"/>
                    </w:rPr>
                    <w:t>规格</w:t>
                  </w:r>
                </w:p>
              </w:tc>
              <w:tc>
                <w:tcPr>
                  <w:tcW w:w="2083" w:type="pct"/>
                </w:tcPr>
                <w:p w14:paraId="216C8D7F" w14:textId="7B919B3F" w:rsidR="00B6582A" w:rsidRPr="00A4708D" w:rsidRDefault="00B6582A" w:rsidP="00B6582A">
                  <w:pPr>
                    <w:spacing w:line="240" w:lineRule="auto"/>
                    <w:ind w:firstLineChars="0" w:firstLine="0"/>
                    <w:jc w:val="center"/>
                    <w:rPr>
                      <w:b/>
                      <w:sz w:val="21"/>
                      <w:szCs w:val="21"/>
                    </w:rPr>
                  </w:pPr>
                  <w:r w:rsidRPr="00A4708D">
                    <w:rPr>
                      <w:b/>
                      <w:sz w:val="21"/>
                      <w:szCs w:val="21"/>
                    </w:rPr>
                    <w:t>产量</w:t>
                  </w:r>
                  <w:r w:rsidR="00081D88" w:rsidRPr="00A4708D">
                    <w:rPr>
                      <w:b/>
                      <w:sz w:val="21"/>
                      <w:szCs w:val="21"/>
                    </w:rPr>
                    <w:t>（万</w:t>
                  </w:r>
                  <w:r w:rsidR="00081D88" w:rsidRPr="00A4708D">
                    <w:rPr>
                      <w:b/>
                      <w:sz w:val="21"/>
                      <w:szCs w:val="21"/>
                    </w:rPr>
                    <w:t>t/a</w:t>
                  </w:r>
                  <w:r w:rsidR="00081D88" w:rsidRPr="00A4708D">
                    <w:rPr>
                      <w:b/>
                      <w:sz w:val="21"/>
                      <w:szCs w:val="21"/>
                    </w:rPr>
                    <w:t>）</w:t>
                  </w:r>
                </w:p>
              </w:tc>
            </w:tr>
            <w:tr w:rsidR="000A4E22" w:rsidRPr="00A4708D" w14:paraId="27B105C6" w14:textId="77777777" w:rsidTr="000A4E22">
              <w:trPr>
                <w:trHeight w:val="20"/>
              </w:trPr>
              <w:tc>
                <w:tcPr>
                  <w:tcW w:w="816" w:type="pct"/>
                </w:tcPr>
                <w:p w14:paraId="417EB42C" w14:textId="77777777" w:rsidR="000A4E22" w:rsidRPr="00A4708D" w:rsidRDefault="000A4E22" w:rsidP="000A4E22">
                  <w:pPr>
                    <w:spacing w:line="240" w:lineRule="auto"/>
                    <w:ind w:firstLineChars="0" w:firstLine="0"/>
                    <w:jc w:val="center"/>
                    <w:rPr>
                      <w:sz w:val="21"/>
                      <w:szCs w:val="21"/>
                    </w:rPr>
                  </w:pPr>
                  <w:r w:rsidRPr="00A4708D">
                    <w:rPr>
                      <w:sz w:val="21"/>
                      <w:szCs w:val="21"/>
                    </w:rPr>
                    <w:t>1</w:t>
                  </w:r>
                </w:p>
              </w:tc>
              <w:tc>
                <w:tcPr>
                  <w:tcW w:w="830" w:type="pct"/>
                </w:tcPr>
                <w:p w14:paraId="34D2D1EE" w14:textId="77777777" w:rsidR="000A4E22" w:rsidRPr="00A4708D" w:rsidRDefault="000A4E22" w:rsidP="000A4E22">
                  <w:pPr>
                    <w:spacing w:line="240" w:lineRule="auto"/>
                    <w:ind w:firstLineChars="0" w:firstLine="0"/>
                    <w:jc w:val="center"/>
                    <w:rPr>
                      <w:sz w:val="21"/>
                      <w:szCs w:val="21"/>
                    </w:rPr>
                  </w:pPr>
                  <w:r w:rsidRPr="00A4708D">
                    <w:rPr>
                      <w:sz w:val="21"/>
                      <w:szCs w:val="21"/>
                    </w:rPr>
                    <w:t>公分石</w:t>
                  </w:r>
                </w:p>
              </w:tc>
              <w:tc>
                <w:tcPr>
                  <w:tcW w:w="1271" w:type="pct"/>
                  <w:shd w:val="clear" w:color="auto" w:fill="auto"/>
                  <w:vAlign w:val="center"/>
                </w:tcPr>
                <w:p w14:paraId="16CC580D" w14:textId="0011FCC3" w:rsidR="000A4E22" w:rsidRPr="00A4708D" w:rsidRDefault="000A4E22" w:rsidP="00FA6E54">
                  <w:pPr>
                    <w:spacing w:line="240" w:lineRule="auto"/>
                    <w:ind w:firstLineChars="0" w:firstLine="0"/>
                    <w:jc w:val="center"/>
                    <w:rPr>
                      <w:sz w:val="21"/>
                      <w:szCs w:val="21"/>
                    </w:rPr>
                  </w:pPr>
                  <w:r w:rsidRPr="00A4708D">
                    <w:rPr>
                      <w:kern w:val="0"/>
                      <w:sz w:val="21"/>
                      <w:szCs w:val="21"/>
                    </w:rPr>
                    <w:t>≥</w:t>
                  </w:r>
                  <w:r w:rsidR="00FA6E54" w:rsidRPr="00A4708D">
                    <w:rPr>
                      <w:kern w:val="0"/>
                      <w:sz w:val="21"/>
                      <w:szCs w:val="21"/>
                    </w:rPr>
                    <w:t>2</w:t>
                  </w:r>
                  <w:r w:rsidRPr="00A4708D">
                    <w:rPr>
                      <w:kern w:val="0"/>
                      <w:sz w:val="21"/>
                      <w:szCs w:val="21"/>
                    </w:rPr>
                    <w:t>0mm</w:t>
                  </w:r>
                  <w:r w:rsidRPr="00A4708D">
                    <w:rPr>
                      <w:kern w:val="0"/>
                      <w:sz w:val="21"/>
                      <w:szCs w:val="21"/>
                    </w:rPr>
                    <w:t>，＜</w:t>
                  </w:r>
                  <w:r w:rsidR="00FA6E54" w:rsidRPr="00A4708D">
                    <w:rPr>
                      <w:kern w:val="0"/>
                      <w:sz w:val="21"/>
                      <w:szCs w:val="21"/>
                    </w:rPr>
                    <w:t>3</w:t>
                  </w:r>
                  <w:r w:rsidRPr="00A4708D">
                    <w:rPr>
                      <w:kern w:val="0"/>
                      <w:sz w:val="21"/>
                      <w:szCs w:val="21"/>
                    </w:rPr>
                    <w:t>0mm</w:t>
                  </w:r>
                </w:p>
              </w:tc>
              <w:tc>
                <w:tcPr>
                  <w:tcW w:w="2083" w:type="pct"/>
                </w:tcPr>
                <w:p w14:paraId="0AC0F62E" w14:textId="6D71EA1F" w:rsidR="000A4E22" w:rsidRPr="00A4708D" w:rsidRDefault="000A4E22" w:rsidP="000A4E22">
                  <w:pPr>
                    <w:spacing w:line="240" w:lineRule="auto"/>
                    <w:ind w:firstLineChars="0" w:firstLine="0"/>
                    <w:jc w:val="center"/>
                    <w:rPr>
                      <w:sz w:val="21"/>
                      <w:szCs w:val="21"/>
                    </w:rPr>
                  </w:pPr>
                  <w:r w:rsidRPr="00A4708D">
                    <w:rPr>
                      <w:rFonts w:hint="eastAsia"/>
                      <w:sz w:val="21"/>
                      <w:szCs w:val="21"/>
                    </w:rPr>
                    <w:t>5</w:t>
                  </w:r>
                </w:p>
              </w:tc>
            </w:tr>
            <w:tr w:rsidR="000A4E22" w:rsidRPr="00A4708D" w14:paraId="68B17BFB" w14:textId="77777777" w:rsidTr="000A4E22">
              <w:trPr>
                <w:trHeight w:val="20"/>
              </w:trPr>
              <w:tc>
                <w:tcPr>
                  <w:tcW w:w="816" w:type="pct"/>
                </w:tcPr>
                <w:p w14:paraId="4D374636" w14:textId="77777777" w:rsidR="000A4E22" w:rsidRPr="00A4708D" w:rsidRDefault="000A4E22" w:rsidP="000A4E22">
                  <w:pPr>
                    <w:spacing w:line="240" w:lineRule="auto"/>
                    <w:ind w:firstLineChars="0" w:firstLine="0"/>
                    <w:jc w:val="center"/>
                    <w:rPr>
                      <w:sz w:val="21"/>
                      <w:szCs w:val="21"/>
                    </w:rPr>
                  </w:pPr>
                  <w:r w:rsidRPr="00A4708D">
                    <w:rPr>
                      <w:sz w:val="21"/>
                      <w:szCs w:val="21"/>
                    </w:rPr>
                    <w:t>2</w:t>
                  </w:r>
                </w:p>
              </w:tc>
              <w:tc>
                <w:tcPr>
                  <w:tcW w:w="830" w:type="pct"/>
                </w:tcPr>
                <w:p w14:paraId="5C8D51D1" w14:textId="77777777" w:rsidR="000A4E22" w:rsidRPr="00A4708D" w:rsidRDefault="000A4E22" w:rsidP="000A4E22">
                  <w:pPr>
                    <w:spacing w:line="240" w:lineRule="auto"/>
                    <w:ind w:firstLineChars="0" w:firstLine="0"/>
                    <w:jc w:val="center"/>
                    <w:rPr>
                      <w:sz w:val="21"/>
                      <w:szCs w:val="21"/>
                    </w:rPr>
                  </w:pPr>
                  <w:r w:rsidRPr="00A4708D">
                    <w:rPr>
                      <w:sz w:val="21"/>
                      <w:szCs w:val="21"/>
                    </w:rPr>
                    <w:t>瓜子石</w:t>
                  </w:r>
                </w:p>
              </w:tc>
              <w:tc>
                <w:tcPr>
                  <w:tcW w:w="1271" w:type="pct"/>
                  <w:shd w:val="clear" w:color="auto" w:fill="auto"/>
                  <w:vAlign w:val="center"/>
                </w:tcPr>
                <w:p w14:paraId="3488B4B7" w14:textId="7B047857" w:rsidR="000A4E22" w:rsidRPr="00A4708D" w:rsidRDefault="000A4E22" w:rsidP="00FA6E54">
                  <w:pPr>
                    <w:spacing w:line="240" w:lineRule="auto"/>
                    <w:ind w:firstLineChars="0" w:firstLine="0"/>
                    <w:jc w:val="center"/>
                    <w:rPr>
                      <w:sz w:val="21"/>
                      <w:szCs w:val="21"/>
                    </w:rPr>
                  </w:pPr>
                  <w:r w:rsidRPr="00A4708D">
                    <w:rPr>
                      <w:kern w:val="0"/>
                      <w:sz w:val="21"/>
                      <w:szCs w:val="21"/>
                    </w:rPr>
                    <w:t>≥</w:t>
                  </w:r>
                  <w:r w:rsidR="00FA6E54" w:rsidRPr="00A4708D">
                    <w:rPr>
                      <w:kern w:val="0"/>
                      <w:sz w:val="21"/>
                      <w:szCs w:val="21"/>
                    </w:rPr>
                    <w:t>1</w:t>
                  </w:r>
                  <w:r w:rsidRPr="00A4708D">
                    <w:rPr>
                      <w:kern w:val="0"/>
                      <w:sz w:val="21"/>
                      <w:szCs w:val="21"/>
                    </w:rPr>
                    <w:t>0mm</w:t>
                  </w:r>
                  <w:r w:rsidRPr="00A4708D">
                    <w:rPr>
                      <w:kern w:val="0"/>
                      <w:sz w:val="21"/>
                      <w:szCs w:val="21"/>
                    </w:rPr>
                    <w:t>，＜</w:t>
                  </w:r>
                  <w:r w:rsidR="00FA6E54" w:rsidRPr="00A4708D">
                    <w:rPr>
                      <w:kern w:val="0"/>
                      <w:sz w:val="21"/>
                      <w:szCs w:val="21"/>
                    </w:rPr>
                    <w:t>20</w:t>
                  </w:r>
                  <w:r w:rsidRPr="00A4708D">
                    <w:rPr>
                      <w:kern w:val="0"/>
                      <w:sz w:val="21"/>
                      <w:szCs w:val="21"/>
                    </w:rPr>
                    <w:t>mm</w:t>
                  </w:r>
                </w:p>
              </w:tc>
              <w:tc>
                <w:tcPr>
                  <w:tcW w:w="2083" w:type="pct"/>
                </w:tcPr>
                <w:p w14:paraId="7B8998A2" w14:textId="462F9DF3" w:rsidR="000A4E22" w:rsidRPr="00A4708D" w:rsidRDefault="000A4E22" w:rsidP="000A4E22">
                  <w:pPr>
                    <w:spacing w:line="240" w:lineRule="auto"/>
                    <w:ind w:firstLineChars="0" w:firstLine="0"/>
                    <w:jc w:val="center"/>
                    <w:rPr>
                      <w:sz w:val="21"/>
                      <w:szCs w:val="21"/>
                    </w:rPr>
                  </w:pPr>
                  <w:r w:rsidRPr="00A4708D">
                    <w:rPr>
                      <w:rFonts w:hint="eastAsia"/>
                      <w:sz w:val="21"/>
                      <w:szCs w:val="21"/>
                    </w:rPr>
                    <w:t>3</w:t>
                  </w:r>
                </w:p>
              </w:tc>
            </w:tr>
            <w:tr w:rsidR="000A4E22" w:rsidRPr="00A4708D" w14:paraId="5DF18831" w14:textId="77777777" w:rsidTr="000A4E22">
              <w:trPr>
                <w:trHeight w:val="20"/>
              </w:trPr>
              <w:tc>
                <w:tcPr>
                  <w:tcW w:w="816" w:type="pct"/>
                </w:tcPr>
                <w:p w14:paraId="7BEE3335" w14:textId="77777777" w:rsidR="000A4E22" w:rsidRPr="00A4708D" w:rsidRDefault="000A4E22" w:rsidP="000A4E22">
                  <w:pPr>
                    <w:spacing w:line="240" w:lineRule="auto"/>
                    <w:ind w:firstLineChars="0" w:firstLine="0"/>
                    <w:jc w:val="center"/>
                    <w:rPr>
                      <w:sz w:val="21"/>
                      <w:szCs w:val="21"/>
                    </w:rPr>
                  </w:pPr>
                  <w:r w:rsidRPr="00A4708D">
                    <w:rPr>
                      <w:sz w:val="21"/>
                      <w:szCs w:val="21"/>
                    </w:rPr>
                    <w:t>3</w:t>
                  </w:r>
                </w:p>
              </w:tc>
              <w:tc>
                <w:tcPr>
                  <w:tcW w:w="830" w:type="pct"/>
                </w:tcPr>
                <w:p w14:paraId="7C2F6F16" w14:textId="0C287C65" w:rsidR="000A4E22" w:rsidRPr="00A4708D" w:rsidRDefault="000A4E22" w:rsidP="000A4E22">
                  <w:pPr>
                    <w:spacing w:line="240" w:lineRule="auto"/>
                    <w:ind w:firstLineChars="0" w:firstLine="0"/>
                    <w:jc w:val="center"/>
                    <w:rPr>
                      <w:sz w:val="21"/>
                      <w:szCs w:val="21"/>
                    </w:rPr>
                  </w:pPr>
                  <w:r w:rsidRPr="00A4708D">
                    <w:rPr>
                      <w:rFonts w:hint="eastAsia"/>
                      <w:sz w:val="21"/>
                      <w:szCs w:val="21"/>
                    </w:rPr>
                    <w:t>机制砂</w:t>
                  </w:r>
                </w:p>
              </w:tc>
              <w:tc>
                <w:tcPr>
                  <w:tcW w:w="1271" w:type="pct"/>
                  <w:vAlign w:val="center"/>
                </w:tcPr>
                <w:p w14:paraId="42C5A27E" w14:textId="20708DA4" w:rsidR="000A4E22" w:rsidRPr="00A4708D" w:rsidRDefault="000A4E22" w:rsidP="000A4E22">
                  <w:pPr>
                    <w:spacing w:line="240" w:lineRule="auto"/>
                    <w:ind w:firstLineChars="0" w:firstLine="0"/>
                    <w:jc w:val="center"/>
                    <w:rPr>
                      <w:sz w:val="21"/>
                      <w:szCs w:val="21"/>
                    </w:rPr>
                  </w:pPr>
                  <w:r w:rsidRPr="00A4708D">
                    <w:rPr>
                      <w:rFonts w:hint="eastAsia"/>
                      <w:sz w:val="21"/>
                      <w:szCs w:val="21"/>
                    </w:rPr>
                    <w:t>＜</w:t>
                  </w:r>
                  <w:r w:rsidRPr="00A4708D">
                    <w:rPr>
                      <w:sz w:val="21"/>
                      <w:szCs w:val="21"/>
                    </w:rPr>
                    <w:t>1</w:t>
                  </w:r>
                  <w:r w:rsidRPr="00A4708D">
                    <w:rPr>
                      <w:rFonts w:hint="eastAsia"/>
                      <w:sz w:val="21"/>
                      <w:szCs w:val="21"/>
                    </w:rPr>
                    <w:t>0</w:t>
                  </w:r>
                  <w:r w:rsidRPr="00A4708D">
                    <w:rPr>
                      <w:sz w:val="21"/>
                      <w:szCs w:val="21"/>
                    </w:rPr>
                    <w:t>mm</w:t>
                  </w:r>
                </w:p>
              </w:tc>
              <w:tc>
                <w:tcPr>
                  <w:tcW w:w="2083" w:type="pct"/>
                </w:tcPr>
                <w:p w14:paraId="32F78D39" w14:textId="48F5FF4C" w:rsidR="000A4E22" w:rsidRPr="00A4708D" w:rsidRDefault="00FA6E54" w:rsidP="000A4E22">
                  <w:pPr>
                    <w:spacing w:line="240" w:lineRule="auto"/>
                    <w:ind w:firstLineChars="0" w:firstLine="0"/>
                    <w:jc w:val="center"/>
                    <w:rPr>
                      <w:sz w:val="21"/>
                      <w:szCs w:val="21"/>
                    </w:rPr>
                  </w:pPr>
                  <w:r w:rsidRPr="00A4708D">
                    <w:rPr>
                      <w:sz w:val="21"/>
                      <w:szCs w:val="21"/>
                    </w:rPr>
                    <w:t>20</w:t>
                  </w:r>
                </w:p>
              </w:tc>
            </w:tr>
            <w:tr w:rsidR="000A4E22" w:rsidRPr="00A4708D" w14:paraId="1CCB1AE4" w14:textId="77777777" w:rsidTr="000A4E22">
              <w:trPr>
                <w:trHeight w:val="20"/>
              </w:trPr>
              <w:tc>
                <w:tcPr>
                  <w:tcW w:w="816" w:type="pct"/>
                  <w:vAlign w:val="center"/>
                </w:tcPr>
                <w:p w14:paraId="529E3DAE" w14:textId="0D278566" w:rsidR="000A4E22" w:rsidRPr="00A4708D" w:rsidRDefault="000A4E22" w:rsidP="000A4E22">
                  <w:pPr>
                    <w:spacing w:line="240" w:lineRule="auto"/>
                    <w:ind w:firstLineChars="0" w:firstLine="0"/>
                    <w:jc w:val="center"/>
                    <w:rPr>
                      <w:sz w:val="21"/>
                      <w:szCs w:val="21"/>
                    </w:rPr>
                  </w:pPr>
                  <w:r w:rsidRPr="00A4708D">
                    <w:rPr>
                      <w:rFonts w:hint="eastAsia"/>
                    </w:rPr>
                    <w:t>4</w:t>
                  </w:r>
                </w:p>
              </w:tc>
              <w:tc>
                <w:tcPr>
                  <w:tcW w:w="830" w:type="pct"/>
                  <w:vAlign w:val="center"/>
                </w:tcPr>
                <w:p w14:paraId="1BB12530" w14:textId="06BE6D49" w:rsidR="000A4E22" w:rsidRPr="00A4708D" w:rsidRDefault="000A4E22" w:rsidP="000A4E22">
                  <w:pPr>
                    <w:spacing w:line="240" w:lineRule="auto"/>
                    <w:ind w:firstLineChars="0" w:firstLine="0"/>
                    <w:jc w:val="center"/>
                    <w:rPr>
                      <w:sz w:val="21"/>
                      <w:szCs w:val="21"/>
                    </w:rPr>
                  </w:pPr>
                  <w:r w:rsidRPr="00A4708D">
                    <w:t>毛石</w:t>
                  </w:r>
                </w:p>
              </w:tc>
              <w:tc>
                <w:tcPr>
                  <w:tcW w:w="1271" w:type="pct"/>
                  <w:vAlign w:val="center"/>
                </w:tcPr>
                <w:p w14:paraId="75EC6845" w14:textId="05D99192" w:rsidR="000A4E22" w:rsidRPr="00A4708D" w:rsidRDefault="000A4E22" w:rsidP="000A4E22">
                  <w:pPr>
                    <w:spacing w:line="240" w:lineRule="auto"/>
                    <w:ind w:firstLineChars="0" w:firstLine="0"/>
                    <w:jc w:val="center"/>
                    <w:rPr>
                      <w:sz w:val="21"/>
                      <w:szCs w:val="21"/>
                    </w:rPr>
                  </w:pPr>
                  <w:r w:rsidRPr="00A4708D">
                    <w:rPr>
                      <w:rFonts w:hint="eastAsia"/>
                    </w:rPr>
                    <w:t>/</w:t>
                  </w:r>
                </w:p>
              </w:tc>
              <w:tc>
                <w:tcPr>
                  <w:tcW w:w="2083" w:type="pct"/>
                  <w:vAlign w:val="center"/>
                </w:tcPr>
                <w:p w14:paraId="09690400" w14:textId="15488415" w:rsidR="000A4E22" w:rsidRPr="00A4708D" w:rsidRDefault="000A4E22" w:rsidP="000A4E22">
                  <w:pPr>
                    <w:spacing w:line="240" w:lineRule="auto"/>
                    <w:ind w:firstLineChars="0" w:firstLine="0"/>
                    <w:jc w:val="center"/>
                    <w:rPr>
                      <w:sz w:val="21"/>
                      <w:szCs w:val="21"/>
                    </w:rPr>
                  </w:pPr>
                  <w:r w:rsidRPr="00A4708D">
                    <w:rPr>
                      <w:rFonts w:hint="eastAsia"/>
                    </w:rPr>
                    <w:t>2</w:t>
                  </w:r>
                </w:p>
              </w:tc>
            </w:tr>
          </w:tbl>
          <w:p w14:paraId="649265B2" w14:textId="3EBEE660" w:rsidR="00081D88" w:rsidRPr="00A4708D" w:rsidRDefault="00081D88" w:rsidP="00081D88">
            <w:pPr>
              <w:ind w:firstLineChars="195" w:firstLine="470"/>
              <w:rPr>
                <w:b/>
                <w:szCs w:val="24"/>
              </w:rPr>
            </w:pPr>
            <w:bookmarkStart w:id="1" w:name="_Toc459747018"/>
            <w:r w:rsidRPr="00A4708D">
              <w:rPr>
                <w:b/>
                <w:szCs w:val="24"/>
              </w:rPr>
              <w:t>（</w:t>
            </w:r>
            <w:r w:rsidRPr="00A4708D">
              <w:rPr>
                <w:b/>
                <w:szCs w:val="24"/>
              </w:rPr>
              <w:t>3</w:t>
            </w:r>
            <w:r w:rsidRPr="00A4708D">
              <w:rPr>
                <w:b/>
                <w:szCs w:val="24"/>
              </w:rPr>
              <w:t>）扩建后项目主要机械设备</w:t>
            </w:r>
            <w:bookmarkEnd w:id="1"/>
          </w:p>
          <w:p w14:paraId="5F544A75" w14:textId="3FB960D1" w:rsidR="00081D88" w:rsidRPr="00A4708D" w:rsidRDefault="00081D88" w:rsidP="00081D88">
            <w:pPr>
              <w:ind w:firstLine="480"/>
              <w:rPr>
                <w:kern w:val="0"/>
                <w:szCs w:val="24"/>
                <w:lang w:val="x-none" w:eastAsia="x-none"/>
              </w:rPr>
            </w:pPr>
            <w:r w:rsidRPr="00A4708D">
              <w:rPr>
                <w:kern w:val="0"/>
                <w:szCs w:val="24"/>
              </w:rPr>
              <w:t>扩建后</w:t>
            </w:r>
            <w:r w:rsidRPr="00A4708D">
              <w:rPr>
                <w:kern w:val="0"/>
                <w:szCs w:val="24"/>
                <w:lang w:val="x-none" w:eastAsia="x-none"/>
              </w:rPr>
              <w:t>项目使用的主要机械设备</w:t>
            </w:r>
            <w:r w:rsidRPr="00A4708D">
              <w:rPr>
                <w:kern w:val="0"/>
                <w:szCs w:val="24"/>
                <w:lang w:val="x-none"/>
              </w:rPr>
              <w:t>详见</w:t>
            </w:r>
            <w:r w:rsidRPr="00A4708D">
              <w:rPr>
                <w:rFonts w:hint="eastAsia"/>
                <w:kern w:val="0"/>
                <w:szCs w:val="24"/>
                <w:lang w:val="x-none"/>
              </w:rPr>
              <w:t>下</w:t>
            </w:r>
            <w:r w:rsidRPr="00A4708D">
              <w:rPr>
                <w:kern w:val="0"/>
                <w:szCs w:val="24"/>
                <w:lang w:val="x-none" w:eastAsia="x-none"/>
              </w:rPr>
              <w:t>表</w:t>
            </w:r>
            <w:r w:rsidRPr="00A4708D">
              <w:rPr>
                <w:kern w:val="0"/>
                <w:szCs w:val="24"/>
                <w:lang w:val="x-none"/>
              </w:rPr>
              <w:t>1-</w:t>
            </w:r>
            <w:r w:rsidRPr="00A4708D">
              <w:rPr>
                <w:rFonts w:hint="eastAsia"/>
                <w:kern w:val="0"/>
                <w:szCs w:val="24"/>
                <w:lang w:val="x-none"/>
              </w:rPr>
              <w:t>4</w:t>
            </w:r>
            <w:r w:rsidRPr="00A4708D">
              <w:rPr>
                <w:kern w:val="0"/>
                <w:szCs w:val="24"/>
                <w:lang w:val="x-none" w:eastAsia="x-none"/>
              </w:rPr>
              <w:t>。</w:t>
            </w:r>
          </w:p>
          <w:p w14:paraId="72EEE648" w14:textId="17CA10C1" w:rsidR="00081D88" w:rsidRPr="00A4708D" w:rsidRDefault="00081D88" w:rsidP="00081D88">
            <w:pPr>
              <w:pStyle w:val="aff4"/>
              <w:rPr>
                <w:color w:val="auto"/>
              </w:rPr>
            </w:pPr>
            <w:r w:rsidRPr="00A4708D">
              <w:rPr>
                <w:color w:val="auto"/>
              </w:rPr>
              <w:t>表</w:t>
            </w:r>
            <w:r w:rsidRPr="00A4708D">
              <w:rPr>
                <w:rFonts w:hint="eastAsia"/>
                <w:color w:val="auto"/>
              </w:rPr>
              <w:t>1-4</w:t>
            </w:r>
            <w:r w:rsidRPr="00A4708D">
              <w:rPr>
                <w:color w:val="auto"/>
              </w:rPr>
              <w:t xml:space="preserve"> </w:t>
            </w:r>
            <w:r w:rsidRPr="00A4708D">
              <w:rPr>
                <w:rFonts w:hint="eastAsia"/>
                <w:color w:val="auto"/>
              </w:rPr>
              <w:t xml:space="preserve">  </w:t>
            </w:r>
            <w:r w:rsidRPr="00A4708D">
              <w:rPr>
                <w:rFonts w:hint="eastAsia"/>
                <w:color w:val="auto"/>
              </w:rPr>
              <w:t>本项目</w:t>
            </w:r>
            <w:r w:rsidRPr="00A4708D">
              <w:rPr>
                <w:color w:val="auto"/>
              </w:rPr>
              <w:t>主要设备清单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5"/>
              <w:gridCol w:w="1852"/>
              <w:gridCol w:w="1922"/>
              <w:gridCol w:w="707"/>
              <w:gridCol w:w="853"/>
              <w:gridCol w:w="849"/>
              <w:gridCol w:w="851"/>
              <w:gridCol w:w="865"/>
            </w:tblGrid>
            <w:tr w:rsidR="006171FF" w:rsidRPr="00A4708D" w14:paraId="378F3D69" w14:textId="77777777" w:rsidTr="00BD4A1B">
              <w:trPr>
                <w:trHeight w:val="329"/>
                <w:jc w:val="center"/>
              </w:trPr>
              <w:tc>
                <w:tcPr>
                  <w:tcW w:w="377" w:type="pct"/>
                  <w:vMerge w:val="restart"/>
                  <w:tcMar>
                    <w:top w:w="15" w:type="dxa"/>
                    <w:left w:w="15" w:type="dxa"/>
                    <w:right w:w="15" w:type="dxa"/>
                  </w:tcMar>
                  <w:vAlign w:val="center"/>
                </w:tcPr>
                <w:p w14:paraId="52054494" w14:textId="77777777" w:rsidR="00081D88" w:rsidRPr="00A4708D" w:rsidRDefault="00081D88" w:rsidP="00081D88">
                  <w:pPr>
                    <w:pStyle w:val="aff5"/>
                    <w:rPr>
                      <w:b/>
                    </w:rPr>
                  </w:pPr>
                  <w:r w:rsidRPr="00A4708D">
                    <w:rPr>
                      <w:b/>
                      <w:lang w:bidi="ar"/>
                    </w:rPr>
                    <w:t>序号</w:t>
                  </w:r>
                </w:p>
              </w:tc>
              <w:tc>
                <w:tcPr>
                  <w:tcW w:w="1084" w:type="pct"/>
                  <w:vMerge w:val="restart"/>
                  <w:tcMar>
                    <w:top w:w="15" w:type="dxa"/>
                    <w:left w:w="15" w:type="dxa"/>
                    <w:right w:w="15" w:type="dxa"/>
                  </w:tcMar>
                  <w:vAlign w:val="center"/>
                </w:tcPr>
                <w:p w14:paraId="2F24B550" w14:textId="77777777" w:rsidR="00081D88" w:rsidRPr="00A4708D" w:rsidRDefault="00081D88" w:rsidP="00081D88">
                  <w:pPr>
                    <w:pStyle w:val="aff5"/>
                    <w:rPr>
                      <w:b/>
                    </w:rPr>
                  </w:pPr>
                  <w:r w:rsidRPr="00A4708D">
                    <w:rPr>
                      <w:b/>
                      <w:lang w:bidi="ar"/>
                    </w:rPr>
                    <w:t>设备名称</w:t>
                  </w:r>
                </w:p>
              </w:tc>
              <w:tc>
                <w:tcPr>
                  <w:tcW w:w="1125" w:type="pct"/>
                  <w:vMerge w:val="restart"/>
                  <w:tcMar>
                    <w:top w:w="15" w:type="dxa"/>
                    <w:left w:w="15" w:type="dxa"/>
                    <w:right w:w="15" w:type="dxa"/>
                  </w:tcMar>
                  <w:vAlign w:val="center"/>
                </w:tcPr>
                <w:p w14:paraId="2E4C85D8" w14:textId="77777777" w:rsidR="00081D88" w:rsidRPr="00A4708D" w:rsidRDefault="00081D88" w:rsidP="00081D88">
                  <w:pPr>
                    <w:pStyle w:val="aff5"/>
                    <w:rPr>
                      <w:b/>
                    </w:rPr>
                  </w:pPr>
                  <w:r w:rsidRPr="00A4708D">
                    <w:rPr>
                      <w:b/>
                      <w:lang w:bidi="ar"/>
                    </w:rPr>
                    <w:t>型号</w:t>
                  </w:r>
                </w:p>
              </w:tc>
              <w:tc>
                <w:tcPr>
                  <w:tcW w:w="414" w:type="pct"/>
                  <w:vMerge w:val="restart"/>
                  <w:tcMar>
                    <w:top w:w="15" w:type="dxa"/>
                    <w:left w:w="15" w:type="dxa"/>
                    <w:right w:w="15" w:type="dxa"/>
                  </w:tcMar>
                  <w:vAlign w:val="center"/>
                </w:tcPr>
                <w:p w14:paraId="48B789C2" w14:textId="77777777" w:rsidR="00081D88" w:rsidRPr="00A4708D" w:rsidRDefault="00081D88" w:rsidP="00081D88">
                  <w:pPr>
                    <w:pStyle w:val="aff5"/>
                    <w:rPr>
                      <w:b/>
                    </w:rPr>
                  </w:pPr>
                  <w:r w:rsidRPr="00A4708D">
                    <w:rPr>
                      <w:b/>
                      <w:lang w:bidi="ar"/>
                    </w:rPr>
                    <w:t>单位</w:t>
                  </w:r>
                </w:p>
              </w:tc>
              <w:tc>
                <w:tcPr>
                  <w:tcW w:w="499" w:type="pct"/>
                  <w:vMerge w:val="restart"/>
                  <w:tcMar>
                    <w:top w:w="15" w:type="dxa"/>
                    <w:left w:w="15" w:type="dxa"/>
                    <w:right w:w="15" w:type="dxa"/>
                  </w:tcMar>
                  <w:vAlign w:val="center"/>
                </w:tcPr>
                <w:p w14:paraId="442CAC98" w14:textId="77777777" w:rsidR="00081D88" w:rsidRPr="00A4708D" w:rsidRDefault="00081D88" w:rsidP="00081D88">
                  <w:pPr>
                    <w:pStyle w:val="aff5"/>
                    <w:rPr>
                      <w:b/>
                    </w:rPr>
                  </w:pPr>
                  <w:r w:rsidRPr="00A4708D">
                    <w:rPr>
                      <w:b/>
                      <w:lang w:bidi="ar"/>
                    </w:rPr>
                    <w:t>数量</w:t>
                  </w:r>
                </w:p>
              </w:tc>
              <w:tc>
                <w:tcPr>
                  <w:tcW w:w="497" w:type="pct"/>
                  <w:vMerge w:val="restart"/>
                  <w:tcMar>
                    <w:top w:w="15" w:type="dxa"/>
                    <w:left w:w="15" w:type="dxa"/>
                    <w:right w:w="15" w:type="dxa"/>
                  </w:tcMar>
                  <w:vAlign w:val="center"/>
                </w:tcPr>
                <w:p w14:paraId="00E62A40" w14:textId="77777777" w:rsidR="00081D88" w:rsidRPr="00A4708D" w:rsidRDefault="00081D88" w:rsidP="00081D88">
                  <w:pPr>
                    <w:pStyle w:val="aff5"/>
                    <w:rPr>
                      <w:b/>
                    </w:rPr>
                  </w:pPr>
                  <w:r w:rsidRPr="00A4708D">
                    <w:rPr>
                      <w:b/>
                      <w:lang w:bidi="ar"/>
                    </w:rPr>
                    <w:t>用途</w:t>
                  </w:r>
                </w:p>
              </w:tc>
              <w:tc>
                <w:tcPr>
                  <w:tcW w:w="1004" w:type="pct"/>
                  <w:gridSpan w:val="2"/>
                  <w:tcMar>
                    <w:top w:w="15" w:type="dxa"/>
                    <w:left w:w="15" w:type="dxa"/>
                    <w:right w:w="15" w:type="dxa"/>
                  </w:tcMar>
                  <w:vAlign w:val="center"/>
                </w:tcPr>
                <w:p w14:paraId="18EF835D" w14:textId="77777777" w:rsidR="00081D88" w:rsidRPr="00A4708D" w:rsidRDefault="00081D88" w:rsidP="00081D88">
                  <w:pPr>
                    <w:pStyle w:val="aff5"/>
                    <w:rPr>
                      <w:b/>
                    </w:rPr>
                  </w:pPr>
                  <w:r w:rsidRPr="00A4708D">
                    <w:rPr>
                      <w:b/>
                      <w:lang w:bidi="ar"/>
                    </w:rPr>
                    <w:t>备注</w:t>
                  </w:r>
                </w:p>
              </w:tc>
            </w:tr>
            <w:tr w:rsidR="006171FF" w:rsidRPr="00A4708D" w14:paraId="10020EDE" w14:textId="77777777" w:rsidTr="00BD4A1B">
              <w:trPr>
                <w:trHeight w:val="329"/>
                <w:jc w:val="center"/>
              </w:trPr>
              <w:tc>
                <w:tcPr>
                  <w:tcW w:w="377" w:type="pct"/>
                  <w:vMerge/>
                  <w:tcMar>
                    <w:top w:w="15" w:type="dxa"/>
                    <w:left w:w="15" w:type="dxa"/>
                    <w:right w:w="15" w:type="dxa"/>
                  </w:tcMar>
                  <w:vAlign w:val="center"/>
                </w:tcPr>
                <w:p w14:paraId="0D33B416" w14:textId="77777777" w:rsidR="00081D88" w:rsidRPr="00A4708D" w:rsidRDefault="00081D88" w:rsidP="00081D88">
                  <w:pPr>
                    <w:pStyle w:val="aff5"/>
                  </w:pPr>
                </w:p>
              </w:tc>
              <w:tc>
                <w:tcPr>
                  <w:tcW w:w="1084" w:type="pct"/>
                  <w:vMerge/>
                  <w:tcMar>
                    <w:top w:w="15" w:type="dxa"/>
                    <w:left w:w="15" w:type="dxa"/>
                    <w:right w:w="15" w:type="dxa"/>
                  </w:tcMar>
                  <w:vAlign w:val="center"/>
                </w:tcPr>
                <w:p w14:paraId="13905E00" w14:textId="77777777" w:rsidR="00081D88" w:rsidRPr="00A4708D" w:rsidRDefault="00081D88" w:rsidP="00081D88">
                  <w:pPr>
                    <w:pStyle w:val="aff5"/>
                  </w:pPr>
                </w:p>
              </w:tc>
              <w:tc>
                <w:tcPr>
                  <w:tcW w:w="1125" w:type="pct"/>
                  <w:vMerge/>
                  <w:tcMar>
                    <w:top w:w="15" w:type="dxa"/>
                    <w:left w:w="15" w:type="dxa"/>
                    <w:right w:w="15" w:type="dxa"/>
                  </w:tcMar>
                  <w:vAlign w:val="center"/>
                </w:tcPr>
                <w:p w14:paraId="2472EDB5" w14:textId="77777777" w:rsidR="00081D88" w:rsidRPr="00A4708D" w:rsidRDefault="00081D88" w:rsidP="00081D88">
                  <w:pPr>
                    <w:pStyle w:val="aff5"/>
                  </w:pPr>
                </w:p>
              </w:tc>
              <w:tc>
                <w:tcPr>
                  <w:tcW w:w="414" w:type="pct"/>
                  <w:vMerge/>
                  <w:tcMar>
                    <w:top w:w="15" w:type="dxa"/>
                    <w:left w:w="15" w:type="dxa"/>
                    <w:right w:w="15" w:type="dxa"/>
                  </w:tcMar>
                  <w:vAlign w:val="center"/>
                </w:tcPr>
                <w:p w14:paraId="68160C12" w14:textId="77777777" w:rsidR="00081D88" w:rsidRPr="00A4708D" w:rsidRDefault="00081D88" w:rsidP="00081D88">
                  <w:pPr>
                    <w:pStyle w:val="aff5"/>
                  </w:pPr>
                </w:p>
              </w:tc>
              <w:tc>
                <w:tcPr>
                  <w:tcW w:w="499" w:type="pct"/>
                  <w:vMerge/>
                  <w:tcMar>
                    <w:top w:w="15" w:type="dxa"/>
                    <w:left w:w="15" w:type="dxa"/>
                    <w:right w:w="15" w:type="dxa"/>
                  </w:tcMar>
                  <w:vAlign w:val="center"/>
                </w:tcPr>
                <w:p w14:paraId="30DA0E25" w14:textId="77777777" w:rsidR="00081D88" w:rsidRPr="00A4708D" w:rsidRDefault="00081D88" w:rsidP="00081D88">
                  <w:pPr>
                    <w:pStyle w:val="aff5"/>
                  </w:pPr>
                </w:p>
              </w:tc>
              <w:tc>
                <w:tcPr>
                  <w:tcW w:w="497" w:type="pct"/>
                  <w:vMerge/>
                  <w:tcMar>
                    <w:top w:w="15" w:type="dxa"/>
                    <w:left w:w="15" w:type="dxa"/>
                    <w:right w:w="15" w:type="dxa"/>
                  </w:tcMar>
                  <w:vAlign w:val="center"/>
                </w:tcPr>
                <w:p w14:paraId="385D61BB" w14:textId="77777777" w:rsidR="00081D88" w:rsidRPr="00A4708D" w:rsidRDefault="00081D88" w:rsidP="00081D88">
                  <w:pPr>
                    <w:pStyle w:val="aff5"/>
                  </w:pPr>
                </w:p>
              </w:tc>
              <w:tc>
                <w:tcPr>
                  <w:tcW w:w="498" w:type="pct"/>
                  <w:tcMar>
                    <w:top w:w="15" w:type="dxa"/>
                    <w:left w:w="15" w:type="dxa"/>
                    <w:right w:w="15" w:type="dxa"/>
                  </w:tcMar>
                  <w:vAlign w:val="center"/>
                </w:tcPr>
                <w:p w14:paraId="717B16ED" w14:textId="77777777" w:rsidR="00081D88" w:rsidRPr="00A4708D" w:rsidRDefault="00081D88" w:rsidP="00081D88">
                  <w:pPr>
                    <w:pStyle w:val="aff5"/>
                    <w:rPr>
                      <w:b/>
                    </w:rPr>
                  </w:pPr>
                  <w:r w:rsidRPr="00A4708D">
                    <w:rPr>
                      <w:b/>
                      <w:lang w:bidi="ar"/>
                    </w:rPr>
                    <w:t>原有</w:t>
                  </w:r>
                </w:p>
              </w:tc>
              <w:tc>
                <w:tcPr>
                  <w:tcW w:w="506" w:type="pct"/>
                  <w:tcMar>
                    <w:top w:w="15" w:type="dxa"/>
                    <w:left w:w="15" w:type="dxa"/>
                    <w:right w:w="15" w:type="dxa"/>
                  </w:tcMar>
                  <w:vAlign w:val="center"/>
                </w:tcPr>
                <w:p w14:paraId="1A2B73B1" w14:textId="77777777" w:rsidR="00081D88" w:rsidRPr="00A4708D" w:rsidRDefault="00081D88" w:rsidP="00081D88">
                  <w:pPr>
                    <w:pStyle w:val="aff5"/>
                    <w:rPr>
                      <w:b/>
                      <w:lang w:bidi="ar"/>
                    </w:rPr>
                  </w:pPr>
                  <w:r w:rsidRPr="00A4708D">
                    <w:rPr>
                      <w:b/>
                      <w:lang w:bidi="ar"/>
                    </w:rPr>
                    <w:t>新增</w:t>
                  </w:r>
                </w:p>
              </w:tc>
            </w:tr>
            <w:tr w:rsidR="006171FF" w:rsidRPr="00A4708D" w14:paraId="303703A8" w14:textId="77777777" w:rsidTr="00BD4A1B">
              <w:trPr>
                <w:trHeight w:val="329"/>
                <w:jc w:val="center"/>
              </w:trPr>
              <w:tc>
                <w:tcPr>
                  <w:tcW w:w="377" w:type="pct"/>
                  <w:tcMar>
                    <w:top w:w="15" w:type="dxa"/>
                    <w:left w:w="15" w:type="dxa"/>
                    <w:right w:w="15" w:type="dxa"/>
                  </w:tcMar>
                  <w:vAlign w:val="center"/>
                </w:tcPr>
                <w:p w14:paraId="3A010BA7" w14:textId="77777777" w:rsidR="00081D88" w:rsidRPr="00A4708D" w:rsidRDefault="00081D88" w:rsidP="00081D88">
                  <w:pPr>
                    <w:pStyle w:val="aff5"/>
                  </w:pPr>
                  <w:r w:rsidRPr="00A4708D">
                    <w:rPr>
                      <w:lang w:bidi="ar"/>
                    </w:rPr>
                    <w:t>1</w:t>
                  </w:r>
                </w:p>
              </w:tc>
              <w:tc>
                <w:tcPr>
                  <w:tcW w:w="1084" w:type="pct"/>
                  <w:tcMar>
                    <w:top w:w="15" w:type="dxa"/>
                    <w:left w:w="15" w:type="dxa"/>
                    <w:right w:w="15" w:type="dxa"/>
                  </w:tcMar>
                  <w:vAlign w:val="center"/>
                </w:tcPr>
                <w:p w14:paraId="5528D790" w14:textId="77777777" w:rsidR="00081D88" w:rsidRPr="00A4708D" w:rsidRDefault="00081D88" w:rsidP="00081D88">
                  <w:pPr>
                    <w:pStyle w:val="aff5"/>
                  </w:pPr>
                  <w:r w:rsidRPr="00A4708D">
                    <w:t>潜孔钻机</w:t>
                  </w:r>
                </w:p>
              </w:tc>
              <w:tc>
                <w:tcPr>
                  <w:tcW w:w="1125" w:type="pct"/>
                  <w:tcMar>
                    <w:top w:w="15" w:type="dxa"/>
                    <w:left w:w="15" w:type="dxa"/>
                    <w:right w:w="15" w:type="dxa"/>
                  </w:tcMar>
                  <w:vAlign w:val="center"/>
                </w:tcPr>
                <w:p w14:paraId="1AE29D9C" w14:textId="77777777" w:rsidR="00081D88" w:rsidRPr="00A4708D" w:rsidRDefault="00081D88" w:rsidP="00081D88">
                  <w:pPr>
                    <w:pStyle w:val="aff5"/>
                  </w:pPr>
                  <w:r w:rsidRPr="00A4708D">
                    <w:t>SKD-70</w:t>
                  </w:r>
                </w:p>
              </w:tc>
              <w:tc>
                <w:tcPr>
                  <w:tcW w:w="414" w:type="pct"/>
                  <w:tcMar>
                    <w:top w:w="15" w:type="dxa"/>
                    <w:left w:w="15" w:type="dxa"/>
                    <w:right w:w="15" w:type="dxa"/>
                  </w:tcMar>
                  <w:vAlign w:val="center"/>
                </w:tcPr>
                <w:p w14:paraId="02C52B8A"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6123F3A5" w14:textId="77777777" w:rsidR="00081D88" w:rsidRPr="00A4708D" w:rsidRDefault="00081D88" w:rsidP="00081D88">
                  <w:pPr>
                    <w:pStyle w:val="aff5"/>
                  </w:pPr>
                  <w:r w:rsidRPr="00A4708D">
                    <w:rPr>
                      <w:rFonts w:hint="eastAsia"/>
                    </w:rPr>
                    <w:t>2</w:t>
                  </w:r>
                </w:p>
              </w:tc>
              <w:tc>
                <w:tcPr>
                  <w:tcW w:w="497" w:type="pct"/>
                  <w:vMerge w:val="restart"/>
                  <w:tcMar>
                    <w:top w:w="15" w:type="dxa"/>
                    <w:left w:w="15" w:type="dxa"/>
                    <w:right w:w="15" w:type="dxa"/>
                  </w:tcMar>
                  <w:vAlign w:val="center"/>
                </w:tcPr>
                <w:p w14:paraId="3B46E8B8" w14:textId="77777777" w:rsidR="00081D88" w:rsidRPr="00A4708D" w:rsidRDefault="00081D88" w:rsidP="00081D88">
                  <w:pPr>
                    <w:pStyle w:val="aff5"/>
                  </w:pPr>
                  <w:r w:rsidRPr="00A4708D">
                    <w:t>采区</w:t>
                  </w:r>
                </w:p>
              </w:tc>
              <w:tc>
                <w:tcPr>
                  <w:tcW w:w="498" w:type="pct"/>
                  <w:tcMar>
                    <w:top w:w="15" w:type="dxa"/>
                    <w:left w:w="15" w:type="dxa"/>
                    <w:right w:w="15" w:type="dxa"/>
                  </w:tcMar>
                  <w:vAlign w:val="center"/>
                </w:tcPr>
                <w:p w14:paraId="2A5ABB47" w14:textId="77777777" w:rsidR="00081D88" w:rsidRPr="00A4708D" w:rsidRDefault="00081D88" w:rsidP="00081D88">
                  <w:pPr>
                    <w:pStyle w:val="aff5"/>
                  </w:pPr>
                  <w:r w:rsidRPr="00A4708D">
                    <w:t>1</w:t>
                  </w:r>
                </w:p>
              </w:tc>
              <w:tc>
                <w:tcPr>
                  <w:tcW w:w="506" w:type="pct"/>
                  <w:tcMar>
                    <w:top w:w="15" w:type="dxa"/>
                    <w:left w:w="15" w:type="dxa"/>
                    <w:right w:w="15" w:type="dxa"/>
                  </w:tcMar>
                  <w:vAlign w:val="center"/>
                </w:tcPr>
                <w:p w14:paraId="75CF63DD" w14:textId="77777777" w:rsidR="00081D88" w:rsidRPr="00A4708D" w:rsidRDefault="00081D88" w:rsidP="00081D88">
                  <w:pPr>
                    <w:pStyle w:val="aff5"/>
                  </w:pPr>
                  <w:r w:rsidRPr="00A4708D">
                    <w:rPr>
                      <w:rFonts w:hint="eastAsia"/>
                    </w:rPr>
                    <w:t>1</w:t>
                  </w:r>
                </w:p>
              </w:tc>
            </w:tr>
            <w:tr w:rsidR="006171FF" w:rsidRPr="00A4708D" w14:paraId="0EE9D75D" w14:textId="77777777" w:rsidTr="00BD4A1B">
              <w:trPr>
                <w:trHeight w:val="329"/>
                <w:jc w:val="center"/>
              </w:trPr>
              <w:tc>
                <w:tcPr>
                  <w:tcW w:w="377" w:type="pct"/>
                  <w:tcMar>
                    <w:top w:w="15" w:type="dxa"/>
                    <w:left w:w="15" w:type="dxa"/>
                    <w:right w:w="15" w:type="dxa"/>
                  </w:tcMar>
                  <w:vAlign w:val="center"/>
                </w:tcPr>
                <w:p w14:paraId="49940CF0" w14:textId="77777777" w:rsidR="00081D88" w:rsidRPr="00A4708D" w:rsidRDefault="00081D88" w:rsidP="00081D88">
                  <w:pPr>
                    <w:pStyle w:val="aff5"/>
                  </w:pPr>
                  <w:r w:rsidRPr="00A4708D">
                    <w:rPr>
                      <w:lang w:bidi="ar"/>
                    </w:rPr>
                    <w:t>2</w:t>
                  </w:r>
                </w:p>
              </w:tc>
              <w:tc>
                <w:tcPr>
                  <w:tcW w:w="1084" w:type="pct"/>
                  <w:tcMar>
                    <w:top w:w="15" w:type="dxa"/>
                    <w:left w:w="15" w:type="dxa"/>
                    <w:right w:w="15" w:type="dxa"/>
                  </w:tcMar>
                  <w:vAlign w:val="center"/>
                </w:tcPr>
                <w:p w14:paraId="4FC122E9" w14:textId="77777777" w:rsidR="00081D88" w:rsidRPr="00A4708D" w:rsidRDefault="00081D88" w:rsidP="00081D88">
                  <w:pPr>
                    <w:pStyle w:val="aff5"/>
                  </w:pPr>
                  <w:r w:rsidRPr="00A4708D">
                    <w:t>浅孔凿岩机</w:t>
                  </w:r>
                </w:p>
              </w:tc>
              <w:tc>
                <w:tcPr>
                  <w:tcW w:w="1125" w:type="pct"/>
                  <w:tcMar>
                    <w:top w:w="15" w:type="dxa"/>
                    <w:left w:w="15" w:type="dxa"/>
                    <w:right w:w="15" w:type="dxa"/>
                  </w:tcMar>
                  <w:vAlign w:val="center"/>
                </w:tcPr>
                <w:p w14:paraId="3F6528AD" w14:textId="77777777" w:rsidR="00081D88" w:rsidRPr="00A4708D" w:rsidRDefault="00081D88" w:rsidP="00081D88">
                  <w:pPr>
                    <w:pStyle w:val="aff5"/>
                  </w:pPr>
                  <w:r w:rsidRPr="00A4708D">
                    <w:t>YTP</w:t>
                  </w:r>
                  <w:r w:rsidRPr="00A4708D">
                    <w:rPr>
                      <w:rFonts w:hint="eastAsia"/>
                    </w:rPr>
                    <w:t>-</w:t>
                  </w:r>
                  <w:r w:rsidRPr="00A4708D">
                    <w:t>26</w:t>
                  </w:r>
                </w:p>
              </w:tc>
              <w:tc>
                <w:tcPr>
                  <w:tcW w:w="414" w:type="pct"/>
                  <w:tcMar>
                    <w:top w:w="15" w:type="dxa"/>
                    <w:left w:w="15" w:type="dxa"/>
                    <w:right w:w="15" w:type="dxa"/>
                  </w:tcMar>
                  <w:vAlign w:val="center"/>
                </w:tcPr>
                <w:p w14:paraId="26D63B22"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03A7495E" w14:textId="77777777" w:rsidR="00081D88" w:rsidRPr="00A4708D" w:rsidRDefault="00081D88" w:rsidP="00081D88">
                  <w:pPr>
                    <w:pStyle w:val="aff5"/>
                  </w:pPr>
                  <w:r w:rsidRPr="00A4708D">
                    <w:t>1</w:t>
                  </w:r>
                </w:p>
              </w:tc>
              <w:tc>
                <w:tcPr>
                  <w:tcW w:w="497" w:type="pct"/>
                  <w:vMerge/>
                  <w:tcMar>
                    <w:top w:w="15" w:type="dxa"/>
                    <w:left w:w="15" w:type="dxa"/>
                    <w:right w:w="15" w:type="dxa"/>
                  </w:tcMar>
                  <w:vAlign w:val="center"/>
                </w:tcPr>
                <w:p w14:paraId="43B64F99" w14:textId="77777777" w:rsidR="00081D88" w:rsidRPr="00A4708D" w:rsidRDefault="00081D88" w:rsidP="00081D88">
                  <w:pPr>
                    <w:pStyle w:val="aff5"/>
                  </w:pPr>
                </w:p>
              </w:tc>
              <w:tc>
                <w:tcPr>
                  <w:tcW w:w="498" w:type="pct"/>
                  <w:tcMar>
                    <w:top w:w="15" w:type="dxa"/>
                    <w:left w:w="15" w:type="dxa"/>
                    <w:right w:w="15" w:type="dxa"/>
                  </w:tcMar>
                  <w:vAlign w:val="center"/>
                </w:tcPr>
                <w:p w14:paraId="4418801E" w14:textId="77777777" w:rsidR="00081D88" w:rsidRPr="00A4708D" w:rsidRDefault="00081D88" w:rsidP="00081D88">
                  <w:pPr>
                    <w:pStyle w:val="aff5"/>
                  </w:pPr>
                  <w:r w:rsidRPr="00A4708D">
                    <w:t>1</w:t>
                  </w:r>
                </w:p>
              </w:tc>
              <w:tc>
                <w:tcPr>
                  <w:tcW w:w="506" w:type="pct"/>
                  <w:tcMar>
                    <w:top w:w="15" w:type="dxa"/>
                    <w:left w:w="15" w:type="dxa"/>
                    <w:right w:w="15" w:type="dxa"/>
                  </w:tcMar>
                  <w:vAlign w:val="center"/>
                </w:tcPr>
                <w:p w14:paraId="7AF7C913" w14:textId="77777777" w:rsidR="00081D88" w:rsidRPr="00A4708D" w:rsidRDefault="00081D88" w:rsidP="00081D88">
                  <w:pPr>
                    <w:pStyle w:val="aff5"/>
                  </w:pPr>
                  <w:r w:rsidRPr="00A4708D">
                    <w:t>/</w:t>
                  </w:r>
                </w:p>
              </w:tc>
            </w:tr>
            <w:tr w:rsidR="006171FF" w:rsidRPr="00A4708D" w14:paraId="023DD1D1" w14:textId="77777777" w:rsidTr="00BD4A1B">
              <w:trPr>
                <w:trHeight w:val="329"/>
                <w:jc w:val="center"/>
              </w:trPr>
              <w:tc>
                <w:tcPr>
                  <w:tcW w:w="377" w:type="pct"/>
                  <w:tcMar>
                    <w:top w:w="15" w:type="dxa"/>
                    <w:left w:w="15" w:type="dxa"/>
                    <w:right w:w="15" w:type="dxa"/>
                  </w:tcMar>
                  <w:vAlign w:val="center"/>
                </w:tcPr>
                <w:p w14:paraId="3BF7CF32" w14:textId="77777777" w:rsidR="00081D88" w:rsidRPr="00A4708D" w:rsidRDefault="00081D88" w:rsidP="00081D88">
                  <w:pPr>
                    <w:pStyle w:val="aff5"/>
                  </w:pPr>
                  <w:r w:rsidRPr="00A4708D">
                    <w:rPr>
                      <w:lang w:bidi="ar"/>
                    </w:rPr>
                    <w:t>3</w:t>
                  </w:r>
                </w:p>
              </w:tc>
              <w:tc>
                <w:tcPr>
                  <w:tcW w:w="1084" w:type="pct"/>
                  <w:tcMar>
                    <w:top w:w="15" w:type="dxa"/>
                    <w:left w:w="15" w:type="dxa"/>
                    <w:right w:w="15" w:type="dxa"/>
                  </w:tcMar>
                  <w:vAlign w:val="center"/>
                </w:tcPr>
                <w:p w14:paraId="2CD484C9" w14:textId="77777777" w:rsidR="00081D88" w:rsidRPr="00A4708D" w:rsidRDefault="00081D88" w:rsidP="00081D88">
                  <w:pPr>
                    <w:pStyle w:val="aff5"/>
                  </w:pPr>
                  <w:r w:rsidRPr="00A4708D">
                    <w:t>挖掘机</w:t>
                  </w:r>
                </w:p>
              </w:tc>
              <w:tc>
                <w:tcPr>
                  <w:tcW w:w="1125" w:type="pct"/>
                  <w:tcMar>
                    <w:top w:w="15" w:type="dxa"/>
                    <w:left w:w="15" w:type="dxa"/>
                    <w:right w:w="15" w:type="dxa"/>
                  </w:tcMar>
                  <w:vAlign w:val="center"/>
                </w:tcPr>
                <w:p w14:paraId="6FF6E1C4" w14:textId="77777777" w:rsidR="00081D88" w:rsidRPr="00A4708D" w:rsidRDefault="00081D88" w:rsidP="00081D88">
                  <w:pPr>
                    <w:pStyle w:val="aff5"/>
                  </w:pPr>
                  <w:r w:rsidRPr="00A4708D">
                    <w:rPr>
                      <w:kern w:val="24"/>
                    </w:rPr>
                    <w:t>JY230E</w:t>
                  </w:r>
                </w:p>
              </w:tc>
              <w:tc>
                <w:tcPr>
                  <w:tcW w:w="414" w:type="pct"/>
                  <w:tcMar>
                    <w:top w:w="15" w:type="dxa"/>
                    <w:left w:w="15" w:type="dxa"/>
                    <w:right w:w="15" w:type="dxa"/>
                  </w:tcMar>
                  <w:vAlign w:val="center"/>
                </w:tcPr>
                <w:p w14:paraId="6D4018BB"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4F01B9F0" w14:textId="77777777" w:rsidR="00081D88" w:rsidRPr="00A4708D" w:rsidRDefault="00081D88" w:rsidP="00081D88">
                  <w:pPr>
                    <w:pStyle w:val="aff5"/>
                  </w:pPr>
                  <w:r w:rsidRPr="00A4708D">
                    <w:rPr>
                      <w:rFonts w:hint="eastAsia"/>
                    </w:rPr>
                    <w:t>2</w:t>
                  </w:r>
                </w:p>
              </w:tc>
              <w:tc>
                <w:tcPr>
                  <w:tcW w:w="497" w:type="pct"/>
                  <w:vMerge/>
                  <w:tcMar>
                    <w:top w:w="15" w:type="dxa"/>
                    <w:left w:w="15" w:type="dxa"/>
                    <w:right w:w="15" w:type="dxa"/>
                  </w:tcMar>
                  <w:vAlign w:val="center"/>
                </w:tcPr>
                <w:p w14:paraId="10471DB5" w14:textId="77777777" w:rsidR="00081D88" w:rsidRPr="00A4708D" w:rsidRDefault="00081D88" w:rsidP="00081D88">
                  <w:pPr>
                    <w:pStyle w:val="aff5"/>
                  </w:pPr>
                </w:p>
              </w:tc>
              <w:tc>
                <w:tcPr>
                  <w:tcW w:w="498" w:type="pct"/>
                  <w:tcMar>
                    <w:top w:w="15" w:type="dxa"/>
                    <w:left w:w="15" w:type="dxa"/>
                    <w:right w:w="15" w:type="dxa"/>
                  </w:tcMar>
                  <w:vAlign w:val="center"/>
                </w:tcPr>
                <w:p w14:paraId="134B635A" w14:textId="77777777" w:rsidR="00081D88" w:rsidRPr="00A4708D" w:rsidRDefault="00081D88" w:rsidP="00081D88">
                  <w:pPr>
                    <w:pStyle w:val="aff5"/>
                  </w:pPr>
                  <w:r w:rsidRPr="00A4708D">
                    <w:rPr>
                      <w:rFonts w:hint="eastAsia"/>
                    </w:rPr>
                    <w:t>1</w:t>
                  </w:r>
                </w:p>
              </w:tc>
              <w:tc>
                <w:tcPr>
                  <w:tcW w:w="506" w:type="pct"/>
                  <w:tcMar>
                    <w:top w:w="15" w:type="dxa"/>
                    <w:left w:w="15" w:type="dxa"/>
                    <w:right w:w="15" w:type="dxa"/>
                  </w:tcMar>
                  <w:vAlign w:val="center"/>
                </w:tcPr>
                <w:p w14:paraId="4E2F28D2" w14:textId="77777777" w:rsidR="00081D88" w:rsidRPr="00A4708D" w:rsidRDefault="00081D88" w:rsidP="00081D88">
                  <w:pPr>
                    <w:pStyle w:val="aff5"/>
                  </w:pPr>
                  <w:r w:rsidRPr="00A4708D">
                    <w:rPr>
                      <w:rFonts w:hint="eastAsia"/>
                    </w:rPr>
                    <w:t>1</w:t>
                  </w:r>
                </w:p>
              </w:tc>
            </w:tr>
            <w:tr w:rsidR="006171FF" w:rsidRPr="00A4708D" w14:paraId="5E95356F" w14:textId="77777777" w:rsidTr="00BD4A1B">
              <w:trPr>
                <w:trHeight w:val="329"/>
                <w:jc w:val="center"/>
              </w:trPr>
              <w:tc>
                <w:tcPr>
                  <w:tcW w:w="377" w:type="pct"/>
                  <w:tcMar>
                    <w:top w:w="15" w:type="dxa"/>
                    <w:left w:w="15" w:type="dxa"/>
                    <w:right w:w="15" w:type="dxa"/>
                  </w:tcMar>
                  <w:vAlign w:val="center"/>
                </w:tcPr>
                <w:p w14:paraId="18A6E405" w14:textId="77777777" w:rsidR="00081D88" w:rsidRPr="00A4708D" w:rsidRDefault="00081D88" w:rsidP="00081D88">
                  <w:pPr>
                    <w:pStyle w:val="aff5"/>
                  </w:pPr>
                  <w:r w:rsidRPr="00A4708D">
                    <w:rPr>
                      <w:lang w:bidi="ar"/>
                    </w:rPr>
                    <w:t>4</w:t>
                  </w:r>
                </w:p>
              </w:tc>
              <w:tc>
                <w:tcPr>
                  <w:tcW w:w="1084" w:type="pct"/>
                  <w:tcMar>
                    <w:top w:w="15" w:type="dxa"/>
                    <w:left w:w="15" w:type="dxa"/>
                    <w:right w:w="15" w:type="dxa"/>
                  </w:tcMar>
                  <w:vAlign w:val="center"/>
                </w:tcPr>
                <w:p w14:paraId="558643EC" w14:textId="77777777" w:rsidR="00081D88" w:rsidRPr="00A4708D" w:rsidRDefault="00081D88" w:rsidP="00081D88">
                  <w:pPr>
                    <w:pStyle w:val="aff5"/>
                  </w:pPr>
                  <w:r w:rsidRPr="00A4708D">
                    <w:t>自卸汽车</w:t>
                  </w:r>
                </w:p>
              </w:tc>
              <w:tc>
                <w:tcPr>
                  <w:tcW w:w="1125" w:type="pct"/>
                  <w:tcMar>
                    <w:top w:w="15" w:type="dxa"/>
                    <w:left w:w="15" w:type="dxa"/>
                    <w:right w:w="15" w:type="dxa"/>
                  </w:tcMar>
                  <w:vAlign w:val="center"/>
                </w:tcPr>
                <w:p w14:paraId="1AE896BE" w14:textId="77777777" w:rsidR="00081D88" w:rsidRPr="00A4708D" w:rsidRDefault="00081D88" w:rsidP="00081D88">
                  <w:pPr>
                    <w:pStyle w:val="aff5"/>
                  </w:pPr>
                  <w:r w:rsidRPr="00A4708D">
                    <w:t>10</w:t>
                  </w:r>
                  <w:r w:rsidRPr="00A4708D">
                    <w:t>吨</w:t>
                  </w:r>
                </w:p>
              </w:tc>
              <w:tc>
                <w:tcPr>
                  <w:tcW w:w="414" w:type="pct"/>
                  <w:tcMar>
                    <w:top w:w="15" w:type="dxa"/>
                    <w:left w:w="15" w:type="dxa"/>
                    <w:right w:w="15" w:type="dxa"/>
                  </w:tcMar>
                  <w:vAlign w:val="center"/>
                </w:tcPr>
                <w:p w14:paraId="67EBC0FA"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5A571B5F" w14:textId="77777777" w:rsidR="00081D88" w:rsidRPr="00A4708D" w:rsidRDefault="00081D88" w:rsidP="00081D88">
                  <w:pPr>
                    <w:pStyle w:val="aff5"/>
                  </w:pPr>
                  <w:r w:rsidRPr="00A4708D">
                    <w:t>3</w:t>
                  </w:r>
                </w:p>
              </w:tc>
              <w:tc>
                <w:tcPr>
                  <w:tcW w:w="497" w:type="pct"/>
                  <w:vMerge/>
                  <w:tcMar>
                    <w:top w:w="15" w:type="dxa"/>
                    <w:left w:w="15" w:type="dxa"/>
                    <w:right w:w="15" w:type="dxa"/>
                  </w:tcMar>
                  <w:vAlign w:val="center"/>
                </w:tcPr>
                <w:p w14:paraId="5AC20292" w14:textId="77777777" w:rsidR="00081D88" w:rsidRPr="00A4708D" w:rsidRDefault="00081D88" w:rsidP="00081D88">
                  <w:pPr>
                    <w:pStyle w:val="aff5"/>
                  </w:pPr>
                </w:p>
              </w:tc>
              <w:tc>
                <w:tcPr>
                  <w:tcW w:w="498" w:type="pct"/>
                  <w:tcMar>
                    <w:top w:w="15" w:type="dxa"/>
                    <w:left w:w="15" w:type="dxa"/>
                    <w:right w:w="15" w:type="dxa"/>
                  </w:tcMar>
                  <w:vAlign w:val="center"/>
                </w:tcPr>
                <w:p w14:paraId="5FE98CEE" w14:textId="77777777" w:rsidR="00081D88" w:rsidRPr="00A4708D" w:rsidRDefault="00081D88" w:rsidP="00081D88">
                  <w:pPr>
                    <w:pStyle w:val="aff5"/>
                  </w:pPr>
                  <w:r w:rsidRPr="00A4708D">
                    <w:rPr>
                      <w:rFonts w:hint="eastAsia"/>
                    </w:rPr>
                    <w:t>1</w:t>
                  </w:r>
                </w:p>
              </w:tc>
              <w:tc>
                <w:tcPr>
                  <w:tcW w:w="506" w:type="pct"/>
                  <w:tcMar>
                    <w:top w:w="15" w:type="dxa"/>
                    <w:left w:w="15" w:type="dxa"/>
                    <w:right w:w="15" w:type="dxa"/>
                  </w:tcMar>
                  <w:vAlign w:val="center"/>
                </w:tcPr>
                <w:p w14:paraId="1DD063E6" w14:textId="77777777" w:rsidR="00081D88" w:rsidRPr="00A4708D" w:rsidRDefault="00081D88" w:rsidP="00081D88">
                  <w:pPr>
                    <w:pStyle w:val="aff5"/>
                  </w:pPr>
                  <w:r w:rsidRPr="00A4708D">
                    <w:rPr>
                      <w:rFonts w:hint="eastAsia"/>
                    </w:rPr>
                    <w:t>2</w:t>
                  </w:r>
                </w:p>
              </w:tc>
            </w:tr>
            <w:tr w:rsidR="006171FF" w:rsidRPr="00A4708D" w14:paraId="021E4075" w14:textId="77777777" w:rsidTr="00BD4A1B">
              <w:trPr>
                <w:trHeight w:val="329"/>
                <w:jc w:val="center"/>
              </w:trPr>
              <w:tc>
                <w:tcPr>
                  <w:tcW w:w="377" w:type="pct"/>
                  <w:tcMar>
                    <w:top w:w="15" w:type="dxa"/>
                    <w:left w:w="15" w:type="dxa"/>
                    <w:right w:w="15" w:type="dxa"/>
                  </w:tcMar>
                  <w:vAlign w:val="center"/>
                </w:tcPr>
                <w:p w14:paraId="1D2FDD16" w14:textId="77777777" w:rsidR="00081D88" w:rsidRPr="00A4708D" w:rsidRDefault="00081D88" w:rsidP="00081D88">
                  <w:pPr>
                    <w:pStyle w:val="aff5"/>
                  </w:pPr>
                  <w:r w:rsidRPr="00A4708D">
                    <w:rPr>
                      <w:lang w:bidi="ar"/>
                    </w:rPr>
                    <w:t>5</w:t>
                  </w:r>
                </w:p>
              </w:tc>
              <w:tc>
                <w:tcPr>
                  <w:tcW w:w="1084" w:type="pct"/>
                  <w:tcMar>
                    <w:top w:w="15" w:type="dxa"/>
                    <w:left w:w="15" w:type="dxa"/>
                    <w:right w:w="15" w:type="dxa"/>
                  </w:tcMar>
                  <w:vAlign w:val="center"/>
                </w:tcPr>
                <w:p w14:paraId="50414ED6" w14:textId="77777777" w:rsidR="00081D88" w:rsidRPr="00A4708D" w:rsidRDefault="00081D88" w:rsidP="00081D88">
                  <w:pPr>
                    <w:pStyle w:val="aff5"/>
                  </w:pPr>
                  <w:r w:rsidRPr="00A4708D">
                    <w:t>装载机</w:t>
                  </w:r>
                </w:p>
              </w:tc>
              <w:tc>
                <w:tcPr>
                  <w:tcW w:w="1125" w:type="pct"/>
                  <w:tcMar>
                    <w:top w:w="15" w:type="dxa"/>
                    <w:left w:w="15" w:type="dxa"/>
                    <w:right w:w="15" w:type="dxa"/>
                  </w:tcMar>
                  <w:vAlign w:val="center"/>
                </w:tcPr>
                <w:p w14:paraId="747A4A45" w14:textId="77777777" w:rsidR="00081D88" w:rsidRPr="00A4708D" w:rsidRDefault="00081D88" w:rsidP="00081D88">
                  <w:pPr>
                    <w:pStyle w:val="aff5"/>
                  </w:pPr>
                  <w:r w:rsidRPr="00A4708D">
                    <w:t>ZL-50</w:t>
                  </w:r>
                </w:p>
              </w:tc>
              <w:tc>
                <w:tcPr>
                  <w:tcW w:w="414" w:type="pct"/>
                  <w:tcMar>
                    <w:top w:w="15" w:type="dxa"/>
                    <w:left w:w="15" w:type="dxa"/>
                    <w:right w:w="15" w:type="dxa"/>
                  </w:tcMar>
                  <w:vAlign w:val="center"/>
                </w:tcPr>
                <w:p w14:paraId="128033CD"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5B500754" w14:textId="77777777" w:rsidR="00081D88" w:rsidRPr="00A4708D" w:rsidRDefault="00081D88" w:rsidP="00081D88">
                  <w:pPr>
                    <w:pStyle w:val="aff5"/>
                  </w:pPr>
                  <w:r w:rsidRPr="00A4708D">
                    <w:t>2</w:t>
                  </w:r>
                </w:p>
              </w:tc>
              <w:tc>
                <w:tcPr>
                  <w:tcW w:w="497" w:type="pct"/>
                  <w:vMerge/>
                  <w:tcMar>
                    <w:top w:w="15" w:type="dxa"/>
                    <w:left w:w="15" w:type="dxa"/>
                    <w:right w:w="15" w:type="dxa"/>
                  </w:tcMar>
                  <w:vAlign w:val="center"/>
                </w:tcPr>
                <w:p w14:paraId="283602C6" w14:textId="77777777" w:rsidR="00081D88" w:rsidRPr="00A4708D" w:rsidRDefault="00081D88" w:rsidP="00081D88">
                  <w:pPr>
                    <w:pStyle w:val="aff5"/>
                  </w:pPr>
                </w:p>
              </w:tc>
              <w:tc>
                <w:tcPr>
                  <w:tcW w:w="498" w:type="pct"/>
                  <w:tcMar>
                    <w:top w:w="15" w:type="dxa"/>
                    <w:left w:w="15" w:type="dxa"/>
                    <w:right w:w="15" w:type="dxa"/>
                  </w:tcMar>
                  <w:vAlign w:val="center"/>
                </w:tcPr>
                <w:p w14:paraId="3B1536EE" w14:textId="77777777" w:rsidR="00081D88" w:rsidRPr="00A4708D" w:rsidRDefault="00081D88" w:rsidP="00081D88">
                  <w:pPr>
                    <w:pStyle w:val="aff5"/>
                  </w:pPr>
                  <w:r w:rsidRPr="00A4708D">
                    <w:rPr>
                      <w:rFonts w:hint="eastAsia"/>
                    </w:rPr>
                    <w:t>/</w:t>
                  </w:r>
                </w:p>
              </w:tc>
              <w:tc>
                <w:tcPr>
                  <w:tcW w:w="506" w:type="pct"/>
                  <w:tcMar>
                    <w:top w:w="15" w:type="dxa"/>
                    <w:left w:w="15" w:type="dxa"/>
                    <w:right w:w="15" w:type="dxa"/>
                  </w:tcMar>
                  <w:vAlign w:val="center"/>
                </w:tcPr>
                <w:p w14:paraId="37E90980" w14:textId="77777777" w:rsidR="00081D88" w:rsidRPr="00A4708D" w:rsidRDefault="00081D88" w:rsidP="00081D88">
                  <w:pPr>
                    <w:pStyle w:val="aff5"/>
                  </w:pPr>
                  <w:r w:rsidRPr="00A4708D">
                    <w:rPr>
                      <w:rFonts w:hint="eastAsia"/>
                    </w:rPr>
                    <w:t>2</w:t>
                  </w:r>
                </w:p>
              </w:tc>
            </w:tr>
            <w:tr w:rsidR="006171FF" w:rsidRPr="00A4708D" w14:paraId="6A07CDF4" w14:textId="77777777" w:rsidTr="00BD4A1B">
              <w:trPr>
                <w:trHeight w:val="329"/>
                <w:jc w:val="center"/>
              </w:trPr>
              <w:tc>
                <w:tcPr>
                  <w:tcW w:w="377" w:type="pct"/>
                  <w:tcMar>
                    <w:top w:w="15" w:type="dxa"/>
                    <w:left w:w="15" w:type="dxa"/>
                    <w:right w:w="15" w:type="dxa"/>
                  </w:tcMar>
                  <w:vAlign w:val="center"/>
                </w:tcPr>
                <w:p w14:paraId="5D9B6A85" w14:textId="77777777" w:rsidR="00081D88" w:rsidRPr="00A4708D" w:rsidRDefault="00081D88" w:rsidP="00081D88">
                  <w:pPr>
                    <w:pStyle w:val="aff5"/>
                  </w:pPr>
                  <w:r w:rsidRPr="00A4708D">
                    <w:rPr>
                      <w:lang w:bidi="ar"/>
                    </w:rPr>
                    <w:t>6</w:t>
                  </w:r>
                </w:p>
              </w:tc>
              <w:tc>
                <w:tcPr>
                  <w:tcW w:w="1084" w:type="pct"/>
                  <w:tcMar>
                    <w:top w:w="15" w:type="dxa"/>
                    <w:left w:w="15" w:type="dxa"/>
                    <w:right w:w="15" w:type="dxa"/>
                  </w:tcMar>
                  <w:vAlign w:val="center"/>
                </w:tcPr>
                <w:p w14:paraId="2E525BFE" w14:textId="77777777" w:rsidR="00081D88" w:rsidRPr="00A4708D" w:rsidRDefault="00081D88" w:rsidP="00081D88">
                  <w:pPr>
                    <w:pStyle w:val="aff5"/>
                  </w:pPr>
                  <w:r w:rsidRPr="00A4708D">
                    <w:t>移动空压机</w:t>
                  </w:r>
                </w:p>
              </w:tc>
              <w:tc>
                <w:tcPr>
                  <w:tcW w:w="1125" w:type="pct"/>
                  <w:tcMar>
                    <w:top w:w="15" w:type="dxa"/>
                    <w:left w:w="15" w:type="dxa"/>
                    <w:right w:w="15" w:type="dxa"/>
                  </w:tcMar>
                  <w:vAlign w:val="center"/>
                </w:tcPr>
                <w:p w14:paraId="289FEA6E" w14:textId="77777777" w:rsidR="00081D88" w:rsidRPr="00A4708D" w:rsidRDefault="00081D88" w:rsidP="00081D88">
                  <w:pPr>
                    <w:pStyle w:val="aff5"/>
                  </w:pPr>
                  <w:r w:rsidRPr="00A4708D">
                    <w:t>LG-5/7</w:t>
                  </w:r>
                </w:p>
              </w:tc>
              <w:tc>
                <w:tcPr>
                  <w:tcW w:w="414" w:type="pct"/>
                  <w:tcMar>
                    <w:top w:w="15" w:type="dxa"/>
                    <w:left w:w="15" w:type="dxa"/>
                    <w:right w:w="15" w:type="dxa"/>
                  </w:tcMar>
                  <w:vAlign w:val="center"/>
                </w:tcPr>
                <w:p w14:paraId="19F1388F"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56137B13" w14:textId="77777777" w:rsidR="00081D88" w:rsidRPr="00A4708D" w:rsidRDefault="00081D88" w:rsidP="00081D88">
                  <w:pPr>
                    <w:pStyle w:val="aff5"/>
                  </w:pPr>
                  <w:r w:rsidRPr="00A4708D">
                    <w:rPr>
                      <w:rFonts w:hint="eastAsia"/>
                    </w:rPr>
                    <w:t>2</w:t>
                  </w:r>
                </w:p>
              </w:tc>
              <w:tc>
                <w:tcPr>
                  <w:tcW w:w="497" w:type="pct"/>
                  <w:vMerge/>
                  <w:tcMar>
                    <w:top w:w="15" w:type="dxa"/>
                    <w:left w:w="15" w:type="dxa"/>
                    <w:right w:w="15" w:type="dxa"/>
                  </w:tcMar>
                  <w:vAlign w:val="center"/>
                </w:tcPr>
                <w:p w14:paraId="4465596D" w14:textId="77777777" w:rsidR="00081D88" w:rsidRPr="00A4708D" w:rsidRDefault="00081D88" w:rsidP="00081D88">
                  <w:pPr>
                    <w:pStyle w:val="aff5"/>
                  </w:pPr>
                </w:p>
              </w:tc>
              <w:tc>
                <w:tcPr>
                  <w:tcW w:w="498" w:type="pct"/>
                  <w:tcMar>
                    <w:top w:w="15" w:type="dxa"/>
                    <w:left w:w="15" w:type="dxa"/>
                    <w:right w:w="15" w:type="dxa"/>
                  </w:tcMar>
                  <w:vAlign w:val="center"/>
                </w:tcPr>
                <w:p w14:paraId="7F24760C" w14:textId="77777777" w:rsidR="00081D88" w:rsidRPr="00A4708D" w:rsidRDefault="00081D88" w:rsidP="00081D88">
                  <w:pPr>
                    <w:pStyle w:val="aff5"/>
                  </w:pPr>
                  <w:r w:rsidRPr="00A4708D">
                    <w:t>1</w:t>
                  </w:r>
                </w:p>
              </w:tc>
              <w:tc>
                <w:tcPr>
                  <w:tcW w:w="506" w:type="pct"/>
                  <w:tcMar>
                    <w:top w:w="15" w:type="dxa"/>
                    <w:left w:w="15" w:type="dxa"/>
                    <w:right w:w="15" w:type="dxa"/>
                  </w:tcMar>
                  <w:vAlign w:val="center"/>
                </w:tcPr>
                <w:p w14:paraId="34D1A731" w14:textId="77777777" w:rsidR="00081D88" w:rsidRPr="00A4708D" w:rsidRDefault="00081D88" w:rsidP="00081D88">
                  <w:pPr>
                    <w:pStyle w:val="aff5"/>
                  </w:pPr>
                  <w:r w:rsidRPr="00A4708D">
                    <w:rPr>
                      <w:rFonts w:hint="eastAsia"/>
                    </w:rPr>
                    <w:t>1</w:t>
                  </w:r>
                </w:p>
              </w:tc>
            </w:tr>
            <w:tr w:rsidR="006171FF" w:rsidRPr="00A4708D" w14:paraId="13032D56" w14:textId="77777777" w:rsidTr="00BD4A1B">
              <w:trPr>
                <w:trHeight w:val="329"/>
                <w:jc w:val="center"/>
              </w:trPr>
              <w:tc>
                <w:tcPr>
                  <w:tcW w:w="377" w:type="pct"/>
                  <w:tcMar>
                    <w:top w:w="15" w:type="dxa"/>
                    <w:left w:w="15" w:type="dxa"/>
                    <w:right w:w="15" w:type="dxa"/>
                  </w:tcMar>
                  <w:vAlign w:val="center"/>
                </w:tcPr>
                <w:p w14:paraId="4874EA99" w14:textId="77777777" w:rsidR="00081D88" w:rsidRPr="00A4708D" w:rsidRDefault="00081D88" w:rsidP="00081D88">
                  <w:pPr>
                    <w:pStyle w:val="aff5"/>
                  </w:pPr>
                  <w:r w:rsidRPr="00A4708D">
                    <w:rPr>
                      <w:lang w:bidi="ar"/>
                    </w:rPr>
                    <w:t>7</w:t>
                  </w:r>
                </w:p>
              </w:tc>
              <w:tc>
                <w:tcPr>
                  <w:tcW w:w="1084" w:type="pct"/>
                  <w:tcMar>
                    <w:top w:w="15" w:type="dxa"/>
                    <w:left w:w="15" w:type="dxa"/>
                    <w:right w:w="15" w:type="dxa"/>
                  </w:tcMar>
                  <w:vAlign w:val="center"/>
                </w:tcPr>
                <w:p w14:paraId="4858CB12" w14:textId="77777777" w:rsidR="00081D88" w:rsidRPr="00A4708D" w:rsidRDefault="00081D88" w:rsidP="00081D88">
                  <w:pPr>
                    <w:pStyle w:val="aff5"/>
                  </w:pPr>
                  <w:r w:rsidRPr="00A4708D">
                    <w:t>颚式破碎机</w:t>
                  </w:r>
                </w:p>
              </w:tc>
              <w:tc>
                <w:tcPr>
                  <w:tcW w:w="1125" w:type="pct"/>
                  <w:tcMar>
                    <w:top w:w="15" w:type="dxa"/>
                    <w:left w:w="15" w:type="dxa"/>
                    <w:right w:w="15" w:type="dxa"/>
                  </w:tcMar>
                  <w:vAlign w:val="center"/>
                </w:tcPr>
                <w:p w14:paraId="11734310" w14:textId="77777777" w:rsidR="00081D88" w:rsidRPr="00A4708D" w:rsidRDefault="00081D88" w:rsidP="00081D88">
                  <w:pPr>
                    <w:pStyle w:val="aff5"/>
                  </w:pPr>
                  <w:r w:rsidRPr="00A4708D">
                    <w:rPr>
                      <w:lang w:bidi="ar"/>
                    </w:rPr>
                    <w:t>PE-900*</w:t>
                  </w:r>
                  <w:r w:rsidRPr="00A4708D">
                    <w:rPr>
                      <w:rFonts w:hint="eastAsia"/>
                      <w:lang w:bidi="ar"/>
                    </w:rPr>
                    <w:t>12</w:t>
                  </w:r>
                  <w:r w:rsidRPr="00A4708D">
                    <w:rPr>
                      <w:lang w:bidi="ar"/>
                    </w:rPr>
                    <w:t>00</w:t>
                  </w:r>
                </w:p>
              </w:tc>
              <w:tc>
                <w:tcPr>
                  <w:tcW w:w="414" w:type="pct"/>
                  <w:tcMar>
                    <w:top w:w="15" w:type="dxa"/>
                    <w:left w:w="15" w:type="dxa"/>
                    <w:right w:w="15" w:type="dxa"/>
                  </w:tcMar>
                  <w:vAlign w:val="center"/>
                </w:tcPr>
                <w:p w14:paraId="0DE08845"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79D86F2B" w14:textId="77777777" w:rsidR="00081D88" w:rsidRPr="00A4708D" w:rsidRDefault="00081D88" w:rsidP="00081D88">
                  <w:pPr>
                    <w:pStyle w:val="aff5"/>
                  </w:pPr>
                  <w:r w:rsidRPr="00A4708D">
                    <w:t>1</w:t>
                  </w:r>
                </w:p>
              </w:tc>
              <w:tc>
                <w:tcPr>
                  <w:tcW w:w="497" w:type="pct"/>
                  <w:vMerge w:val="restart"/>
                  <w:tcMar>
                    <w:top w:w="15" w:type="dxa"/>
                    <w:left w:w="15" w:type="dxa"/>
                    <w:right w:w="15" w:type="dxa"/>
                  </w:tcMar>
                  <w:vAlign w:val="center"/>
                </w:tcPr>
                <w:p w14:paraId="7F2DB5FC" w14:textId="77777777" w:rsidR="00081D88" w:rsidRPr="00A4708D" w:rsidRDefault="00081D88" w:rsidP="00081D88">
                  <w:pPr>
                    <w:pStyle w:val="aff5"/>
                  </w:pPr>
                  <w:r w:rsidRPr="00A4708D">
                    <w:rPr>
                      <w:lang w:bidi="ar"/>
                    </w:rPr>
                    <w:t>加工区</w:t>
                  </w:r>
                </w:p>
              </w:tc>
              <w:tc>
                <w:tcPr>
                  <w:tcW w:w="498" w:type="pct"/>
                  <w:tcMar>
                    <w:top w:w="15" w:type="dxa"/>
                    <w:left w:w="15" w:type="dxa"/>
                    <w:right w:w="15" w:type="dxa"/>
                  </w:tcMar>
                  <w:vAlign w:val="center"/>
                </w:tcPr>
                <w:p w14:paraId="17AB7E02" w14:textId="77777777" w:rsidR="00081D88" w:rsidRPr="00A4708D" w:rsidRDefault="00081D88" w:rsidP="00081D88">
                  <w:pPr>
                    <w:pStyle w:val="aff5"/>
                  </w:pPr>
                  <w:r w:rsidRPr="00A4708D">
                    <w:t>/</w:t>
                  </w:r>
                </w:p>
              </w:tc>
              <w:tc>
                <w:tcPr>
                  <w:tcW w:w="506" w:type="pct"/>
                  <w:tcMar>
                    <w:top w:w="15" w:type="dxa"/>
                    <w:left w:w="15" w:type="dxa"/>
                    <w:right w:w="15" w:type="dxa"/>
                  </w:tcMar>
                  <w:vAlign w:val="center"/>
                </w:tcPr>
                <w:p w14:paraId="290DD723" w14:textId="77777777" w:rsidR="00081D88" w:rsidRPr="00A4708D" w:rsidRDefault="00081D88" w:rsidP="00081D88">
                  <w:pPr>
                    <w:pStyle w:val="aff5"/>
                  </w:pPr>
                  <w:r w:rsidRPr="00A4708D">
                    <w:rPr>
                      <w:rFonts w:hint="eastAsia"/>
                    </w:rPr>
                    <w:t>1</w:t>
                  </w:r>
                </w:p>
              </w:tc>
            </w:tr>
            <w:tr w:rsidR="006171FF" w:rsidRPr="00A4708D" w14:paraId="32CB05DD" w14:textId="77777777" w:rsidTr="00BD4A1B">
              <w:trPr>
                <w:trHeight w:val="329"/>
                <w:jc w:val="center"/>
              </w:trPr>
              <w:tc>
                <w:tcPr>
                  <w:tcW w:w="377" w:type="pct"/>
                  <w:tcMar>
                    <w:top w:w="15" w:type="dxa"/>
                    <w:left w:w="15" w:type="dxa"/>
                    <w:right w:w="15" w:type="dxa"/>
                  </w:tcMar>
                  <w:vAlign w:val="center"/>
                </w:tcPr>
                <w:p w14:paraId="7BEF0AFD" w14:textId="77777777" w:rsidR="00081D88" w:rsidRPr="00A4708D" w:rsidRDefault="00081D88" w:rsidP="00081D88">
                  <w:pPr>
                    <w:pStyle w:val="aff5"/>
                    <w:rPr>
                      <w:lang w:bidi="ar"/>
                    </w:rPr>
                  </w:pPr>
                  <w:r w:rsidRPr="00A4708D">
                    <w:rPr>
                      <w:rFonts w:hint="eastAsia"/>
                      <w:lang w:bidi="ar"/>
                    </w:rPr>
                    <w:t>8</w:t>
                  </w:r>
                </w:p>
              </w:tc>
              <w:tc>
                <w:tcPr>
                  <w:tcW w:w="1084" w:type="pct"/>
                  <w:tcMar>
                    <w:top w:w="15" w:type="dxa"/>
                    <w:left w:w="15" w:type="dxa"/>
                    <w:right w:w="15" w:type="dxa"/>
                  </w:tcMar>
                  <w:vAlign w:val="center"/>
                </w:tcPr>
                <w:p w14:paraId="1C858872" w14:textId="77777777" w:rsidR="00081D88" w:rsidRPr="00A4708D" w:rsidRDefault="00081D88" w:rsidP="00081D88">
                  <w:pPr>
                    <w:pStyle w:val="aff5"/>
                  </w:pPr>
                  <w:r w:rsidRPr="00A4708D">
                    <w:rPr>
                      <w:rFonts w:hint="eastAsia"/>
                    </w:rPr>
                    <w:t>锤</w:t>
                  </w:r>
                  <w:r w:rsidRPr="00A4708D">
                    <w:t>式破碎机</w:t>
                  </w:r>
                </w:p>
              </w:tc>
              <w:tc>
                <w:tcPr>
                  <w:tcW w:w="1125" w:type="pct"/>
                  <w:tcMar>
                    <w:top w:w="15" w:type="dxa"/>
                    <w:left w:w="15" w:type="dxa"/>
                    <w:right w:w="15" w:type="dxa"/>
                  </w:tcMar>
                  <w:vAlign w:val="center"/>
                </w:tcPr>
                <w:p w14:paraId="49D02CB2" w14:textId="77777777" w:rsidR="00081D88" w:rsidRPr="00A4708D" w:rsidRDefault="00081D88" w:rsidP="00081D88">
                  <w:pPr>
                    <w:pStyle w:val="aff5"/>
                    <w:rPr>
                      <w:lang w:bidi="ar"/>
                    </w:rPr>
                  </w:pPr>
                  <w:r w:rsidRPr="00A4708D">
                    <w:rPr>
                      <w:rFonts w:hint="eastAsia"/>
                      <w:lang w:bidi="ar"/>
                    </w:rPr>
                    <w:t>DLPCZ1615</w:t>
                  </w:r>
                </w:p>
              </w:tc>
              <w:tc>
                <w:tcPr>
                  <w:tcW w:w="414" w:type="pct"/>
                  <w:tcMar>
                    <w:top w:w="15" w:type="dxa"/>
                    <w:left w:w="15" w:type="dxa"/>
                    <w:right w:w="15" w:type="dxa"/>
                  </w:tcMar>
                  <w:vAlign w:val="center"/>
                </w:tcPr>
                <w:p w14:paraId="524F73BE"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4D181A03" w14:textId="77777777" w:rsidR="00081D88" w:rsidRPr="00A4708D" w:rsidRDefault="00081D88" w:rsidP="00081D88">
                  <w:pPr>
                    <w:pStyle w:val="aff5"/>
                  </w:pPr>
                  <w:r w:rsidRPr="00A4708D">
                    <w:t>1</w:t>
                  </w:r>
                </w:p>
              </w:tc>
              <w:tc>
                <w:tcPr>
                  <w:tcW w:w="497" w:type="pct"/>
                  <w:vMerge/>
                  <w:tcMar>
                    <w:top w:w="15" w:type="dxa"/>
                    <w:left w:w="15" w:type="dxa"/>
                    <w:right w:w="15" w:type="dxa"/>
                  </w:tcMar>
                  <w:vAlign w:val="center"/>
                </w:tcPr>
                <w:p w14:paraId="30AAC4B3" w14:textId="77777777" w:rsidR="00081D88" w:rsidRPr="00A4708D" w:rsidRDefault="00081D88" w:rsidP="00081D88">
                  <w:pPr>
                    <w:pStyle w:val="aff5"/>
                    <w:rPr>
                      <w:lang w:bidi="ar"/>
                    </w:rPr>
                  </w:pPr>
                </w:p>
              </w:tc>
              <w:tc>
                <w:tcPr>
                  <w:tcW w:w="498" w:type="pct"/>
                  <w:tcMar>
                    <w:top w:w="15" w:type="dxa"/>
                    <w:left w:w="15" w:type="dxa"/>
                    <w:right w:w="15" w:type="dxa"/>
                  </w:tcMar>
                  <w:vAlign w:val="center"/>
                </w:tcPr>
                <w:p w14:paraId="2248D82D" w14:textId="77777777" w:rsidR="00081D88" w:rsidRPr="00A4708D" w:rsidRDefault="00081D88" w:rsidP="00081D88">
                  <w:pPr>
                    <w:pStyle w:val="aff5"/>
                  </w:pPr>
                  <w:r w:rsidRPr="00A4708D">
                    <w:rPr>
                      <w:rFonts w:hint="eastAsia"/>
                    </w:rPr>
                    <w:t>/</w:t>
                  </w:r>
                </w:p>
              </w:tc>
              <w:tc>
                <w:tcPr>
                  <w:tcW w:w="506" w:type="pct"/>
                  <w:tcMar>
                    <w:top w:w="15" w:type="dxa"/>
                    <w:left w:w="15" w:type="dxa"/>
                    <w:right w:w="15" w:type="dxa"/>
                  </w:tcMar>
                  <w:vAlign w:val="center"/>
                </w:tcPr>
                <w:p w14:paraId="5F9A0552" w14:textId="77777777" w:rsidR="00081D88" w:rsidRPr="00A4708D" w:rsidRDefault="00081D88" w:rsidP="00081D88">
                  <w:pPr>
                    <w:pStyle w:val="aff5"/>
                  </w:pPr>
                  <w:r w:rsidRPr="00A4708D">
                    <w:rPr>
                      <w:rFonts w:hint="eastAsia"/>
                    </w:rPr>
                    <w:t>1</w:t>
                  </w:r>
                </w:p>
              </w:tc>
            </w:tr>
            <w:tr w:rsidR="006171FF" w:rsidRPr="00A4708D" w14:paraId="089C2024" w14:textId="77777777" w:rsidTr="00BD4A1B">
              <w:trPr>
                <w:trHeight w:val="329"/>
                <w:jc w:val="center"/>
              </w:trPr>
              <w:tc>
                <w:tcPr>
                  <w:tcW w:w="377" w:type="pct"/>
                  <w:tcMar>
                    <w:top w:w="15" w:type="dxa"/>
                    <w:left w:w="15" w:type="dxa"/>
                    <w:right w:w="15" w:type="dxa"/>
                  </w:tcMar>
                  <w:vAlign w:val="center"/>
                </w:tcPr>
                <w:p w14:paraId="31ACB86B" w14:textId="77777777" w:rsidR="00081D88" w:rsidRPr="00A4708D" w:rsidRDefault="00081D88" w:rsidP="00081D88">
                  <w:pPr>
                    <w:pStyle w:val="aff5"/>
                    <w:rPr>
                      <w:lang w:bidi="ar"/>
                    </w:rPr>
                  </w:pPr>
                  <w:r w:rsidRPr="00A4708D">
                    <w:rPr>
                      <w:rFonts w:hint="eastAsia"/>
                      <w:lang w:bidi="ar"/>
                    </w:rPr>
                    <w:t>9</w:t>
                  </w:r>
                </w:p>
              </w:tc>
              <w:tc>
                <w:tcPr>
                  <w:tcW w:w="1084" w:type="pct"/>
                  <w:tcMar>
                    <w:top w:w="15" w:type="dxa"/>
                    <w:left w:w="15" w:type="dxa"/>
                    <w:right w:w="15" w:type="dxa"/>
                  </w:tcMar>
                  <w:vAlign w:val="center"/>
                </w:tcPr>
                <w:p w14:paraId="4A2B9F23" w14:textId="77777777" w:rsidR="00081D88" w:rsidRPr="00A4708D" w:rsidRDefault="00081D88" w:rsidP="00081D88">
                  <w:pPr>
                    <w:pStyle w:val="aff5"/>
                  </w:pPr>
                  <w:r w:rsidRPr="00A4708D">
                    <w:rPr>
                      <w:rFonts w:hint="eastAsia"/>
                    </w:rPr>
                    <w:t>反击破碎机</w:t>
                  </w:r>
                </w:p>
              </w:tc>
              <w:tc>
                <w:tcPr>
                  <w:tcW w:w="1125" w:type="pct"/>
                  <w:tcMar>
                    <w:top w:w="15" w:type="dxa"/>
                    <w:left w:w="15" w:type="dxa"/>
                    <w:right w:w="15" w:type="dxa"/>
                  </w:tcMar>
                  <w:vAlign w:val="center"/>
                </w:tcPr>
                <w:p w14:paraId="0684D963" w14:textId="77777777" w:rsidR="00081D88" w:rsidRPr="00A4708D" w:rsidRDefault="00081D88" w:rsidP="00081D88">
                  <w:pPr>
                    <w:pStyle w:val="aff5"/>
                    <w:rPr>
                      <w:lang w:bidi="ar"/>
                    </w:rPr>
                  </w:pPr>
                  <w:r w:rsidRPr="00A4708D">
                    <w:rPr>
                      <w:rFonts w:hint="eastAsia"/>
                      <w:lang w:bidi="ar"/>
                    </w:rPr>
                    <w:t>PF1315</w:t>
                  </w:r>
                </w:p>
              </w:tc>
              <w:tc>
                <w:tcPr>
                  <w:tcW w:w="414" w:type="pct"/>
                  <w:tcMar>
                    <w:top w:w="15" w:type="dxa"/>
                    <w:left w:w="15" w:type="dxa"/>
                    <w:right w:w="15" w:type="dxa"/>
                  </w:tcMar>
                  <w:vAlign w:val="center"/>
                </w:tcPr>
                <w:p w14:paraId="31944C02"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2134C68A" w14:textId="77777777" w:rsidR="00081D88" w:rsidRPr="00A4708D" w:rsidRDefault="00081D88" w:rsidP="00081D88">
                  <w:pPr>
                    <w:pStyle w:val="aff5"/>
                  </w:pPr>
                  <w:r w:rsidRPr="00A4708D">
                    <w:rPr>
                      <w:rFonts w:hint="eastAsia"/>
                    </w:rPr>
                    <w:t>1</w:t>
                  </w:r>
                </w:p>
              </w:tc>
              <w:tc>
                <w:tcPr>
                  <w:tcW w:w="497" w:type="pct"/>
                  <w:vMerge/>
                  <w:tcMar>
                    <w:top w:w="15" w:type="dxa"/>
                    <w:left w:w="15" w:type="dxa"/>
                    <w:right w:w="15" w:type="dxa"/>
                  </w:tcMar>
                  <w:vAlign w:val="center"/>
                </w:tcPr>
                <w:p w14:paraId="00B15F7F" w14:textId="77777777" w:rsidR="00081D88" w:rsidRPr="00A4708D" w:rsidRDefault="00081D88" w:rsidP="00081D88">
                  <w:pPr>
                    <w:pStyle w:val="aff5"/>
                    <w:rPr>
                      <w:lang w:bidi="ar"/>
                    </w:rPr>
                  </w:pPr>
                </w:p>
              </w:tc>
              <w:tc>
                <w:tcPr>
                  <w:tcW w:w="498" w:type="pct"/>
                  <w:tcMar>
                    <w:top w:w="15" w:type="dxa"/>
                    <w:left w:w="15" w:type="dxa"/>
                    <w:right w:w="15" w:type="dxa"/>
                  </w:tcMar>
                  <w:vAlign w:val="center"/>
                </w:tcPr>
                <w:p w14:paraId="2FA949EE" w14:textId="77777777" w:rsidR="00081D88" w:rsidRPr="00A4708D" w:rsidRDefault="00081D88" w:rsidP="00081D88">
                  <w:pPr>
                    <w:pStyle w:val="aff5"/>
                  </w:pPr>
                  <w:r w:rsidRPr="00A4708D">
                    <w:rPr>
                      <w:rFonts w:hint="eastAsia"/>
                    </w:rPr>
                    <w:t>/</w:t>
                  </w:r>
                </w:p>
              </w:tc>
              <w:tc>
                <w:tcPr>
                  <w:tcW w:w="506" w:type="pct"/>
                  <w:tcMar>
                    <w:top w:w="15" w:type="dxa"/>
                    <w:left w:w="15" w:type="dxa"/>
                    <w:right w:w="15" w:type="dxa"/>
                  </w:tcMar>
                  <w:vAlign w:val="center"/>
                </w:tcPr>
                <w:p w14:paraId="0C85EB2F" w14:textId="77777777" w:rsidR="00081D88" w:rsidRPr="00A4708D" w:rsidRDefault="00081D88" w:rsidP="00081D88">
                  <w:pPr>
                    <w:pStyle w:val="aff5"/>
                  </w:pPr>
                  <w:r w:rsidRPr="00A4708D">
                    <w:rPr>
                      <w:rFonts w:hint="eastAsia"/>
                    </w:rPr>
                    <w:t>1</w:t>
                  </w:r>
                </w:p>
              </w:tc>
            </w:tr>
            <w:tr w:rsidR="006171FF" w:rsidRPr="00A4708D" w14:paraId="3F4828EC" w14:textId="77777777" w:rsidTr="00BD4A1B">
              <w:trPr>
                <w:trHeight w:val="329"/>
                <w:jc w:val="center"/>
              </w:trPr>
              <w:tc>
                <w:tcPr>
                  <w:tcW w:w="377" w:type="pct"/>
                  <w:tcMar>
                    <w:top w:w="15" w:type="dxa"/>
                    <w:left w:w="15" w:type="dxa"/>
                    <w:right w:w="15" w:type="dxa"/>
                  </w:tcMar>
                  <w:vAlign w:val="center"/>
                </w:tcPr>
                <w:p w14:paraId="6889A76E" w14:textId="77777777" w:rsidR="00081D88" w:rsidRPr="00A4708D" w:rsidRDefault="00081D88" w:rsidP="00081D88">
                  <w:pPr>
                    <w:pStyle w:val="aff5"/>
                  </w:pPr>
                  <w:r w:rsidRPr="00A4708D">
                    <w:rPr>
                      <w:rFonts w:hint="eastAsia"/>
                      <w:lang w:bidi="ar"/>
                    </w:rPr>
                    <w:t>10</w:t>
                  </w:r>
                </w:p>
              </w:tc>
              <w:tc>
                <w:tcPr>
                  <w:tcW w:w="1084" w:type="pct"/>
                  <w:tcMar>
                    <w:top w:w="15" w:type="dxa"/>
                    <w:left w:w="15" w:type="dxa"/>
                    <w:right w:w="15" w:type="dxa"/>
                  </w:tcMar>
                  <w:vAlign w:val="center"/>
                </w:tcPr>
                <w:p w14:paraId="03E91ED0" w14:textId="77777777" w:rsidR="00081D88" w:rsidRPr="00A4708D" w:rsidRDefault="00081D88" w:rsidP="00081D88">
                  <w:pPr>
                    <w:pStyle w:val="aff5"/>
                  </w:pPr>
                  <w:r w:rsidRPr="00A4708D">
                    <w:rPr>
                      <w:rFonts w:hint="eastAsia"/>
                    </w:rPr>
                    <w:t>给料机</w:t>
                  </w:r>
                </w:p>
              </w:tc>
              <w:tc>
                <w:tcPr>
                  <w:tcW w:w="1125" w:type="pct"/>
                  <w:tcMar>
                    <w:top w:w="15" w:type="dxa"/>
                    <w:left w:w="15" w:type="dxa"/>
                    <w:right w:w="15" w:type="dxa"/>
                  </w:tcMar>
                  <w:vAlign w:val="center"/>
                </w:tcPr>
                <w:p w14:paraId="214FC650" w14:textId="77777777" w:rsidR="00081D88" w:rsidRPr="00A4708D" w:rsidRDefault="00081D88" w:rsidP="00081D88">
                  <w:pPr>
                    <w:pStyle w:val="aff5"/>
                  </w:pPr>
                  <w:r w:rsidRPr="00A4708D">
                    <w:rPr>
                      <w:rFonts w:hint="eastAsia"/>
                    </w:rPr>
                    <w:t>GZD600*130</w:t>
                  </w:r>
                </w:p>
              </w:tc>
              <w:tc>
                <w:tcPr>
                  <w:tcW w:w="414" w:type="pct"/>
                  <w:tcMar>
                    <w:top w:w="15" w:type="dxa"/>
                    <w:left w:w="15" w:type="dxa"/>
                    <w:right w:w="15" w:type="dxa"/>
                  </w:tcMar>
                  <w:vAlign w:val="center"/>
                </w:tcPr>
                <w:p w14:paraId="0C77C01C"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6911ABDD" w14:textId="77777777" w:rsidR="00081D88" w:rsidRPr="00A4708D" w:rsidRDefault="00081D88" w:rsidP="00081D88">
                  <w:pPr>
                    <w:pStyle w:val="aff5"/>
                  </w:pPr>
                  <w:r w:rsidRPr="00A4708D">
                    <w:rPr>
                      <w:rFonts w:hint="eastAsia"/>
                    </w:rPr>
                    <w:t>4</w:t>
                  </w:r>
                </w:p>
              </w:tc>
              <w:tc>
                <w:tcPr>
                  <w:tcW w:w="497" w:type="pct"/>
                  <w:vMerge/>
                  <w:tcMar>
                    <w:top w:w="15" w:type="dxa"/>
                    <w:left w:w="15" w:type="dxa"/>
                    <w:right w:w="15" w:type="dxa"/>
                  </w:tcMar>
                  <w:vAlign w:val="center"/>
                </w:tcPr>
                <w:p w14:paraId="65FB383E" w14:textId="77777777" w:rsidR="00081D88" w:rsidRPr="00A4708D" w:rsidRDefault="00081D88" w:rsidP="00081D88">
                  <w:pPr>
                    <w:pStyle w:val="aff5"/>
                  </w:pPr>
                </w:p>
              </w:tc>
              <w:tc>
                <w:tcPr>
                  <w:tcW w:w="498" w:type="pct"/>
                  <w:tcMar>
                    <w:top w:w="15" w:type="dxa"/>
                    <w:left w:w="15" w:type="dxa"/>
                    <w:right w:w="15" w:type="dxa"/>
                  </w:tcMar>
                  <w:vAlign w:val="center"/>
                </w:tcPr>
                <w:p w14:paraId="71A97F22" w14:textId="77777777" w:rsidR="00081D88" w:rsidRPr="00A4708D" w:rsidRDefault="00081D88" w:rsidP="00081D88">
                  <w:pPr>
                    <w:pStyle w:val="aff5"/>
                  </w:pPr>
                  <w:r w:rsidRPr="00A4708D">
                    <w:t>/</w:t>
                  </w:r>
                </w:p>
              </w:tc>
              <w:tc>
                <w:tcPr>
                  <w:tcW w:w="506" w:type="pct"/>
                  <w:tcMar>
                    <w:top w:w="15" w:type="dxa"/>
                    <w:left w:w="15" w:type="dxa"/>
                    <w:right w:w="15" w:type="dxa"/>
                  </w:tcMar>
                  <w:vAlign w:val="center"/>
                </w:tcPr>
                <w:p w14:paraId="0E7F28AD" w14:textId="77777777" w:rsidR="00081D88" w:rsidRPr="00A4708D" w:rsidRDefault="00081D88" w:rsidP="00081D88">
                  <w:pPr>
                    <w:pStyle w:val="aff5"/>
                  </w:pPr>
                  <w:r w:rsidRPr="00A4708D">
                    <w:rPr>
                      <w:rFonts w:hint="eastAsia"/>
                    </w:rPr>
                    <w:t>3</w:t>
                  </w:r>
                </w:p>
              </w:tc>
            </w:tr>
            <w:tr w:rsidR="006171FF" w:rsidRPr="00A4708D" w14:paraId="7FFAB101" w14:textId="77777777" w:rsidTr="00BD4A1B">
              <w:trPr>
                <w:trHeight w:val="329"/>
                <w:jc w:val="center"/>
              </w:trPr>
              <w:tc>
                <w:tcPr>
                  <w:tcW w:w="377" w:type="pct"/>
                  <w:tcMar>
                    <w:top w:w="15" w:type="dxa"/>
                    <w:left w:w="15" w:type="dxa"/>
                    <w:right w:w="15" w:type="dxa"/>
                  </w:tcMar>
                  <w:vAlign w:val="center"/>
                </w:tcPr>
                <w:p w14:paraId="4E56C8CA" w14:textId="77777777" w:rsidR="00081D88" w:rsidRPr="00A4708D" w:rsidRDefault="00081D88" w:rsidP="00081D88">
                  <w:pPr>
                    <w:pStyle w:val="aff5"/>
                    <w:rPr>
                      <w:lang w:bidi="ar"/>
                    </w:rPr>
                  </w:pPr>
                  <w:r w:rsidRPr="00A4708D">
                    <w:rPr>
                      <w:rFonts w:hint="eastAsia"/>
                      <w:lang w:bidi="ar"/>
                    </w:rPr>
                    <w:t>11</w:t>
                  </w:r>
                </w:p>
              </w:tc>
              <w:tc>
                <w:tcPr>
                  <w:tcW w:w="1084" w:type="pct"/>
                  <w:tcMar>
                    <w:top w:w="15" w:type="dxa"/>
                    <w:left w:w="15" w:type="dxa"/>
                    <w:right w:w="15" w:type="dxa"/>
                  </w:tcMar>
                  <w:vAlign w:val="center"/>
                </w:tcPr>
                <w:p w14:paraId="7261CC2A" w14:textId="77777777" w:rsidR="00081D88" w:rsidRPr="00A4708D" w:rsidRDefault="00081D88" w:rsidP="00081D88">
                  <w:pPr>
                    <w:pStyle w:val="aff5"/>
                  </w:pPr>
                  <w:r w:rsidRPr="00A4708D">
                    <w:rPr>
                      <w:rFonts w:hint="eastAsia"/>
                    </w:rPr>
                    <w:t>振动筛</w:t>
                  </w:r>
                </w:p>
              </w:tc>
              <w:tc>
                <w:tcPr>
                  <w:tcW w:w="1125" w:type="pct"/>
                  <w:tcMar>
                    <w:top w:w="15" w:type="dxa"/>
                    <w:left w:w="15" w:type="dxa"/>
                    <w:right w:w="15" w:type="dxa"/>
                  </w:tcMar>
                  <w:vAlign w:val="center"/>
                </w:tcPr>
                <w:p w14:paraId="2CE25ED8" w14:textId="77777777" w:rsidR="00081D88" w:rsidRPr="00A4708D" w:rsidRDefault="00081D88" w:rsidP="00081D88">
                  <w:pPr>
                    <w:pStyle w:val="aff5"/>
                  </w:pPr>
                  <w:r w:rsidRPr="00A4708D">
                    <w:rPr>
                      <w:rFonts w:hint="eastAsia"/>
                    </w:rPr>
                    <w:t>DL3YKQ3670</w:t>
                  </w:r>
                </w:p>
              </w:tc>
              <w:tc>
                <w:tcPr>
                  <w:tcW w:w="414" w:type="pct"/>
                  <w:tcMar>
                    <w:top w:w="15" w:type="dxa"/>
                    <w:left w:w="15" w:type="dxa"/>
                    <w:right w:w="15" w:type="dxa"/>
                  </w:tcMar>
                  <w:vAlign w:val="center"/>
                </w:tcPr>
                <w:p w14:paraId="035D5A6A"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2F625519" w14:textId="77777777" w:rsidR="00081D88" w:rsidRPr="00A4708D" w:rsidRDefault="00081D88" w:rsidP="00081D88">
                  <w:pPr>
                    <w:pStyle w:val="aff5"/>
                  </w:pPr>
                  <w:r w:rsidRPr="00A4708D">
                    <w:rPr>
                      <w:rFonts w:hint="eastAsia"/>
                    </w:rPr>
                    <w:t>7</w:t>
                  </w:r>
                </w:p>
              </w:tc>
              <w:tc>
                <w:tcPr>
                  <w:tcW w:w="497" w:type="pct"/>
                  <w:vMerge/>
                  <w:tcMar>
                    <w:top w:w="15" w:type="dxa"/>
                    <w:left w:w="15" w:type="dxa"/>
                    <w:right w:w="15" w:type="dxa"/>
                  </w:tcMar>
                  <w:vAlign w:val="center"/>
                </w:tcPr>
                <w:p w14:paraId="6A676996" w14:textId="77777777" w:rsidR="00081D88" w:rsidRPr="00A4708D" w:rsidRDefault="00081D88" w:rsidP="00081D88">
                  <w:pPr>
                    <w:pStyle w:val="aff5"/>
                  </w:pPr>
                </w:p>
              </w:tc>
              <w:tc>
                <w:tcPr>
                  <w:tcW w:w="498" w:type="pct"/>
                  <w:tcMar>
                    <w:top w:w="15" w:type="dxa"/>
                    <w:left w:w="15" w:type="dxa"/>
                    <w:right w:w="15" w:type="dxa"/>
                  </w:tcMar>
                  <w:vAlign w:val="center"/>
                </w:tcPr>
                <w:p w14:paraId="1C4A809A" w14:textId="77777777" w:rsidR="00081D88" w:rsidRPr="00A4708D" w:rsidRDefault="00081D88" w:rsidP="00081D88">
                  <w:pPr>
                    <w:pStyle w:val="aff5"/>
                  </w:pPr>
                  <w:r w:rsidRPr="00A4708D">
                    <w:rPr>
                      <w:rFonts w:hint="eastAsia"/>
                    </w:rPr>
                    <w:t>/</w:t>
                  </w:r>
                </w:p>
              </w:tc>
              <w:tc>
                <w:tcPr>
                  <w:tcW w:w="506" w:type="pct"/>
                  <w:tcMar>
                    <w:top w:w="15" w:type="dxa"/>
                    <w:left w:w="15" w:type="dxa"/>
                    <w:right w:w="15" w:type="dxa"/>
                  </w:tcMar>
                  <w:vAlign w:val="center"/>
                </w:tcPr>
                <w:p w14:paraId="71345701" w14:textId="77777777" w:rsidR="00081D88" w:rsidRPr="00A4708D" w:rsidRDefault="00081D88" w:rsidP="00081D88">
                  <w:pPr>
                    <w:pStyle w:val="aff5"/>
                  </w:pPr>
                  <w:r w:rsidRPr="00A4708D">
                    <w:rPr>
                      <w:rFonts w:hint="eastAsia"/>
                    </w:rPr>
                    <w:t>7</w:t>
                  </w:r>
                </w:p>
              </w:tc>
            </w:tr>
            <w:tr w:rsidR="006171FF" w:rsidRPr="00A4708D" w14:paraId="33B022E1" w14:textId="77777777" w:rsidTr="00BD4A1B">
              <w:trPr>
                <w:trHeight w:val="329"/>
                <w:jc w:val="center"/>
              </w:trPr>
              <w:tc>
                <w:tcPr>
                  <w:tcW w:w="377" w:type="pct"/>
                  <w:tcMar>
                    <w:top w:w="15" w:type="dxa"/>
                    <w:left w:w="15" w:type="dxa"/>
                    <w:right w:w="15" w:type="dxa"/>
                  </w:tcMar>
                  <w:vAlign w:val="center"/>
                </w:tcPr>
                <w:p w14:paraId="4F656614" w14:textId="77777777" w:rsidR="00081D88" w:rsidRPr="00A4708D" w:rsidRDefault="00081D88" w:rsidP="00081D88">
                  <w:pPr>
                    <w:pStyle w:val="aff5"/>
                    <w:rPr>
                      <w:lang w:bidi="ar"/>
                    </w:rPr>
                  </w:pPr>
                  <w:r w:rsidRPr="00A4708D">
                    <w:rPr>
                      <w:rFonts w:hint="eastAsia"/>
                      <w:lang w:bidi="ar"/>
                    </w:rPr>
                    <w:t>12</w:t>
                  </w:r>
                </w:p>
              </w:tc>
              <w:tc>
                <w:tcPr>
                  <w:tcW w:w="1084" w:type="pct"/>
                  <w:tcMar>
                    <w:top w:w="15" w:type="dxa"/>
                    <w:left w:w="15" w:type="dxa"/>
                    <w:right w:w="15" w:type="dxa"/>
                  </w:tcMar>
                  <w:vAlign w:val="center"/>
                </w:tcPr>
                <w:p w14:paraId="0009EAB5" w14:textId="77777777" w:rsidR="00081D88" w:rsidRPr="00A4708D" w:rsidRDefault="00081D88" w:rsidP="00081D88">
                  <w:pPr>
                    <w:pStyle w:val="aff5"/>
                  </w:pPr>
                  <w:r w:rsidRPr="00A4708D">
                    <w:rPr>
                      <w:rFonts w:hint="eastAsia"/>
                    </w:rPr>
                    <w:t>土筛</w:t>
                  </w:r>
                </w:p>
              </w:tc>
              <w:tc>
                <w:tcPr>
                  <w:tcW w:w="1125" w:type="pct"/>
                  <w:tcMar>
                    <w:top w:w="15" w:type="dxa"/>
                    <w:left w:w="15" w:type="dxa"/>
                    <w:right w:w="15" w:type="dxa"/>
                  </w:tcMar>
                  <w:vAlign w:val="center"/>
                </w:tcPr>
                <w:p w14:paraId="177DC247" w14:textId="77777777" w:rsidR="00081D88" w:rsidRPr="00A4708D" w:rsidRDefault="00081D88" w:rsidP="00081D88">
                  <w:pPr>
                    <w:pStyle w:val="aff5"/>
                  </w:pPr>
                  <w:r w:rsidRPr="00A4708D">
                    <w:rPr>
                      <w:rFonts w:hint="eastAsia"/>
                    </w:rPr>
                    <w:t>2640/1840</w:t>
                  </w:r>
                </w:p>
              </w:tc>
              <w:tc>
                <w:tcPr>
                  <w:tcW w:w="414" w:type="pct"/>
                  <w:tcMar>
                    <w:top w:w="15" w:type="dxa"/>
                    <w:left w:w="15" w:type="dxa"/>
                    <w:right w:w="15" w:type="dxa"/>
                  </w:tcMar>
                  <w:vAlign w:val="center"/>
                </w:tcPr>
                <w:p w14:paraId="4E92CAD3"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707BEE83" w14:textId="77777777" w:rsidR="00081D88" w:rsidRPr="00A4708D" w:rsidRDefault="00081D88" w:rsidP="00081D88">
                  <w:pPr>
                    <w:pStyle w:val="aff5"/>
                  </w:pPr>
                  <w:r w:rsidRPr="00A4708D">
                    <w:rPr>
                      <w:rFonts w:hint="eastAsia"/>
                    </w:rPr>
                    <w:t>2</w:t>
                  </w:r>
                </w:p>
              </w:tc>
              <w:tc>
                <w:tcPr>
                  <w:tcW w:w="497" w:type="pct"/>
                  <w:vMerge/>
                  <w:tcMar>
                    <w:top w:w="15" w:type="dxa"/>
                    <w:left w:w="15" w:type="dxa"/>
                    <w:right w:w="15" w:type="dxa"/>
                  </w:tcMar>
                  <w:vAlign w:val="center"/>
                </w:tcPr>
                <w:p w14:paraId="5D7A1ADD" w14:textId="77777777" w:rsidR="00081D88" w:rsidRPr="00A4708D" w:rsidRDefault="00081D88" w:rsidP="00081D88">
                  <w:pPr>
                    <w:pStyle w:val="aff5"/>
                  </w:pPr>
                </w:p>
              </w:tc>
              <w:tc>
                <w:tcPr>
                  <w:tcW w:w="498" w:type="pct"/>
                  <w:tcMar>
                    <w:top w:w="15" w:type="dxa"/>
                    <w:left w:w="15" w:type="dxa"/>
                    <w:right w:w="15" w:type="dxa"/>
                  </w:tcMar>
                  <w:vAlign w:val="center"/>
                </w:tcPr>
                <w:p w14:paraId="3065731E" w14:textId="77777777" w:rsidR="00081D88" w:rsidRPr="00A4708D" w:rsidRDefault="00081D88" w:rsidP="00081D88">
                  <w:pPr>
                    <w:pStyle w:val="aff5"/>
                  </w:pPr>
                  <w:r w:rsidRPr="00A4708D">
                    <w:rPr>
                      <w:rFonts w:hint="eastAsia"/>
                    </w:rPr>
                    <w:t>2</w:t>
                  </w:r>
                </w:p>
              </w:tc>
              <w:tc>
                <w:tcPr>
                  <w:tcW w:w="506" w:type="pct"/>
                  <w:tcMar>
                    <w:top w:w="15" w:type="dxa"/>
                    <w:left w:w="15" w:type="dxa"/>
                    <w:right w:w="15" w:type="dxa"/>
                  </w:tcMar>
                  <w:vAlign w:val="center"/>
                </w:tcPr>
                <w:p w14:paraId="3EFE0FC7" w14:textId="77777777" w:rsidR="00081D88" w:rsidRPr="00A4708D" w:rsidRDefault="00081D88" w:rsidP="00081D88">
                  <w:pPr>
                    <w:pStyle w:val="aff5"/>
                  </w:pPr>
                  <w:r w:rsidRPr="00A4708D">
                    <w:rPr>
                      <w:rFonts w:hint="eastAsia"/>
                    </w:rPr>
                    <w:t>/</w:t>
                  </w:r>
                </w:p>
              </w:tc>
            </w:tr>
            <w:tr w:rsidR="006171FF" w:rsidRPr="00A4708D" w14:paraId="2EC411F1" w14:textId="77777777" w:rsidTr="00BD4A1B">
              <w:trPr>
                <w:trHeight w:val="329"/>
                <w:jc w:val="center"/>
              </w:trPr>
              <w:tc>
                <w:tcPr>
                  <w:tcW w:w="377" w:type="pct"/>
                  <w:tcMar>
                    <w:top w:w="15" w:type="dxa"/>
                    <w:left w:w="15" w:type="dxa"/>
                    <w:right w:w="15" w:type="dxa"/>
                  </w:tcMar>
                  <w:vAlign w:val="center"/>
                </w:tcPr>
                <w:p w14:paraId="0736E690" w14:textId="77777777" w:rsidR="00081D88" w:rsidRPr="00A4708D" w:rsidRDefault="00081D88" w:rsidP="00081D88">
                  <w:pPr>
                    <w:pStyle w:val="aff5"/>
                    <w:rPr>
                      <w:lang w:bidi="ar"/>
                    </w:rPr>
                  </w:pPr>
                  <w:r w:rsidRPr="00A4708D">
                    <w:rPr>
                      <w:rFonts w:hint="eastAsia"/>
                      <w:lang w:bidi="ar"/>
                    </w:rPr>
                    <w:t>13</w:t>
                  </w:r>
                </w:p>
              </w:tc>
              <w:tc>
                <w:tcPr>
                  <w:tcW w:w="1084" w:type="pct"/>
                  <w:tcMar>
                    <w:top w:w="15" w:type="dxa"/>
                    <w:left w:w="15" w:type="dxa"/>
                    <w:right w:w="15" w:type="dxa"/>
                  </w:tcMar>
                  <w:vAlign w:val="center"/>
                </w:tcPr>
                <w:p w14:paraId="6037C71A" w14:textId="77777777" w:rsidR="00081D88" w:rsidRPr="00A4708D" w:rsidRDefault="00081D88" w:rsidP="00081D88">
                  <w:pPr>
                    <w:pStyle w:val="aff5"/>
                  </w:pPr>
                  <w:r w:rsidRPr="00A4708D">
                    <w:rPr>
                      <w:rFonts w:hint="eastAsia"/>
                    </w:rPr>
                    <w:t>高压喷雾主机</w:t>
                  </w:r>
                </w:p>
              </w:tc>
              <w:tc>
                <w:tcPr>
                  <w:tcW w:w="1125" w:type="pct"/>
                  <w:tcMar>
                    <w:top w:w="15" w:type="dxa"/>
                    <w:left w:w="15" w:type="dxa"/>
                    <w:right w:w="15" w:type="dxa"/>
                  </w:tcMar>
                  <w:vAlign w:val="center"/>
                </w:tcPr>
                <w:p w14:paraId="56DE1167" w14:textId="77777777" w:rsidR="00081D88" w:rsidRPr="00A4708D" w:rsidRDefault="00081D88" w:rsidP="00081D88">
                  <w:pPr>
                    <w:pStyle w:val="aff5"/>
                  </w:pPr>
                  <w:r w:rsidRPr="00A4708D">
                    <w:rPr>
                      <w:rFonts w:hint="eastAsia"/>
                    </w:rPr>
                    <w:t>25L</w:t>
                  </w:r>
                </w:p>
              </w:tc>
              <w:tc>
                <w:tcPr>
                  <w:tcW w:w="414" w:type="pct"/>
                  <w:tcMar>
                    <w:top w:w="15" w:type="dxa"/>
                    <w:left w:w="15" w:type="dxa"/>
                    <w:right w:w="15" w:type="dxa"/>
                  </w:tcMar>
                  <w:vAlign w:val="center"/>
                </w:tcPr>
                <w:p w14:paraId="204E77E8" w14:textId="77777777" w:rsidR="00081D88" w:rsidRPr="00A4708D" w:rsidRDefault="00081D88" w:rsidP="00081D88">
                  <w:pPr>
                    <w:pStyle w:val="ad"/>
                    <w:rPr>
                      <w:color w:val="auto"/>
                    </w:rPr>
                  </w:pPr>
                  <w:r w:rsidRPr="00A4708D">
                    <w:rPr>
                      <w:rFonts w:hint="eastAsia"/>
                      <w:color w:val="auto"/>
                    </w:rPr>
                    <w:t>套</w:t>
                  </w:r>
                </w:p>
              </w:tc>
              <w:tc>
                <w:tcPr>
                  <w:tcW w:w="499" w:type="pct"/>
                  <w:tcMar>
                    <w:top w:w="15" w:type="dxa"/>
                    <w:left w:w="15" w:type="dxa"/>
                    <w:right w:w="15" w:type="dxa"/>
                  </w:tcMar>
                  <w:vAlign w:val="center"/>
                </w:tcPr>
                <w:p w14:paraId="7D5AD0CD" w14:textId="77777777" w:rsidR="00081D88" w:rsidRPr="00A4708D" w:rsidRDefault="00081D88" w:rsidP="00081D88">
                  <w:pPr>
                    <w:pStyle w:val="aff5"/>
                  </w:pPr>
                  <w:r w:rsidRPr="00A4708D">
                    <w:rPr>
                      <w:rFonts w:hint="eastAsia"/>
                    </w:rPr>
                    <w:t>11</w:t>
                  </w:r>
                </w:p>
              </w:tc>
              <w:tc>
                <w:tcPr>
                  <w:tcW w:w="497" w:type="pct"/>
                  <w:vMerge/>
                  <w:tcMar>
                    <w:top w:w="15" w:type="dxa"/>
                    <w:left w:w="15" w:type="dxa"/>
                    <w:right w:w="15" w:type="dxa"/>
                  </w:tcMar>
                  <w:vAlign w:val="center"/>
                </w:tcPr>
                <w:p w14:paraId="20093A4A" w14:textId="77777777" w:rsidR="00081D88" w:rsidRPr="00A4708D" w:rsidRDefault="00081D88" w:rsidP="00081D88">
                  <w:pPr>
                    <w:pStyle w:val="aff5"/>
                  </w:pPr>
                </w:p>
              </w:tc>
              <w:tc>
                <w:tcPr>
                  <w:tcW w:w="498" w:type="pct"/>
                  <w:tcMar>
                    <w:top w:w="15" w:type="dxa"/>
                    <w:left w:w="15" w:type="dxa"/>
                    <w:right w:w="15" w:type="dxa"/>
                  </w:tcMar>
                  <w:vAlign w:val="center"/>
                </w:tcPr>
                <w:p w14:paraId="1D0DFF6D" w14:textId="77777777" w:rsidR="00081D88" w:rsidRPr="00A4708D" w:rsidRDefault="00081D88" w:rsidP="00081D88">
                  <w:pPr>
                    <w:pStyle w:val="aff5"/>
                  </w:pPr>
                  <w:r w:rsidRPr="00A4708D">
                    <w:rPr>
                      <w:rFonts w:hint="eastAsia"/>
                    </w:rPr>
                    <w:t>/</w:t>
                  </w:r>
                </w:p>
              </w:tc>
              <w:tc>
                <w:tcPr>
                  <w:tcW w:w="506" w:type="pct"/>
                  <w:tcMar>
                    <w:top w:w="15" w:type="dxa"/>
                    <w:left w:w="15" w:type="dxa"/>
                    <w:right w:w="15" w:type="dxa"/>
                  </w:tcMar>
                  <w:vAlign w:val="center"/>
                </w:tcPr>
                <w:p w14:paraId="3D0CCA92" w14:textId="77777777" w:rsidR="00081D88" w:rsidRPr="00A4708D" w:rsidRDefault="00081D88" w:rsidP="00081D88">
                  <w:pPr>
                    <w:pStyle w:val="aff5"/>
                  </w:pPr>
                  <w:r w:rsidRPr="00A4708D">
                    <w:rPr>
                      <w:rFonts w:hint="eastAsia"/>
                    </w:rPr>
                    <w:t>11</w:t>
                  </w:r>
                </w:p>
              </w:tc>
            </w:tr>
            <w:tr w:rsidR="006171FF" w:rsidRPr="00A4708D" w14:paraId="07B74080" w14:textId="77777777" w:rsidTr="00BD4A1B">
              <w:trPr>
                <w:trHeight w:val="329"/>
                <w:jc w:val="center"/>
              </w:trPr>
              <w:tc>
                <w:tcPr>
                  <w:tcW w:w="377" w:type="pct"/>
                  <w:tcMar>
                    <w:top w:w="15" w:type="dxa"/>
                    <w:left w:w="15" w:type="dxa"/>
                    <w:right w:w="15" w:type="dxa"/>
                  </w:tcMar>
                  <w:vAlign w:val="center"/>
                </w:tcPr>
                <w:p w14:paraId="32F1084B" w14:textId="77777777" w:rsidR="00081D88" w:rsidRPr="00A4708D" w:rsidRDefault="00081D88" w:rsidP="00081D88">
                  <w:pPr>
                    <w:pStyle w:val="aff5"/>
                    <w:rPr>
                      <w:lang w:bidi="ar"/>
                    </w:rPr>
                  </w:pPr>
                  <w:r w:rsidRPr="00A4708D">
                    <w:rPr>
                      <w:rFonts w:hint="eastAsia"/>
                      <w:lang w:bidi="ar"/>
                    </w:rPr>
                    <w:t>14</w:t>
                  </w:r>
                </w:p>
              </w:tc>
              <w:tc>
                <w:tcPr>
                  <w:tcW w:w="1084" w:type="pct"/>
                  <w:tcMar>
                    <w:top w:w="15" w:type="dxa"/>
                    <w:left w:w="15" w:type="dxa"/>
                    <w:right w:w="15" w:type="dxa"/>
                  </w:tcMar>
                  <w:vAlign w:val="center"/>
                </w:tcPr>
                <w:p w14:paraId="63D7F27F" w14:textId="77777777" w:rsidR="00081D88" w:rsidRPr="00A4708D" w:rsidRDefault="00081D88" w:rsidP="00081D88">
                  <w:pPr>
                    <w:pStyle w:val="aff5"/>
                  </w:pPr>
                  <w:r w:rsidRPr="00A4708D">
                    <w:rPr>
                      <w:rFonts w:hint="eastAsia"/>
                    </w:rPr>
                    <w:t>制砂机</w:t>
                  </w:r>
                </w:p>
              </w:tc>
              <w:tc>
                <w:tcPr>
                  <w:tcW w:w="1125" w:type="pct"/>
                  <w:tcMar>
                    <w:top w:w="15" w:type="dxa"/>
                    <w:left w:w="15" w:type="dxa"/>
                    <w:right w:w="15" w:type="dxa"/>
                  </w:tcMar>
                  <w:vAlign w:val="center"/>
                </w:tcPr>
                <w:p w14:paraId="6E7ED663" w14:textId="77777777" w:rsidR="00081D88" w:rsidRPr="00A4708D" w:rsidRDefault="00081D88" w:rsidP="00081D88">
                  <w:pPr>
                    <w:pStyle w:val="aff5"/>
                  </w:pPr>
                  <w:r w:rsidRPr="00A4708D">
                    <w:rPr>
                      <w:rFonts w:hint="eastAsia"/>
                    </w:rPr>
                    <w:t>DL2SJ1416</w:t>
                  </w:r>
                </w:p>
              </w:tc>
              <w:tc>
                <w:tcPr>
                  <w:tcW w:w="414" w:type="pct"/>
                  <w:tcMar>
                    <w:top w:w="15" w:type="dxa"/>
                    <w:left w:w="15" w:type="dxa"/>
                    <w:right w:w="15" w:type="dxa"/>
                  </w:tcMar>
                  <w:vAlign w:val="center"/>
                </w:tcPr>
                <w:p w14:paraId="12F39585" w14:textId="77777777" w:rsidR="00081D88" w:rsidRPr="00A4708D" w:rsidRDefault="00081D88" w:rsidP="00081D88">
                  <w:pPr>
                    <w:pStyle w:val="ad"/>
                    <w:rPr>
                      <w:color w:val="auto"/>
                    </w:rPr>
                  </w:pPr>
                  <w:r w:rsidRPr="00A4708D">
                    <w:rPr>
                      <w:color w:val="auto"/>
                    </w:rPr>
                    <w:t>台</w:t>
                  </w:r>
                </w:p>
              </w:tc>
              <w:tc>
                <w:tcPr>
                  <w:tcW w:w="499" w:type="pct"/>
                  <w:tcMar>
                    <w:top w:w="15" w:type="dxa"/>
                    <w:left w:w="15" w:type="dxa"/>
                    <w:right w:w="15" w:type="dxa"/>
                  </w:tcMar>
                  <w:vAlign w:val="center"/>
                </w:tcPr>
                <w:p w14:paraId="25BBC50B" w14:textId="77777777" w:rsidR="00081D88" w:rsidRPr="00A4708D" w:rsidRDefault="00081D88" w:rsidP="00081D88">
                  <w:pPr>
                    <w:pStyle w:val="aff5"/>
                  </w:pPr>
                  <w:r w:rsidRPr="00A4708D">
                    <w:rPr>
                      <w:rFonts w:hint="eastAsia"/>
                    </w:rPr>
                    <w:t>3</w:t>
                  </w:r>
                </w:p>
              </w:tc>
              <w:tc>
                <w:tcPr>
                  <w:tcW w:w="497" w:type="pct"/>
                  <w:vMerge/>
                  <w:tcMar>
                    <w:top w:w="15" w:type="dxa"/>
                    <w:left w:w="15" w:type="dxa"/>
                    <w:right w:w="15" w:type="dxa"/>
                  </w:tcMar>
                  <w:vAlign w:val="center"/>
                </w:tcPr>
                <w:p w14:paraId="2F82F38A" w14:textId="77777777" w:rsidR="00081D88" w:rsidRPr="00A4708D" w:rsidRDefault="00081D88" w:rsidP="00081D88">
                  <w:pPr>
                    <w:pStyle w:val="aff5"/>
                  </w:pPr>
                </w:p>
              </w:tc>
              <w:tc>
                <w:tcPr>
                  <w:tcW w:w="498" w:type="pct"/>
                  <w:tcMar>
                    <w:top w:w="15" w:type="dxa"/>
                    <w:left w:w="15" w:type="dxa"/>
                    <w:right w:w="15" w:type="dxa"/>
                  </w:tcMar>
                  <w:vAlign w:val="center"/>
                </w:tcPr>
                <w:p w14:paraId="4DC5C5FB" w14:textId="77777777" w:rsidR="00081D88" w:rsidRPr="00A4708D" w:rsidRDefault="00081D88" w:rsidP="00081D88">
                  <w:pPr>
                    <w:pStyle w:val="aff5"/>
                  </w:pPr>
                  <w:r w:rsidRPr="00A4708D">
                    <w:rPr>
                      <w:rFonts w:hint="eastAsia"/>
                    </w:rPr>
                    <w:t>/</w:t>
                  </w:r>
                </w:p>
              </w:tc>
              <w:tc>
                <w:tcPr>
                  <w:tcW w:w="506" w:type="pct"/>
                  <w:tcMar>
                    <w:top w:w="15" w:type="dxa"/>
                    <w:left w:w="15" w:type="dxa"/>
                    <w:right w:w="15" w:type="dxa"/>
                  </w:tcMar>
                  <w:vAlign w:val="center"/>
                </w:tcPr>
                <w:p w14:paraId="374907A6" w14:textId="77777777" w:rsidR="00081D88" w:rsidRPr="00A4708D" w:rsidRDefault="00081D88" w:rsidP="00081D88">
                  <w:pPr>
                    <w:pStyle w:val="aff5"/>
                  </w:pPr>
                  <w:r w:rsidRPr="00A4708D">
                    <w:rPr>
                      <w:rFonts w:hint="eastAsia"/>
                    </w:rPr>
                    <w:t>3</w:t>
                  </w:r>
                </w:p>
              </w:tc>
            </w:tr>
          </w:tbl>
          <w:p w14:paraId="4BF7715C" w14:textId="2B4E8494" w:rsidR="00FC7077" w:rsidRDefault="00FC7077" w:rsidP="00081D88">
            <w:pPr>
              <w:ind w:firstLineChars="195" w:firstLine="470"/>
              <w:rPr>
                <w:b/>
                <w:szCs w:val="24"/>
              </w:rPr>
            </w:pPr>
            <w:r>
              <w:rPr>
                <w:rFonts w:hint="eastAsia"/>
                <w:b/>
                <w:szCs w:val="24"/>
              </w:rPr>
              <w:t>4</w:t>
            </w:r>
            <w:r>
              <w:rPr>
                <w:rFonts w:hint="eastAsia"/>
                <w:b/>
                <w:szCs w:val="24"/>
              </w:rPr>
              <w:t>、</w:t>
            </w:r>
            <w:r>
              <w:rPr>
                <w:b/>
                <w:szCs w:val="24"/>
              </w:rPr>
              <w:t>项目平面布置</w:t>
            </w:r>
          </w:p>
          <w:p w14:paraId="61BEE28B" w14:textId="77777777" w:rsidR="006171FF" w:rsidRPr="00215B60" w:rsidRDefault="006171FF" w:rsidP="006171FF">
            <w:pPr>
              <w:widowControl/>
              <w:ind w:firstLine="480"/>
              <w:jc w:val="left"/>
              <w:rPr>
                <w:kern w:val="0"/>
                <w:szCs w:val="24"/>
              </w:rPr>
            </w:pPr>
            <w:r w:rsidRPr="00215B60">
              <w:rPr>
                <w:rFonts w:hint="eastAsia"/>
                <w:kern w:val="0"/>
                <w:szCs w:val="24"/>
              </w:rPr>
              <w:lastRenderedPageBreak/>
              <w:t>项目用地总体呈东高西低，最高点标高</w:t>
            </w:r>
            <w:r w:rsidRPr="00215B60">
              <w:rPr>
                <w:rFonts w:hint="eastAsia"/>
                <w:kern w:val="0"/>
                <w:szCs w:val="24"/>
              </w:rPr>
              <w:t>2260m</w:t>
            </w:r>
            <w:r w:rsidRPr="00215B60">
              <w:rPr>
                <w:rFonts w:hint="eastAsia"/>
                <w:kern w:val="0"/>
                <w:szCs w:val="24"/>
              </w:rPr>
              <w:t>（矿山开采最高标高处），最低点标高</w:t>
            </w:r>
            <w:r w:rsidRPr="00215B60">
              <w:rPr>
                <w:rFonts w:hint="eastAsia"/>
                <w:kern w:val="0"/>
                <w:szCs w:val="24"/>
              </w:rPr>
              <w:t>2125.94m</w:t>
            </w:r>
            <w:r w:rsidRPr="00215B60">
              <w:rPr>
                <w:rFonts w:hint="eastAsia"/>
                <w:kern w:val="0"/>
                <w:szCs w:val="24"/>
              </w:rPr>
              <w:t>（弃土场处），相对高差为</w:t>
            </w:r>
            <w:r w:rsidRPr="00215B60">
              <w:rPr>
                <w:rFonts w:hint="eastAsia"/>
                <w:kern w:val="0"/>
                <w:szCs w:val="24"/>
              </w:rPr>
              <w:t>134.06m</w:t>
            </w:r>
            <w:r w:rsidRPr="00215B60">
              <w:rPr>
                <w:rFonts w:hint="eastAsia"/>
                <w:kern w:val="0"/>
                <w:szCs w:val="24"/>
              </w:rPr>
              <w:t>，原始地形起伏较大，原始地貌较为复杂，局部坡度较陡，高差较大。</w:t>
            </w:r>
          </w:p>
          <w:p w14:paraId="7305C87B" w14:textId="77777777" w:rsidR="006171FF" w:rsidRPr="00215B60" w:rsidRDefault="006171FF" w:rsidP="006171FF">
            <w:pPr>
              <w:widowControl/>
              <w:ind w:firstLine="480"/>
              <w:jc w:val="left"/>
              <w:rPr>
                <w:kern w:val="0"/>
                <w:szCs w:val="24"/>
              </w:rPr>
            </w:pPr>
            <w:r w:rsidRPr="00215B60">
              <w:rPr>
                <w:rFonts w:hint="eastAsia"/>
                <w:kern w:val="0"/>
                <w:szCs w:val="24"/>
              </w:rPr>
              <w:t>主体设计露天采区采用分台阶进行开采，根据开发利用方案，矿区共设置</w:t>
            </w:r>
            <w:r w:rsidRPr="00215B60">
              <w:rPr>
                <w:rFonts w:hint="eastAsia"/>
                <w:kern w:val="0"/>
                <w:szCs w:val="24"/>
              </w:rPr>
              <w:t>2260m</w:t>
            </w:r>
            <w:r w:rsidRPr="00215B60">
              <w:rPr>
                <w:rFonts w:hint="eastAsia"/>
                <w:kern w:val="0"/>
                <w:szCs w:val="24"/>
              </w:rPr>
              <w:t>、</w:t>
            </w:r>
            <w:r w:rsidRPr="00215B60">
              <w:rPr>
                <w:rFonts w:hint="eastAsia"/>
                <w:kern w:val="0"/>
                <w:szCs w:val="24"/>
              </w:rPr>
              <w:t>2250m</w:t>
            </w:r>
            <w:r w:rsidRPr="00215B60">
              <w:rPr>
                <w:rFonts w:hint="eastAsia"/>
                <w:kern w:val="0"/>
                <w:szCs w:val="24"/>
              </w:rPr>
              <w:t>、</w:t>
            </w:r>
            <w:r w:rsidRPr="00215B60">
              <w:rPr>
                <w:rFonts w:hint="eastAsia"/>
                <w:kern w:val="0"/>
                <w:szCs w:val="24"/>
              </w:rPr>
              <w:t>2240m</w:t>
            </w:r>
            <w:r w:rsidRPr="00215B60">
              <w:rPr>
                <w:rFonts w:hint="eastAsia"/>
                <w:kern w:val="0"/>
                <w:szCs w:val="24"/>
              </w:rPr>
              <w:t>、</w:t>
            </w:r>
            <w:r w:rsidRPr="00215B60">
              <w:rPr>
                <w:rFonts w:hint="eastAsia"/>
                <w:kern w:val="0"/>
                <w:szCs w:val="24"/>
              </w:rPr>
              <w:t>2230m</w:t>
            </w:r>
            <w:r w:rsidRPr="00215B60">
              <w:rPr>
                <w:rFonts w:hint="eastAsia"/>
                <w:kern w:val="0"/>
                <w:szCs w:val="24"/>
              </w:rPr>
              <w:t>、</w:t>
            </w:r>
            <w:r w:rsidRPr="00215B60">
              <w:rPr>
                <w:rFonts w:hint="eastAsia"/>
                <w:kern w:val="0"/>
                <w:szCs w:val="24"/>
              </w:rPr>
              <w:t>2220m</w:t>
            </w:r>
            <w:r w:rsidRPr="00215B60">
              <w:rPr>
                <w:rFonts w:hint="eastAsia"/>
                <w:kern w:val="0"/>
                <w:szCs w:val="24"/>
              </w:rPr>
              <w:t>、</w:t>
            </w:r>
            <w:r w:rsidRPr="00215B60">
              <w:rPr>
                <w:rFonts w:hint="eastAsia"/>
                <w:kern w:val="0"/>
                <w:szCs w:val="24"/>
              </w:rPr>
              <w:t>2210m</w:t>
            </w:r>
            <w:r w:rsidRPr="00215B60">
              <w:rPr>
                <w:rFonts w:hint="eastAsia"/>
                <w:kern w:val="0"/>
                <w:szCs w:val="24"/>
              </w:rPr>
              <w:t>、</w:t>
            </w:r>
            <w:r w:rsidRPr="00215B60">
              <w:rPr>
                <w:rFonts w:hint="eastAsia"/>
                <w:kern w:val="0"/>
                <w:szCs w:val="24"/>
              </w:rPr>
              <w:t>2200m</w:t>
            </w:r>
            <w:r w:rsidRPr="00215B60">
              <w:rPr>
                <w:rFonts w:hint="eastAsia"/>
                <w:kern w:val="0"/>
                <w:szCs w:val="24"/>
              </w:rPr>
              <w:t>、</w:t>
            </w:r>
            <w:r w:rsidRPr="00215B60">
              <w:rPr>
                <w:rFonts w:hint="eastAsia"/>
                <w:kern w:val="0"/>
                <w:szCs w:val="24"/>
              </w:rPr>
              <w:t>2190m</w:t>
            </w:r>
            <w:r w:rsidRPr="00215B60">
              <w:rPr>
                <w:rFonts w:hint="eastAsia"/>
                <w:kern w:val="0"/>
                <w:szCs w:val="24"/>
              </w:rPr>
              <w:t>、</w:t>
            </w:r>
            <w:r w:rsidRPr="00215B60">
              <w:rPr>
                <w:rFonts w:hint="eastAsia"/>
                <w:kern w:val="0"/>
                <w:szCs w:val="24"/>
              </w:rPr>
              <w:t>2180 m</w:t>
            </w:r>
            <w:r w:rsidRPr="00215B60">
              <w:rPr>
                <w:rFonts w:hint="eastAsia"/>
                <w:kern w:val="0"/>
                <w:szCs w:val="24"/>
              </w:rPr>
              <w:t>、</w:t>
            </w:r>
            <w:r w:rsidRPr="00215B60">
              <w:rPr>
                <w:rFonts w:hint="eastAsia"/>
                <w:kern w:val="0"/>
                <w:szCs w:val="24"/>
              </w:rPr>
              <w:t>2170m</w:t>
            </w:r>
            <w:r w:rsidRPr="00215B60">
              <w:rPr>
                <w:rFonts w:hint="eastAsia"/>
                <w:kern w:val="0"/>
                <w:szCs w:val="24"/>
              </w:rPr>
              <w:t>和</w:t>
            </w:r>
            <w:r w:rsidRPr="00215B60">
              <w:rPr>
                <w:rFonts w:hint="eastAsia"/>
                <w:kern w:val="0"/>
                <w:szCs w:val="24"/>
              </w:rPr>
              <w:t>2160m</w:t>
            </w:r>
            <w:r w:rsidRPr="00215B60">
              <w:rPr>
                <w:rFonts w:hint="eastAsia"/>
                <w:kern w:val="0"/>
                <w:szCs w:val="24"/>
              </w:rPr>
              <w:t>共</w:t>
            </w:r>
            <w:r w:rsidRPr="00215B60">
              <w:rPr>
                <w:rFonts w:hint="eastAsia"/>
                <w:kern w:val="0"/>
                <w:szCs w:val="24"/>
              </w:rPr>
              <w:t>10</w:t>
            </w:r>
            <w:r w:rsidRPr="00215B60">
              <w:rPr>
                <w:rFonts w:hint="eastAsia"/>
                <w:kern w:val="0"/>
                <w:szCs w:val="24"/>
              </w:rPr>
              <w:t>个台阶，采场底部标高</w:t>
            </w:r>
            <w:r w:rsidRPr="00215B60">
              <w:rPr>
                <w:rFonts w:hint="eastAsia"/>
                <w:kern w:val="0"/>
                <w:szCs w:val="24"/>
              </w:rPr>
              <w:t>2160m</w:t>
            </w:r>
            <w:r w:rsidRPr="00215B60">
              <w:rPr>
                <w:rFonts w:hint="eastAsia"/>
                <w:kern w:val="0"/>
                <w:szCs w:val="24"/>
              </w:rPr>
              <w:t>。</w:t>
            </w:r>
          </w:p>
          <w:p w14:paraId="7E40FB3A" w14:textId="40422802" w:rsidR="00FC7077" w:rsidRPr="00215B60" w:rsidRDefault="00FC7077" w:rsidP="00215B60">
            <w:pPr>
              <w:widowControl/>
              <w:ind w:firstLine="480"/>
              <w:jc w:val="left"/>
              <w:rPr>
                <w:kern w:val="0"/>
                <w:szCs w:val="24"/>
              </w:rPr>
            </w:pPr>
            <w:r w:rsidRPr="00215B60">
              <w:rPr>
                <w:rFonts w:hint="eastAsia"/>
                <w:kern w:val="0"/>
                <w:szCs w:val="24"/>
              </w:rPr>
              <w:t>本</w:t>
            </w:r>
            <w:r w:rsidR="00215B60" w:rsidRPr="00215B60">
              <w:rPr>
                <w:rFonts w:hint="eastAsia"/>
                <w:kern w:val="0"/>
                <w:szCs w:val="24"/>
              </w:rPr>
              <w:t>项目</w:t>
            </w:r>
            <w:r w:rsidRPr="00215B60">
              <w:rPr>
                <w:rFonts w:hint="eastAsia"/>
                <w:kern w:val="0"/>
                <w:szCs w:val="24"/>
              </w:rPr>
              <w:t>呈不规则状分布，露天采区位于项目区最东侧，矿界内北侧为已形成采空区，</w:t>
            </w:r>
            <w:r w:rsidR="00632FFA" w:rsidRPr="00632FFA">
              <w:rPr>
                <w:rFonts w:hint="eastAsia"/>
                <w:kern w:val="0"/>
                <w:szCs w:val="24"/>
              </w:rPr>
              <w:t>运输道路为连接项目区各单元的联络运输道路，从项目区西南侧引入，工业场地布置于项目区西南侧，办公生活区布置于项目区西侧。</w:t>
            </w:r>
            <w:r w:rsidR="00185A84" w:rsidRPr="00632FFA">
              <w:rPr>
                <w:rFonts w:hint="eastAsia"/>
                <w:kern w:val="0"/>
                <w:szCs w:val="24"/>
              </w:rPr>
              <w:t>项目区中部、</w:t>
            </w:r>
            <w:r w:rsidR="00E81EF1" w:rsidRPr="00E81EF1">
              <w:rPr>
                <w:bCs/>
                <w:kern w:val="0"/>
                <w:szCs w:val="24"/>
              </w:rPr>
              <w:t>矿界内北侧为已形成采空区，布设弃土场一座</w:t>
            </w:r>
            <w:r w:rsidR="00632FFA" w:rsidRPr="00632FFA">
              <w:rPr>
                <w:rFonts w:hint="eastAsia"/>
                <w:kern w:val="0"/>
                <w:szCs w:val="24"/>
              </w:rPr>
              <w:t>，满足矿山废石堆存需求。</w:t>
            </w:r>
            <w:r w:rsidR="00632FFA" w:rsidRPr="00215B60">
              <w:rPr>
                <w:rFonts w:hint="eastAsia"/>
                <w:kern w:val="0"/>
                <w:szCs w:val="24"/>
              </w:rPr>
              <w:t>各组成部分布置图详见</w:t>
            </w:r>
            <w:r w:rsidR="00632FFA">
              <w:rPr>
                <w:rFonts w:hint="eastAsia"/>
                <w:kern w:val="0"/>
                <w:szCs w:val="24"/>
              </w:rPr>
              <w:t>下</w:t>
            </w:r>
            <w:r w:rsidR="00632FFA" w:rsidRPr="00215B60">
              <w:rPr>
                <w:rFonts w:hint="eastAsia"/>
                <w:kern w:val="0"/>
                <w:szCs w:val="24"/>
              </w:rPr>
              <w:t>图</w:t>
            </w:r>
            <w:r w:rsidR="00632FFA">
              <w:rPr>
                <w:kern w:val="0"/>
                <w:szCs w:val="24"/>
              </w:rPr>
              <w:t>1-1</w:t>
            </w:r>
            <w:r w:rsidR="00632FFA" w:rsidRPr="00215B60">
              <w:rPr>
                <w:rFonts w:hint="eastAsia"/>
                <w:kern w:val="0"/>
                <w:szCs w:val="24"/>
              </w:rPr>
              <w:t>所示，项目区总平面布置详见附图</w:t>
            </w:r>
            <w:r w:rsidR="00632FFA" w:rsidRPr="00215B60">
              <w:rPr>
                <w:rFonts w:hint="eastAsia"/>
                <w:kern w:val="0"/>
                <w:szCs w:val="24"/>
              </w:rPr>
              <w:t>4</w:t>
            </w:r>
            <w:r w:rsidR="00632FFA" w:rsidRPr="00215B60">
              <w:rPr>
                <w:rFonts w:hint="eastAsia"/>
                <w:kern w:val="0"/>
                <w:szCs w:val="24"/>
              </w:rPr>
              <w:t>。</w:t>
            </w:r>
          </w:p>
          <w:p w14:paraId="294F2A15" w14:textId="3D703A1E" w:rsidR="00215B60" w:rsidRPr="00215B60" w:rsidRDefault="002F279E" w:rsidP="00215B60">
            <w:pPr>
              <w:widowControl/>
              <w:adjustRightInd w:val="0"/>
              <w:snapToGrid w:val="0"/>
              <w:ind w:firstLineChars="0" w:firstLine="0"/>
              <w:jc w:val="left"/>
              <w:rPr>
                <w:rFonts w:eastAsia="仿宋_GB2312"/>
                <w:kern w:val="0"/>
                <w:szCs w:val="24"/>
                <w:highlight w:val="lightGray"/>
              </w:rPr>
            </w:pPr>
            <w:r w:rsidRPr="00215B60">
              <w:rPr>
                <w:rFonts w:eastAsia="仿宋_GB2312"/>
                <w:noProof/>
                <w:kern w:val="0"/>
                <w:szCs w:val="24"/>
                <w:highlight w:val="lightGray"/>
              </w:rPr>
              <mc:AlternateContent>
                <mc:Choice Requires="wps">
                  <w:drawing>
                    <wp:anchor distT="0" distB="0" distL="114300" distR="114300" simplePos="0" relativeHeight="251664384" behindDoc="0" locked="0" layoutInCell="1" allowOverlap="1" wp14:anchorId="16401BB2" wp14:editId="507F573A">
                      <wp:simplePos x="0" y="0"/>
                      <wp:positionH relativeFrom="column">
                        <wp:posOffset>94615</wp:posOffset>
                      </wp:positionH>
                      <wp:positionV relativeFrom="paragraph">
                        <wp:posOffset>2413000</wp:posOffset>
                      </wp:positionV>
                      <wp:extent cx="1016000" cy="286385"/>
                      <wp:effectExtent l="19050" t="1047750" r="12700" b="18415"/>
                      <wp:wrapNone/>
                      <wp:docPr id="11" name="矩形标注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152525" y="6610350"/>
                                <a:ext cx="1016000" cy="286385"/>
                              </a:xfrm>
                              <a:prstGeom prst="wedgeRectCallout">
                                <a:avLst>
                                  <a:gd name="adj1" fmla="val -30250"/>
                                  <a:gd name="adj2" fmla="val -364190"/>
                                </a:avLst>
                              </a:prstGeom>
                              <a:solidFill>
                                <a:srgbClr val="FFFFFF"/>
                              </a:solidFill>
                              <a:ln w="31750"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774441" w14:textId="77777777" w:rsidR="001221AB" w:rsidRPr="006D6A2F" w:rsidRDefault="001221AB" w:rsidP="00215B60">
                                  <w:pPr>
                                    <w:adjustRightInd w:val="0"/>
                                    <w:snapToGrid w:val="0"/>
                                    <w:ind w:firstLineChars="0" w:firstLine="0"/>
                                    <w:rPr>
                                      <w:rFonts w:ascii="仿宋_GB2312" w:eastAsia="仿宋_GB2312"/>
                                      <w:sz w:val="21"/>
                                    </w:rPr>
                                  </w:pPr>
                                  <w:r w:rsidRPr="006D6A2F">
                                    <w:rPr>
                                      <w:rFonts w:ascii="仿宋_GB2312" w:eastAsia="仿宋_GB2312" w:hint="eastAsia"/>
                                      <w:sz w:val="21"/>
                                    </w:rPr>
                                    <w:t>办公生活区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01B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11" o:spid="_x0000_s1026" type="#_x0000_t61" style="position:absolute;margin-left:7.45pt;margin-top:190pt;width:80pt;height:2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" adj="4266,-67865" strokecolor="#f79646" strokeweight="2.5pt">
                      <v:shadow color="#868686"/>
                      <v:textbox>
                        <w:txbxContent>
                          <w:p w14:paraId="3A774441" w14:textId="77777777" w:rsidR="001221AB" w:rsidRPr="006D6A2F" w:rsidRDefault="001221AB" w:rsidP="00215B60">
                            <w:pPr>
                              <w:adjustRightInd w:val="0"/>
                              <w:snapToGrid w:val="0"/>
                              <w:ind w:firstLineChars="0" w:firstLine="0"/>
                              <w:rPr>
                                <w:rFonts w:ascii="仿宋_GB2312" w:eastAsia="仿宋_GB2312"/>
                                <w:sz w:val="21"/>
                              </w:rPr>
                            </w:pPr>
                            <w:r w:rsidRPr="006D6A2F">
                              <w:rPr>
                                <w:rFonts w:ascii="仿宋_GB2312" w:eastAsia="仿宋_GB2312" w:hint="eastAsia"/>
                                <w:sz w:val="21"/>
                              </w:rPr>
                              <w:t>办公生活区</w:t>
                            </w:r>
                          </w:p>
                        </w:txbxContent>
                      </v:textbox>
                    </v:shape>
                  </w:pict>
                </mc:Fallback>
              </mc:AlternateContent>
            </w:r>
            <w:r w:rsidRPr="00215B60">
              <w:rPr>
                <w:rFonts w:eastAsia="仿宋_GB2312"/>
                <w:noProof/>
                <w:kern w:val="0"/>
                <w:szCs w:val="24"/>
                <w:highlight w:val="lightGray"/>
              </w:rPr>
              <mc:AlternateContent>
                <mc:Choice Requires="wps">
                  <w:drawing>
                    <wp:anchor distT="0" distB="0" distL="114300" distR="114300" simplePos="0" relativeHeight="251663360" behindDoc="0" locked="0" layoutInCell="1" allowOverlap="1" wp14:anchorId="10C5F295" wp14:editId="6B2D659D">
                      <wp:simplePos x="0" y="0"/>
                      <wp:positionH relativeFrom="column">
                        <wp:posOffset>1777365</wp:posOffset>
                      </wp:positionH>
                      <wp:positionV relativeFrom="paragraph">
                        <wp:posOffset>2586355</wp:posOffset>
                      </wp:positionV>
                      <wp:extent cx="666750" cy="286385"/>
                      <wp:effectExtent l="19050" t="19050" r="57150" b="342265"/>
                      <wp:wrapNone/>
                      <wp:docPr id="6" name="矩形标注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838450" y="6696075"/>
                                <a:ext cx="666750" cy="286385"/>
                              </a:xfrm>
                              <a:prstGeom prst="wedgeRectCallout">
                                <a:avLst>
                                  <a:gd name="adj1" fmla="val 49540"/>
                                  <a:gd name="adj2" fmla="val 139579"/>
                                </a:avLst>
                              </a:prstGeom>
                              <a:solidFill>
                                <a:srgbClr val="FFFFFF"/>
                              </a:solidFill>
                              <a:ln w="31750"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DC88BF" w14:textId="212D4E60" w:rsidR="001221AB" w:rsidRPr="006D6A2F" w:rsidRDefault="001221AB" w:rsidP="00215B60">
                                  <w:pPr>
                                    <w:adjustRightInd w:val="0"/>
                                    <w:snapToGrid w:val="0"/>
                                    <w:ind w:firstLineChars="0" w:firstLine="0"/>
                                    <w:rPr>
                                      <w:rFonts w:ascii="仿宋_GB2312" w:eastAsia="仿宋_GB2312"/>
                                      <w:sz w:val="21"/>
                                    </w:rPr>
                                  </w:pPr>
                                  <w:r>
                                    <w:rPr>
                                      <w:rFonts w:ascii="仿宋_GB2312" w:eastAsia="仿宋_GB2312" w:hint="eastAsia"/>
                                      <w:sz w:val="21"/>
                                    </w:rPr>
                                    <w:t>弃土</w:t>
                                  </w:r>
                                  <w:r>
                                    <w:rPr>
                                      <w:rFonts w:ascii="仿宋_GB2312" w:eastAsia="仿宋_GB2312"/>
                                      <w:sz w:val="21"/>
                                    </w:rPr>
                                    <w:t>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5F295" id="矩形标注 6" o:spid="_x0000_s1027" type="#_x0000_t61" style="position:absolute;margin-left:139.95pt;margin-top:203.65pt;width:52.5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" adj="21501,40949" strokecolor="#f79646" strokeweight="2.5pt">
                      <v:shadow color="#868686"/>
                      <v:textbox>
                        <w:txbxContent>
                          <w:p w14:paraId="12DC88BF" w14:textId="212D4E60" w:rsidR="001221AB" w:rsidRPr="006D6A2F" w:rsidRDefault="001221AB" w:rsidP="00215B60">
                            <w:pPr>
                              <w:adjustRightInd w:val="0"/>
                              <w:snapToGrid w:val="0"/>
                              <w:ind w:firstLineChars="0" w:firstLine="0"/>
                              <w:rPr>
                                <w:rFonts w:ascii="仿宋_GB2312" w:eastAsia="仿宋_GB2312"/>
                                <w:sz w:val="21"/>
                              </w:rPr>
                            </w:pPr>
                            <w:r>
                              <w:rPr>
                                <w:rFonts w:ascii="仿宋_GB2312" w:eastAsia="仿宋_GB2312" w:hint="eastAsia"/>
                                <w:sz w:val="21"/>
                              </w:rPr>
                              <w:t>弃土</w:t>
                            </w:r>
                            <w:r>
                              <w:rPr>
                                <w:rFonts w:ascii="仿宋_GB2312" w:eastAsia="仿宋_GB2312"/>
                                <w:sz w:val="21"/>
                              </w:rPr>
                              <w:t>场</w:t>
                            </w:r>
                          </w:p>
                        </w:txbxContent>
                      </v:textbox>
                    </v:shape>
                  </w:pict>
                </mc:Fallback>
              </mc:AlternateContent>
            </w:r>
            <w:r w:rsidRPr="00215B60">
              <w:rPr>
                <w:rFonts w:eastAsia="仿宋_GB2312"/>
                <w:noProof/>
                <w:kern w:val="0"/>
                <w:szCs w:val="24"/>
              </w:rPr>
              <mc:AlternateContent>
                <mc:Choice Requires="wps">
                  <w:drawing>
                    <wp:anchor distT="0" distB="0" distL="114300" distR="114300" simplePos="0" relativeHeight="251667456" behindDoc="0" locked="0" layoutInCell="1" allowOverlap="1" wp14:anchorId="58A9DE5D" wp14:editId="768E0E2F">
                      <wp:simplePos x="0" y="0"/>
                      <wp:positionH relativeFrom="column">
                        <wp:posOffset>1342390</wp:posOffset>
                      </wp:positionH>
                      <wp:positionV relativeFrom="paragraph">
                        <wp:posOffset>2117725</wp:posOffset>
                      </wp:positionV>
                      <wp:extent cx="770890" cy="286385"/>
                      <wp:effectExtent l="152400" t="19050" r="10160" b="818515"/>
                      <wp:wrapNone/>
                      <wp:docPr id="13" name="矩形标注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400300" y="6315075"/>
                                <a:ext cx="770890" cy="286385"/>
                              </a:xfrm>
                              <a:prstGeom prst="wedgeRectCallout">
                                <a:avLst>
                                  <a:gd name="adj1" fmla="val -60130"/>
                                  <a:gd name="adj2" fmla="val 284811"/>
                                </a:avLst>
                              </a:prstGeom>
                              <a:solidFill>
                                <a:srgbClr val="FFFFFF"/>
                              </a:solidFill>
                              <a:ln w="31750"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CB0137" w14:textId="14506719" w:rsidR="001221AB" w:rsidRPr="006D6A2F" w:rsidRDefault="001221AB" w:rsidP="00215B60">
                                  <w:pPr>
                                    <w:adjustRightInd w:val="0"/>
                                    <w:snapToGrid w:val="0"/>
                                    <w:ind w:firstLineChars="0" w:firstLine="0"/>
                                    <w:rPr>
                                      <w:rFonts w:ascii="仿宋_GB2312" w:eastAsia="仿宋_GB2312"/>
                                      <w:sz w:val="21"/>
                                    </w:rPr>
                                  </w:pPr>
                                  <w:r>
                                    <w:rPr>
                                      <w:rFonts w:ascii="仿宋_GB2312" w:eastAsia="仿宋_GB2312" w:hint="eastAsia"/>
                                      <w:sz w:val="21"/>
                                    </w:rPr>
                                    <w:t>堆料场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9DE5D" id="矩形标注 13" o:spid="_x0000_s1028" type="#_x0000_t61" style="position:absolute;margin-left:105.7pt;margin-top:166.75pt;width:60.7pt;height:2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" adj="-2188,72319" strokecolor="#f79646" strokeweight="2.5pt">
                      <v:shadow color="#868686"/>
                      <v:textbox>
                        <w:txbxContent>
                          <w:p w14:paraId="1BCB0137" w14:textId="14506719" w:rsidR="001221AB" w:rsidRPr="006D6A2F" w:rsidRDefault="001221AB" w:rsidP="00215B60">
                            <w:pPr>
                              <w:adjustRightInd w:val="0"/>
                              <w:snapToGrid w:val="0"/>
                              <w:ind w:firstLineChars="0" w:firstLine="0"/>
                              <w:rPr>
                                <w:rFonts w:ascii="仿宋_GB2312" w:eastAsia="仿宋_GB2312"/>
                                <w:sz w:val="21"/>
                              </w:rPr>
                            </w:pPr>
                            <w:r>
                              <w:rPr>
                                <w:rFonts w:ascii="仿宋_GB2312" w:eastAsia="仿宋_GB2312" w:hint="eastAsia"/>
                                <w:sz w:val="21"/>
                              </w:rPr>
                              <w:t>堆料场</w:t>
                            </w:r>
                          </w:p>
                        </w:txbxContent>
                      </v:textbox>
                    </v:shape>
                  </w:pict>
                </mc:Fallback>
              </mc:AlternateContent>
            </w:r>
            <w:r w:rsidR="006171FF" w:rsidRPr="00215B60">
              <w:rPr>
                <w:rFonts w:eastAsia="仿宋_GB2312"/>
                <w:noProof/>
                <w:kern w:val="0"/>
                <w:szCs w:val="24"/>
                <w:highlight w:val="lightGray"/>
              </w:rPr>
              <mc:AlternateContent>
                <mc:Choice Requires="wps">
                  <w:drawing>
                    <wp:anchor distT="0" distB="0" distL="114300" distR="114300" simplePos="0" relativeHeight="251661312" behindDoc="0" locked="0" layoutInCell="1" allowOverlap="1" wp14:anchorId="188711E3" wp14:editId="3E37410C">
                      <wp:simplePos x="0" y="0"/>
                      <wp:positionH relativeFrom="column">
                        <wp:posOffset>4407535</wp:posOffset>
                      </wp:positionH>
                      <wp:positionV relativeFrom="paragraph">
                        <wp:posOffset>3648075</wp:posOffset>
                      </wp:positionV>
                      <wp:extent cx="770890" cy="286385"/>
                      <wp:effectExtent l="610235" t="979170" r="19050" b="20320"/>
                      <wp:wrapNone/>
                      <wp:docPr id="7" name="矩形标注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286385"/>
                              </a:xfrm>
                              <a:prstGeom prst="wedgeRectCallout">
                                <a:avLst>
                                  <a:gd name="adj1" fmla="val -108153"/>
                                  <a:gd name="adj2" fmla="val -324944"/>
                                </a:avLst>
                              </a:prstGeom>
                              <a:solidFill>
                                <a:srgbClr val="FFFFFF"/>
                              </a:solidFill>
                              <a:ln w="31750"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F3B0C9" w14:textId="77777777" w:rsidR="001221AB" w:rsidRPr="006D6A2F" w:rsidRDefault="001221AB" w:rsidP="00215B60">
                                  <w:pPr>
                                    <w:adjustRightInd w:val="0"/>
                                    <w:snapToGrid w:val="0"/>
                                    <w:ind w:firstLineChars="0" w:firstLine="0"/>
                                    <w:rPr>
                                      <w:rFonts w:ascii="仿宋_GB2312" w:eastAsia="仿宋_GB2312"/>
                                      <w:sz w:val="21"/>
                                    </w:rPr>
                                  </w:pPr>
                                  <w:r w:rsidRPr="006D6A2F">
                                    <w:rPr>
                                      <w:rFonts w:ascii="仿宋_GB2312" w:eastAsia="仿宋_GB2312" w:hint="eastAsia"/>
                                      <w:sz w:val="21"/>
                                    </w:rPr>
                                    <w:t>露天采区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711E3" id="矩形标注 7" o:spid="_x0000_s1029" type="#_x0000_t61" style="position:absolute;margin-left:347.05pt;margin-top:287.25pt;width:60.7pt;height:2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" adj="-12561,-59388" strokecolor="#f79646" strokeweight="2.5pt">
                      <v:shadow color="#868686"/>
                      <v:textbox>
                        <w:txbxContent>
                          <w:p w14:paraId="32F3B0C9" w14:textId="77777777" w:rsidR="001221AB" w:rsidRPr="006D6A2F" w:rsidRDefault="001221AB" w:rsidP="00215B60">
                            <w:pPr>
                              <w:adjustRightInd w:val="0"/>
                              <w:snapToGrid w:val="0"/>
                              <w:ind w:firstLineChars="0" w:firstLine="0"/>
                              <w:rPr>
                                <w:rFonts w:ascii="仿宋_GB2312" w:eastAsia="仿宋_GB2312"/>
                                <w:sz w:val="21"/>
                              </w:rPr>
                            </w:pPr>
                            <w:r w:rsidRPr="006D6A2F">
                              <w:rPr>
                                <w:rFonts w:ascii="仿宋_GB2312" w:eastAsia="仿宋_GB2312" w:hint="eastAsia"/>
                                <w:sz w:val="21"/>
                              </w:rPr>
                              <w:t>露天采区</w:t>
                            </w:r>
                          </w:p>
                        </w:txbxContent>
                      </v:textbox>
                    </v:shape>
                  </w:pict>
                </mc:Fallback>
              </mc:AlternateContent>
            </w:r>
            <w:r w:rsidR="00215B60" w:rsidRPr="00215B60">
              <w:rPr>
                <w:rFonts w:eastAsia="仿宋_GB2312"/>
                <w:noProof/>
                <w:kern w:val="0"/>
                <w:szCs w:val="24"/>
                <w:highlight w:val="lightGray"/>
              </w:rPr>
              <mc:AlternateContent>
                <mc:Choice Requires="wps">
                  <w:drawing>
                    <wp:anchor distT="0" distB="0" distL="114300" distR="114300" simplePos="0" relativeHeight="251665408" behindDoc="0" locked="0" layoutInCell="1" allowOverlap="1" wp14:anchorId="07C4716D" wp14:editId="15725E27">
                      <wp:simplePos x="0" y="0"/>
                      <wp:positionH relativeFrom="column">
                        <wp:posOffset>85725</wp:posOffset>
                      </wp:positionH>
                      <wp:positionV relativeFrom="paragraph">
                        <wp:posOffset>3329305</wp:posOffset>
                      </wp:positionV>
                      <wp:extent cx="1156335" cy="286385"/>
                      <wp:effectExtent l="19050" t="24130" r="262890" b="1003935"/>
                      <wp:wrapNone/>
                      <wp:docPr id="12" name="矩形标注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335" cy="286385"/>
                              </a:xfrm>
                              <a:prstGeom prst="wedgeRectCallout">
                                <a:avLst>
                                  <a:gd name="adj1" fmla="val 65157"/>
                                  <a:gd name="adj2" fmla="val 353106"/>
                                </a:avLst>
                              </a:prstGeom>
                              <a:solidFill>
                                <a:srgbClr val="FFFFFF"/>
                              </a:solidFill>
                              <a:ln w="31750"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337516" w14:textId="77777777" w:rsidR="001221AB" w:rsidRPr="006D6A2F" w:rsidRDefault="001221AB" w:rsidP="00215B60">
                                  <w:pPr>
                                    <w:adjustRightInd w:val="0"/>
                                    <w:snapToGrid w:val="0"/>
                                    <w:ind w:firstLineChars="0" w:firstLine="0"/>
                                    <w:rPr>
                                      <w:rFonts w:ascii="仿宋_GB2312" w:eastAsia="仿宋_GB2312"/>
                                      <w:sz w:val="21"/>
                                    </w:rPr>
                                  </w:pPr>
                                  <w:r>
                                    <w:rPr>
                                      <w:rFonts w:ascii="仿宋_GB2312" w:eastAsia="仿宋_GB2312" w:hint="eastAsia"/>
                                      <w:sz w:val="21"/>
                                    </w:rPr>
                                    <w:t>生产加工系统区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4716D" id="矩形标注 12" o:spid="_x0000_s1030" type="#_x0000_t61" style="position:absolute;margin-left:6.75pt;margin-top:262.15pt;width:91.05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" adj="24874,87071" strokecolor="#f79646" strokeweight="2.5pt">
                      <v:shadow color="#868686"/>
                      <v:textbox>
                        <w:txbxContent>
                          <w:p w14:paraId="7E337516" w14:textId="77777777" w:rsidR="001221AB" w:rsidRPr="006D6A2F" w:rsidRDefault="001221AB" w:rsidP="00215B60">
                            <w:pPr>
                              <w:adjustRightInd w:val="0"/>
                              <w:snapToGrid w:val="0"/>
                              <w:ind w:firstLineChars="0" w:firstLine="0"/>
                              <w:rPr>
                                <w:rFonts w:ascii="仿宋_GB2312" w:eastAsia="仿宋_GB2312"/>
                                <w:sz w:val="21"/>
                              </w:rPr>
                            </w:pPr>
                            <w:r>
                              <w:rPr>
                                <w:rFonts w:ascii="仿宋_GB2312" w:eastAsia="仿宋_GB2312" w:hint="eastAsia"/>
                                <w:sz w:val="21"/>
                              </w:rPr>
                              <w:t>生产加工系统区</w:t>
                            </w:r>
                          </w:p>
                        </w:txbxContent>
                      </v:textbox>
                    </v:shape>
                  </w:pict>
                </mc:Fallback>
              </mc:AlternateContent>
            </w:r>
            <w:r w:rsidR="00215B60" w:rsidRPr="00215B60">
              <w:rPr>
                <w:rFonts w:eastAsia="仿宋_GB2312"/>
                <w:noProof/>
                <w:kern w:val="0"/>
                <w:szCs w:val="24"/>
                <w:highlight w:val="lightGray"/>
              </w:rPr>
              <mc:AlternateContent>
                <mc:Choice Requires="wps">
                  <w:drawing>
                    <wp:anchor distT="0" distB="0" distL="114300" distR="114300" simplePos="0" relativeHeight="251660288" behindDoc="0" locked="0" layoutInCell="1" allowOverlap="1" wp14:anchorId="34733EE0" wp14:editId="0FAD4BE1">
                      <wp:simplePos x="0" y="0"/>
                      <wp:positionH relativeFrom="column">
                        <wp:posOffset>4561205</wp:posOffset>
                      </wp:positionH>
                      <wp:positionV relativeFrom="paragraph">
                        <wp:posOffset>737235</wp:posOffset>
                      </wp:positionV>
                      <wp:extent cx="770890" cy="286385"/>
                      <wp:effectExtent l="570230" t="203835" r="20955" b="24130"/>
                      <wp:wrapNone/>
                      <wp:docPr id="10" name="矩形标注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286385"/>
                              </a:xfrm>
                              <a:prstGeom prst="wedgeRectCallout">
                                <a:avLst>
                                  <a:gd name="adj1" fmla="val -121583"/>
                                  <a:gd name="adj2" fmla="val -84370"/>
                                </a:avLst>
                              </a:prstGeom>
                              <a:solidFill>
                                <a:srgbClr val="FFFFFF"/>
                              </a:solidFill>
                              <a:ln w="31750"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F52FEC3" w14:textId="77777777" w:rsidR="001221AB" w:rsidRPr="006D6A2F" w:rsidRDefault="001221AB" w:rsidP="00215B60">
                                  <w:pPr>
                                    <w:adjustRightInd w:val="0"/>
                                    <w:snapToGrid w:val="0"/>
                                    <w:ind w:firstLineChars="0" w:firstLine="0"/>
                                    <w:rPr>
                                      <w:rFonts w:ascii="仿宋_GB2312" w:eastAsia="仿宋_GB2312"/>
                                      <w:sz w:val="21"/>
                                    </w:rPr>
                                  </w:pPr>
                                  <w:r w:rsidRPr="006D6A2F">
                                    <w:rPr>
                                      <w:rFonts w:ascii="仿宋_GB2312" w:eastAsia="仿宋_GB2312" w:hint="eastAsia"/>
                                      <w:sz w:val="21"/>
                                    </w:rPr>
                                    <w:t>运输道路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33EE0" id="矩形标注 10" o:spid="_x0000_s1031" type="#_x0000_t61" style="position:absolute;margin-left:359.15pt;margin-top:58.05pt;width:60.7pt;height:2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" adj="-15462,-7424" strokecolor="#f79646" strokeweight="2.5pt">
                      <v:shadow color="#868686"/>
                      <v:textbox>
                        <w:txbxContent>
                          <w:p w14:paraId="7F52FEC3" w14:textId="77777777" w:rsidR="001221AB" w:rsidRPr="006D6A2F" w:rsidRDefault="001221AB" w:rsidP="00215B60">
                            <w:pPr>
                              <w:adjustRightInd w:val="0"/>
                              <w:snapToGrid w:val="0"/>
                              <w:ind w:firstLineChars="0" w:firstLine="0"/>
                              <w:rPr>
                                <w:rFonts w:ascii="仿宋_GB2312" w:eastAsia="仿宋_GB2312"/>
                                <w:sz w:val="21"/>
                              </w:rPr>
                            </w:pPr>
                            <w:r w:rsidRPr="006D6A2F">
                              <w:rPr>
                                <w:rFonts w:ascii="仿宋_GB2312" w:eastAsia="仿宋_GB2312" w:hint="eastAsia"/>
                                <w:sz w:val="21"/>
                              </w:rPr>
                              <w:t>运输道路</w:t>
                            </w:r>
                          </w:p>
                        </w:txbxContent>
                      </v:textbox>
                    </v:shape>
                  </w:pict>
                </mc:Fallback>
              </mc:AlternateContent>
            </w:r>
            <w:r w:rsidR="00215B60" w:rsidRPr="00215B60">
              <w:rPr>
                <w:rFonts w:eastAsia="仿宋_GB2312"/>
                <w:noProof/>
                <w:kern w:val="0"/>
                <w:szCs w:val="24"/>
                <w:highlight w:val="lightGray"/>
              </w:rPr>
              <mc:AlternateContent>
                <mc:Choice Requires="wps">
                  <w:drawing>
                    <wp:anchor distT="0" distB="0" distL="114300" distR="114300" simplePos="0" relativeHeight="251659264" behindDoc="0" locked="0" layoutInCell="1" allowOverlap="1" wp14:anchorId="63B1012D" wp14:editId="7F9EAA40">
                      <wp:simplePos x="0" y="0"/>
                      <wp:positionH relativeFrom="column">
                        <wp:posOffset>327660</wp:posOffset>
                      </wp:positionH>
                      <wp:positionV relativeFrom="paragraph">
                        <wp:posOffset>1144270</wp:posOffset>
                      </wp:positionV>
                      <wp:extent cx="914400" cy="286385"/>
                      <wp:effectExtent l="22860" t="20320" r="777240" b="17145"/>
                      <wp:wrapNone/>
                      <wp:docPr id="8" name="矩形标注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6385"/>
                              </a:xfrm>
                              <a:prstGeom prst="wedgeRectCallout">
                                <a:avLst>
                                  <a:gd name="adj1" fmla="val 132361"/>
                                  <a:gd name="adj2" fmla="val -38250"/>
                                </a:avLst>
                              </a:prstGeom>
                              <a:solidFill>
                                <a:srgbClr val="FFFFFF"/>
                              </a:solidFill>
                              <a:ln w="31750" algn="ctr">
                                <a:solidFill>
                                  <a:srgbClr val="F7964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27820B" w14:textId="77777777" w:rsidR="001221AB" w:rsidRPr="006D6A2F" w:rsidRDefault="001221AB" w:rsidP="00215B60">
                                  <w:pPr>
                                    <w:adjustRightInd w:val="0"/>
                                    <w:snapToGrid w:val="0"/>
                                    <w:ind w:firstLineChars="0" w:firstLine="0"/>
                                    <w:rPr>
                                      <w:rFonts w:ascii="仿宋_GB2312" w:eastAsia="仿宋_GB2312"/>
                                      <w:sz w:val="21"/>
                                    </w:rPr>
                                  </w:pPr>
                                  <w:r>
                                    <w:rPr>
                                      <w:rFonts w:ascii="仿宋_GB2312" w:eastAsia="仿宋_GB2312" w:hint="eastAsia"/>
                                      <w:sz w:val="21"/>
                                    </w:rPr>
                                    <w:t>工业场地区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1012D" id="矩形标注 8" o:spid="_x0000_s1032" type="#_x0000_t61" style="position:absolute;margin-left:25.8pt;margin-top:90.1pt;width:1in;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" adj="39390,2538" strokecolor="#f79646" strokeweight="2.5pt">
                      <v:shadow color="#868686"/>
                      <v:textbox>
                        <w:txbxContent>
                          <w:p w14:paraId="3427820B" w14:textId="77777777" w:rsidR="001221AB" w:rsidRPr="006D6A2F" w:rsidRDefault="001221AB" w:rsidP="00215B60">
                            <w:pPr>
                              <w:adjustRightInd w:val="0"/>
                              <w:snapToGrid w:val="0"/>
                              <w:ind w:firstLineChars="0" w:firstLine="0"/>
                              <w:rPr>
                                <w:rFonts w:ascii="仿宋_GB2312" w:eastAsia="仿宋_GB2312"/>
                                <w:sz w:val="21"/>
                              </w:rPr>
                            </w:pPr>
                            <w:r>
                              <w:rPr>
                                <w:rFonts w:ascii="仿宋_GB2312" w:eastAsia="仿宋_GB2312" w:hint="eastAsia"/>
                                <w:sz w:val="21"/>
                              </w:rPr>
                              <w:t>工业场地区</w:t>
                            </w:r>
                          </w:p>
                        </w:txbxContent>
                      </v:textbox>
                    </v:shape>
                  </w:pict>
                </mc:Fallback>
              </mc:AlternateContent>
            </w:r>
            <w:r w:rsidR="00215B60" w:rsidRPr="00215B60">
              <w:rPr>
                <w:rFonts w:eastAsia="仿宋_GB2312"/>
                <w:noProof/>
                <w:kern w:val="0"/>
                <w:szCs w:val="24"/>
              </w:rPr>
              <w:drawing>
                <wp:inline distT="0" distB="0" distL="0" distR="0" wp14:anchorId="06198333" wp14:editId="5AF4B6DD">
                  <wp:extent cx="5270417" cy="5104899"/>
                  <wp:effectExtent l="0" t="0" r="6985" b="635"/>
                  <wp:docPr id="4" name="图片 4" descr="DOB9V1{BIW{C%QC)}3]TG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OB9V1{BIW{C%QC)}3]TG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65" cy="5112403"/>
                          </a:xfrm>
                          <a:prstGeom prst="rect">
                            <a:avLst/>
                          </a:prstGeom>
                          <a:noFill/>
                          <a:ln>
                            <a:noFill/>
                          </a:ln>
                        </pic:spPr>
                      </pic:pic>
                    </a:graphicData>
                  </a:graphic>
                </wp:inline>
              </w:drawing>
            </w:r>
          </w:p>
          <w:p w14:paraId="5D0E4237" w14:textId="4747F5AF" w:rsidR="00215B60" w:rsidRPr="00215B60" w:rsidRDefault="00215B60" w:rsidP="00215B60">
            <w:pPr>
              <w:widowControl/>
              <w:adjustRightInd w:val="0"/>
              <w:snapToGrid w:val="0"/>
              <w:ind w:firstLine="480"/>
              <w:jc w:val="center"/>
              <w:rPr>
                <w:rFonts w:eastAsia="仿宋_GB2312"/>
                <w:kern w:val="0"/>
                <w:szCs w:val="24"/>
              </w:rPr>
            </w:pPr>
            <w:r w:rsidRPr="00215B60">
              <w:rPr>
                <w:rFonts w:eastAsia="仿宋_GB2312"/>
                <w:kern w:val="0"/>
                <w:szCs w:val="24"/>
              </w:rPr>
              <w:t>图</w:t>
            </w:r>
            <w:r w:rsidR="006171FF">
              <w:rPr>
                <w:rFonts w:eastAsia="仿宋_GB2312"/>
                <w:kern w:val="0"/>
                <w:szCs w:val="24"/>
              </w:rPr>
              <w:t>1-1</w:t>
            </w:r>
            <w:r w:rsidRPr="00215B60">
              <w:rPr>
                <w:rFonts w:eastAsia="仿宋_GB2312"/>
                <w:kern w:val="0"/>
                <w:szCs w:val="24"/>
              </w:rPr>
              <w:t xml:space="preserve">  </w:t>
            </w:r>
            <w:r w:rsidRPr="00215B60">
              <w:rPr>
                <w:rFonts w:eastAsia="仿宋_GB2312"/>
                <w:kern w:val="0"/>
                <w:szCs w:val="24"/>
              </w:rPr>
              <w:t>项目平面布置示意图</w:t>
            </w:r>
          </w:p>
          <w:p w14:paraId="0904B12D" w14:textId="08E07733" w:rsidR="00081D88" w:rsidRPr="00A4708D" w:rsidRDefault="00FC7077" w:rsidP="00081D88">
            <w:pPr>
              <w:ind w:firstLineChars="195" w:firstLine="470"/>
              <w:rPr>
                <w:b/>
                <w:szCs w:val="24"/>
              </w:rPr>
            </w:pPr>
            <w:r>
              <w:rPr>
                <w:b/>
                <w:szCs w:val="24"/>
              </w:rPr>
              <w:lastRenderedPageBreak/>
              <w:t>5</w:t>
            </w:r>
            <w:r w:rsidR="00081D88" w:rsidRPr="00A4708D">
              <w:rPr>
                <w:b/>
                <w:szCs w:val="24"/>
              </w:rPr>
              <w:t>、扩建后项目工作制度及劳动定员</w:t>
            </w:r>
          </w:p>
          <w:p w14:paraId="1C323622" w14:textId="7BDAEDA3" w:rsidR="00081D88" w:rsidRPr="00A4708D" w:rsidRDefault="00081D88" w:rsidP="00081D88">
            <w:pPr>
              <w:pStyle w:val="2"/>
              <w:ind w:firstLineChars="150" w:firstLine="360"/>
            </w:pPr>
            <w:r w:rsidRPr="00A4708D">
              <w:rPr>
                <w:b w:val="0"/>
                <w:sz w:val="24"/>
                <w:szCs w:val="24"/>
              </w:rPr>
              <w:t>扩建后项目年运营</w:t>
            </w:r>
            <w:r w:rsidRPr="00A4708D">
              <w:rPr>
                <w:b w:val="0"/>
                <w:sz w:val="24"/>
                <w:szCs w:val="24"/>
              </w:rPr>
              <w:t>300</w:t>
            </w:r>
            <w:r w:rsidRPr="00A4708D">
              <w:rPr>
                <w:b w:val="0"/>
                <w:sz w:val="24"/>
                <w:szCs w:val="24"/>
              </w:rPr>
              <w:t>天，</w:t>
            </w:r>
            <w:r w:rsidRPr="00A4708D">
              <w:rPr>
                <w:rFonts w:hint="eastAsia"/>
                <w:b w:val="0"/>
                <w:sz w:val="24"/>
                <w:szCs w:val="24"/>
              </w:rPr>
              <w:t>工作制度为一班制</w:t>
            </w:r>
            <w:r w:rsidR="00B81A71">
              <w:rPr>
                <w:rFonts w:hint="eastAsia"/>
                <w:b w:val="0"/>
                <w:sz w:val="24"/>
                <w:szCs w:val="24"/>
              </w:rPr>
              <w:t>，</w:t>
            </w:r>
            <w:r w:rsidR="004C4C8A" w:rsidRPr="00A4708D">
              <w:rPr>
                <w:rFonts w:hint="eastAsia"/>
                <w:b w:val="0"/>
                <w:sz w:val="24"/>
                <w:szCs w:val="24"/>
              </w:rPr>
              <w:t>8h/d</w:t>
            </w:r>
            <w:r w:rsidRPr="00A4708D">
              <w:rPr>
                <w:rFonts w:hint="eastAsia"/>
                <w:b w:val="0"/>
                <w:sz w:val="24"/>
                <w:szCs w:val="24"/>
              </w:rPr>
              <w:t>，</w:t>
            </w:r>
            <w:r w:rsidRPr="00A4708D">
              <w:rPr>
                <w:b w:val="0"/>
                <w:sz w:val="24"/>
                <w:szCs w:val="24"/>
              </w:rPr>
              <w:t>员工</w:t>
            </w:r>
            <w:r w:rsidRPr="00A4708D">
              <w:rPr>
                <w:b w:val="0"/>
                <w:sz w:val="24"/>
                <w:szCs w:val="24"/>
              </w:rPr>
              <w:t>40</w:t>
            </w:r>
            <w:r w:rsidRPr="00A4708D">
              <w:rPr>
                <w:b w:val="0"/>
                <w:sz w:val="24"/>
                <w:szCs w:val="24"/>
              </w:rPr>
              <w:t>人（现有</w:t>
            </w:r>
            <w:r w:rsidRPr="00A4708D">
              <w:rPr>
                <w:b w:val="0"/>
                <w:sz w:val="24"/>
                <w:szCs w:val="24"/>
              </w:rPr>
              <w:t>8</w:t>
            </w:r>
            <w:r w:rsidRPr="00A4708D">
              <w:rPr>
                <w:b w:val="0"/>
                <w:sz w:val="24"/>
                <w:szCs w:val="24"/>
              </w:rPr>
              <w:t>人，新增</w:t>
            </w:r>
            <w:r w:rsidRPr="00A4708D">
              <w:rPr>
                <w:b w:val="0"/>
                <w:sz w:val="24"/>
                <w:szCs w:val="24"/>
              </w:rPr>
              <w:t>32</w:t>
            </w:r>
            <w:r w:rsidRPr="00A4708D">
              <w:rPr>
                <w:b w:val="0"/>
                <w:sz w:val="24"/>
                <w:szCs w:val="24"/>
              </w:rPr>
              <w:t>人），</w:t>
            </w:r>
            <w:r w:rsidRPr="00A4708D">
              <w:rPr>
                <w:b w:val="0"/>
                <w:sz w:val="24"/>
              </w:rPr>
              <w:t>均在项目内食宿</w:t>
            </w:r>
            <w:r w:rsidRPr="00A4708D">
              <w:rPr>
                <w:rFonts w:hint="eastAsia"/>
                <w:b w:val="0"/>
                <w:sz w:val="24"/>
              </w:rPr>
              <w:t>。</w:t>
            </w:r>
          </w:p>
          <w:p w14:paraId="65CF5756" w14:textId="6E9F4A49" w:rsidR="00081D88" w:rsidRPr="00A4708D" w:rsidRDefault="00FC7077" w:rsidP="00081D88">
            <w:pPr>
              <w:adjustRightInd w:val="0"/>
              <w:snapToGrid w:val="0"/>
              <w:ind w:firstLine="482"/>
              <w:rPr>
                <w:b/>
                <w:bCs/>
                <w:szCs w:val="22"/>
              </w:rPr>
            </w:pPr>
            <w:r>
              <w:rPr>
                <w:b/>
                <w:bCs/>
                <w:szCs w:val="22"/>
              </w:rPr>
              <w:t>6</w:t>
            </w:r>
            <w:r w:rsidR="00081D88" w:rsidRPr="00A4708D">
              <w:rPr>
                <w:b/>
                <w:bCs/>
                <w:szCs w:val="22"/>
              </w:rPr>
              <w:t>、</w:t>
            </w:r>
            <w:r w:rsidR="00E62A06" w:rsidRPr="00A4708D">
              <w:rPr>
                <w:rFonts w:hint="eastAsia"/>
                <w:b/>
                <w:bCs/>
                <w:szCs w:val="22"/>
              </w:rPr>
              <w:t>公用工程</w:t>
            </w:r>
          </w:p>
          <w:p w14:paraId="5E565E99" w14:textId="77777777" w:rsidR="00081D88" w:rsidRPr="00A4708D" w:rsidRDefault="00081D88" w:rsidP="00081D88">
            <w:pPr>
              <w:adjustRightInd w:val="0"/>
              <w:snapToGrid w:val="0"/>
              <w:ind w:firstLineChars="150" w:firstLine="361"/>
              <w:rPr>
                <w:b/>
                <w:bCs/>
                <w:szCs w:val="22"/>
              </w:rPr>
            </w:pPr>
            <w:r w:rsidRPr="00A4708D">
              <w:rPr>
                <w:b/>
                <w:bCs/>
                <w:szCs w:val="22"/>
              </w:rPr>
              <w:t>（</w:t>
            </w:r>
            <w:r w:rsidRPr="00A4708D">
              <w:rPr>
                <w:b/>
                <w:bCs/>
                <w:szCs w:val="22"/>
              </w:rPr>
              <w:t>1</w:t>
            </w:r>
            <w:r w:rsidRPr="00A4708D">
              <w:rPr>
                <w:b/>
                <w:bCs/>
                <w:szCs w:val="22"/>
              </w:rPr>
              <w:t>）给水</w:t>
            </w:r>
          </w:p>
          <w:p w14:paraId="1042F71B" w14:textId="77777777" w:rsidR="00081D88" w:rsidRPr="00A4708D" w:rsidRDefault="00081D88" w:rsidP="00081D88">
            <w:pPr>
              <w:ind w:rightChars="-159" w:right="-382" w:firstLineChars="209" w:firstLine="502"/>
            </w:pPr>
            <w:r w:rsidRPr="00A4708D">
              <w:t>扩建后项目用水主要为生产用水和生活用水。</w:t>
            </w:r>
            <w:r w:rsidRPr="00A4708D">
              <w:rPr>
                <w:rFonts w:hint="eastAsia"/>
              </w:rPr>
              <w:t>生产用水由矿区东侧款庄小河引</w:t>
            </w:r>
          </w:p>
          <w:p w14:paraId="259499FC" w14:textId="740E890B" w:rsidR="00081D88" w:rsidRPr="00A4708D" w:rsidRDefault="00081D88" w:rsidP="00081D88">
            <w:pPr>
              <w:ind w:rightChars="-159" w:right="-382" w:firstLineChars="0" w:firstLine="0"/>
            </w:pPr>
            <w:r w:rsidRPr="00A4708D">
              <w:rPr>
                <w:rFonts w:hint="eastAsia"/>
              </w:rPr>
              <w:t>入，生活用水由车辆外购运输至项目区水窖。</w:t>
            </w:r>
          </w:p>
          <w:p w14:paraId="414032DA" w14:textId="77777777" w:rsidR="00081D88" w:rsidRPr="00A4708D" w:rsidRDefault="00081D88" w:rsidP="00081D88">
            <w:pPr>
              <w:adjustRightInd w:val="0"/>
              <w:snapToGrid w:val="0"/>
              <w:ind w:firstLineChars="150" w:firstLine="361"/>
              <w:rPr>
                <w:b/>
                <w:bCs/>
                <w:szCs w:val="22"/>
              </w:rPr>
            </w:pPr>
            <w:r w:rsidRPr="00A4708D">
              <w:rPr>
                <w:b/>
                <w:bCs/>
                <w:szCs w:val="22"/>
              </w:rPr>
              <w:t>（</w:t>
            </w:r>
            <w:r w:rsidRPr="00A4708D">
              <w:rPr>
                <w:b/>
                <w:bCs/>
                <w:szCs w:val="22"/>
              </w:rPr>
              <w:t>2</w:t>
            </w:r>
            <w:r w:rsidRPr="00A4708D">
              <w:rPr>
                <w:b/>
                <w:bCs/>
                <w:szCs w:val="22"/>
              </w:rPr>
              <w:t>）排水</w:t>
            </w:r>
          </w:p>
          <w:p w14:paraId="527CA5A2" w14:textId="77777777" w:rsidR="00394D6A" w:rsidRPr="00A4708D" w:rsidRDefault="00E62A06" w:rsidP="00E62A06">
            <w:pPr>
              <w:widowControl/>
              <w:ind w:firstLine="480"/>
              <w:jc w:val="left"/>
              <w:rPr>
                <w:kern w:val="0"/>
                <w:szCs w:val="24"/>
              </w:rPr>
            </w:pPr>
            <w:r w:rsidRPr="00A4708D">
              <w:rPr>
                <w:rFonts w:hint="eastAsia"/>
                <w:kern w:val="0"/>
                <w:szCs w:val="24"/>
              </w:rPr>
              <w:t>生活废水中餐饮废水经隔油池处理后同其它生活废水一起进入化粪池处理，最后进入中水处理站（</w:t>
            </w:r>
            <w:r w:rsidRPr="00A4708D">
              <w:rPr>
                <w:rFonts w:hint="eastAsia"/>
                <w:kern w:val="0"/>
                <w:szCs w:val="24"/>
              </w:rPr>
              <w:t>1</w:t>
            </w:r>
            <w:r w:rsidRPr="00A4708D">
              <w:rPr>
                <w:rFonts w:hint="eastAsia"/>
                <w:kern w:val="0"/>
                <w:szCs w:val="24"/>
              </w:rPr>
              <w:t>套，</w:t>
            </w:r>
            <w:r w:rsidRPr="00A4708D">
              <w:rPr>
                <w:rFonts w:hint="eastAsia"/>
                <w:kern w:val="0"/>
                <w:szCs w:val="24"/>
              </w:rPr>
              <w:t>5m</w:t>
            </w:r>
            <w:r w:rsidRPr="00A4708D">
              <w:rPr>
                <w:rFonts w:hint="eastAsia"/>
                <w:kern w:val="0"/>
                <w:szCs w:val="24"/>
                <w:vertAlign w:val="superscript"/>
              </w:rPr>
              <w:t>3</w:t>
            </w:r>
            <w:r w:rsidRPr="00A4708D">
              <w:rPr>
                <w:rFonts w:hint="eastAsia"/>
                <w:kern w:val="0"/>
                <w:szCs w:val="24"/>
              </w:rPr>
              <w:t>/d</w:t>
            </w:r>
            <w:r w:rsidRPr="00A4708D">
              <w:rPr>
                <w:rFonts w:hint="eastAsia"/>
                <w:kern w:val="0"/>
                <w:szCs w:val="24"/>
              </w:rPr>
              <w:t>）处理达标后回用于项目区洒水降尘；</w:t>
            </w:r>
          </w:p>
          <w:p w14:paraId="051C93E9" w14:textId="7AEEEB71" w:rsidR="00E62A06" w:rsidRPr="00A4708D" w:rsidRDefault="00394D6A" w:rsidP="00AE39F1">
            <w:pPr>
              <w:widowControl/>
              <w:ind w:firstLine="480"/>
              <w:jc w:val="left"/>
              <w:rPr>
                <w:kern w:val="0"/>
                <w:szCs w:val="24"/>
              </w:rPr>
            </w:pPr>
            <w:r w:rsidRPr="00A4708D">
              <w:rPr>
                <w:rFonts w:hint="eastAsia"/>
                <w:kern w:val="0"/>
                <w:szCs w:val="24"/>
              </w:rPr>
              <w:t>采场</w:t>
            </w:r>
            <w:r w:rsidR="00AE39F1" w:rsidRPr="00A4708D">
              <w:rPr>
                <w:rFonts w:hint="eastAsia"/>
                <w:kern w:val="0"/>
                <w:szCs w:val="24"/>
              </w:rPr>
              <w:t>雨水</w:t>
            </w:r>
            <w:r w:rsidRPr="00A4708D">
              <w:rPr>
                <w:rFonts w:hint="eastAsia"/>
                <w:kern w:val="0"/>
                <w:szCs w:val="24"/>
              </w:rPr>
              <w:t>系统主要为台阶内侧的排水沟，矿山道路排水主要为道路排水沟，生产加工系统依托于矿山道路排水，工业场地及表土堆场排水沟沿场地环形布置，</w:t>
            </w:r>
            <w:r w:rsidR="00AE39F1" w:rsidRPr="00A4708D">
              <w:rPr>
                <w:rFonts w:hint="eastAsia"/>
                <w:kern w:val="0"/>
                <w:szCs w:val="24"/>
              </w:rPr>
              <w:t>经三个</w:t>
            </w:r>
            <w:r w:rsidR="00AE39F1" w:rsidRPr="00A4708D">
              <w:rPr>
                <w:rFonts w:hint="eastAsia"/>
                <w:kern w:val="0"/>
                <w:szCs w:val="24"/>
              </w:rPr>
              <w:t>7.5m</w:t>
            </w:r>
            <w:r w:rsidR="00AE39F1" w:rsidRPr="00A4708D">
              <w:rPr>
                <w:rFonts w:hint="eastAsia"/>
                <w:kern w:val="0"/>
                <w:szCs w:val="24"/>
                <w:vertAlign w:val="superscript"/>
              </w:rPr>
              <w:t>3</w:t>
            </w:r>
            <w:r w:rsidR="00AE39F1" w:rsidRPr="00A4708D">
              <w:rPr>
                <w:kern w:val="0"/>
                <w:szCs w:val="24"/>
              </w:rPr>
              <w:t>/</w:t>
            </w:r>
            <w:r w:rsidR="00AE39F1" w:rsidRPr="00A4708D">
              <w:rPr>
                <w:rFonts w:hint="eastAsia"/>
                <w:kern w:val="0"/>
                <w:szCs w:val="24"/>
              </w:rPr>
              <w:t>个沉砂池沉淀处理后晴天回用于项目区洒水抑尘。</w:t>
            </w:r>
          </w:p>
          <w:p w14:paraId="7C10BF03" w14:textId="1578044C" w:rsidR="00E62A06" w:rsidRPr="00A4708D" w:rsidRDefault="00E62A06" w:rsidP="00E62A06">
            <w:pPr>
              <w:ind w:firstLine="482"/>
              <w:rPr>
                <w:b/>
              </w:rPr>
            </w:pPr>
            <w:r w:rsidRPr="00A4708D">
              <w:rPr>
                <w:rFonts w:hint="eastAsia"/>
                <w:b/>
              </w:rPr>
              <w:t>（</w:t>
            </w:r>
            <w:r w:rsidR="00C26A17" w:rsidRPr="00A4708D">
              <w:rPr>
                <w:rFonts w:hint="eastAsia"/>
                <w:b/>
              </w:rPr>
              <w:t>3</w:t>
            </w:r>
            <w:r w:rsidRPr="00A4708D">
              <w:rPr>
                <w:rFonts w:hint="eastAsia"/>
                <w:b/>
              </w:rPr>
              <w:t>）供电</w:t>
            </w:r>
          </w:p>
          <w:p w14:paraId="6556661E" w14:textId="22F26298" w:rsidR="00D213B5" w:rsidRPr="00A4708D" w:rsidRDefault="00E62A06" w:rsidP="001267C4">
            <w:pPr>
              <w:ind w:firstLine="480"/>
            </w:pPr>
            <w:r w:rsidRPr="00A4708D">
              <w:rPr>
                <w:rFonts w:hint="eastAsia"/>
              </w:rPr>
              <w:t>本项目供电由市政供电线网引入，从地方变电所直接输出</w:t>
            </w:r>
            <w:r w:rsidRPr="00A4708D">
              <w:rPr>
                <w:rFonts w:hint="eastAsia"/>
              </w:rPr>
              <w:t>380V</w:t>
            </w:r>
            <w:r w:rsidRPr="00A4708D">
              <w:rPr>
                <w:rFonts w:hint="eastAsia"/>
              </w:rPr>
              <w:t>低压电线路供给，接线位置距离场地约</w:t>
            </w:r>
            <w:r w:rsidRPr="00A4708D">
              <w:rPr>
                <w:rFonts w:hint="eastAsia"/>
              </w:rPr>
              <w:t>500m</w:t>
            </w:r>
            <w:r w:rsidRPr="00A4708D">
              <w:rPr>
                <w:rFonts w:hint="eastAsia"/>
              </w:rPr>
              <w:t>，十分方便。厂内新建低压配电室一座，以</w:t>
            </w:r>
            <w:r w:rsidRPr="00A4708D">
              <w:rPr>
                <w:rFonts w:hint="eastAsia"/>
              </w:rPr>
              <w:t>380/220V</w:t>
            </w:r>
            <w:r w:rsidRPr="00A4708D">
              <w:rPr>
                <w:rFonts w:hint="eastAsia"/>
              </w:rPr>
              <w:t>低压向生产车间、办公区供电。</w:t>
            </w:r>
          </w:p>
          <w:p w14:paraId="03F7C7C6" w14:textId="7CDEF5D0" w:rsidR="00C26A17" w:rsidRPr="00A4708D" w:rsidRDefault="00C26A17" w:rsidP="00C26A17">
            <w:pPr>
              <w:pStyle w:val="a0"/>
              <w:tabs>
                <w:tab w:val="left" w:pos="649"/>
              </w:tabs>
              <w:ind w:firstLine="482"/>
              <w:rPr>
                <w:rFonts w:ascii="Times New Roman" w:hAnsi="Times New Roman"/>
              </w:rPr>
            </w:pPr>
            <w:r w:rsidRPr="00A4708D">
              <w:rPr>
                <w:rFonts w:ascii="Times New Roman" w:hAnsi="Times New Roman" w:hint="eastAsia"/>
              </w:rPr>
              <w:t>（</w:t>
            </w:r>
            <w:r w:rsidRPr="00A4708D">
              <w:rPr>
                <w:rFonts w:ascii="Times New Roman" w:hAnsi="Times New Roman" w:hint="eastAsia"/>
              </w:rPr>
              <w:t>4</w:t>
            </w:r>
            <w:r w:rsidRPr="00A4708D">
              <w:rPr>
                <w:rFonts w:ascii="Times New Roman" w:hAnsi="Times New Roman" w:hint="eastAsia"/>
              </w:rPr>
              <w:t>）排土场</w:t>
            </w:r>
          </w:p>
          <w:p w14:paraId="61E378AE" w14:textId="684E29DC" w:rsidR="00F2401D" w:rsidRPr="00A4708D" w:rsidRDefault="00C26A17" w:rsidP="00F2401D">
            <w:pPr>
              <w:pStyle w:val="a0"/>
              <w:spacing w:line="360" w:lineRule="auto"/>
              <w:ind w:firstLine="480"/>
              <w:rPr>
                <w:rFonts w:ascii="Times New Roman" w:hAnsi="Times New Roman"/>
                <w:b w:val="0"/>
              </w:rPr>
            </w:pPr>
            <w:r w:rsidRPr="00A4708D">
              <w:rPr>
                <w:rFonts w:ascii="Times New Roman" w:hAnsi="Times New Roman" w:hint="eastAsia"/>
                <w:b w:val="0"/>
              </w:rPr>
              <w:t>矿山为已建矿山，矿区内的剥离表土主要为零星分布于溶槽、溶沟红粘土，厚度一般较小</w:t>
            </w:r>
            <w:r w:rsidRPr="00A4708D">
              <w:rPr>
                <w:rFonts w:ascii="Times New Roman" w:hAnsi="Times New Roman" w:hint="eastAsia"/>
                <w:b w:val="0"/>
              </w:rPr>
              <w:t>0-3m</w:t>
            </w:r>
            <w:r w:rsidRPr="00A4708D">
              <w:rPr>
                <w:rFonts w:ascii="Times New Roman" w:hAnsi="Times New Roman" w:hint="eastAsia"/>
                <w:b w:val="0"/>
              </w:rPr>
              <w:t>，故剥离表土不大，主要用于道路修建，故本方案不设排土场。</w:t>
            </w:r>
          </w:p>
          <w:p w14:paraId="2BA1003C" w14:textId="6A10C61E" w:rsidR="009E51D4" w:rsidRPr="00A4708D" w:rsidRDefault="00FC7077" w:rsidP="009E51D4">
            <w:pPr>
              <w:adjustRightInd w:val="0"/>
              <w:snapToGrid w:val="0"/>
              <w:ind w:firstLineChars="250" w:firstLine="602"/>
              <w:rPr>
                <w:b/>
                <w:szCs w:val="24"/>
              </w:rPr>
            </w:pPr>
            <w:r>
              <w:rPr>
                <w:b/>
                <w:szCs w:val="24"/>
              </w:rPr>
              <w:t>7</w:t>
            </w:r>
            <w:r w:rsidR="009E51D4" w:rsidRPr="00A4708D">
              <w:rPr>
                <w:b/>
                <w:szCs w:val="24"/>
              </w:rPr>
              <w:t>、扩建项目</w:t>
            </w:r>
            <w:r w:rsidR="009E51D4" w:rsidRPr="00A4708D">
              <w:rPr>
                <w:rFonts w:hint="eastAsia"/>
                <w:b/>
                <w:szCs w:val="24"/>
              </w:rPr>
              <w:t>施工</w:t>
            </w:r>
            <w:r w:rsidR="009E51D4" w:rsidRPr="00A4708D">
              <w:rPr>
                <w:b/>
                <w:szCs w:val="24"/>
              </w:rPr>
              <w:t>进度</w:t>
            </w:r>
          </w:p>
          <w:p w14:paraId="0CF2DE2E" w14:textId="292817C0" w:rsidR="003A44A5" w:rsidRPr="00A4708D" w:rsidRDefault="009E51D4" w:rsidP="00607CF8">
            <w:pPr>
              <w:ind w:firstLine="480"/>
            </w:pPr>
            <w:r w:rsidRPr="00A4708D">
              <w:rPr>
                <w:rFonts w:hint="eastAsia"/>
              </w:rPr>
              <w:t>根据</w:t>
            </w:r>
            <w:r w:rsidRPr="00A4708D">
              <w:t>建设方提供资料</w:t>
            </w:r>
            <w:r w:rsidRPr="00A4708D">
              <w:rPr>
                <w:rFonts w:hint="eastAsia"/>
              </w:rPr>
              <w:t>，原有项目已全部拆除完毕，截止</w:t>
            </w:r>
            <w:r w:rsidRPr="00A4708D">
              <w:rPr>
                <w:rFonts w:hint="eastAsia"/>
              </w:rPr>
              <w:t>2018</w:t>
            </w:r>
            <w:r w:rsidRPr="00A4708D">
              <w:rPr>
                <w:rFonts w:hint="eastAsia"/>
              </w:rPr>
              <w:t>年</w:t>
            </w:r>
            <w:r w:rsidRPr="00A4708D">
              <w:rPr>
                <w:rFonts w:hint="eastAsia"/>
              </w:rPr>
              <w:t>7</w:t>
            </w:r>
            <w:r w:rsidRPr="00A4708D">
              <w:rPr>
                <w:rFonts w:hint="eastAsia"/>
              </w:rPr>
              <w:t>月</w:t>
            </w:r>
            <w:r w:rsidRPr="00A4708D">
              <w:rPr>
                <w:rFonts w:hint="eastAsia"/>
              </w:rPr>
              <w:t>25</w:t>
            </w:r>
            <w:r w:rsidRPr="00A4708D">
              <w:rPr>
                <w:rFonts w:hint="eastAsia"/>
              </w:rPr>
              <w:t>日，本次改扩建项目已完成</w:t>
            </w:r>
            <w:r w:rsidRPr="00A4708D">
              <w:rPr>
                <w:rFonts w:hint="eastAsia"/>
              </w:rPr>
              <w:t>6000</w:t>
            </w:r>
            <w:r w:rsidRPr="00A4708D">
              <w:rPr>
                <w:rFonts w:hint="eastAsia"/>
              </w:rPr>
              <w:t>平方米厂房，</w:t>
            </w:r>
            <w:r w:rsidRPr="00A4708D">
              <w:rPr>
                <w:rFonts w:hint="eastAsia"/>
              </w:rPr>
              <w:t>8</w:t>
            </w:r>
            <w:r w:rsidRPr="00A4708D">
              <w:rPr>
                <w:rFonts w:hint="eastAsia"/>
              </w:rPr>
              <w:t>条皮带输送带、</w:t>
            </w:r>
            <w:r w:rsidRPr="00A4708D">
              <w:rPr>
                <w:rFonts w:hint="eastAsia"/>
              </w:rPr>
              <w:t>4</w:t>
            </w:r>
            <w:r w:rsidRPr="00A4708D">
              <w:rPr>
                <w:rFonts w:hint="eastAsia"/>
              </w:rPr>
              <w:t>台振动筛分机、</w:t>
            </w:r>
            <w:r w:rsidRPr="00A4708D">
              <w:rPr>
                <w:rFonts w:hint="eastAsia"/>
              </w:rPr>
              <w:t>2</w:t>
            </w:r>
            <w:r w:rsidRPr="00A4708D">
              <w:rPr>
                <w:rFonts w:hint="eastAsia"/>
              </w:rPr>
              <w:t>台打沙机、</w:t>
            </w:r>
            <w:r w:rsidRPr="00A4708D">
              <w:rPr>
                <w:rFonts w:hint="eastAsia"/>
              </w:rPr>
              <w:t>2</w:t>
            </w:r>
            <w:r w:rsidRPr="00A4708D">
              <w:rPr>
                <w:rFonts w:hint="eastAsia"/>
              </w:rPr>
              <w:t>台反击破、</w:t>
            </w:r>
            <w:r w:rsidRPr="00A4708D">
              <w:rPr>
                <w:rFonts w:hint="eastAsia"/>
              </w:rPr>
              <w:t>1</w:t>
            </w:r>
            <w:r w:rsidRPr="00A4708D">
              <w:rPr>
                <w:rFonts w:hint="eastAsia"/>
              </w:rPr>
              <w:t>台颚式破碎机的安装。</w:t>
            </w:r>
            <w:r w:rsidR="00607CF8" w:rsidRPr="00A4708D">
              <w:rPr>
                <w:rFonts w:hint="eastAsia"/>
              </w:rPr>
              <w:t>尚余</w:t>
            </w:r>
            <w:r w:rsidR="00607CF8" w:rsidRPr="00A4708D">
              <w:t>部分配套设施</w:t>
            </w:r>
            <w:r w:rsidR="00607CF8" w:rsidRPr="00A4708D">
              <w:rPr>
                <w:rFonts w:hint="eastAsia"/>
              </w:rPr>
              <w:t>未</w:t>
            </w:r>
            <w:r w:rsidR="00607CF8" w:rsidRPr="00A4708D">
              <w:t>建设</w:t>
            </w:r>
            <w:r w:rsidR="00607CF8" w:rsidRPr="00A4708D">
              <w:rPr>
                <w:rFonts w:hint="eastAsia"/>
              </w:rPr>
              <w:t>，预计</w:t>
            </w:r>
            <w:r w:rsidR="00607CF8" w:rsidRPr="00A4708D">
              <w:t>工期约</w:t>
            </w:r>
            <w:r w:rsidR="0024541A" w:rsidRPr="00A4708D">
              <w:rPr>
                <w:rFonts w:hint="eastAsia"/>
              </w:rPr>
              <w:t>3</w:t>
            </w:r>
            <w:r w:rsidR="00607CF8" w:rsidRPr="00A4708D">
              <w:rPr>
                <w:rFonts w:hint="eastAsia"/>
              </w:rPr>
              <w:t>个月</w:t>
            </w:r>
            <w:r w:rsidR="00607CF8" w:rsidRPr="00A4708D">
              <w:t>，</w:t>
            </w:r>
            <w:r w:rsidR="00607CF8" w:rsidRPr="00A4708D">
              <w:rPr>
                <w:rFonts w:hint="eastAsia"/>
              </w:rPr>
              <w:t>待</w:t>
            </w:r>
            <w:r w:rsidR="00607CF8" w:rsidRPr="00A4708D">
              <w:t>项目取得审批后开工建设</w:t>
            </w:r>
            <w:r w:rsidR="00607CF8" w:rsidRPr="00A4708D">
              <w:rPr>
                <w:rFonts w:hint="eastAsia"/>
              </w:rPr>
              <w:t>。</w:t>
            </w:r>
          </w:p>
          <w:p w14:paraId="326D9AC0" w14:textId="5C424F58" w:rsidR="003A44A5" w:rsidRPr="00A4708D" w:rsidRDefault="009E51D4" w:rsidP="009E51D4">
            <w:pPr>
              <w:ind w:firstLine="480"/>
            </w:pPr>
            <w:r w:rsidRPr="00A4708D">
              <w:t>根据</w:t>
            </w:r>
            <w:r w:rsidRPr="00A4708D">
              <w:rPr>
                <w:rFonts w:hint="eastAsia"/>
              </w:rPr>
              <w:t>环评</w:t>
            </w:r>
            <w:r w:rsidRPr="00A4708D">
              <w:t>现场</w:t>
            </w:r>
            <w:r w:rsidRPr="00A4708D">
              <w:rPr>
                <w:rFonts w:hint="eastAsia"/>
              </w:rPr>
              <w:t>踏勘，</w:t>
            </w:r>
            <w:r w:rsidRPr="00A4708D">
              <w:t>项目区目前</w:t>
            </w:r>
            <w:r w:rsidRPr="00A4708D">
              <w:rPr>
                <w:rFonts w:hint="eastAsia"/>
              </w:rPr>
              <w:t>处于</w:t>
            </w:r>
            <w:r w:rsidRPr="00A4708D">
              <w:t>停</w:t>
            </w:r>
            <w:r w:rsidRPr="00A4708D">
              <w:rPr>
                <w:rFonts w:hint="eastAsia"/>
              </w:rPr>
              <w:t>建状态。</w:t>
            </w:r>
          </w:p>
          <w:p w14:paraId="280BDBF2" w14:textId="68FBFA04" w:rsidR="00081D88" w:rsidRPr="00A4708D" w:rsidRDefault="00FC7077" w:rsidP="00081D88">
            <w:pPr>
              <w:adjustRightInd w:val="0"/>
              <w:snapToGrid w:val="0"/>
              <w:ind w:firstLineChars="250" w:firstLine="602"/>
              <w:rPr>
                <w:b/>
                <w:szCs w:val="24"/>
              </w:rPr>
            </w:pPr>
            <w:r>
              <w:rPr>
                <w:b/>
                <w:szCs w:val="24"/>
              </w:rPr>
              <w:t>8</w:t>
            </w:r>
            <w:r w:rsidR="00081D88" w:rsidRPr="00A4708D">
              <w:rPr>
                <w:b/>
                <w:szCs w:val="24"/>
              </w:rPr>
              <w:t>、扩建后项目环保投资情况</w:t>
            </w:r>
          </w:p>
          <w:p w14:paraId="527098A2" w14:textId="6D23BF5C" w:rsidR="00E62A06" w:rsidRPr="00A4708D" w:rsidRDefault="003A44A5" w:rsidP="00E62A06">
            <w:pPr>
              <w:ind w:leftChars="50" w:left="120" w:rightChars="50" w:right="120" w:firstLineChars="197" w:firstLine="473"/>
              <w:rPr>
                <w:szCs w:val="24"/>
              </w:rPr>
            </w:pPr>
            <w:r w:rsidRPr="00A4708D">
              <w:rPr>
                <w:rFonts w:hint="eastAsia"/>
                <w:szCs w:val="24"/>
              </w:rPr>
              <w:t>本</w:t>
            </w:r>
            <w:r w:rsidR="00E62A06" w:rsidRPr="00A4708D">
              <w:rPr>
                <w:rFonts w:hint="eastAsia"/>
                <w:szCs w:val="24"/>
              </w:rPr>
              <w:t>项目总投资</w:t>
            </w:r>
            <w:r w:rsidR="00E62A06" w:rsidRPr="00A4708D">
              <w:rPr>
                <w:rFonts w:hint="eastAsia"/>
                <w:szCs w:val="24"/>
              </w:rPr>
              <w:t>1000</w:t>
            </w:r>
            <w:r w:rsidR="00E62A06" w:rsidRPr="00A4708D">
              <w:rPr>
                <w:rFonts w:hint="eastAsia"/>
                <w:szCs w:val="24"/>
              </w:rPr>
              <w:t>万元，环保投资</w:t>
            </w:r>
            <w:r w:rsidR="009E1A33" w:rsidRPr="00A4708D">
              <w:rPr>
                <w:szCs w:val="24"/>
              </w:rPr>
              <w:t>72.2</w:t>
            </w:r>
            <w:r w:rsidR="00E62A06" w:rsidRPr="00A4708D">
              <w:rPr>
                <w:rFonts w:hint="eastAsia"/>
                <w:szCs w:val="24"/>
              </w:rPr>
              <w:t>万元，占总投资的</w:t>
            </w:r>
            <w:r w:rsidR="009E1A33" w:rsidRPr="00A4708D">
              <w:rPr>
                <w:szCs w:val="24"/>
              </w:rPr>
              <w:t>7.22</w:t>
            </w:r>
            <w:r w:rsidR="00E62A06" w:rsidRPr="00A4708D">
              <w:rPr>
                <w:szCs w:val="24"/>
              </w:rPr>
              <w:t>%</w:t>
            </w:r>
            <w:r w:rsidR="00E62A06" w:rsidRPr="00A4708D">
              <w:rPr>
                <w:rFonts w:hint="eastAsia"/>
                <w:szCs w:val="24"/>
              </w:rPr>
              <w:t>，项目环保投资一览表见表</w:t>
            </w:r>
            <w:r w:rsidR="00E62A06" w:rsidRPr="00A4708D">
              <w:rPr>
                <w:rFonts w:hint="eastAsia"/>
                <w:szCs w:val="24"/>
              </w:rPr>
              <w:t>1-5</w:t>
            </w:r>
            <w:r w:rsidR="00E62A06" w:rsidRPr="00A4708D">
              <w:rPr>
                <w:rFonts w:hint="eastAsia"/>
                <w:szCs w:val="24"/>
              </w:rPr>
              <w:t>。</w:t>
            </w:r>
          </w:p>
          <w:p w14:paraId="3118DEDD" w14:textId="7ED86FE6" w:rsidR="00E62A06" w:rsidRPr="00A4708D" w:rsidRDefault="00E62A06" w:rsidP="00E62A06">
            <w:pPr>
              <w:pStyle w:val="aff4"/>
              <w:spacing w:line="360" w:lineRule="auto"/>
              <w:rPr>
                <w:color w:val="auto"/>
              </w:rPr>
            </w:pPr>
            <w:r w:rsidRPr="00A4708D">
              <w:rPr>
                <w:rFonts w:hint="eastAsia"/>
                <w:color w:val="auto"/>
              </w:rPr>
              <w:lastRenderedPageBreak/>
              <w:t>表</w:t>
            </w:r>
            <w:r w:rsidRPr="00A4708D">
              <w:rPr>
                <w:rFonts w:hint="eastAsia"/>
                <w:color w:val="auto"/>
              </w:rPr>
              <w:t xml:space="preserve">1-5  </w:t>
            </w:r>
            <w:r w:rsidRPr="00A4708D">
              <w:rPr>
                <w:color w:val="auto"/>
              </w:rPr>
              <w:t xml:space="preserve"> </w:t>
            </w:r>
            <w:r w:rsidRPr="00A4708D">
              <w:rPr>
                <w:rFonts w:hint="eastAsia"/>
                <w:color w:val="auto"/>
              </w:rPr>
              <w:t>环保投资一览表</w:t>
            </w:r>
          </w:p>
          <w:tbl>
            <w:tblPr>
              <w:tblW w:w="5000" w:type="pct"/>
              <w:tblCellMar>
                <w:left w:w="0" w:type="dxa"/>
                <w:right w:w="0" w:type="dxa"/>
              </w:tblCellMar>
              <w:tblLook w:val="0000" w:firstRow="0" w:lastRow="0" w:firstColumn="0" w:lastColumn="0" w:noHBand="0" w:noVBand="0"/>
            </w:tblPr>
            <w:tblGrid>
              <w:gridCol w:w="644"/>
              <w:gridCol w:w="976"/>
              <w:gridCol w:w="4641"/>
              <w:gridCol w:w="1319"/>
              <w:gridCol w:w="964"/>
            </w:tblGrid>
            <w:tr w:rsidR="006171FF" w:rsidRPr="00A4708D" w14:paraId="63381388"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22A8BD8" w14:textId="77777777" w:rsidR="00E62A06" w:rsidRPr="00A4708D" w:rsidRDefault="00E62A06" w:rsidP="00E62A06">
                  <w:pPr>
                    <w:pStyle w:val="ad"/>
                    <w:rPr>
                      <w:b/>
                      <w:color w:val="auto"/>
                    </w:rPr>
                  </w:pPr>
                  <w:r w:rsidRPr="00A4708D">
                    <w:rPr>
                      <w:b/>
                      <w:color w:val="auto"/>
                      <w:lang w:bidi="ar"/>
                    </w:rPr>
                    <w:t>序号</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543A2DA" w14:textId="77777777" w:rsidR="00E62A06" w:rsidRPr="00A4708D" w:rsidRDefault="00E62A06" w:rsidP="00E62A06">
                  <w:pPr>
                    <w:pStyle w:val="ad"/>
                    <w:rPr>
                      <w:b/>
                      <w:color w:val="auto"/>
                    </w:rPr>
                  </w:pPr>
                  <w:r w:rsidRPr="00A4708D">
                    <w:rPr>
                      <w:b/>
                      <w:color w:val="auto"/>
                      <w:lang w:bidi="ar"/>
                    </w:rPr>
                    <w:t>项目</w:t>
                  </w: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CB66AE" w14:textId="77777777" w:rsidR="00E62A06" w:rsidRPr="00A4708D" w:rsidRDefault="00E62A06" w:rsidP="00E62A06">
                  <w:pPr>
                    <w:pStyle w:val="ad"/>
                    <w:rPr>
                      <w:b/>
                      <w:color w:val="auto"/>
                    </w:rPr>
                  </w:pPr>
                  <w:r w:rsidRPr="00A4708D">
                    <w:rPr>
                      <w:b/>
                      <w:color w:val="auto"/>
                      <w:lang w:bidi="ar"/>
                    </w:rPr>
                    <w:t>环保措施</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2EE0BF" w14:textId="77777777" w:rsidR="00E62A06" w:rsidRPr="00A4708D" w:rsidRDefault="00E62A06" w:rsidP="00E62A06">
                  <w:pPr>
                    <w:pStyle w:val="ad"/>
                    <w:rPr>
                      <w:b/>
                      <w:color w:val="auto"/>
                    </w:rPr>
                  </w:pPr>
                  <w:r w:rsidRPr="00A4708D">
                    <w:rPr>
                      <w:b/>
                      <w:color w:val="auto"/>
                      <w:lang w:bidi="ar"/>
                    </w:rPr>
                    <w:t>金额（万元）</w:t>
                  </w:r>
                </w:p>
              </w:tc>
              <w:tc>
                <w:tcPr>
                  <w:tcW w:w="564" w:type="pct"/>
                  <w:tcBorders>
                    <w:top w:val="single" w:sz="4" w:space="0" w:color="000000"/>
                    <w:left w:val="single" w:sz="4" w:space="0" w:color="000000"/>
                    <w:bottom w:val="single" w:sz="4" w:space="0" w:color="000000"/>
                    <w:right w:val="single" w:sz="4" w:space="0" w:color="000000"/>
                  </w:tcBorders>
                  <w:vAlign w:val="center"/>
                </w:tcPr>
                <w:p w14:paraId="2D7100CA" w14:textId="77777777" w:rsidR="00E62A06" w:rsidRPr="00A4708D" w:rsidRDefault="00E62A06" w:rsidP="00E62A06">
                  <w:pPr>
                    <w:pStyle w:val="ad"/>
                    <w:rPr>
                      <w:b/>
                      <w:color w:val="auto"/>
                      <w:lang w:bidi="ar"/>
                    </w:rPr>
                  </w:pPr>
                  <w:r w:rsidRPr="00A4708D">
                    <w:rPr>
                      <w:rFonts w:hint="eastAsia"/>
                      <w:b/>
                      <w:color w:val="auto"/>
                      <w:lang w:bidi="ar"/>
                    </w:rPr>
                    <w:t>备注</w:t>
                  </w:r>
                </w:p>
              </w:tc>
            </w:tr>
            <w:tr w:rsidR="00E62A06" w:rsidRPr="00A4708D" w14:paraId="61909EAF" w14:textId="77777777" w:rsidTr="003A44A5">
              <w:trPr>
                <w:trHeight w:val="300"/>
              </w:trPr>
              <w:tc>
                <w:tcPr>
                  <w:tcW w:w="5000" w:type="pct"/>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52338D" w14:textId="77777777" w:rsidR="00E62A06" w:rsidRPr="00A4708D" w:rsidRDefault="00E62A06" w:rsidP="00E62A06">
                  <w:pPr>
                    <w:pStyle w:val="ad"/>
                    <w:rPr>
                      <w:b/>
                      <w:color w:val="auto"/>
                      <w:lang w:bidi="ar"/>
                    </w:rPr>
                  </w:pPr>
                  <w:r w:rsidRPr="00A4708D">
                    <w:rPr>
                      <w:rFonts w:hint="eastAsia"/>
                      <w:b/>
                      <w:color w:val="auto"/>
                      <w:lang w:bidi="ar"/>
                    </w:rPr>
                    <w:t>施工期</w:t>
                  </w:r>
                </w:p>
              </w:tc>
            </w:tr>
            <w:tr w:rsidR="006171FF" w:rsidRPr="00A4708D" w14:paraId="604F7975"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4248029" w14:textId="77777777" w:rsidR="00E62A06" w:rsidRPr="00A4708D" w:rsidRDefault="00E62A06" w:rsidP="00E62A06">
                  <w:pPr>
                    <w:pStyle w:val="ad"/>
                    <w:rPr>
                      <w:color w:val="auto"/>
                    </w:rPr>
                  </w:pPr>
                  <w:r w:rsidRPr="00A4708D">
                    <w:rPr>
                      <w:rFonts w:hint="eastAsia"/>
                      <w:color w:val="auto"/>
                    </w:rPr>
                    <w:t>1</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555D8B" w14:textId="77777777" w:rsidR="00E62A06" w:rsidRPr="00A4708D" w:rsidRDefault="00E62A06" w:rsidP="00E62A06">
                  <w:pPr>
                    <w:pStyle w:val="ad"/>
                    <w:rPr>
                      <w:color w:val="auto"/>
                    </w:rPr>
                  </w:pPr>
                  <w:r w:rsidRPr="00A4708D">
                    <w:rPr>
                      <w:color w:val="auto"/>
                      <w:lang w:bidi="ar"/>
                    </w:rPr>
                    <w:t>废气</w:t>
                  </w: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F25D42" w14:textId="5AAA3494" w:rsidR="00E62A06" w:rsidRPr="00A4708D" w:rsidRDefault="00E62A06" w:rsidP="007E5D3B">
                  <w:pPr>
                    <w:pStyle w:val="ad"/>
                    <w:jc w:val="left"/>
                    <w:rPr>
                      <w:color w:val="auto"/>
                    </w:rPr>
                  </w:pPr>
                  <w:r w:rsidRPr="00A4708D">
                    <w:rPr>
                      <w:color w:val="auto"/>
                      <w:lang w:bidi="ar"/>
                    </w:rPr>
                    <w:t>洒水降尘</w:t>
                  </w:r>
                  <w:r w:rsidR="0020182B" w:rsidRPr="00A4708D">
                    <w:rPr>
                      <w:rFonts w:hint="eastAsia"/>
                      <w:color w:val="auto"/>
                      <w:lang w:bidi="ar"/>
                    </w:rPr>
                    <w:t>、</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F09CEC" w14:textId="426A433F" w:rsidR="00E62A06" w:rsidRPr="00A4708D" w:rsidRDefault="00B236AA" w:rsidP="00E62A06">
                  <w:pPr>
                    <w:pStyle w:val="ad"/>
                    <w:rPr>
                      <w:color w:val="auto"/>
                    </w:rPr>
                  </w:pPr>
                  <w:r w:rsidRPr="00A4708D">
                    <w:rPr>
                      <w:color w:val="auto"/>
                      <w:lang w:bidi="ar"/>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55C0CB98" w14:textId="77777777" w:rsidR="00E62A06" w:rsidRPr="00A4708D" w:rsidRDefault="00E62A06" w:rsidP="00E62A06">
                  <w:pPr>
                    <w:pStyle w:val="ad"/>
                    <w:rPr>
                      <w:color w:val="auto"/>
                      <w:lang w:bidi="ar"/>
                    </w:rPr>
                  </w:pPr>
                  <w:r w:rsidRPr="00A4708D">
                    <w:rPr>
                      <w:rFonts w:hint="eastAsia"/>
                      <w:color w:val="auto"/>
                      <w:lang w:bidi="ar"/>
                    </w:rPr>
                    <w:t>已建</w:t>
                  </w:r>
                </w:p>
              </w:tc>
            </w:tr>
            <w:tr w:rsidR="006171FF" w:rsidRPr="00A4708D" w14:paraId="69EACDCF"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F36547" w14:textId="77777777" w:rsidR="00E62A06" w:rsidRPr="00A4708D" w:rsidRDefault="00E62A06" w:rsidP="00E62A06">
                  <w:pPr>
                    <w:pStyle w:val="ad"/>
                    <w:rPr>
                      <w:color w:val="auto"/>
                    </w:rPr>
                  </w:pPr>
                  <w:r w:rsidRPr="00A4708D">
                    <w:rPr>
                      <w:rFonts w:hint="eastAsia"/>
                      <w:color w:val="auto"/>
                    </w:rPr>
                    <w:t>2</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814497" w14:textId="77777777" w:rsidR="00E62A06" w:rsidRPr="00A4708D" w:rsidRDefault="00E62A06" w:rsidP="00E62A06">
                  <w:pPr>
                    <w:pStyle w:val="ad"/>
                    <w:rPr>
                      <w:color w:val="auto"/>
                    </w:rPr>
                  </w:pPr>
                  <w:r w:rsidRPr="00A4708D">
                    <w:rPr>
                      <w:color w:val="auto"/>
                      <w:lang w:bidi="ar"/>
                    </w:rPr>
                    <w:t>废水</w:t>
                  </w: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3108A1" w14:textId="77777777" w:rsidR="00E62A06" w:rsidRPr="00A4708D" w:rsidRDefault="00E62A06" w:rsidP="007E5D3B">
                  <w:pPr>
                    <w:pStyle w:val="ad"/>
                    <w:jc w:val="left"/>
                    <w:rPr>
                      <w:color w:val="auto"/>
                    </w:rPr>
                  </w:pPr>
                  <w:r w:rsidRPr="00A4708D">
                    <w:rPr>
                      <w:color w:val="auto"/>
                      <w:lang w:bidi="ar"/>
                    </w:rPr>
                    <w:t>容积为</w:t>
                  </w:r>
                  <w:r w:rsidRPr="00A4708D">
                    <w:rPr>
                      <w:color w:val="auto"/>
                      <w:lang w:bidi="ar"/>
                    </w:rPr>
                    <w:t>5m</w:t>
                  </w:r>
                  <w:r w:rsidRPr="00A4708D">
                    <w:rPr>
                      <w:color w:val="auto"/>
                      <w:vertAlign w:val="superscript"/>
                      <w:lang w:bidi="ar"/>
                    </w:rPr>
                    <w:t>3</w:t>
                  </w:r>
                  <w:r w:rsidRPr="00A4708D">
                    <w:rPr>
                      <w:color w:val="auto"/>
                      <w:lang w:bidi="ar"/>
                    </w:rPr>
                    <w:t>的临时沉砂池</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924F608" w14:textId="56CCF21F" w:rsidR="00E62A06" w:rsidRPr="00A4708D" w:rsidRDefault="00B236AA" w:rsidP="00E62A06">
                  <w:pPr>
                    <w:pStyle w:val="ad"/>
                    <w:rPr>
                      <w:color w:val="auto"/>
                    </w:rPr>
                  </w:pPr>
                  <w:r w:rsidRPr="00A4708D">
                    <w:rPr>
                      <w:color w:val="auto"/>
                      <w:lang w:bidi="ar"/>
                    </w:rPr>
                    <w:t>2</w:t>
                  </w:r>
                </w:p>
              </w:tc>
              <w:tc>
                <w:tcPr>
                  <w:tcW w:w="564" w:type="pct"/>
                  <w:tcBorders>
                    <w:top w:val="single" w:sz="4" w:space="0" w:color="000000"/>
                    <w:left w:val="single" w:sz="4" w:space="0" w:color="000000"/>
                    <w:bottom w:val="single" w:sz="4" w:space="0" w:color="000000"/>
                    <w:right w:val="single" w:sz="4" w:space="0" w:color="000000"/>
                  </w:tcBorders>
                  <w:vAlign w:val="center"/>
                </w:tcPr>
                <w:p w14:paraId="49FF8053" w14:textId="77777777" w:rsidR="00E62A06" w:rsidRPr="00A4708D" w:rsidRDefault="00E62A06" w:rsidP="00E62A06">
                  <w:pPr>
                    <w:pStyle w:val="ad"/>
                    <w:rPr>
                      <w:color w:val="auto"/>
                      <w:lang w:bidi="ar"/>
                    </w:rPr>
                  </w:pPr>
                  <w:r w:rsidRPr="00A4708D">
                    <w:rPr>
                      <w:rFonts w:hint="eastAsia"/>
                      <w:color w:val="auto"/>
                      <w:lang w:bidi="ar"/>
                    </w:rPr>
                    <w:t>新建</w:t>
                  </w:r>
                </w:p>
              </w:tc>
            </w:tr>
            <w:tr w:rsidR="00E62A06" w:rsidRPr="00A4708D" w14:paraId="78D6C3B9" w14:textId="77777777" w:rsidTr="003A44A5">
              <w:trPr>
                <w:trHeight w:val="300"/>
              </w:trPr>
              <w:tc>
                <w:tcPr>
                  <w:tcW w:w="5000" w:type="pct"/>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FE68059" w14:textId="77777777" w:rsidR="00E62A06" w:rsidRPr="00A4708D" w:rsidRDefault="00E62A06" w:rsidP="00E62A06">
                  <w:pPr>
                    <w:pStyle w:val="ad"/>
                    <w:rPr>
                      <w:b/>
                      <w:color w:val="auto"/>
                      <w:lang w:bidi="ar"/>
                    </w:rPr>
                  </w:pPr>
                  <w:r w:rsidRPr="00A4708D">
                    <w:rPr>
                      <w:rFonts w:hint="eastAsia"/>
                      <w:b/>
                      <w:color w:val="auto"/>
                      <w:lang w:bidi="ar"/>
                    </w:rPr>
                    <w:t>运营期</w:t>
                  </w:r>
                </w:p>
              </w:tc>
            </w:tr>
            <w:tr w:rsidR="006171FF" w:rsidRPr="00A4708D" w14:paraId="5E1F9001" w14:textId="77777777" w:rsidTr="00F37EF7">
              <w:trPr>
                <w:trHeight w:val="284"/>
              </w:trPr>
              <w:tc>
                <w:tcPr>
                  <w:tcW w:w="377" w:type="pct"/>
                  <w:tcBorders>
                    <w:top w:val="single" w:sz="4" w:space="0" w:color="000000"/>
                    <w:left w:val="single" w:sz="4" w:space="0" w:color="000000"/>
                    <w:right w:val="single" w:sz="4" w:space="0" w:color="000000"/>
                  </w:tcBorders>
                  <w:tcMar>
                    <w:top w:w="15" w:type="dxa"/>
                    <w:left w:w="15" w:type="dxa"/>
                    <w:right w:w="15" w:type="dxa"/>
                  </w:tcMar>
                  <w:vAlign w:val="center"/>
                </w:tcPr>
                <w:p w14:paraId="621F97E7" w14:textId="77777777" w:rsidR="00E62A06" w:rsidRPr="00A4708D" w:rsidRDefault="00E62A06" w:rsidP="00E62A06">
                  <w:pPr>
                    <w:pStyle w:val="ad"/>
                    <w:rPr>
                      <w:color w:val="auto"/>
                    </w:rPr>
                  </w:pPr>
                  <w:r w:rsidRPr="00A4708D">
                    <w:rPr>
                      <w:rFonts w:hint="eastAsia"/>
                      <w:color w:val="auto"/>
                    </w:rPr>
                    <w:t>3</w:t>
                  </w:r>
                </w:p>
              </w:tc>
              <w:tc>
                <w:tcPr>
                  <w:tcW w:w="571" w:type="pct"/>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711350F5" w14:textId="77777777" w:rsidR="00E62A06" w:rsidRPr="00A4708D" w:rsidRDefault="00E62A06" w:rsidP="00E62A06">
                  <w:pPr>
                    <w:pStyle w:val="ad"/>
                    <w:rPr>
                      <w:color w:val="auto"/>
                    </w:rPr>
                  </w:pPr>
                  <w:r w:rsidRPr="00A4708D">
                    <w:rPr>
                      <w:color w:val="auto"/>
                      <w:lang w:bidi="ar"/>
                    </w:rPr>
                    <w:t>废气</w:t>
                  </w:r>
                </w:p>
              </w:tc>
              <w:tc>
                <w:tcPr>
                  <w:tcW w:w="2716" w:type="pct"/>
                  <w:tcBorders>
                    <w:top w:val="single" w:sz="4" w:space="0" w:color="000000"/>
                    <w:left w:val="single" w:sz="4" w:space="0" w:color="000000"/>
                    <w:right w:val="single" w:sz="4" w:space="0" w:color="000000"/>
                  </w:tcBorders>
                  <w:tcMar>
                    <w:top w:w="15" w:type="dxa"/>
                    <w:left w:w="15" w:type="dxa"/>
                    <w:right w:w="15" w:type="dxa"/>
                  </w:tcMar>
                  <w:vAlign w:val="center"/>
                </w:tcPr>
                <w:p w14:paraId="0D15B141" w14:textId="4D2FA5F7" w:rsidR="00E62A06" w:rsidRPr="00A4708D" w:rsidRDefault="003A44A5" w:rsidP="007E5D3B">
                  <w:pPr>
                    <w:pStyle w:val="ad"/>
                    <w:jc w:val="left"/>
                    <w:rPr>
                      <w:color w:val="auto"/>
                    </w:rPr>
                  </w:pPr>
                  <w:r w:rsidRPr="00A4708D">
                    <w:rPr>
                      <w:rFonts w:hint="eastAsia"/>
                      <w:color w:val="auto"/>
                      <w:lang w:bidi="ar"/>
                    </w:rPr>
                    <w:t>洒水车</w:t>
                  </w:r>
                  <w:r w:rsidRPr="00A4708D">
                    <w:rPr>
                      <w:rFonts w:hint="eastAsia"/>
                      <w:color w:val="auto"/>
                      <w:lang w:bidi="ar"/>
                    </w:rPr>
                    <w:t>1</w:t>
                  </w:r>
                  <w:r w:rsidRPr="00A4708D">
                    <w:rPr>
                      <w:rFonts w:hint="eastAsia"/>
                      <w:color w:val="auto"/>
                      <w:lang w:bidi="ar"/>
                    </w:rPr>
                    <w:t>辆</w:t>
                  </w:r>
                  <w:r w:rsidRPr="00A4708D">
                    <w:rPr>
                      <w:color w:val="auto"/>
                      <w:lang w:bidi="ar"/>
                    </w:rPr>
                    <w:t>（</w:t>
                  </w:r>
                  <w:r w:rsidRPr="00A4708D">
                    <w:rPr>
                      <w:rFonts w:hint="eastAsia"/>
                      <w:color w:val="auto"/>
                      <w:lang w:bidi="ar"/>
                    </w:rPr>
                    <w:t>沿用</w:t>
                  </w:r>
                  <w:r w:rsidRPr="00A4708D">
                    <w:rPr>
                      <w:color w:val="auto"/>
                      <w:lang w:bidi="ar"/>
                    </w:rPr>
                    <w:t>已有）</w:t>
                  </w:r>
                  <w:r w:rsidRPr="00A4708D">
                    <w:rPr>
                      <w:rFonts w:hint="eastAsia"/>
                      <w:color w:val="auto"/>
                      <w:lang w:bidi="ar"/>
                    </w:rPr>
                    <w:t>，</w:t>
                  </w:r>
                  <w:r w:rsidR="00E62A06" w:rsidRPr="00A4708D">
                    <w:rPr>
                      <w:color w:val="auto"/>
                      <w:lang w:bidi="ar"/>
                    </w:rPr>
                    <w:t>活动软管、喷洒装置</w:t>
                  </w:r>
                </w:p>
              </w:tc>
              <w:tc>
                <w:tcPr>
                  <w:tcW w:w="772" w:type="pct"/>
                  <w:tcBorders>
                    <w:top w:val="single" w:sz="4" w:space="0" w:color="000000"/>
                    <w:left w:val="single" w:sz="4" w:space="0" w:color="000000"/>
                    <w:right w:val="single" w:sz="4" w:space="0" w:color="000000"/>
                  </w:tcBorders>
                  <w:tcMar>
                    <w:top w:w="15" w:type="dxa"/>
                    <w:left w:w="15" w:type="dxa"/>
                    <w:right w:w="15" w:type="dxa"/>
                  </w:tcMar>
                  <w:vAlign w:val="center"/>
                </w:tcPr>
                <w:p w14:paraId="143DD3F9" w14:textId="77777777" w:rsidR="00E62A06" w:rsidRPr="00A4708D" w:rsidRDefault="00E62A06" w:rsidP="00E62A06">
                  <w:pPr>
                    <w:pStyle w:val="ad"/>
                    <w:rPr>
                      <w:color w:val="auto"/>
                    </w:rPr>
                  </w:pPr>
                  <w:r w:rsidRPr="00A4708D">
                    <w:rPr>
                      <w:color w:val="auto"/>
                      <w:lang w:bidi="ar"/>
                    </w:rPr>
                    <w:t>1</w:t>
                  </w:r>
                </w:p>
              </w:tc>
              <w:tc>
                <w:tcPr>
                  <w:tcW w:w="564" w:type="pct"/>
                  <w:tcBorders>
                    <w:top w:val="single" w:sz="4" w:space="0" w:color="000000"/>
                    <w:left w:val="single" w:sz="4" w:space="0" w:color="000000"/>
                    <w:right w:val="single" w:sz="4" w:space="0" w:color="000000"/>
                  </w:tcBorders>
                  <w:vAlign w:val="center"/>
                </w:tcPr>
                <w:p w14:paraId="22F9A444" w14:textId="77777777" w:rsidR="00E62A06" w:rsidRPr="00A4708D" w:rsidRDefault="00E62A06" w:rsidP="00E62A06">
                  <w:pPr>
                    <w:pStyle w:val="ad"/>
                    <w:rPr>
                      <w:color w:val="auto"/>
                      <w:lang w:bidi="ar"/>
                    </w:rPr>
                  </w:pPr>
                  <w:r w:rsidRPr="00A4708D">
                    <w:rPr>
                      <w:rFonts w:hint="eastAsia"/>
                      <w:color w:val="auto"/>
                      <w:lang w:bidi="ar"/>
                    </w:rPr>
                    <w:t>已建</w:t>
                  </w:r>
                </w:p>
              </w:tc>
            </w:tr>
            <w:tr w:rsidR="006171FF" w:rsidRPr="00A4708D" w14:paraId="6D84260E"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BE46541" w14:textId="77777777" w:rsidR="00E62A06" w:rsidRPr="00A4708D" w:rsidRDefault="00E62A06" w:rsidP="00E62A06">
                  <w:pPr>
                    <w:pStyle w:val="ad"/>
                    <w:rPr>
                      <w:color w:val="auto"/>
                    </w:rPr>
                  </w:pPr>
                  <w:r w:rsidRPr="00A4708D">
                    <w:rPr>
                      <w:rFonts w:hint="eastAsia"/>
                      <w:color w:val="auto"/>
                    </w:rPr>
                    <w:t>4</w:t>
                  </w:r>
                </w:p>
              </w:tc>
              <w:tc>
                <w:tcPr>
                  <w:tcW w:w="571" w:type="pct"/>
                  <w:vMerge/>
                  <w:tcBorders>
                    <w:left w:val="single" w:sz="4" w:space="0" w:color="000000"/>
                    <w:right w:val="single" w:sz="4" w:space="0" w:color="000000"/>
                  </w:tcBorders>
                  <w:tcMar>
                    <w:top w:w="15" w:type="dxa"/>
                    <w:left w:w="15" w:type="dxa"/>
                    <w:right w:w="15" w:type="dxa"/>
                  </w:tcMar>
                  <w:vAlign w:val="center"/>
                </w:tcPr>
                <w:p w14:paraId="040D683A" w14:textId="77777777" w:rsidR="00E62A06" w:rsidRPr="00A4708D" w:rsidRDefault="00E62A06" w:rsidP="00E62A06">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64250E" w14:textId="77777777" w:rsidR="00E62A06" w:rsidRPr="00A4708D" w:rsidRDefault="00E62A06" w:rsidP="007E5D3B">
                  <w:pPr>
                    <w:pStyle w:val="ad"/>
                    <w:jc w:val="left"/>
                    <w:rPr>
                      <w:color w:val="auto"/>
                    </w:rPr>
                  </w:pPr>
                  <w:r w:rsidRPr="00A4708D">
                    <w:rPr>
                      <w:color w:val="auto"/>
                      <w:lang w:bidi="ar"/>
                    </w:rPr>
                    <w:t>运输车辆篷布、防尘网</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9EE5577" w14:textId="77777777" w:rsidR="00E62A06" w:rsidRPr="00A4708D" w:rsidRDefault="00E62A06" w:rsidP="00E62A06">
                  <w:pPr>
                    <w:pStyle w:val="ad"/>
                    <w:rPr>
                      <w:color w:val="auto"/>
                    </w:rPr>
                  </w:pPr>
                  <w:r w:rsidRPr="00A4708D">
                    <w:rPr>
                      <w:rFonts w:hint="eastAsia"/>
                      <w:color w:val="auto"/>
                      <w:lang w:bidi="ar"/>
                    </w:rPr>
                    <w:t>2</w:t>
                  </w:r>
                </w:p>
              </w:tc>
              <w:tc>
                <w:tcPr>
                  <w:tcW w:w="564" w:type="pct"/>
                  <w:tcBorders>
                    <w:top w:val="single" w:sz="4" w:space="0" w:color="000000"/>
                    <w:left w:val="single" w:sz="4" w:space="0" w:color="000000"/>
                    <w:bottom w:val="single" w:sz="4" w:space="0" w:color="000000"/>
                    <w:right w:val="single" w:sz="4" w:space="0" w:color="000000"/>
                  </w:tcBorders>
                  <w:vAlign w:val="center"/>
                </w:tcPr>
                <w:p w14:paraId="575185BA" w14:textId="77777777" w:rsidR="00E62A06" w:rsidRPr="00A4708D" w:rsidRDefault="00E62A06" w:rsidP="00E62A06">
                  <w:pPr>
                    <w:pStyle w:val="ad"/>
                    <w:rPr>
                      <w:color w:val="auto"/>
                      <w:lang w:bidi="ar"/>
                    </w:rPr>
                  </w:pPr>
                  <w:r w:rsidRPr="00A4708D">
                    <w:rPr>
                      <w:rFonts w:hint="eastAsia"/>
                      <w:color w:val="auto"/>
                      <w:lang w:bidi="ar"/>
                    </w:rPr>
                    <w:t>已建</w:t>
                  </w:r>
                </w:p>
              </w:tc>
            </w:tr>
            <w:tr w:rsidR="006171FF" w:rsidRPr="00A4708D" w14:paraId="68B5295F"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1B4E019" w14:textId="77777777" w:rsidR="00E62A06" w:rsidRPr="00A4708D" w:rsidRDefault="00E62A06" w:rsidP="00E62A06">
                  <w:pPr>
                    <w:pStyle w:val="ad"/>
                    <w:rPr>
                      <w:color w:val="auto"/>
                    </w:rPr>
                  </w:pPr>
                  <w:r w:rsidRPr="00A4708D">
                    <w:rPr>
                      <w:rFonts w:hint="eastAsia"/>
                      <w:color w:val="auto"/>
                    </w:rPr>
                    <w:t>5</w:t>
                  </w:r>
                </w:p>
              </w:tc>
              <w:tc>
                <w:tcPr>
                  <w:tcW w:w="571" w:type="pct"/>
                  <w:vMerge/>
                  <w:tcBorders>
                    <w:left w:val="single" w:sz="4" w:space="0" w:color="000000"/>
                    <w:right w:val="single" w:sz="4" w:space="0" w:color="000000"/>
                  </w:tcBorders>
                  <w:tcMar>
                    <w:top w:w="15" w:type="dxa"/>
                    <w:left w:w="15" w:type="dxa"/>
                    <w:right w:w="15" w:type="dxa"/>
                  </w:tcMar>
                  <w:vAlign w:val="center"/>
                </w:tcPr>
                <w:p w14:paraId="1305E00C" w14:textId="77777777" w:rsidR="00E62A06" w:rsidRPr="00A4708D" w:rsidRDefault="00E62A06" w:rsidP="00E62A06">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70F258" w14:textId="2F455BEC" w:rsidR="00E62A06" w:rsidRPr="00A4708D" w:rsidRDefault="009A2ECC" w:rsidP="005F2A52">
                  <w:pPr>
                    <w:pStyle w:val="ad"/>
                    <w:jc w:val="left"/>
                    <w:rPr>
                      <w:color w:val="auto"/>
                      <w:lang w:bidi="ar"/>
                    </w:rPr>
                  </w:pPr>
                  <w:r w:rsidRPr="00A4708D">
                    <w:rPr>
                      <w:color w:val="auto"/>
                      <w:lang w:bidi="ar"/>
                    </w:rPr>
                    <w:t>1#</w:t>
                  </w:r>
                  <w:r w:rsidRPr="00A4708D">
                    <w:rPr>
                      <w:rFonts w:hint="eastAsia"/>
                      <w:color w:val="auto"/>
                      <w:lang w:bidi="ar"/>
                    </w:rPr>
                    <w:t>破碎加工区破碎、筛分、制砂、皮带等设备产尘</w:t>
                  </w:r>
                  <w:r w:rsidRPr="00A4708D">
                    <w:rPr>
                      <w:color w:val="auto"/>
                      <w:lang w:bidi="ar"/>
                    </w:rPr>
                    <w:t>点设置</w:t>
                  </w:r>
                  <w:r w:rsidRPr="00A4708D">
                    <w:rPr>
                      <w:color w:val="auto"/>
                      <w:lang w:bidi="ar"/>
                    </w:rPr>
                    <w:t>5</w:t>
                  </w:r>
                  <w:r w:rsidRPr="00A4708D">
                    <w:rPr>
                      <w:rFonts w:hint="eastAsia"/>
                      <w:color w:val="auto"/>
                      <w:lang w:bidi="ar"/>
                    </w:rPr>
                    <w:t>套高压</w:t>
                  </w:r>
                  <w:r w:rsidRPr="00A4708D">
                    <w:rPr>
                      <w:color w:val="auto"/>
                      <w:lang w:bidi="ar"/>
                    </w:rPr>
                    <w:t>喷雾降尘设施</w:t>
                  </w:r>
                  <w:r w:rsidRPr="00A4708D">
                    <w:rPr>
                      <w:rFonts w:hint="eastAsia"/>
                      <w:color w:val="auto"/>
                      <w:lang w:bidi="ar"/>
                    </w:rPr>
                    <w:t>，</w:t>
                  </w:r>
                  <w:r w:rsidR="005F2A52" w:rsidRPr="00A4708D">
                    <w:rPr>
                      <w:color w:val="auto"/>
                      <w:lang w:bidi="ar"/>
                    </w:rPr>
                    <w:t>破碎</w:t>
                  </w:r>
                  <w:r w:rsidR="005F2A52" w:rsidRPr="00A4708D">
                    <w:rPr>
                      <w:rFonts w:hint="eastAsia"/>
                      <w:color w:val="auto"/>
                      <w:lang w:bidi="ar"/>
                    </w:rPr>
                    <w:t>机设置</w:t>
                  </w:r>
                  <w:r w:rsidR="005F2A52" w:rsidRPr="00A4708D">
                    <w:rPr>
                      <w:color w:val="auto"/>
                      <w:lang w:bidi="ar"/>
                    </w:rPr>
                    <w:t>喷淋设施</w:t>
                  </w:r>
                  <w:r w:rsidR="005F2A52" w:rsidRPr="00A4708D">
                    <w:rPr>
                      <w:rFonts w:hint="eastAsia"/>
                      <w:color w:val="auto"/>
                      <w:lang w:bidi="ar"/>
                    </w:rPr>
                    <w:t>1</w:t>
                  </w:r>
                  <w:r w:rsidR="005F2A52" w:rsidRPr="00A4708D">
                    <w:rPr>
                      <w:rFonts w:hint="eastAsia"/>
                      <w:color w:val="auto"/>
                      <w:lang w:bidi="ar"/>
                    </w:rPr>
                    <w:t>套，采取湿式破碎；</w:t>
                  </w:r>
                  <w:r w:rsidRPr="00A4708D">
                    <w:rPr>
                      <w:rFonts w:hint="eastAsia"/>
                      <w:color w:val="auto"/>
                      <w:lang w:bidi="ar"/>
                    </w:rPr>
                    <w:t>整个区域采用</w:t>
                  </w:r>
                  <w:r w:rsidRPr="00A4708D">
                    <w:rPr>
                      <w:color w:val="auto"/>
                      <w:lang w:bidi="ar"/>
                    </w:rPr>
                    <w:t>三面封闭围挡加彩钢瓦大棚</w:t>
                  </w:r>
                  <w:r w:rsidRPr="00A4708D">
                    <w:rPr>
                      <w:rFonts w:hint="eastAsia"/>
                      <w:color w:val="auto"/>
                      <w:lang w:bidi="ar"/>
                    </w:rPr>
                    <w:t>覆盖。</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0DFD78" w14:textId="77777777" w:rsidR="00E62A06" w:rsidRPr="00A4708D" w:rsidRDefault="00E62A06" w:rsidP="00E62A06">
                  <w:pPr>
                    <w:pStyle w:val="ad"/>
                    <w:rPr>
                      <w:color w:val="auto"/>
                    </w:rPr>
                  </w:pPr>
                  <w:r w:rsidRPr="00A4708D">
                    <w:rPr>
                      <w:rFonts w:hint="eastAsia"/>
                      <w:color w:val="auto"/>
                      <w:lang w:bidi="ar"/>
                    </w:rPr>
                    <w:t>16</w:t>
                  </w:r>
                </w:p>
              </w:tc>
              <w:tc>
                <w:tcPr>
                  <w:tcW w:w="564" w:type="pct"/>
                  <w:tcBorders>
                    <w:top w:val="single" w:sz="4" w:space="0" w:color="000000"/>
                    <w:left w:val="single" w:sz="4" w:space="0" w:color="000000"/>
                    <w:bottom w:val="single" w:sz="4" w:space="0" w:color="000000"/>
                    <w:right w:val="single" w:sz="4" w:space="0" w:color="000000"/>
                  </w:tcBorders>
                  <w:vAlign w:val="center"/>
                </w:tcPr>
                <w:p w14:paraId="56C1ED30" w14:textId="6451C922" w:rsidR="00E62A06" w:rsidRPr="00A4708D" w:rsidRDefault="009A2ECC" w:rsidP="00E62A06">
                  <w:pPr>
                    <w:pStyle w:val="ad"/>
                    <w:rPr>
                      <w:color w:val="auto"/>
                      <w:lang w:bidi="ar"/>
                    </w:rPr>
                  </w:pPr>
                  <w:r w:rsidRPr="00A4708D">
                    <w:rPr>
                      <w:rFonts w:hint="eastAsia"/>
                      <w:color w:val="auto"/>
                      <w:lang w:bidi="ar"/>
                    </w:rPr>
                    <w:t>已建</w:t>
                  </w:r>
                </w:p>
              </w:tc>
            </w:tr>
            <w:tr w:rsidR="006171FF" w:rsidRPr="00A4708D" w14:paraId="05F036CD"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DEB158" w14:textId="23990196" w:rsidR="009A2ECC" w:rsidRPr="00A4708D" w:rsidRDefault="00F37EF7" w:rsidP="00E62A06">
                  <w:pPr>
                    <w:pStyle w:val="ad"/>
                    <w:rPr>
                      <w:color w:val="auto"/>
                    </w:rPr>
                  </w:pPr>
                  <w:r w:rsidRPr="00A4708D">
                    <w:rPr>
                      <w:rFonts w:hint="eastAsia"/>
                      <w:color w:val="auto"/>
                    </w:rPr>
                    <w:t>6</w:t>
                  </w:r>
                </w:p>
              </w:tc>
              <w:tc>
                <w:tcPr>
                  <w:tcW w:w="571" w:type="pct"/>
                  <w:vMerge/>
                  <w:tcBorders>
                    <w:left w:val="single" w:sz="4" w:space="0" w:color="000000"/>
                    <w:right w:val="single" w:sz="4" w:space="0" w:color="000000"/>
                  </w:tcBorders>
                  <w:tcMar>
                    <w:top w:w="15" w:type="dxa"/>
                    <w:left w:w="15" w:type="dxa"/>
                    <w:right w:w="15" w:type="dxa"/>
                  </w:tcMar>
                  <w:vAlign w:val="center"/>
                </w:tcPr>
                <w:p w14:paraId="4046809E" w14:textId="77777777" w:rsidR="009A2ECC" w:rsidRPr="00A4708D" w:rsidRDefault="009A2ECC" w:rsidP="00E62A06">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C10CC8" w14:textId="530D1679" w:rsidR="009A2ECC" w:rsidRPr="00A4708D" w:rsidRDefault="009A2ECC" w:rsidP="002A5C06">
                  <w:pPr>
                    <w:pStyle w:val="ad"/>
                    <w:jc w:val="left"/>
                    <w:rPr>
                      <w:color w:val="auto"/>
                      <w:lang w:bidi="ar"/>
                    </w:rPr>
                  </w:pPr>
                  <w:r w:rsidRPr="00A4708D">
                    <w:rPr>
                      <w:rFonts w:hint="eastAsia"/>
                      <w:color w:val="auto"/>
                      <w:lang w:bidi="ar"/>
                    </w:rPr>
                    <w:t>2#</w:t>
                  </w:r>
                  <w:r w:rsidRPr="00A4708D">
                    <w:rPr>
                      <w:rFonts w:hint="eastAsia"/>
                      <w:color w:val="auto"/>
                    </w:rPr>
                    <w:t>破碎加工区</w:t>
                  </w:r>
                  <w:r w:rsidRPr="00A4708D">
                    <w:rPr>
                      <w:color w:val="auto"/>
                      <w:lang w:bidi="ar"/>
                    </w:rPr>
                    <w:t>给料口</w:t>
                  </w:r>
                  <w:r w:rsidR="002A5C06" w:rsidRPr="00A4708D">
                    <w:rPr>
                      <w:color w:val="auto"/>
                      <w:lang w:bidi="ar"/>
                    </w:rPr>
                    <w:t>、破碎区、筛分区、皮带</w:t>
                  </w:r>
                  <w:r w:rsidR="002A5C06" w:rsidRPr="00A4708D">
                    <w:rPr>
                      <w:rFonts w:hint="eastAsia"/>
                      <w:color w:val="auto"/>
                      <w:lang w:bidi="ar"/>
                    </w:rPr>
                    <w:t>等</w:t>
                  </w:r>
                  <w:r w:rsidRPr="00A4708D">
                    <w:rPr>
                      <w:color w:val="auto"/>
                      <w:lang w:bidi="ar"/>
                    </w:rPr>
                    <w:t>分区使用彩钢瓦密封</w:t>
                  </w:r>
                  <w:r w:rsidR="002A5C06" w:rsidRPr="00A4708D">
                    <w:rPr>
                      <w:rFonts w:hint="eastAsia"/>
                      <w:color w:val="auto"/>
                      <w:lang w:bidi="ar"/>
                    </w:rPr>
                    <w:t>；</w:t>
                  </w:r>
                  <w:r w:rsidR="005F2A52" w:rsidRPr="00A4708D">
                    <w:rPr>
                      <w:color w:val="auto"/>
                      <w:lang w:bidi="ar"/>
                    </w:rPr>
                    <w:t>破碎</w:t>
                  </w:r>
                  <w:r w:rsidR="005F2A52" w:rsidRPr="00A4708D">
                    <w:rPr>
                      <w:rFonts w:hint="eastAsia"/>
                      <w:color w:val="auto"/>
                      <w:lang w:bidi="ar"/>
                    </w:rPr>
                    <w:t>机设置</w:t>
                  </w:r>
                  <w:r w:rsidR="005F2A52" w:rsidRPr="00A4708D">
                    <w:rPr>
                      <w:color w:val="auto"/>
                      <w:lang w:bidi="ar"/>
                    </w:rPr>
                    <w:t>喷淋设施</w:t>
                  </w:r>
                  <w:r w:rsidR="005F2A52" w:rsidRPr="00A4708D">
                    <w:rPr>
                      <w:rFonts w:hint="eastAsia"/>
                      <w:color w:val="auto"/>
                      <w:lang w:bidi="ar"/>
                    </w:rPr>
                    <w:t>1</w:t>
                  </w:r>
                  <w:r w:rsidR="005F2A52" w:rsidRPr="00A4708D">
                    <w:rPr>
                      <w:rFonts w:hint="eastAsia"/>
                      <w:color w:val="auto"/>
                      <w:lang w:bidi="ar"/>
                    </w:rPr>
                    <w:t>套，采取湿式破碎</w:t>
                  </w:r>
                  <w:r w:rsidR="002A5C06" w:rsidRPr="00A4708D">
                    <w:rPr>
                      <w:rFonts w:hint="eastAsia"/>
                      <w:color w:val="auto"/>
                      <w:lang w:bidi="ar"/>
                    </w:rPr>
                    <w:t>；</w:t>
                  </w:r>
                  <w:r w:rsidR="005F2A52" w:rsidRPr="00A4708D">
                    <w:rPr>
                      <w:color w:val="auto"/>
                      <w:lang w:bidi="ar"/>
                    </w:rPr>
                    <w:t>各</w:t>
                  </w:r>
                  <w:r w:rsidRPr="00A4708D">
                    <w:rPr>
                      <w:rFonts w:hint="eastAsia"/>
                      <w:color w:val="auto"/>
                      <w:lang w:bidi="ar"/>
                    </w:rPr>
                    <w:t>产尘</w:t>
                  </w:r>
                  <w:r w:rsidRPr="00A4708D">
                    <w:rPr>
                      <w:color w:val="auto"/>
                      <w:lang w:bidi="ar"/>
                    </w:rPr>
                    <w:t>点</w:t>
                  </w:r>
                  <w:r w:rsidR="005F2A52" w:rsidRPr="00A4708D">
                    <w:rPr>
                      <w:rFonts w:hint="eastAsia"/>
                      <w:color w:val="auto"/>
                      <w:lang w:bidi="ar"/>
                    </w:rPr>
                    <w:t>共</w:t>
                  </w:r>
                  <w:r w:rsidRPr="00A4708D">
                    <w:rPr>
                      <w:color w:val="auto"/>
                      <w:lang w:bidi="ar"/>
                    </w:rPr>
                    <w:t>设置</w:t>
                  </w:r>
                  <w:r w:rsidRPr="00A4708D">
                    <w:rPr>
                      <w:color w:val="auto"/>
                      <w:lang w:bidi="ar"/>
                    </w:rPr>
                    <w:t>4</w:t>
                  </w:r>
                  <w:r w:rsidRPr="00A4708D">
                    <w:rPr>
                      <w:rFonts w:hint="eastAsia"/>
                      <w:color w:val="auto"/>
                      <w:lang w:bidi="ar"/>
                    </w:rPr>
                    <w:t>套高压</w:t>
                  </w:r>
                  <w:r w:rsidRPr="00A4708D">
                    <w:rPr>
                      <w:color w:val="auto"/>
                      <w:lang w:bidi="ar"/>
                    </w:rPr>
                    <w:t>喷雾降尘设施</w:t>
                  </w:r>
                  <w:r w:rsidR="00F37EF7" w:rsidRPr="00A4708D">
                    <w:rPr>
                      <w:rFonts w:hint="eastAsia"/>
                      <w:color w:val="auto"/>
                      <w:lang w:bidi="ar"/>
                    </w:rPr>
                    <w:t>。</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143742" w14:textId="783D0D58" w:rsidR="009A2ECC" w:rsidRPr="00A4708D" w:rsidRDefault="002A5C06" w:rsidP="00E62A06">
                  <w:pPr>
                    <w:pStyle w:val="ad"/>
                    <w:rPr>
                      <w:color w:val="auto"/>
                      <w:lang w:bidi="ar"/>
                    </w:rPr>
                  </w:pPr>
                  <w:r w:rsidRPr="00A4708D">
                    <w:rPr>
                      <w:color w:val="auto"/>
                      <w:lang w:bidi="ar"/>
                    </w:rPr>
                    <w:t>20</w:t>
                  </w:r>
                </w:p>
              </w:tc>
              <w:tc>
                <w:tcPr>
                  <w:tcW w:w="564" w:type="pct"/>
                  <w:tcBorders>
                    <w:top w:val="single" w:sz="4" w:space="0" w:color="000000"/>
                    <w:left w:val="single" w:sz="4" w:space="0" w:color="000000"/>
                    <w:bottom w:val="single" w:sz="4" w:space="0" w:color="000000"/>
                    <w:right w:val="single" w:sz="4" w:space="0" w:color="000000"/>
                  </w:tcBorders>
                  <w:vAlign w:val="center"/>
                </w:tcPr>
                <w:p w14:paraId="6A98E0AD" w14:textId="309E0D4C" w:rsidR="009A2ECC" w:rsidRPr="00A4708D" w:rsidRDefault="009A2ECC" w:rsidP="00E62A06">
                  <w:pPr>
                    <w:pStyle w:val="ad"/>
                    <w:rPr>
                      <w:color w:val="auto"/>
                      <w:lang w:bidi="ar"/>
                    </w:rPr>
                  </w:pPr>
                  <w:r w:rsidRPr="00A4708D">
                    <w:rPr>
                      <w:rFonts w:hint="eastAsia"/>
                      <w:color w:val="auto"/>
                      <w:lang w:bidi="ar"/>
                    </w:rPr>
                    <w:t>新建</w:t>
                  </w:r>
                </w:p>
              </w:tc>
            </w:tr>
            <w:tr w:rsidR="006171FF" w:rsidRPr="00A4708D" w14:paraId="3163592F"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90100AD" w14:textId="59212B45" w:rsidR="00E62A06" w:rsidRPr="00A4708D" w:rsidRDefault="00F37EF7" w:rsidP="00E62A06">
                  <w:pPr>
                    <w:pStyle w:val="ad"/>
                    <w:rPr>
                      <w:color w:val="auto"/>
                    </w:rPr>
                  </w:pPr>
                  <w:r w:rsidRPr="00A4708D">
                    <w:rPr>
                      <w:color w:val="auto"/>
                    </w:rPr>
                    <w:t>7</w:t>
                  </w:r>
                </w:p>
              </w:tc>
              <w:tc>
                <w:tcPr>
                  <w:tcW w:w="571" w:type="pct"/>
                  <w:vMerge/>
                  <w:tcBorders>
                    <w:left w:val="single" w:sz="4" w:space="0" w:color="000000"/>
                    <w:right w:val="single" w:sz="4" w:space="0" w:color="000000"/>
                  </w:tcBorders>
                  <w:tcMar>
                    <w:top w:w="15" w:type="dxa"/>
                    <w:left w:w="15" w:type="dxa"/>
                    <w:right w:w="15" w:type="dxa"/>
                  </w:tcMar>
                  <w:vAlign w:val="center"/>
                </w:tcPr>
                <w:p w14:paraId="06839430" w14:textId="77777777" w:rsidR="00E62A06" w:rsidRPr="00A4708D" w:rsidRDefault="00E62A06" w:rsidP="00E62A06">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0D8B6C7" w14:textId="01178793" w:rsidR="00E62A06" w:rsidRPr="00A4708D" w:rsidRDefault="005A19E6" w:rsidP="007E5D3B">
                  <w:pPr>
                    <w:pStyle w:val="ad"/>
                    <w:jc w:val="left"/>
                    <w:rPr>
                      <w:rFonts w:ascii="宋体" w:hAnsi="宋体" w:cs="宋体"/>
                      <w:color w:val="auto"/>
                    </w:rPr>
                  </w:pPr>
                  <w:r w:rsidRPr="00A4708D">
                    <w:rPr>
                      <w:rFonts w:hint="eastAsia"/>
                      <w:color w:val="auto"/>
                      <w:lang w:bidi="ar"/>
                    </w:rPr>
                    <w:t>成品料仓（</w:t>
                  </w:r>
                  <w:r w:rsidRPr="00A4708D">
                    <w:rPr>
                      <w:rFonts w:hint="eastAsia"/>
                      <w:color w:val="auto"/>
                      <w:lang w:bidi="ar"/>
                    </w:rPr>
                    <w:t>1#</w:t>
                  </w:r>
                  <w:r w:rsidRPr="00A4708D">
                    <w:rPr>
                      <w:rFonts w:hint="eastAsia"/>
                      <w:color w:val="auto"/>
                      <w:lang w:bidi="ar"/>
                    </w:rPr>
                    <w:t>、</w:t>
                  </w:r>
                  <w:r w:rsidRPr="00A4708D">
                    <w:rPr>
                      <w:rFonts w:hint="eastAsia"/>
                      <w:color w:val="auto"/>
                      <w:lang w:bidi="ar"/>
                    </w:rPr>
                    <w:t>2#</w:t>
                  </w:r>
                  <w:r w:rsidRPr="00A4708D">
                    <w:rPr>
                      <w:rFonts w:hint="eastAsia"/>
                      <w:color w:val="auto"/>
                      <w:lang w:bidi="ar"/>
                    </w:rPr>
                    <w:t>）</w:t>
                  </w:r>
                  <w:r w:rsidRPr="00A4708D">
                    <w:rPr>
                      <w:color w:val="auto"/>
                    </w:rPr>
                    <w:t>三面封闭围挡加彩钢瓦大棚</w:t>
                  </w:r>
                  <w:r w:rsidRPr="00A4708D">
                    <w:rPr>
                      <w:rFonts w:hint="eastAsia"/>
                      <w:color w:val="auto"/>
                    </w:rPr>
                    <w:t>覆盖，</w:t>
                  </w:r>
                  <w:r w:rsidRPr="00A4708D">
                    <w:rPr>
                      <w:color w:val="auto"/>
                    </w:rPr>
                    <w:t>设置</w:t>
                  </w:r>
                  <w:r w:rsidRPr="00A4708D">
                    <w:rPr>
                      <w:color w:val="auto"/>
                    </w:rPr>
                    <w:t>2</w:t>
                  </w:r>
                  <w:r w:rsidRPr="00A4708D">
                    <w:rPr>
                      <w:rFonts w:hint="eastAsia"/>
                      <w:color w:val="auto"/>
                    </w:rPr>
                    <w:t>套高压</w:t>
                  </w:r>
                  <w:r w:rsidRPr="00A4708D">
                    <w:rPr>
                      <w:color w:val="auto"/>
                    </w:rPr>
                    <w:t>喷雾降尘</w:t>
                  </w:r>
                  <w:r w:rsidR="00E62A06" w:rsidRPr="00A4708D">
                    <w:rPr>
                      <w:rFonts w:ascii="宋体" w:hAnsi="宋体" w:cs="宋体" w:hint="eastAsia"/>
                      <w:color w:val="auto"/>
                      <w:lang w:bidi="ar"/>
                    </w:rPr>
                    <w:t>装置</w:t>
                  </w:r>
                  <w:r w:rsidR="002A5C06" w:rsidRPr="00A4708D">
                    <w:rPr>
                      <w:rFonts w:ascii="宋体" w:hAnsi="宋体" w:cs="宋体" w:hint="eastAsia"/>
                      <w:color w:val="auto"/>
                      <w:lang w:bidi="ar"/>
                    </w:rPr>
                    <w:t>。</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E8B2C2" w14:textId="77777777" w:rsidR="00E62A06" w:rsidRPr="00A4708D" w:rsidRDefault="00E62A06" w:rsidP="00E62A06">
                  <w:pPr>
                    <w:pStyle w:val="ad"/>
                    <w:rPr>
                      <w:color w:val="auto"/>
                    </w:rPr>
                  </w:pPr>
                  <w:r w:rsidRPr="00A4708D">
                    <w:rPr>
                      <w:rFonts w:hint="eastAsia"/>
                      <w:color w:val="auto"/>
                      <w:lang w:bidi="ar"/>
                    </w:rPr>
                    <w:t>8</w:t>
                  </w:r>
                </w:p>
              </w:tc>
              <w:tc>
                <w:tcPr>
                  <w:tcW w:w="564" w:type="pct"/>
                  <w:tcBorders>
                    <w:top w:val="single" w:sz="4" w:space="0" w:color="000000"/>
                    <w:left w:val="single" w:sz="4" w:space="0" w:color="000000"/>
                    <w:bottom w:val="single" w:sz="4" w:space="0" w:color="000000"/>
                    <w:right w:val="single" w:sz="4" w:space="0" w:color="000000"/>
                  </w:tcBorders>
                  <w:vAlign w:val="center"/>
                </w:tcPr>
                <w:p w14:paraId="3E1E7460" w14:textId="77777777" w:rsidR="00E62A06" w:rsidRPr="00A4708D" w:rsidRDefault="00E62A06" w:rsidP="00E62A06">
                  <w:pPr>
                    <w:pStyle w:val="ad"/>
                    <w:rPr>
                      <w:color w:val="auto"/>
                      <w:lang w:bidi="ar"/>
                    </w:rPr>
                  </w:pPr>
                  <w:r w:rsidRPr="00A4708D">
                    <w:rPr>
                      <w:rFonts w:hint="eastAsia"/>
                      <w:color w:val="auto"/>
                      <w:lang w:bidi="ar"/>
                    </w:rPr>
                    <w:t>新建</w:t>
                  </w:r>
                </w:p>
              </w:tc>
            </w:tr>
            <w:tr w:rsidR="006171FF" w:rsidRPr="00A4708D" w14:paraId="7F49AFD3"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613B30" w14:textId="14C47BA5" w:rsidR="005F2A52" w:rsidRPr="00A4708D" w:rsidRDefault="005F2A52" w:rsidP="005F2A52">
                  <w:pPr>
                    <w:pStyle w:val="ad"/>
                    <w:rPr>
                      <w:color w:val="auto"/>
                    </w:rPr>
                  </w:pPr>
                  <w:r w:rsidRPr="00A4708D">
                    <w:rPr>
                      <w:rFonts w:hint="eastAsia"/>
                      <w:color w:val="auto"/>
                    </w:rPr>
                    <w:t>8</w:t>
                  </w:r>
                </w:p>
              </w:tc>
              <w:tc>
                <w:tcPr>
                  <w:tcW w:w="571" w:type="pct"/>
                  <w:vMerge/>
                  <w:tcBorders>
                    <w:left w:val="single" w:sz="4" w:space="0" w:color="000000"/>
                    <w:right w:val="single" w:sz="4" w:space="0" w:color="000000"/>
                  </w:tcBorders>
                  <w:tcMar>
                    <w:top w:w="15" w:type="dxa"/>
                    <w:left w:w="15" w:type="dxa"/>
                    <w:right w:w="15" w:type="dxa"/>
                  </w:tcMar>
                  <w:vAlign w:val="center"/>
                </w:tcPr>
                <w:p w14:paraId="6C28757B" w14:textId="77777777" w:rsidR="005F2A52" w:rsidRPr="00A4708D" w:rsidRDefault="005F2A52" w:rsidP="005F2A52">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72FCFBD" w14:textId="45D0AC0D" w:rsidR="005F2A52" w:rsidRPr="00A4708D" w:rsidRDefault="005F2A52" w:rsidP="007E5D3B">
                  <w:pPr>
                    <w:pStyle w:val="ad"/>
                    <w:jc w:val="left"/>
                    <w:rPr>
                      <w:color w:val="auto"/>
                    </w:rPr>
                  </w:pPr>
                  <w:r w:rsidRPr="00A4708D">
                    <w:rPr>
                      <w:color w:val="auto"/>
                      <w:lang w:bidi="ar"/>
                    </w:rPr>
                    <w:t>1</w:t>
                  </w:r>
                  <w:r w:rsidRPr="00A4708D">
                    <w:rPr>
                      <w:color w:val="auto"/>
                      <w:lang w:bidi="ar"/>
                    </w:rPr>
                    <w:t>台处理风量为</w:t>
                  </w:r>
                  <w:r w:rsidRPr="00A4708D">
                    <w:rPr>
                      <w:rFonts w:hint="eastAsia"/>
                      <w:color w:val="auto"/>
                      <w:lang w:bidi="ar"/>
                    </w:rPr>
                    <w:t>5</w:t>
                  </w:r>
                  <w:r w:rsidRPr="00A4708D">
                    <w:rPr>
                      <w:color w:val="auto"/>
                      <w:lang w:bidi="ar"/>
                    </w:rPr>
                    <w:t>000m</w:t>
                  </w:r>
                  <w:r w:rsidRPr="00A4708D">
                    <w:rPr>
                      <w:color w:val="auto"/>
                      <w:vertAlign w:val="superscript"/>
                      <w:lang w:bidi="ar"/>
                    </w:rPr>
                    <w:t>3</w:t>
                  </w:r>
                  <w:r w:rsidRPr="00A4708D">
                    <w:rPr>
                      <w:color w:val="auto"/>
                      <w:lang w:bidi="ar"/>
                    </w:rPr>
                    <w:t>/h</w:t>
                  </w:r>
                  <w:r w:rsidRPr="00A4708D">
                    <w:rPr>
                      <w:rFonts w:ascii="宋体" w:hAnsi="宋体" w:cs="宋体" w:hint="eastAsia"/>
                      <w:color w:val="auto"/>
                      <w:lang w:bidi="ar"/>
                    </w:rPr>
                    <w:t>，净化效率为</w:t>
                  </w:r>
                  <w:r w:rsidRPr="00A4708D">
                    <w:rPr>
                      <w:rFonts w:hint="eastAsia"/>
                      <w:color w:val="auto"/>
                      <w:lang w:bidi="ar"/>
                    </w:rPr>
                    <w:t>8</w:t>
                  </w:r>
                  <w:r w:rsidRPr="00A4708D">
                    <w:rPr>
                      <w:color w:val="auto"/>
                      <w:lang w:bidi="ar"/>
                    </w:rPr>
                    <w:t>0%</w:t>
                  </w:r>
                  <w:r w:rsidRPr="00A4708D">
                    <w:rPr>
                      <w:rFonts w:ascii="宋体" w:hAnsi="宋体" w:cs="宋体" w:hint="eastAsia"/>
                      <w:color w:val="auto"/>
                      <w:lang w:bidi="ar"/>
                    </w:rPr>
                    <w:t>的油烟净化器</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4180C5" w14:textId="53D1A2AD" w:rsidR="005F2A52" w:rsidRPr="00A4708D" w:rsidRDefault="005F2A52" w:rsidP="005F2A52">
                  <w:pPr>
                    <w:pStyle w:val="ad"/>
                    <w:rPr>
                      <w:color w:val="auto"/>
                    </w:rPr>
                  </w:pPr>
                  <w:r w:rsidRPr="00A4708D">
                    <w:rPr>
                      <w:rFonts w:hint="eastAsia"/>
                      <w:color w:val="auto"/>
                      <w:lang w:bidi="ar"/>
                    </w:rPr>
                    <w:t>2</w:t>
                  </w:r>
                </w:p>
              </w:tc>
              <w:tc>
                <w:tcPr>
                  <w:tcW w:w="564" w:type="pct"/>
                  <w:tcBorders>
                    <w:top w:val="single" w:sz="4" w:space="0" w:color="000000"/>
                    <w:left w:val="single" w:sz="4" w:space="0" w:color="000000"/>
                    <w:bottom w:val="single" w:sz="4" w:space="0" w:color="000000"/>
                    <w:right w:val="single" w:sz="4" w:space="0" w:color="000000"/>
                  </w:tcBorders>
                  <w:vAlign w:val="center"/>
                </w:tcPr>
                <w:p w14:paraId="5BF5C9C0" w14:textId="2CDBC5B6" w:rsidR="005F2A52" w:rsidRPr="00A4708D" w:rsidRDefault="005F2A52" w:rsidP="005F2A52">
                  <w:pPr>
                    <w:pStyle w:val="ad"/>
                    <w:rPr>
                      <w:color w:val="auto"/>
                      <w:lang w:bidi="ar"/>
                    </w:rPr>
                  </w:pPr>
                  <w:r w:rsidRPr="00A4708D">
                    <w:rPr>
                      <w:rFonts w:hint="eastAsia"/>
                      <w:color w:val="auto"/>
                      <w:lang w:bidi="ar"/>
                    </w:rPr>
                    <w:t>新建</w:t>
                  </w:r>
                </w:p>
              </w:tc>
            </w:tr>
            <w:tr w:rsidR="006171FF" w:rsidRPr="00A4708D" w14:paraId="2871A5A1"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1D248E" w14:textId="2F83535E" w:rsidR="007E5D3B" w:rsidRPr="00A4708D" w:rsidRDefault="007E5D3B" w:rsidP="007E5D3B">
                  <w:pPr>
                    <w:pStyle w:val="ad"/>
                    <w:rPr>
                      <w:color w:val="auto"/>
                    </w:rPr>
                  </w:pPr>
                  <w:r w:rsidRPr="00A4708D">
                    <w:rPr>
                      <w:rFonts w:hint="eastAsia"/>
                      <w:color w:val="auto"/>
                    </w:rPr>
                    <w:t>9</w:t>
                  </w:r>
                </w:p>
              </w:tc>
              <w:tc>
                <w:tcPr>
                  <w:tcW w:w="571"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8101655" w14:textId="77777777" w:rsidR="007E5D3B" w:rsidRPr="00A4708D" w:rsidRDefault="007E5D3B" w:rsidP="007E5D3B">
                  <w:pPr>
                    <w:pStyle w:val="ad"/>
                    <w:rPr>
                      <w:color w:val="auto"/>
                    </w:rPr>
                  </w:pPr>
                  <w:r w:rsidRPr="00A4708D">
                    <w:rPr>
                      <w:color w:val="auto"/>
                      <w:lang w:bidi="ar"/>
                    </w:rPr>
                    <w:t>废水</w:t>
                  </w: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C357DF1" w14:textId="77777777" w:rsidR="007E5D3B" w:rsidRPr="00A4708D" w:rsidRDefault="007E5D3B" w:rsidP="007E5D3B">
                  <w:pPr>
                    <w:pStyle w:val="ad"/>
                    <w:jc w:val="left"/>
                    <w:rPr>
                      <w:color w:val="auto"/>
                    </w:rPr>
                  </w:pPr>
                  <w:r w:rsidRPr="00A4708D">
                    <w:rPr>
                      <w:rFonts w:hint="eastAsia"/>
                      <w:color w:val="auto"/>
                      <w:lang w:bidi="ar"/>
                    </w:rPr>
                    <w:t>隔油池</w:t>
                  </w:r>
                  <w:r w:rsidRPr="00A4708D">
                    <w:rPr>
                      <w:color w:val="auto"/>
                      <w:lang w:bidi="ar"/>
                    </w:rPr>
                    <w:t>1</w:t>
                  </w:r>
                  <w:r w:rsidRPr="00A4708D">
                    <w:rPr>
                      <w:rFonts w:ascii="宋体" w:hAnsi="宋体" w:cs="宋体" w:hint="eastAsia"/>
                      <w:color w:val="auto"/>
                      <w:lang w:bidi="ar"/>
                    </w:rPr>
                    <w:t>个，容积为</w:t>
                  </w:r>
                  <w:r w:rsidRPr="00A4708D">
                    <w:rPr>
                      <w:rFonts w:hint="eastAsia"/>
                      <w:color w:val="auto"/>
                      <w:lang w:bidi="ar"/>
                    </w:rPr>
                    <w:t>1.5</w:t>
                  </w:r>
                  <w:r w:rsidRPr="00A4708D">
                    <w:rPr>
                      <w:color w:val="auto"/>
                      <w:lang w:bidi="ar"/>
                    </w:rPr>
                    <w:t>m</w:t>
                  </w:r>
                  <w:r w:rsidRPr="00A4708D">
                    <w:rPr>
                      <w:color w:val="auto"/>
                      <w:vertAlign w:val="superscript"/>
                      <w:lang w:bidi="ar"/>
                    </w:rPr>
                    <w:t>3</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2D4FD4" w14:textId="77777777" w:rsidR="007E5D3B" w:rsidRPr="00A4708D" w:rsidRDefault="007E5D3B" w:rsidP="007E5D3B">
                  <w:pPr>
                    <w:pStyle w:val="ad"/>
                    <w:rPr>
                      <w:color w:val="auto"/>
                    </w:rPr>
                  </w:pPr>
                  <w:r w:rsidRPr="00A4708D">
                    <w:rPr>
                      <w:rFonts w:hint="eastAsia"/>
                      <w:color w:val="auto"/>
                      <w:lang w:bidi="ar"/>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445C6A95" w14:textId="77777777" w:rsidR="007E5D3B" w:rsidRPr="00A4708D" w:rsidRDefault="007E5D3B" w:rsidP="007E5D3B">
                  <w:pPr>
                    <w:pStyle w:val="ad"/>
                    <w:rPr>
                      <w:color w:val="auto"/>
                      <w:lang w:bidi="ar"/>
                    </w:rPr>
                  </w:pPr>
                  <w:r w:rsidRPr="00A4708D">
                    <w:rPr>
                      <w:rFonts w:hint="eastAsia"/>
                      <w:color w:val="auto"/>
                      <w:lang w:bidi="ar"/>
                    </w:rPr>
                    <w:t>新建</w:t>
                  </w:r>
                </w:p>
              </w:tc>
            </w:tr>
            <w:tr w:rsidR="006171FF" w:rsidRPr="00A4708D" w14:paraId="308F2227"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EBE09D" w14:textId="5C2201EE" w:rsidR="007E5D3B" w:rsidRPr="00A4708D" w:rsidRDefault="007E5D3B" w:rsidP="007E5D3B">
                  <w:pPr>
                    <w:pStyle w:val="ad"/>
                    <w:rPr>
                      <w:color w:val="auto"/>
                    </w:rPr>
                  </w:pPr>
                  <w:r w:rsidRPr="00A4708D">
                    <w:rPr>
                      <w:rFonts w:hint="eastAsia"/>
                      <w:color w:val="auto"/>
                    </w:rPr>
                    <w:t>10</w:t>
                  </w:r>
                </w:p>
              </w:tc>
              <w:tc>
                <w:tcPr>
                  <w:tcW w:w="57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14B9AF" w14:textId="77777777" w:rsidR="007E5D3B" w:rsidRPr="00A4708D" w:rsidRDefault="007E5D3B" w:rsidP="007E5D3B">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4242F76" w14:textId="77777777" w:rsidR="007E5D3B" w:rsidRPr="00A4708D" w:rsidRDefault="007E5D3B" w:rsidP="007E5D3B">
                  <w:pPr>
                    <w:pStyle w:val="ad"/>
                    <w:jc w:val="left"/>
                    <w:rPr>
                      <w:color w:val="auto"/>
                    </w:rPr>
                  </w:pPr>
                  <w:r w:rsidRPr="00A4708D">
                    <w:rPr>
                      <w:rFonts w:hint="eastAsia"/>
                      <w:color w:val="auto"/>
                      <w:lang w:bidi="ar"/>
                    </w:rPr>
                    <w:t>5m</w:t>
                  </w:r>
                  <w:r w:rsidRPr="00A4708D">
                    <w:rPr>
                      <w:rFonts w:hint="eastAsia"/>
                      <w:color w:val="auto"/>
                      <w:vertAlign w:val="superscript"/>
                      <w:lang w:bidi="ar"/>
                    </w:rPr>
                    <w:t>3</w:t>
                  </w:r>
                  <w:r w:rsidRPr="00A4708D">
                    <w:rPr>
                      <w:rFonts w:hint="eastAsia"/>
                      <w:color w:val="auto"/>
                      <w:lang w:bidi="ar"/>
                    </w:rPr>
                    <w:t>/d</w:t>
                  </w:r>
                  <w:r w:rsidRPr="00A4708D">
                    <w:rPr>
                      <w:rFonts w:hint="eastAsia"/>
                      <w:color w:val="auto"/>
                      <w:lang w:bidi="ar"/>
                    </w:rPr>
                    <w:t>中水处理站</w:t>
                  </w:r>
                  <w:r w:rsidRPr="00A4708D">
                    <w:rPr>
                      <w:rFonts w:hint="eastAsia"/>
                      <w:color w:val="auto"/>
                      <w:lang w:bidi="ar"/>
                    </w:rPr>
                    <w:t>1</w:t>
                  </w:r>
                  <w:r w:rsidRPr="00A4708D">
                    <w:rPr>
                      <w:rFonts w:hint="eastAsia"/>
                      <w:color w:val="auto"/>
                      <w:lang w:bidi="ar"/>
                    </w:rPr>
                    <w:t>套，</w:t>
                  </w:r>
                  <w:r w:rsidRPr="00A4708D">
                    <w:rPr>
                      <w:rFonts w:hint="eastAsia"/>
                      <w:color w:val="auto"/>
                      <w:lang w:bidi="ar"/>
                    </w:rPr>
                    <w:t>30m</w:t>
                  </w:r>
                  <w:r w:rsidRPr="00A4708D">
                    <w:rPr>
                      <w:rFonts w:hint="eastAsia"/>
                      <w:color w:val="auto"/>
                      <w:vertAlign w:val="superscript"/>
                      <w:lang w:bidi="ar"/>
                    </w:rPr>
                    <w:t>3</w:t>
                  </w:r>
                  <w:r w:rsidRPr="00A4708D">
                    <w:rPr>
                      <w:rFonts w:hint="eastAsia"/>
                      <w:color w:val="auto"/>
                      <w:lang w:bidi="ar"/>
                    </w:rPr>
                    <w:t>中水收集池</w:t>
                  </w:r>
                  <w:r w:rsidRPr="00A4708D">
                    <w:rPr>
                      <w:rFonts w:hint="eastAsia"/>
                      <w:color w:val="auto"/>
                      <w:lang w:bidi="ar"/>
                    </w:rPr>
                    <w:t>1</w:t>
                  </w:r>
                  <w:r w:rsidRPr="00A4708D">
                    <w:rPr>
                      <w:rFonts w:hint="eastAsia"/>
                      <w:color w:val="auto"/>
                      <w:lang w:bidi="ar"/>
                    </w:rPr>
                    <w:t>个</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3DA740" w14:textId="77777777" w:rsidR="007E5D3B" w:rsidRPr="00A4708D" w:rsidRDefault="007E5D3B" w:rsidP="007E5D3B">
                  <w:pPr>
                    <w:pStyle w:val="ad"/>
                    <w:rPr>
                      <w:color w:val="auto"/>
                    </w:rPr>
                  </w:pPr>
                  <w:r w:rsidRPr="00A4708D">
                    <w:rPr>
                      <w:rFonts w:hint="eastAsia"/>
                      <w:color w:val="auto"/>
                      <w:lang w:bidi="ar"/>
                    </w:rPr>
                    <w:t>4</w:t>
                  </w:r>
                </w:p>
              </w:tc>
              <w:tc>
                <w:tcPr>
                  <w:tcW w:w="564" w:type="pct"/>
                  <w:tcBorders>
                    <w:top w:val="single" w:sz="4" w:space="0" w:color="000000"/>
                    <w:left w:val="single" w:sz="4" w:space="0" w:color="000000"/>
                    <w:bottom w:val="single" w:sz="4" w:space="0" w:color="000000"/>
                    <w:right w:val="single" w:sz="4" w:space="0" w:color="000000"/>
                  </w:tcBorders>
                  <w:vAlign w:val="center"/>
                </w:tcPr>
                <w:p w14:paraId="5745EC82" w14:textId="77777777" w:rsidR="007E5D3B" w:rsidRPr="00A4708D" w:rsidRDefault="007E5D3B" w:rsidP="007E5D3B">
                  <w:pPr>
                    <w:pStyle w:val="ad"/>
                    <w:rPr>
                      <w:color w:val="auto"/>
                      <w:lang w:bidi="ar"/>
                    </w:rPr>
                  </w:pPr>
                  <w:r w:rsidRPr="00A4708D">
                    <w:rPr>
                      <w:rFonts w:hint="eastAsia"/>
                      <w:color w:val="auto"/>
                      <w:lang w:bidi="ar"/>
                    </w:rPr>
                    <w:t>新建</w:t>
                  </w:r>
                </w:p>
              </w:tc>
            </w:tr>
            <w:tr w:rsidR="006171FF" w:rsidRPr="00A4708D" w14:paraId="3345F667"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1DED5C" w14:textId="1FB0FDED" w:rsidR="007E5D3B" w:rsidRPr="00A4708D" w:rsidRDefault="007E5D3B" w:rsidP="007E5D3B">
                  <w:pPr>
                    <w:pStyle w:val="ad"/>
                    <w:rPr>
                      <w:color w:val="auto"/>
                    </w:rPr>
                  </w:pPr>
                  <w:r w:rsidRPr="00A4708D">
                    <w:rPr>
                      <w:rFonts w:hint="eastAsia"/>
                      <w:color w:val="auto"/>
                    </w:rPr>
                    <w:t>11</w:t>
                  </w:r>
                </w:p>
              </w:tc>
              <w:tc>
                <w:tcPr>
                  <w:tcW w:w="57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D27CF4B" w14:textId="77777777" w:rsidR="007E5D3B" w:rsidRPr="00A4708D" w:rsidRDefault="007E5D3B" w:rsidP="007E5D3B">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48473D" w14:textId="77777777" w:rsidR="007E5D3B" w:rsidRPr="00A4708D" w:rsidRDefault="007E5D3B" w:rsidP="007E5D3B">
                  <w:pPr>
                    <w:pStyle w:val="ad"/>
                    <w:jc w:val="left"/>
                    <w:rPr>
                      <w:color w:val="auto"/>
                    </w:rPr>
                  </w:pPr>
                  <w:r w:rsidRPr="00A4708D">
                    <w:rPr>
                      <w:rFonts w:hint="eastAsia"/>
                      <w:color w:val="auto"/>
                      <w:lang w:bidi="ar"/>
                    </w:rPr>
                    <w:t>化粪池</w:t>
                  </w:r>
                  <w:r w:rsidRPr="00A4708D">
                    <w:rPr>
                      <w:color w:val="auto"/>
                      <w:lang w:bidi="ar"/>
                    </w:rPr>
                    <w:t>1</w:t>
                  </w:r>
                  <w:r w:rsidRPr="00A4708D">
                    <w:rPr>
                      <w:rFonts w:ascii="宋体" w:hAnsi="宋体" w:cs="宋体" w:hint="eastAsia"/>
                      <w:color w:val="auto"/>
                      <w:lang w:bidi="ar"/>
                    </w:rPr>
                    <w:t>个，</w:t>
                  </w:r>
                  <w:r w:rsidRPr="00A4708D">
                    <w:rPr>
                      <w:color w:val="auto"/>
                      <w:lang w:bidi="ar"/>
                    </w:rPr>
                    <w:t>容积为</w:t>
                  </w:r>
                  <w:r w:rsidRPr="00A4708D">
                    <w:rPr>
                      <w:rFonts w:hint="eastAsia"/>
                      <w:color w:val="auto"/>
                      <w:lang w:bidi="ar"/>
                    </w:rPr>
                    <w:t>12</w:t>
                  </w:r>
                  <w:r w:rsidRPr="00A4708D">
                    <w:rPr>
                      <w:color w:val="auto"/>
                      <w:lang w:bidi="ar"/>
                    </w:rPr>
                    <w:t>m</w:t>
                  </w:r>
                  <w:r w:rsidRPr="00A4708D">
                    <w:rPr>
                      <w:color w:val="auto"/>
                      <w:vertAlign w:val="superscript"/>
                      <w:lang w:bidi="ar"/>
                    </w:rPr>
                    <w:t>3</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E1C493" w14:textId="77777777" w:rsidR="007E5D3B" w:rsidRPr="00A4708D" w:rsidRDefault="007E5D3B" w:rsidP="007E5D3B">
                  <w:pPr>
                    <w:pStyle w:val="ad"/>
                    <w:rPr>
                      <w:color w:val="auto"/>
                    </w:rPr>
                  </w:pPr>
                  <w:r w:rsidRPr="00A4708D">
                    <w:rPr>
                      <w:color w:val="auto"/>
                      <w:lang w:bidi="ar"/>
                    </w:rPr>
                    <w:t>1</w:t>
                  </w:r>
                </w:p>
              </w:tc>
              <w:tc>
                <w:tcPr>
                  <w:tcW w:w="564" w:type="pct"/>
                  <w:tcBorders>
                    <w:top w:val="single" w:sz="4" w:space="0" w:color="000000"/>
                    <w:left w:val="single" w:sz="4" w:space="0" w:color="000000"/>
                    <w:bottom w:val="single" w:sz="4" w:space="0" w:color="000000"/>
                    <w:right w:val="single" w:sz="4" w:space="0" w:color="000000"/>
                  </w:tcBorders>
                  <w:vAlign w:val="center"/>
                </w:tcPr>
                <w:p w14:paraId="363F3E4E" w14:textId="77777777" w:rsidR="007E5D3B" w:rsidRPr="00A4708D" w:rsidRDefault="007E5D3B" w:rsidP="007E5D3B">
                  <w:pPr>
                    <w:pStyle w:val="ad"/>
                    <w:rPr>
                      <w:color w:val="auto"/>
                      <w:lang w:bidi="ar"/>
                    </w:rPr>
                  </w:pPr>
                  <w:r w:rsidRPr="00A4708D">
                    <w:rPr>
                      <w:rFonts w:hint="eastAsia"/>
                      <w:color w:val="auto"/>
                      <w:lang w:bidi="ar"/>
                    </w:rPr>
                    <w:t>已建</w:t>
                  </w:r>
                </w:p>
              </w:tc>
            </w:tr>
            <w:tr w:rsidR="006171FF" w:rsidRPr="00A4708D" w14:paraId="7A4DF781"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0A8C83" w14:textId="5851789B" w:rsidR="007E5D3B" w:rsidRPr="00A4708D" w:rsidRDefault="007E5D3B" w:rsidP="007E5D3B">
                  <w:pPr>
                    <w:pStyle w:val="ad"/>
                    <w:rPr>
                      <w:color w:val="auto"/>
                    </w:rPr>
                  </w:pPr>
                  <w:r w:rsidRPr="00A4708D">
                    <w:rPr>
                      <w:rFonts w:hint="eastAsia"/>
                      <w:color w:val="auto"/>
                    </w:rPr>
                    <w:t>12</w:t>
                  </w:r>
                </w:p>
              </w:tc>
              <w:tc>
                <w:tcPr>
                  <w:tcW w:w="57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BD2ED2" w14:textId="77777777" w:rsidR="007E5D3B" w:rsidRPr="00A4708D" w:rsidRDefault="007E5D3B" w:rsidP="007E5D3B">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B9EEBB" w14:textId="44796686" w:rsidR="007E5D3B" w:rsidRPr="00A4708D" w:rsidRDefault="007E5D3B" w:rsidP="000E315C">
                  <w:pPr>
                    <w:pStyle w:val="ad"/>
                    <w:jc w:val="left"/>
                    <w:rPr>
                      <w:color w:val="auto"/>
                    </w:rPr>
                  </w:pPr>
                  <w:r w:rsidRPr="00A4708D">
                    <w:rPr>
                      <w:rFonts w:hAnsi="宋体" w:hint="eastAsia"/>
                      <w:color w:val="auto"/>
                    </w:rPr>
                    <w:t>容积</w:t>
                  </w:r>
                  <w:r w:rsidR="000E315C" w:rsidRPr="00A4708D">
                    <w:rPr>
                      <w:rFonts w:hAnsi="宋体"/>
                      <w:color w:val="auto"/>
                    </w:rPr>
                    <w:t>7.5</w:t>
                  </w:r>
                  <w:r w:rsidRPr="00A4708D">
                    <w:rPr>
                      <w:color w:val="auto"/>
                    </w:rPr>
                    <w:t>m</w:t>
                  </w:r>
                  <w:r w:rsidRPr="00A4708D">
                    <w:rPr>
                      <w:color w:val="auto"/>
                      <w:vertAlign w:val="superscript"/>
                    </w:rPr>
                    <w:t>3</w:t>
                  </w:r>
                  <w:r w:rsidRPr="00A4708D">
                    <w:rPr>
                      <w:rFonts w:hint="eastAsia"/>
                      <w:color w:val="auto"/>
                    </w:rPr>
                    <w:t>的沉砂池</w:t>
                  </w:r>
                  <w:r w:rsidR="000E315C" w:rsidRPr="00A4708D">
                    <w:rPr>
                      <w:color w:val="auto"/>
                    </w:rPr>
                    <w:t>3</w:t>
                  </w:r>
                  <w:r w:rsidRPr="00A4708D">
                    <w:rPr>
                      <w:rFonts w:hint="eastAsia"/>
                      <w:color w:val="auto"/>
                    </w:rPr>
                    <w:t>个，</w:t>
                  </w:r>
                  <w:r w:rsidRPr="00A4708D">
                    <w:rPr>
                      <w:rFonts w:hAnsi="宋体" w:hint="eastAsia"/>
                      <w:color w:val="auto"/>
                    </w:rPr>
                    <w:t>总容积</w:t>
                  </w:r>
                  <w:r w:rsidR="00FB1918" w:rsidRPr="00A4708D">
                    <w:rPr>
                      <w:rFonts w:hAnsi="宋体" w:hint="eastAsia"/>
                      <w:color w:val="auto"/>
                    </w:rPr>
                    <w:t>30</w:t>
                  </w:r>
                  <w:r w:rsidRPr="00A4708D">
                    <w:rPr>
                      <w:color w:val="auto"/>
                    </w:rPr>
                    <w:t>m</w:t>
                  </w:r>
                  <w:r w:rsidRPr="00A4708D">
                    <w:rPr>
                      <w:color w:val="auto"/>
                      <w:vertAlign w:val="superscript"/>
                    </w:rPr>
                    <w:t>3</w:t>
                  </w:r>
                  <w:r w:rsidRPr="00A4708D">
                    <w:rPr>
                      <w:rFonts w:hint="eastAsia"/>
                      <w:color w:val="auto"/>
                    </w:rPr>
                    <w:t>的雨水收集池</w:t>
                  </w:r>
                  <w:r w:rsidRPr="00A4708D">
                    <w:rPr>
                      <w:rFonts w:hint="eastAsia"/>
                      <w:color w:val="auto"/>
                    </w:rPr>
                    <w:t>1</w:t>
                  </w:r>
                  <w:r w:rsidRPr="00A4708D">
                    <w:rPr>
                      <w:rFonts w:hint="eastAsia"/>
                      <w:color w:val="auto"/>
                    </w:rPr>
                    <w:t>个</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83781" w14:textId="77777777" w:rsidR="007E5D3B" w:rsidRPr="00A4708D" w:rsidRDefault="007E5D3B" w:rsidP="007E5D3B">
                  <w:pPr>
                    <w:pStyle w:val="ad"/>
                    <w:rPr>
                      <w:color w:val="auto"/>
                    </w:rPr>
                  </w:pPr>
                  <w:r w:rsidRPr="00A4708D">
                    <w:rPr>
                      <w:rFonts w:hint="eastAsia"/>
                      <w:color w:val="auto"/>
                      <w:lang w:bidi="ar"/>
                    </w:rPr>
                    <w:t>4</w:t>
                  </w:r>
                </w:p>
              </w:tc>
              <w:tc>
                <w:tcPr>
                  <w:tcW w:w="564" w:type="pct"/>
                  <w:tcBorders>
                    <w:top w:val="single" w:sz="4" w:space="0" w:color="000000"/>
                    <w:left w:val="single" w:sz="4" w:space="0" w:color="000000"/>
                    <w:bottom w:val="single" w:sz="4" w:space="0" w:color="000000"/>
                    <w:right w:val="single" w:sz="4" w:space="0" w:color="000000"/>
                  </w:tcBorders>
                  <w:vAlign w:val="center"/>
                </w:tcPr>
                <w:p w14:paraId="6B4612D9" w14:textId="77777777" w:rsidR="007E5D3B" w:rsidRPr="00A4708D" w:rsidRDefault="007E5D3B" w:rsidP="007E5D3B">
                  <w:pPr>
                    <w:pStyle w:val="ad"/>
                    <w:rPr>
                      <w:color w:val="auto"/>
                      <w:lang w:bidi="ar"/>
                    </w:rPr>
                  </w:pPr>
                  <w:r w:rsidRPr="00A4708D">
                    <w:rPr>
                      <w:rFonts w:hint="eastAsia"/>
                      <w:color w:val="auto"/>
                      <w:lang w:bidi="ar"/>
                    </w:rPr>
                    <w:t>新建</w:t>
                  </w:r>
                </w:p>
              </w:tc>
            </w:tr>
            <w:tr w:rsidR="006171FF" w:rsidRPr="00A4708D" w14:paraId="5CEA3A0C"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1D06A1" w14:textId="70221C10" w:rsidR="007E5D3B" w:rsidRPr="00A4708D" w:rsidRDefault="007E5D3B" w:rsidP="007E5D3B">
                  <w:pPr>
                    <w:pStyle w:val="ad"/>
                    <w:rPr>
                      <w:color w:val="auto"/>
                    </w:rPr>
                  </w:pPr>
                  <w:r w:rsidRPr="00A4708D">
                    <w:rPr>
                      <w:rFonts w:hint="eastAsia"/>
                      <w:color w:val="auto"/>
                    </w:rPr>
                    <w:t>1</w:t>
                  </w:r>
                  <w:r w:rsidRPr="00A4708D">
                    <w:rPr>
                      <w:color w:val="auto"/>
                    </w:rPr>
                    <w:t>3</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93FE38" w14:textId="77777777" w:rsidR="007E5D3B" w:rsidRPr="00A4708D" w:rsidRDefault="007E5D3B" w:rsidP="007E5D3B">
                  <w:pPr>
                    <w:pStyle w:val="ad"/>
                    <w:rPr>
                      <w:color w:val="auto"/>
                    </w:rPr>
                  </w:pPr>
                  <w:r w:rsidRPr="00A4708D">
                    <w:rPr>
                      <w:rFonts w:hint="eastAsia"/>
                      <w:color w:val="auto"/>
                    </w:rPr>
                    <w:t>地下水</w:t>
                  </w: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88C78DE" w14:textId="30B1D5F6" w:rsidR="007E5D3B" w:rsidRPr="00A4708D" w:rsidRDefault="007E5D3B" w:rsidP="007E5D3B">
                  <w:pPr>
                    <w:pStyle w:val="ad"/>
                    <w:jc w:val="left"/>
                    <w:rPr>
                      <w:rFonts w:hAnsi="宋体"/>
                      <w:color w:val="auto"/>
                    </w:rPr>
                  </w:pPr>
                  <w:r w:rsidRPr="00A4708D">
                    <w:rPr>
                      <w:rFonts w:hAnsi="宋体" w:hint="eastAsia"/>
                      <w:color w:val="auto"/>
                    </w:rPr>
                    <w:t>危废暂存间和柴油储罐重点防渗，化粪池一般防渗</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005C446" w14:textId="77777777" w:rsidR="007E5D3B" w:rsidRPr="00A4708D" w:rsidRDefault="007E5D3B" w:rsidP="007E5D3B">
                  <w:pPr>
                    <w:pStyle w:val="ad"/>
                    <w:rPr>
                      <w:color w:val="auto"/>
                      <w:lang w:bidi="ar"/>
                    </w:rPr>
                  </w:pPr>
                  <w:r w:rsidRPr="00A4708D">
                    <w:rPr>
                      <w:rFonts w:hint="eastAsia"/>
                      <w:color w:val="auto"/>
                      <w:lang w:bidi="ar"/>
                    </w:rPr>
                    <w:t>5</w:t>
                  </w:r>
                </w:p>
              </w:tc>
              <w:tc>
                <w:tcPr>
                  <w:tcW w:w="564" w:type="pct"/>
                  <w:tcBorders>
                    <w:top w:val="single" w:sz="4" w:space="0" w:color="000000"/>
                    <w:left w:val="single" w:sz="4" w:space="0" w:color="000000"/>
                    <w:bottom w:val="single" w:sz="4" w:space="0" w:color="000000"/>
                    <w:right w:val="single" w:sz="4" w:space="0" w:color="000000"/>
                  </w:tcBorders>
                  <w:vAlign w:val="center"/>
                </w:tcPr>
                <w:p w14:paraId="2847934A" w14:textId="77777777" w:rsidR="007E5D3B" w:rsidRPr="00A4708D" w:rsidRDefault="007E5D3B" w:rsidP="007E5D3B">
                  <w:pPr>
                    <w:pStyle w:val="ad"/>
                    <w:rPr>
                      <w:color w:val="auto"/>
                      <w:lang w:bidi="ar"/>
                    </w:rPr>
                  </w:pPr>
                  <w:r w:rsidRPr="00A4708D">
                    <w:rPr>
                      <w:rFonts w:hint="eastAsia"/>
                      <w:color w:val="auto"/>
                      <w:lang w:bidi="ar"/>
                    </w:rPr>
                    <w:t>新建</w:t>
                  </w:r>
                </w:p>
              </w:tc>
            </w:tr>
            <w:tr w:rsidR="006171FF" w:rsidRPr="00A4708D" w14:paraId="40FFAC26"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C1D918" w14:textId="53C231DB" w:rsidR="007E5D3B" w:rsidRPr="00A4708D" w:rsidRDefault="007E5D3B" w:rsidP="007E5D3B">
                  <w:pPr>
                    <w:pStyle w:val="ad"/>
                    <w:rPr>
                      <w:color w:val="auto"/>
                    </w:rPr>
                  </w:pPr>
                  <w:r w:rsidRPr="00A4708D">
                    <w:rPr>
                      <w:rFonts w:hint="eastAsia"/>
                      <w:color w:val="auto"/>
                    </w:rPr>
                    <w:t>1</w:t>
                  </w:r>
                  <w:r w:rsidRPr="00A4708D">
                    <w:rPr>
                      <w:color w:val="auto"/>
                    </w:rPr>
                    <w:t>4</w:t>
                  </w:r>
                </w:p>
              </w:tc>
              <w:tc>
                <w:tcPr>
                  <w:tcW w:w="571"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B2356D" w14:textId="77777777" w:rsidR="007E5D3B" w:rsidRPr="00A4708D" w:rsidRDefault="007E5D3B" w:rsidP="007E5D3B">
                  <w:pPr>
                    <w:pStyle w:val="ad"/>
                    <w:rPr>
                      <w:color w:val="auto"/>
                    </w:rPr>
                  </w:pPr>
                  <w:r w:rsidRPr="00A4708D">
                    <w:rPr>
                      <w:color w:val="auto"/>
                      <w:lang w:bidi="ar"/>
                    </w:rPr>
                    <w:t>噪声</w:t>
                  </w: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B869EC" w14:textId="60641CA8" w:rsidR="007E5D3B" w:rsidRPr="00A4708D" w:rsidRDefault="0007375F" w:rsidP="0007375F">
                  <w:pPr>
                    <w:pStyle w:val="ad"/>
                    <w:jc w:val="left"/>
                    <w:rPr>
                      <w:color w:val="auto"/>
                    </w:rPr>
                  </w:pPr>
                  <w:r w:rsidRPr="00A4708D">
                    <w:rPr>
                      <w:rFonts w:hint="eastAsia"/>
                      <w:color w:val="auto"/>
                      <w:lang w:bidi="ar"/>
                    </w:rPr>
                    <w:t>破碎、筛分及打砂设备均设于封闭厂房内，机械设备隔声减震等。</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FC4359D" w14:textId="19AC753A" w:rsidR="007E5D3B" w:rsidRPr="00A4708D" w:rsidRDefault="0007375F" w:rsidP="007E5D3B">
                  <w:pPr>
                    <w:pStyle w:val="ad"/>
                    <w:rPr>
                      <w:color w:val="auto"/>
                    </w:rPr>
                  </w:pPr>
                  <w:r w:rsidRPr="00A4708D">
                    <w:rPr>
                      <w:color w:val="auto"/>
                      <w:lang w:bidi="ar"/>
                    </w:rPr>
                    <w:t>2</w:t>
                  </w:r>
                </w:p>
              </w:tc>
              <w:tc>
                <w:tcPr>
                  <w:tcW w:w="564" w:type="pct"/>
                  <w:tcBorders>
                    <w:top w:val="single" w:sz="4" w:space="0" w:color="000000"/>
                    <w:left w:val="single" w:sz="4" w:space="0" w:color="000000"/>
                    <w:bottom w:val="single" w:sz="4" w:space="0" w:color="000000"/>
                    <w:right w:val="single" w:sz="4" w:space="0" w:color="000000"/>
                  </w:tcBorders>
                  <w:vAlign w:val="center"/>
                </w:tcPr>
                <w:p w14:paraId="15498854" w14:textId="77777777" w:rsidR="007E5D3B" w:rsidRPr="00A4708D" w:rsidRDefault="007E5D3B" w:rsidP="007E5D3B">
                  <w:pPr>
                    <w:pStyle w:val="ad"/>
                    <w:rPr>
                      <w:color w:val="auto"/>
                      <w:lang w:bidi="ar"/>
                    </w:rPr>
                  </w:pPr>
                  <w:r w:rsidRPr="00A4708D">
                    <w:rPr>
                      <w:rFonts w:hint="eastAsia"/>
                      <w:color w:val="auto"/>
                      <w:lang w:bidi="ar"/>
                    </w:rPr>
                    <w:t>新建</w:t>
                  </w:r>
                </w:p>
              </w:tc>
            </w:tr>
            <w:tr w:rsidR="006171FF" w:rsidRPr="00A4708D" w14:paraId="26101DE0"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7BF909" w14:textId="7341CCA5" w:rsidR="007E5D3B" w:rsidRPr="00A4708D" w:rsidRDefault="007E5D3B" w:rsidP="007E5D3B">
                  <w:pPr>
                    <w:pStyle w:val="ad"/>
                    <w:rPr>
                      <w:color w:val="auto"/>
                    </w:rPr>
                  </w:pPr>
                  <w:r w:rsidRPr="00A4708D">
                    <w:rPr>
                      <w:rFonts w:hint="eastAsia"/>
                      <w:color w:val="auto"/>
                    </w:rPr>
                    <w:t>1</w:t>
                  </w:r>
                  <w:r w:rsidRPr="00A4708D">
                    <w:rPr>
                      <w:color w:val="auto"/>
                    </w:rPr>
                    <w:t>5</w:t>
                  </w:r>
                </w:p>
              </w:tc>
              <w:tc>
                <w:tcPr>
                  <w:tcW w:w="571"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E0D8FD5" w14:textId="77777777" w:rsidR="007E5D3B" w:rsidRPr="00A4708D" w:rsidRDefault="007E5D3B" w:rsidP="007E5D3B">
                  <w:pPr>
                    <w:pStyle w:val="ad"/>
                    <w:rPr>
                      <w:color w:val="auto"/>
                    </w:rPr>
                  </w:pPr>
                  <w:r w:rsidRPr="00A4708D">
                    <w:rPr>
                      <w:color w:val="auto"/>
                      <w:lang w:bidi="ar"/>
                    </w:rPr>
                    <w:t>固废</w:t>
                  </w: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953B5BE" w14:textId="0819F848" w:rsidR="007E5D3B" w:rsidRPr="00A4708D" w:rsidRDefault="0007375F" w:rsidP="007E5D3B">
                  <w:pPr>
                    <w:pStyle w:val="ad"/>
                    <w:jc w:val="left"/>
                    <w:rPr>
                      <w:color w:val="auto"/>
                    </w:rPr>
                  </w:pPr>
                  <w:r w:rsidRPr="00A4708D">
                    <w:rPr>
                      <w:rFonts w:hint="eastAsia"/>
                      <w:color w:val="auto"/>
                      <w:lang w:bidi="ar"/>
                    </w:rPr>
                    <w:t>若干</w:t>
                  </w:r>
                  <w:r w:rsidR="007E5D3B" w:rsidRPr="00A4708D">
                    <w:rPr>
                      <w:color w:val="auto"/>
                      <w:lang w:bidi="ar"/>
                    </w:rPr>
                    <w:t>垃圾桶</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703249" w14:textId="77777777" w:rsidR="007E5D3B" w:rsidRPr="00A4708D" w:rsidRDefault="007E5D3B" w:rsidP="007E5D3B">
                  <w:pPr>
                    <w:pStyle w:val="ad"/>
                    <w:rPr>
                      <w:color w:val="auto"/>
                    </w:rPr>
                  </w:pPr>
                  <w:r w:rsidRPr="00A4708D">
                    <w:rPr>
                      <w:rFonts w:hint="eastAsia"/>
                      <w:color w:val="auto"/>
                      <w:lang w:bidi="ar"/>
                    </w:rPr>
                    <w:t>0.2</w:t>
                  </w:r>
                </w:p>
              </w:tc>
              <w:tc>
                <w:tcPr>
                  <w:tcW w:w="564" w:type="pct"/>
                  <w:tcBorders>
                    <w:top w:val="single" w:sz="4" w:space="0" w:color="000000"/>
                    <w:left w:val="single" w:sz="4" w:space="0" w:color="000000"/>
                    <w:bottom w:val="single" w:sz="4" w:space="0" w:color="000000"/>
                    <w:right w:val="single" w:sz="4" w:space="0" w:color="000000"/>
                  </w:tcBorders>
                  <w:vAlign w:val="center"/>
                </w:tcPr>
                <w:p w14:paraId="3A45E287" w14:textId="77777777" w:rsidR="007E5D3B" w:rsidRPr="00A4708D" w:rsidRDefault="007E5D3B" w:rsidP="007E5D3B">
                  <w:pPr>
                    <w:pStyle w:val="ad"/>
                    <w:rPr>
                      <w:color w:val="auto"/>
                      <w:lang w:bidi="ar"/>
                    </w:rPr>
                  </w:pPr>
                  <w:r w:rsidRPr="00A4708D">
                    <w:rPr>
                      <w:rFonts w:hint="eastAsia"/>
                      <w:color w:val="auto"/>
                      <w:lang w:bidi="ar"/>
                    </w:rPr>
                    <w:t>已建</w:t>
                  </w:r>
                </w:p>
              </w:tc>
            </w:tr>
            <w:tr w:rsidR="006171FF" w:rsidRPr="00A4708D" w14:paraId="5982D941" w14:textId="77777777" w:rsidTr="00F37EF7">
              <w:trPr>
                <w:trHeight w:val="300"/>
              </w:trPr>
              <w:tc>
                <w:tcPr>
                  <w:tcW w:w="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56E321" w14:textId="574EFF1F" w:rsidR="007E5D3B" w:rsidRPr="00A4708D" w:rsidRDefault="007E5D3B" w:rsidP="007E5D3B">
                  <w:pPr>
                    <w:pStyle w:val="ad"/>
                    <w:rPr>
                      <w:color w:val="auto"/>
                    </w:rPr>
                  </w:pPr>
                  <w:r w:rsidRPr="00A4708D">
                    <w:rPr>
                      <w:rFonts w:hint="eastAsia"/>
                      <w:color w:val="auto"/>
                    </w:rPr>
                    <w:t>1</w:t>
                  </w:r>
                  <w:r w:rsidRPr="00A4708D">
                    <w:rPr>
                      <w:color w:val="auto"/>
                    </w:rPr>
                    <w:t>6</w:t>
                  </w:r>
                </w:p>
              </w:tc>
              <w:tc>
                <w:tcPr>
                  <w:tcW w:w="571"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7545123" w14:textId="77777777" w:rsidR="007E5D3B" w:rsidRPr="00A4708D" w:rsidRDefault="007E5D3B" w:rsidP="007E5D3B">
                  <w:pPr>
                    <w:pStyle w:val="ad"/>
                    <w:rPr>
                      <w:color w:val="auto"/>
                    </w:rPr>
                  </w:pPr>
                </w:p>
              </w:tc>
              <w:tc>
                <w:tcPr>
                  <w:tcW w:w="271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8B997FD" w14:textId="77777777" w:rsidR="007E5D3B" w:rsidRPr="00A4708D" w:rsidRDefault="007E5D3B" w:rsidP="007E5D3B">
                  <w:pPr>
                    <w:pStyle w:val="ad"/>
                    <w:jc w:val="left"/>
                    <w:rPr>
                      <w:color w:val="auto"/>
                    </w:rPr>
                  </w:pPr>
                  <w:r w:rsidRPr="00A4708D">
                    <w:rPr>
                      <w:rFonts w:hint="eastAsia"/>
                      <w:color w:val="auto"/>
                      <w:lang w:bidi="ar"/>
                    </w:rPr>
                    <w:t>10</w:t>
                  </w:r>
                  <w:r w:rsidRPr="00A4708D">
                    <w:rPr>
                      <w:color w:val="auto"/>
                      <w:lang w:bidi="ar"/>
                    </w:rPr>
                    <w:t>m</w:t>
                  </w:r>
                  <w:r w:rsidRPr="00A4708D">
                    <w:rPr>
                      <w:color w:val="auto"/>
                      <w:vertAlign w:val="superscript"/>
                      <w:lang w:bidi="ar"/>
                    </w:rPr>
                    <w:t>2</w:t>
                  </w:r>
                  <w:r w:rsidRPr="00A4708D">
                    <w:rPr>
                      <w:color w:val="auto"/>
                      <w:lang w:bidi="ar"/>
                    </w:rPr>
                    <w:t>的危废暂存间</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088A71" w14:textId="74CFED87" w:rsidR="007E5D3B" w:rsidRPr="00A4708D" w:rsidRDefault="002A5C06" w:rsidP="007E5D3B">
                  <w:pPr>
                    <w:pStyle w:val="ad"/>
                    <w:rPr>
                      <w:color w:val="auto"/>
                    </w:rPr>
                  </w:pPr>
                  <w:r w:rsidRPr="00A4708D">
                    <w:rPr>
                      <w:color w:val="auto"/>
                      <w:lang w:bidi="ar"/>
                    </w:rPr>
                    <w:t>3</w:t>
                  </w:r>
                </w:p>
              </w:tc>
              <w:tc>
                <w:tcPr>
                  <w:tcW w:w="564" w:type="pct"/>
                  <w:tcBorders>
                    <w:top w:val="single" w:sz="4" w:space="0" w:color="000000"/>
                    <w:left w:val="single" w:sz="4" w:space="0" w:color="000000"/>
                    <w:bottom w:val="single" w:sz="4" w:space="0" w:color="000000"/>
                    <w:right w:val="single" w:sz="4" w:space="0" w:color="000000"/>
                  </w:tcBorders>
                  <w:vAlign w:val="center"/>
                </w:tcPr>
                <w:p w14:paraId="09B40079" w14:textId="77777777" w:rsidR="007E5D3B" w:rsidRPr="00A4708D" w:rsidRDefault="007E5D3B" w:rsidP="007E5D3B">
                  <w:pPr>
                    <w:pStyle w:val="ad"/>
                    <w:rPr>
                      <w:color w:val="auto"/>
                      <w:lang w:bidi="ar"/>
                    </w:rPr>
                  </w:pPr>
                  <w:r w:rsidRPr="00A4708D">
                    <w:rPr>
                      <w:rFonts w:hint="eastAsia"/>
                      <w:color w:val="auto"/>
                      <w:lang w:bidi="ar"/>
                    </w:rPr>
                    <w:t>新建</w:t>
                  </w:r>
                </w:p>
              </w:tc>
            </w:tr>
            <w:tr w:rsidR="00D11205" w:rsidRPr="00A4708D" w14:paraId="6DE56454" w14:textId="77777777" w:rsidTr="00F37EF7">
              <w:trPr>
                <w:trHeight w:val="300"/>
              </w:trPr>
              <w:tc>
                <w:tcPr>
                  <w:tcW w:w="3664" w:type="pct"/>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909B056" w14:textId="77777777" w:rsidR="00D11205" w:rsidRPr="00A4708D" w:rsidRDefault="00D11205" w:rsidP="00D11205">
                  <w:pPr>
                    <w:pStyle w:val="ad"/>
                    <w:rPr>
                      <w:color w:val="auto"/>
                    </w:rPr>
                  </w:pPr>
                  <w:r w:rsidRPr="00A4708D">
                    <w:rPr>
                      <w:color w:val="auto"/>
                      <w:lang w:bidi="ar"/>
                    </w:rPr>
                    <w:t>合计</w:t>
                  </w:r>
                </w:p>
              </w:tc>
              <w:tc>
                <w:tcPr>
                  <w:tcW w:w="77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BE8FA3" w14:textId="147FDE92" w:rsidR="00D11205" w:rsidRPr="00A4708D" w:rsidRDefault="009E1A33" w:rsidP="00D11205">
                  <w:pPr>
                    <w:pStyle w:val="ad"/>
                    <w:rPr>
                      <w:color w:val="auto"/>
                    </w:rPr>
                  </w:pPr>
                  <w:r w:rsidRPr="00A4708D">
                    <w:rPr>
                      <w:color w:val="auto"/>
                    </w:rPr>
                    <w:t>72.2</w:t>
                  </w:r>
                </w:p>
              </w:tc>
              <w:tc>
                <w:tcPr>
                  <w:tcW w:w="564" w:type="pct"/>
                  <w:tcBorders>
                    <w:top w:val="single" w:sz="4" w:space="0" w:color="000000"/>
                    <w:left w:val="single" w:sz="4" w:space="0" w:color="000000"/>
                    <w:bottom w:val="single" w:sz="4" w:space="0" w:color="000000"/>
                    <w:right w:val="single" w:sz="4" w:space="0" w:color="000000"/>
                  </w:tcBorders>
                  <w:vAlign w:val="center"/>
                </w:tcPr>
                <w:p w14:paraId="60992320" w14:textId="77777777" w:rsidR="00D11205" w:rsidRPr="00A4708D" w:rsidRDefault="00D11205" w:rsidP="00D11205">
                  <w:pPr>
                    <w:pStyle w:val="ad"/>
                    <w:rPr>
                      <w:color w:val="auto"/>
                      <w:lang w:bidi="ar"/>
                    </w:rPr>
                  </w:pPr>
                  <w:r w:rsidRPr="00A4708D">
                    <w:rPr>
                      <w:rFonts w:hint="eastAsia"/>
                      <w:color w:val="auto"/>
                      <w:lang w:bidi="ar"/>
                    </w:rPr>
                    <w:t>/</w:t>
                  </w:r>
                </w:p>
              </w:tc>
            </w:tr>
          </w:tbl>
          <w:p w14:paraId="1E1A1750" w14:textId="77777777" w:rsidR="00865E6E" w:rsidRPr="00A4708D" w:rsidRDefault="00865E6E" w:rsidP="00655899">
            <w:pPr>
              <w:pStyle w:val="a0"/>
              <w:spacing w:line="360" w:lineRule="auto"/>
              <w:ind w:firstLineChars="0" w:firstLine="0"/>
            </w:pPr>
          </w:p>
        </w:tc>
      </w:tr>
      <w:tr w:rsidR="00341893" w:rsidRPr="00A4708D" w14:paraId="5F8ED048" w14:textId="77777777" w:rsidTr="00BB1C7F">
        <w:trPr>
          <w:trHeight w:val="576"/>
          <w:jc w:val="center"/>
        </w:trPr>
        <w:tc>
          <w:tcPr>
            <w:tcW w:w="8770" w:type="dxa"/>
            <w:gridSpan w:val="7"/>
            <w:vAlign w:val="center"/>
          </w:tcPr>
          <w:p w14:paraId="2BE43C7A" w14:textId="02A13CDC" w:rsidR="00882A6C" w:rsidRPr="00A4708D" w:rsidRDefault="00882A6C" w:rsidP="00C16D7A">
            <w:pPr>
              <w:pStyle w:val="4"/>
              <w:rPr>
                <w:lang w:eastAsia="zh-CN"/>
              </w:rPr>
            </w:pPr>
            <w:bookmarkStart w:id="2" w:name="_Toc16674303"/>
            <w:r w:rsidRPr="00A4708D">
              <w:rPr>
                <w:rFonts w:hint="eastAsia"/>
              </w:rPr>
              <w:lastRenderedPageBreak/>
              <w:t>本项目有关的原有污染情况及主要环境问题</w:t>
            </w:r>
            <w:bookmarkEnd w:id="2"/>
          </w:p>
          <w:p w14:paraId="6DF0F041" w14:textId="77777777" w:rsidR="00256696" w:rsidRPr="00A4708D" w:rsidRDefault="001B57A4" w:rsidP="00A92FEC">
            <w:pPr>
              <w:ind w:firstLineChars="0" w:firstLine="0"/>
              <w:rPr>
                <w:b/>
              </w:rPr>
            </w:pPr>
            <w:r w:rsidRPr="00A4708D">
              <w:rPr>
                <w:rFonts w:hint="eastAsia"/>
                <w:b/>
              </w:rPr>
              <w:t>1</w:t>
            </w:r>
            <w:r w:rsidRPr="00A4708D">
              <w:rPr>
                <w:rFonts w:hint="eastAsia"/>
                <w:b/>
              </w:rPr>
              <w:t>、</w:t>
            </w:r>
            <w:r w:rsidR="00256696" w:rsidRPr="00A4708D">
              <w:rPr>
                <w:rFonts w:hint="eastAsia"/>
                <w:b/>
              </w:rPr>
              <w:t>原项目概况</w:t>
            </w:r>
          </w:p>
          <w:p w14:paraId="54B739A8" w14:textId="77777777" w:rsidR="00EA09AB" w:rsidRPr="00A4708D" w:rsidRDefault="00EA09AB" w:rsidP="00EA09AB">
            <w:pPr>
              <w:ind w:firstLine="480"/>
            </w:pPr>
            <w:r w:rsidRPr="00A4708D">
              <w:rPr>
                <w:rFonts w:hint="eastAsia"/>
              </w:rPr>
              <w:t>原有项目最早于</w:t>
            </w:r>
            <w:r w:rsidRPr="00A4708D">
              <w:rPr>
                <w:rFonts w:hint="eastAsia"/>
              </w:rPr>
              <w:t>2008</w:t>
            </w:r>
            <w:r w:rsidRPr="00A4708D">
              <w:rPr>
                <w:rFonts w:hint="eastAsia"/>
              </w:rPr>
              <w:t>年获得采矿许可证，经</w:t>
            </w:r>
            <w:r w:rsidRPr="00A4708D">
              <w:t>多次延续后，</w:t>
            </w:r>
            <w:r w:rsidRPr="00A4708D">
              <w:rPr>
                <w:rFonts w:hint="eastAsia"/>
              </w:rPr>
              <w:t>石塘采矿证号为：</w:t>
            </w:r>
            <w:r w:rsidRPr="00A4708D">
              <w:rPr>
                <w:rFonts w:hint="eastAsia"/>
              </w:rPr>
              <w:t>C</w:t>
            </w:r>
            <w:r w:rsidRPr="00A4708D">
              <w:t>530124</w:t>
            </w:r>
            <w:r w:rsidRPr="00A4708D">
              <w:rPr>
                <w:rFonts w:hint="eastAsia"/>
              </w:rPr>
              <w:t>2011027120107361</w:t>
            </w:r>
            <w:r w:rsidRPr="00A4708D">
              <w:rPr>
                <w:rFonts w:hint="eastAsia"/>
              </w:rPr>
              <w:t>，</w:t>
            </w:r>
            <w:r w:rsidRPr="00A4708D">
              <w:t>采矿权人：</w:t>
            </w:r>
            <w:r w:rsidRPr="00A4708D">
              <w:rPr>
                <w:rFonts w:hint="eastAsia"/>
              </w:rPr>
              <w:t>赵玉洪，开采矿种：石灰岩，开采</w:t>
            </w:r>
            <w:r w:rsidRPr="00A4708D">
              <w:t>方式：露天开采，生产规模</w:t>
            </w:r>
            <w:r w:rsidRPr="00A4708D">
              <w:t>10.00</w:t>
            </w:r>
            <w:r w:rsidRPr="00A4708D">
              <w:t>万</w:t>
            </w:r>
            <w:r w:rsidRPr="00A4708D">
              <w:rPr>
                <w:rFonts w:hint="eastAsia"/>
              </w:rPr>
              <w:t>t</w:t>
            </w:r>
            <w:r w:rsidRPr="00A4708D">
              <w:t>/a</w:t>
            </w:r>
            <w:r w:rsidRPr="00A4708D">
              <w:t>，矿区面积</w:t>
            </w:r>
            <w:r w:rsidRPr="00A4708D">
              <w:t>0.000</w:t>
            </w:r>
            <w:r w:rsidRPr="00A4708D">
              <w:rPr>
                <w:rFonts w:hint="eastAsia"/>
              </w:rPr>
              <w:t>9</w:t>
            </w:r>
            <w:r w:rsidRPr="00A4708D">
              <w:t>km</w:t>
            </w:r>
            <w:r w:rsidRPr="00A4708D">
              <w:rPr>
                <w:vertAlign w:val="superscript"/>
              </w:rPr>
              <w:t>2</w:t>
            </w:r>
            <w:r w:rsidRPr="00A4708D">
              <w:rPr>
                <w:rFonts w:hint="eastAsia"/>
              </w:rPr>
              <w:t>，有效期为</w:t>
            </w:r>
            <w:r w:rsidRPr="00A4708D">
              <w:rPr>
                <w:rFonts w:hint="eastAsia"/>
              </w:rPr>
              <w:t>2018</w:t>
            </w:r>
            <w:r w:rsidRPr="00A4708D">
              <w:rPr>
                <w:rFonts w:hint="eastAsia"/>
              </w:rPr>
              <w:t>年</w:t>
            </w:r>
            <w:r w:rsidRPr="00A4708D">
              <w:rPr>
                <w:rFonts w:hint="eastAsia"/>
              </w:rPr>
              <w:t>1</w:t>
            </w:r>
            <w:r w:rsidRPr="00A4708D">
              <w:t>1</w:t>
            </w:r>
            <w:r w:rsidRPr="00A4708D">
              <w:rPr>
                <w:rFonts w:hint="eastAsia"/>
              </w:rPr>
              <w:t>月</w:t>
            </w:r>
            <w:r w:rsidRPr="00A4708D">
              <w:rPr>
                <w:rFonts w:hint="eastAsia"/>
              </w:rPr>
              <w:t>23</w:t>
            </w:r>
            <w:r w:rsidRPr="00A4708D">
              <w:rPr>
                <w:rFonts w:hint="eastAsia"/>
              </w:rPr>
              <w:t>日至</w:t>
            </w:r>
            <w:r w:rsidRPr="00A4708D">
              <w:rPr>
                <w:rFonts w:hint="eastAsia"/>
              </w:rPr>
              <w:t>2019</w:t>
            </w:r>
            <w:r w:rsidRPr="00A4708D">
              <w:rPr>
                <w:rFonts w:hint="eastAsia"/>
              </w:rPr>
              <w:t>年</w:t>
            </w:r>
            <w:r w:rsidRPr="00A4708D">
              <w:rPr>
                <w:rFonts w:hint="eastAsia"/>
              </w:rPr>
              <w:t>1</w:t>
            </w:r>
            <w:r w:rsidRPr="00A4708D">
              <w:t>1</w:t>
            </w:r>
            <w:r w:rsidRPr="00A4708D">
              <w:rPr>
                <w:rFonts w:hint="eastAsia"/>
              </w:rPr>
              <w:t>月</w:t>
            </w:r>
            <w:r w:rsidRPr="00A4708D">
              <w:rPr>
                <w:rFonts w:hint="eastAsia"/>
              </w:rPr>
              <w:t>23</w:t>
            </w:r>
            <w:r w:rsidRPr="00A4708D">
              <w:rPr>
                <w:rFonts w:hint="eastAsia"/>
              </w:rPr>
              <w:t>日。</w:t>
            </w:r>
          </w:p>
          <w:p w14:paraId="6D85BBE5" w14:textId="77777777" w:rsidR="00EA09AB" w:rsidRPr="00A4708D" w:rsidRDefault="00EA09AB" w:rsidP="00EA09AB">
            <w:pPr>
              <w:ind w:firstLine="480"/>
              <w:rPr>
                <w:kern w:val="0"/>
                <w:szCs w:val="24"/>
              </w:rPr>
            </w:pPr>
            <w:r w:rsidRPr="00A4708D">
              <w:rPr>
                <w:rFonts w:hint="eastAsia"/>
              </w:rPr>
              <w:lastRenderedPageBreak/>
              <w:t>原有项目矿区范围</w:t>
            </w:r>
            <w:r w:rsidRPr="00A4708D">
              <w:rPr>
                <w:rFonts w:hint="eastAsia"/>
                <w:kern w:val="0"/>
              </w:rPr>
              <w:t>由如下</w:t>
            </w:r>
            <w:r w:rsidRPr="00A4708D">
              <w:rPr>
                <w:kern w:val="0"/>
              </w:rPr>
              <w:t>4</w:t>
            </w:r>
            <w:r w:rsidRPr="00A4708D">
              <w:rPr>
                <w:rFonts w:hint="eastAsia"/>
                <w:kern w:val="0"/>
              </w:rPr>
              <w:t>个拐点坐标圈定，矿区范围拐点坐标（</w:t>
            </w:r>
            <w:r w:rsidRPr="00A4708D">
              <w:rPr>
                <w:kern w:val="0"/>
              </w:rPr>
              <w:t>1980</w:t>
            </w:r>
            <w:r w:rsidRPr="00A4708D">
              <w:rPr>
                <w:rFonts w:hint="eastAsia"/>
                <w:kern w:val="0"/>
              </w:rPr>
              <w:t>西安坐标系）具体见下表。</w:t>
            </w:r>
          </w:p>
          <w:p w14:paraId="3E8636CE" w14:textId="77777777" w:rsidR="00EA09AB" w:rsidRPr="00A4708D" w:rsidRDefault="00EA09AB" w:rsidP="00EA09AB">
            <w:pPr>
              <w:pStyle w:val="aff4"/>
              <w:rPr>
                <w:color w:val="auto"/>
              </w:rPr>
            </w:pPr>
            <w:r w:rsidRPr="00A4708D">
              <w:rPr>
                <w:rFonts w:hint="eastAsia"/>
                <w:bCs/>
                <w:color w:val="auto"/>
              </w:rPr>
              <w:t>表</w:t>
            </w:r>
            <w:r w:rsidRPr="00A4708D">
              <w:rPr>
                <w:bCs/>
                <w:color w:val="auto"/>
              </w:rPr>
              <w:t>1-</w:t>
            </w:r>
            <w:r w:rsidRPr="00A4708D">
              <w:rPr>
                <w:rFonts w:hint="eastAsia"/>
                <w:bCs/>
                <w:color w:val="auto"/>
              </w:rPr>
              <w:t>1</w:t>
            </w:r>
            <w:r w:rsidRPr="00A4708D">
              <w:rPr>
                <w:bCs/>
                <w:color w:val="auto"/>
              </w:rPr>
              <w:t xml:space="preserve"> </w:t>
            </w:r>
            <w:r w:rsidRPr="00A4708D">
              <w:rPr>
                <w:rFonts w:hint="eastAsia"/>
                <w:bCs/>
                <w:color w:val="auto"/>
              </w:rPr>
              <w:t xml:space="preserve">  </w:t>
            </w:r>
            <w:r w:rsidRPr="00A4708D">
              <w:rPr>
                <w:color w:val="auto"/>
              </w:rPr>
              <w:t>20</w:t>
            </w:r>
            <w:r w:rsidRPr="00A4708D">
              <w:rPr>
                <w:rFonts w:hint="eastAsia"/>
                <w:color w:val="auto"/>
              </w:rPr>
              <w:t>08</w:t>
            </w:r>
            <w:r w:rsidRPr="00A4708D">
              <w:rPr>
                <w:rFonts w:ascii="宋体" w:hAnsi="宋体" w:hint="eastAsia"/>
                <w:color w:val="auto"/>
              </w:rPr>
              <w:t>～</w:t>
            </w:r>
            <w:r w:rsidRPr="00A4708D">
              <w:rPr>
                <w:rFonts w:hint="eastAsia"/>
                <w:color w:val="auto"/>
              </w:rPr>
              <w:t>2019</w:t>
            </w:r>
            <w:r w:rsidRPr="00A4708D">
              <w:rPr>
                <w:rFonts w:hint="eastAsia"/>
                <w:color w:val="auto"/>
              </w:rPr>
              <w:t>年矿区核实范围拐点坐标表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635"/>
              <w:gridCol w:w="1603"/>
              <w:gridCol w:w="1762"/>
              <w:gridCol w:w="1816"/>
            </w:tblGrid>
            <w:tr w:rsidR="00EA09AB" w:rsidRPr="00A4708D" w14:paraId="19D82534" w14:textId="77777777" w:rsidTr="00B756FA">
              <w:trPr>
                <w:jc w:val="center"/>
              </w:trPr>
              <w:tc>
                <w:tcPr>
                  <w:tcW w:w="1011" w:type="pct"/>
                  <w:vMerge w:val="restart"/>
                  <w:vAlign w:val="center"/>
                  <w:hideMark/>
                </w:tcPr>
                <w:p w14:paraId="3DF144FE" w14:textId="77777777" w:rsidR="00EA09AB" w:rsidRPr="00A4708D" w:rsidRDefault="00EA09AB" w:rsidP="00EA09AB">
                  <w:pPr>
                    <w:pStyle w:val="aff5"/>
                    <w:rPr>
                      <w:b/>
                    </w:rPr>
                  </w:pPr>
                  <w:r w:rsidRPr="00A4708D">
                    <w:rPr>
                      <w:rFonts w:hint="eastAsia"/>
                      <w:b/>
                    </w:rPr>
                    <w:t>拐点编号</w:t>
                  </w:r>
                </w:p>
              </w:tc>
              <w:tc>
                <w:tcPr>
                  <w:tcW w:w="1895" w:type="pct"/>
                  <w:gridSpan w:val="2"/>
                  <w:vAlign w:val="center"/>
                  <w:hideMark/>
                </w:tcPr>
                <w:p w14:paraId="6BF09B0A" w14:textId="77777777" w:rsidR="00EA09AB" w:rsidRPr="00A4708D" w:rsidRDefault="00EA09AB" w:rsidP="00EA09AB">
                  <w:pPr>
                    <w:pStyle w:val="aff5"/>
                    <w:rPr>
                      <w:b/>
                    </w:rPr>
                  </w:pPr>
                  <w:r w:rsidRPr="00A4708D">
                    <w:rPr>
                      <w:rFonts w:hint="eastAsia"/>
                      <w:b/>
                    </w:rPr>
                    <w:t>西安</w:t>
                  </w:r>
                  <w:r w:rsidRPr="00A4708D">
                    <w:rPr>
                      <w:b/>
                    </w:rPr>
                    <w:t>80</w:t>
                  </w:r>
                  <w:r w:rsidRPr="00A4708D">
                    <w:rPr>
                      <w:rFonts w:hint="eastAsia"/>
                      <w:b/>
                    </w:rPr>
                    <w:t>（</w:t>
                  </w:r>
                  <w:r w:rsidRPr="00A4708D">
                    <w:rPr>
                      <w:b/>
                    </w:rPr>
                    <w:t>3°</w:t>
                  </w:r>
                  <w:r w:rsidRPr="00A4708D">
                    <w:rPr>
                      <w:rFonts w:hint="eastAsia"/>
                      <w:b/>
                    </w:rPr>
                    <w:t>带）坐标系</w:t>
                  </w:r>
                </w:p>
              </w:tc>
              <w:tc>
                <w:tcPr>
                  <w:tcW w:w="2094" w:type="pct"/>
                  <w:gridSpan w:val="2"/>
                  <w:vAlign w:val="center"/>
                  <w:hideMark/>
                </w:tcPr>
                <w:p w14:paraId="0878B583" w14:textId="77777777" w:rsidR="00EA09AB" w:rsidRPr="00A4708D" w:rsidRDefault="00EA09AB" w:rsidP="00EA09AB">
                  <w:pPr>
                    <w:pStyle w:val="aff5"/>
                    <w:rPr>
                      <w:b/>
                    </w:rPr>
                  </w:pPr>
                  <w:r w:rsidRPr="00A4708D">
                    <w:rPr>
                      <w:rFonts w:hint="eastAsia"/>
                      <w:b/>
                    </w:rPr>
                    <w:t>北京</w:t>
                  </w:r>
                  <w:r w:rsidRPr="00A4708D">
                    <w:rPr>
                      <w:b/>
                    </w:rPr>
                    <w:t>54</w:t>
                  </w:r>
                  <w:r w:rsidRPr="00A4708D">
                    <w:rPr>
                      <w:rFonts w:hint="eastAsia"/>
                      <w:b/>
                    </w:rPr>
                    <w:t>（</w:t>
                  </w:r>
                  <w:r w:rsidRPr="00A4708D">
                    <w:rPr>
                      <w:b/>
                    </w:rPr>
                    <w:t>3°</w:t>
                  </w:r>
                  <w:r w:rsidRPr="00A4708D">
                    <w:rPr>
                      <w:rFonts w:hint="eastAsia"/>
                      <w:b/>
                    </w:rPr>
                    <w:t>带）坐标系</w:t>
                  </w:r>
                </w:p>
              </w:tc>
            </w:tr>
            <w:tr w:rsidR="006171FF" w:rsidRPr="00A4708D" w14:paraId="419C72E3" w14:textId="77777777" w:rsidTr="00B756FA">
              <w:trPr>
                <w:jc w:val="center"/>
              </w:trPr>
              <w:tc>
                <w:tcPr>
                  <w:tcW w:w="1011" w:type="pct"/>
                  <w:vMerge/>
                  <w:vAlign w:val="center"/>
                  <w:hideMark/>
                </w:tcPr>
                <w:p w14:paraId="141801BA" w14:textId="77777777" w:rsidR="00EA09AB" w:rsidRPr="00A4708D" w:rsidRDefault="00EA09AB" w:rsidP="00EA09AB">
                  <w:pPr>
                    <w:pStyle w:val="aff5"/>
                    <w:rPr>
                      <w:b/>
                    </w:rPr>
                  </w:pPr>
                </w:p>
              </w:tc>
              <w:tc>
                <w:tcPr>
                  <w:tcW w:w="957" w:type="pct"/>
                  <w:vAlign w:val="center"/>
                  <w:hideMark/>
                </w:tcPr>
                <w:p w14:paraId="7806FB22" w14:textId="77777777" w:rsidR="00EA09AB" w:rsidRPr="00A4708D" w:rsidRDefault="00EA09AB" w:rsidP="00EA09AB">
                  <w:pPr>
                    <w:pStyle w:val="aff5"/>
                    <w:rPr>
                      <w:b/>
                    </w:rPr>
                  </w:pPr>
                  <w:r w:rsidRPr="00A4708D">
                    <w:rPr>
                      <w:b/>
                    </w:rPr>
                    <w:t>X</w:t>
                  </w:r>
                </w:p>
              </w:tc>
              <w:tc>
                <w:tcPr>
                  <w:tcW w:w="938" w:type="pct"/>
                  <w:vAlign w:val="center"/>
                  <w:hideMark/>
                </w:tcPr>
                <w:p w14:paraId="3EDD3AE4" w14:textId="77777777" w:rsidR="00EA09AB" w:rsidRPr="00A4708D" w:rsidRDefault="00EA09AB" w:rsidP="00EA09AB">
                  <w:pPr>
                    <w:pStyle w:val="aff5"/>
                    <w:rPr>
                      <w:b/>
                    </w:rPr>
                  </w:pPr>
                  <w:r w:rsidRPr="00A4708D">
                    <w:rPr>
                      <w:b/>
                    </w:rPr>
                    <w:t>Y</w:t>
                  </w:r>
                </w:p>
              </w:tc>
              <w:tc>
                <w:tcPr>
                  <w:tcW w:w="1031" w:type="pct"/>
                  <w:vAlign w:val="center"/>
                  <w:hideMark/>
                </w:tcPr>
                <w:p w14:paraId="48291A43" w14:textId="77777777" w:rsidR="00EA09AB" w:rsidRPr="00A4708D" w:rsidRDefault="00EA09AB" w:rsidP="00EA09AB">
                  <w:pPr>
                    <w:pStyle w:val="aff5"/>
                    <w:rPr>
                      <w:b/>
                    </w:rPr>
                  </w:pPr>
                  <w:r w:rsidRPr="00A4708D">
                    <w:rPr>
                      <w:b/>
                    </w:rPr>
                    <w:t>X</w:t>
                  </w:r>
                </w:p>
              </w:tc>
              <w:tc>
                <w:tcPr>
                  <w:tcW w:w="1063" w:type="pct"/>
                  <w:vAlign w:val="center"/>
                  <w:hideMark/>
                </w:tcPr>
                <w:p w14:paraId="6BE16995" w14:textId="77777777" w:rsidR="00EA09AB" w:rsidRPr="00A4708D" w:rsidRDefault="00EA09AB" w:rsidP="00EA09AB">
                  <w:pPr>
                    <w:pStyle w:val="aff5"/>
                    <w:rPr>
                      <w:b/>
                    </w:rPr>
                  </w:pPr>
                  <w:r w:rsidRPr="00A4708D">
                    <w:rPr>
                      <w:b/>
                    </w:rPr>
                    <w:t>Y</w:t>
                  </w:r>
                </w:p>
              </w:tc>
            </w:tr>
            <w:tr w:rsidR="006171FF" w:rsidRPr="00A4708D" w14:paraId="6EB91F77" w14:textId="77777777" w:rsidTr="00B756FA">
              <w:trPr>
                <w:jc w:val="center"/>
              </w:trPr>
              <w:tc>
                <w:tcPr>
                  <w:tcW w:w="1011" w:type="pct"/>
                  <w:vAlign w:val="center"/>
                  <w:hideMark/>
                </w:tcPr>
                <w:p w14:paraId="29F04EC0" w14:textId="77777777" w:rsidR="00EA09AB" w:rsidRPr="00A4708D" w:rsidRDefault="00EA09AB" w:rsidP="00EA09AB">
                  <w:pPr>
                    <w:pStyle w:val="aff5"/>
                  </w:pPr>
                  <w:r w:rsidRPr="00A4708D">
                    <w:rPr>
                      <w:rFonts w:hint="eastAsia"/>
                    </w:rPr>
                    <w:t>矿</w:t>
                  </w:r>
                  <w:r w:rsidRPr="00A4708D">
                    <w:t>1</w:t>
                  </w:r>
                </w:p>
              </w:tc>
              <w:tc>
                <w:tcPr>
                  <w:tcW w:w="957" w:type="pct"/>
                  <w:vAlign w:val="center"/>
                  <w:hideMark/>
                </w:tcPr>
                <w:p w14:paraId="0309DEE4" w14:textId="77777777" w:rsidR="00EA09AB" w:rsidRPr="00A4708D" w:rsidRDefault="00EA09AB" w:rsidP="00EA09AB">
                  <w:pPr>
                    <w:pStyle w:val="aff5"/>
                  </w:pPr>
                  <w:r w:rsidRPr="00A4708D">
                    <w:rPr>
                      <w:rFonts w:hint="eastAsia"/>
                    </w:rPr>
                    <w:t>2816697.0781</w:t>
                  </w:r>
                </w:p>
              </w:tc>
              <w:tc>
                <w:tcPr>
                  <w:tcW w:w="938" w:type="pct"/>
                  <w:vAlign w:val="center"/>
                  <w:hideMark/>
                </w:tcPr>
                <w:p w14:paraId="2CB87AB7" w14:textId="77777777" w:rsidR="00EA09AB" w:rsidRPr="00A4708D" w:rsidRDefault="00EA09AB" w:rsidP="00EA09AB">
                  <w:pPr>
                    <w:pStyle w:val="aff5"/>
                  </w:pPr>
                  <w:r w:rsidRPr="00A4708D">
                    <w:rPr>
                      <w:rFonts w:hint="eastAsia"/>
                    </w:rPr>
                    <w:t>34562656.3617</w:t>
                  </w:r>
                </w:p>
              </w:tc>
              <w:tc>
                <w:tcPr>
                  <w:tcW w:w="1031" w:type="pct"/>
                  <w:vAlign w:val="center"/>
                  <w:hideMark/>
                </w:tcPr>
                <w:p w14:paraId="3C488690" w14:textId="77777777" w:rsidR="00EA09AB" w:rsidRPr="00A4708D" w:rsidRDefault="00EA09AB" w:rsidP="00EA09AB">
                  <w:pPr>
                    <w:pStyle w:val="aff5"/>
                  </w:pPr>
                  <w:r w:rsidRPr="00A4708D">
                    <w:rPr>
                      <w:rFonts w:hint="eastAsia"/>
                    </w:rPr>
                    <w:t>2816757.4151</w:t>
                  </w:r>
                </w:p>
              </w:tc>
              <w:tc>
                <w:tcPr>
                  <w:tcW w:w="1063" w:type="pct"/>
                  <w:vAlign w:val="center"/>
                  <w:hideMark/>
                </w:tcPr>
                <w:p w14:paraId="455F291D" w14:textId="77777777" w:rsidR="00EA09AB" w:rsidRPr="00A4708D" w:rsidRDefault="00EA09AB" w:rsidP="00EA09AB">
                  <w:pPr>
                    <w:pStyle w:val="aff5"/>
                  </w:pPr>
                  <w:r w:rsidRPr="00A4708D">
                    <w:rPr>
                      <w:rFonts w:hint="eastAsia"/>
                    </w:rPr>
                    <w:t>34562742.1617</w:t>
                  </w:r>
                </w:p>
              </w:tc>
            </w:tr>
            <w:tr w:rsidR="006171FF" w:rsidRPr="00A4708D" w14:paraId="7DC71009" w14:textId="77777777" w:rsidTr="00B756FA">
              <w:trPr>
                <w:jc w:val="center"/>
              </w:trPr>
              <w:tc>
                <w:tcPr>
                  <w:tcW w:w="1011" w:type="pct"/>
                  <w:vAlign w:val="center"/>
                  <w:hideMark/>
                </w:tcPr>
                <w:p w14:paraId="4EF90194" w14:textId="77777777" w:rsidR="00EA09AB" w:rsidRPr="00A4708D" w:rsidRDefault="00EA09AB" w:rsidP="00EA09AB">
                  <w:pPr>
                    <w:pStyle w:val="aff5"/>
                  </w:pPr>
                  <w:r w:rsidRPr="00A4708D">
                    <w:rPr>
                      <w:rFonts w:hint="eastAsia"/>
                    </w:rPr>
                    <w:t>矿</w:t>
                  </w:r>
                  <w:r w:rsidRPr="00A4708D">
                    <w:t>2</w:t>
                  </w:r>
                </w:p>
              </w:tc>
              <w:tc>
                <w:tcPr>
                  <w:tcW w:w="957" w:type="pct"/>
                  <w:vAlign w:val="center"/>
                  <w:hideMark/>
                </w:tcPr>
                <w:p w14:paraId="41BE7397" w14:textId="77777777" w:rsidR="00EA09AB" w:rsidRPr="00A4708D" w:rsidRDefault="00EA09AB" w:rsidP="00EA09AB">
                  <w:pPr>
                    <w:pStyle w:val="aff5"/>
                  </w:pPr>
                  <w:r w:rsidRPr="00A4708D">
                    <w:rPr>
                      <w:rFonts w:hint="eastAsia"/>
                    </w:rPr>
                    <w:t>2816697.2082</w:t>
                  </w:r>
                </w:p>
              </w:tc>
              <w:tc>
                <w:tcPr>
                  <w:tcW w:w="938" w:type="pct"/>
                  <w:vAlign w:val="center"/>
                  <w:hideMark/>
                </w:tcPr>
                <w:p w14:paraId="4265461E" w14:textId="77777777" w:rsidR="00EA09AB" w:rsidRPr="00A4708D" w:rsidRDefault="00EA09AB" w:rsidP="00EA09AB">
                  <w:pPr>
                    <w:pStyle w:val="aff5"/>
                  </w:pPr>
                  <w:r w:rsidRPr="00A4708D">
                    <w:rPr>
                      <w:rFonts w:hint="eastAsia"/>
                    </w:rPr>
                    <w:t>34562687.3004</w:t>
                  </w:r>
                </w:p>
              </w:tc>
              <w:tc>
                <w:tcPr>
                  <w:tcW w:w="1031" w:type="pct"/>
                  <w:vAlign w:val="center"/>
                  <w:hideMark/>
                </w:tcPr>
                <w:p w14:paraId="423FB3B5" w14:textId="77777777" w:rsidR="00EA09AB" w:rsidRPr="00A4708D" w:rsidRDefault="00EA09AB" w:rsidP="00EA09AB">
                  <w:pPr>
                    <w:pStyle w:val="aff5"/>
                  </w:pPr>
                  <w:r w:rsidRPr="00A4708D">
                    <w:rPr>
                      <w:rFonts w:hint="eastAsia"/>
                    </w:rPr>
                    <w:t>2816757.5452</w:t>
                  </w:r>
                </w:p>
              </w:tc>
              <w:tc>
                <w:tcPr>
                  <w:tcW w:w="1063" w:type="pct"/>
                  <w:vAlign w:val="center"/>
                  <w:hideMark/>
                </w:tcPr>
                <w:p w14:paraId="20DDF32F" w14:textId="77777777" w:rsidR="00EA09AB" w:rsidRPr="00A4708D" w:rsidRDefault="00EA09AB" w:rsidP="00EA09AB">
                  <w:pPr>
                    <w:pStyle w:val="aff5"/>
                  </w:pPr>
                  <w:r w:rsidRPr="00A4708D">
                    <w:rPr>
                      <w:rFonts w:hint="eastAsia"/>
                    </w:rPr>
                    <w:t>34562770.1004</w:t>
                  </w:r>
                </w:p>
              </w:tc>
            </w:tr>
            <w:tr w:rsidR="006171FF" w:rsidRPr="00A4708D" w14:paraId="43A0E761" w14:textId="77777777" w:rsidTr="00B756FA">
              <w:trPr>
                <w:jc w:val="center"/>
              </w:trPr>
              <w:tc>
                <w:tcPr>
                  <w:tcW w:w="1011" w:type="pct"/>
                  <w:vAlign w:val="center"/>
                  <w:hideMark/>
                </w:tcPr>
                <w:p w14:paraId="58BF31CA" w14:textId="77777777" w:rsidR="00EA09AB" w:rsidRPr="00A4708D" w:rsidRDefault="00EA09AB" w:rsidP="00EA09AB">
                  <w:pPr>
                    <w:pStyle w:val="aff5"/>
                  </w:pPr>
                  <w:r w:rsidRPr="00A4708D">
                    <w:rPr>
                      <w:rFonts w:hint="eastAsia"/>
                    </w:rPr>
                    <w:t>矿</w:t>
                  </w:r>
                  <w:r w:rsidRPr="00A4708D">
                    <w:t>3</w:t>
                  </w:r>
                </w:p>
              </w:tc>
              <w:tc>
                <w:tcPr>
                  <w:tcW w:w="957" w:type="pct"/>
                  <w:vAlign w:val="center"/>
                  <w:hideMark/>
                </w:tcPr>
                <w:p w14:paraId="39E5EA6D" w14:textId="77777777" w:rsidR="00EA09AB" w:rsidRPr="00A4708D" w:rsidRDefault="00EA09AB" w:rsidP="00EA09AB">
                  <w:pPr>
                    <w:pStyle w:val="aff5"/>
                  </w:pPr>
                  <w:r w:rsidRPr="00A4708D">
                    <w:rPr>
                      <w:rFonts w:hint="eastAsia"/>
                    </w:rPr>
                    <w:t>2816666.4352</w:t>
                  </w:r>
                </w:p>
              </w:tc>
              <w:tc>
                <w:tcPr>
                  <w:tcW w:w="938" w:type="pct"/>
                  <w:vAlign w:val="center"/>
                  <w:hideMark/>
                </w:tcPr>
                <w:p w14:paraId="445F1B7C" w14:textId="77777777" w:rsidR="00EA09AB" w:rsidRPr="00A4708D" w:rsidRDefault="00EA09AB" w:rsidP="00EA09AB">
                  <w:pPr>
                    <w:pStyle w:val="aff5"/>
                  </w:pPr>
                  <w:r w:rsidRPr="00A4708D">
                    <w:rPr>
                      <w:rFonts w:hint="eastAsia"/>
                    </w:rPr>
                    <w:t>34562684.4448</w:t>
                  </w:r>
                </w:p>
              </w:tc>
              <w:tc>
                <w:tcPr>
                  <w:tcW w:w="1031" w:type="pct"/>
                  <w:vAlign w:val="center"/>
                  <w:hideMark/>
                </w:tcPr>
                <w:p w14:paraId="0FAE2D41" w14:textId="77777777" w:rsidR="00EA09AB" w:rsidRPr="00A4708D" w:rsidRDefault="00EA09AB" w:rsidP="00EA09AB">
                  <w:pPr>
                    <w:pStyle w:val="aff5"/>
                  </w:pPr>
                  <w:r w:rsidRPr="00A4708D">
                    <w:rPr>
                      <w:rFonts w:hint="eastAsia"/>
                    </w:rPr>
                    <w:t>2816726.7722</w:t>
                  </w:r>
                </w:p>
              </w:tc>
              <w:tc>
                <w:tcPr>
                  <w:tcW w:w="1063" w:type="pct"/>
                  <w:vAlign w:val="center"/>
                  <w:hideMark/>
                </w:tcPr>
                <w:p w14:paraId="280ADBD9" w14:textId="77777777" w:rsidR="00EA09AB" w:rsidRPr="00A4708D" w:rsidRDefault="00EA09AB" w:rsidP="00EA09AB">
                  <w:pPr>
                    <w:pStyle w:val="aff5"/>
                  </w:pPr>
                  <w:r w:rsidRPr="00A4708D">
                    <w:rPr>
                      <w:rFonts w:hint="eastAsia"/>
                    </w:rPr>
                    <w:t>34562770.2448</w:t>
                  </w:r>
                </w:p>
              </w:tc>
            </w:tr>
            <w:tr w:rsidR="006171FF" w:rsidRPr="00A4708D" w14:paraId="2F32F112" w14:textId="77777777" w:rsidTr="00B756FA">
              <w:trPr>
                <w:jc w:val="center"/>
              </w:trPr>
              <w:tc>
                <w:tcPr>
                  <w:tcW w:w="1011" w:type="pct"/>
                  <w:vAlign w:val="center"/>
                  <w:hideMark/>
                </w:tcPr>
                <w:p w14:paraId="0ED93C06" w14:textId="77777777" w:rsidR="00EA09AB" w:rsidRPr="00A4708D" w:rsidRDefault="00EA09AB" w:rsidP="00EA09AB">
                  <w:pPr>
                    <w:pStyle w:val="aff5"/>
                  </w:pPr>
                  <w:r w:rsidRPr="00A4708D">
                    <w:rPr>
                      <w:rFonts w:hint="eastAsia"/>
                    </w:rPr>
                    <w:t>矿</w:t>
                  </w:r>
                  <w:r w:rsidRPr="00A4708D">
                    <w:t>4</w:t>
                  </w:r>
                </w:p>
              </w:tc>
              <w:tc>
                <w:tcPr>
                  <w:tcW w:w="957" w:type="pct"/>
                  <w:vAlign w:val="center"/>
                  <w:hideMark/>
                </w:tcPr>
                <w:p w14:paraId="3EE0661B" w14:textId="77777777" w:rsidR="00EA09AB" w:rsidRPr="00A4708D" w:rsidRDefault="00EA09AB" w:rsidP="00EA09AB">
                  <w:pPr>
                    <w:pStyle w:val="aff5"/>
                  </w:pPr>
                  <w:r w:rsidRPr="00A4708D">
                    <w:rPr>
                      <w:rFonts w:hint="eastAsia"/>
                    </w:rPr>
                    <w:t>2816666.3041</w:t>
                  </w:r>
                </w:p>
              </w:tc>
              <w:tc>
                <w:tcPr>
                  <w:tcW w:w="938" w:type="pct"/>
                  <w:vAlign w:val="center"/>
                  <w:hideMark/>
                </w:tcPr>
                <w:p w14:paraId="41B9EEED" w14:textId="77777777" w:rsidR="00EA09AB" w:rsidRPr="00A4708D" w:rsidRDefault="00EA09AB" w:rsidP="00EA09AB">
                  <w:pPr>
                    <w:pStyle w:val="aff5"/>
                  </w:pPr>
                  <w:r w:rsidRPr="00A4708D">
                    <w:rPr>
                      <w:rFonts w:hint="eastAsia"/>
                    </w:rPr>
                    <w:t>34562656.5059</w:t>
                  </w:r>
                </w:p>
              </w:tc>
              <w:tc>
                <w:tcPr>
                  <w:tcW w:w="1031" w:type="pct"/>
                  <w:vAlign w:val="center"/>
                  <w:hideMark/>
                </w:tcPr>
                <w:p w14:paraId="150FE121" w14:textId="77777777" w:rsidR="00EA09AB" w:rsidRPr="00A4708D" w:rsidRDefault="00EA09AB" w:rsidP="00EA09AB">
                  <w:pPr>
                    <w:pStyle w:val="aff5"/>
                  </w:pPr>
                  <w:r w:rsidRPr="00A4708D">
                    <w:rPr>
                      <w:rFonts w:hint="eastAsia"/>
                    </w:rPr>
                    <w:t>2816726.6411</w:t>
                  </w:r>
                </w:p>
              </w:tc>
              <w:tc>
                <w:tcPr>
                  <w:tcW w:w="1063" w:type="pct"/>
                  <w:vAlign w:val="center"/>
                  <w:hideMark/>
                </w:tcPr>
                <w:p w14:paraId="1D3C591A" w14:textId="77777777" w:rsidR="00EA09AB" w:rsidRPr="00A4708D" w:rsidRDefault="00EA09AB" w:rsidP="00EA09AB">
                  <w:pPr>
                    <w:pStyle w:val="aff5"/>
                  </w:pPr>
                  <w:r w:rsidRPr="00A4708D">
                    <w:rPr>
                      <w:rFonts w:hint="eastAsia"/>
                    </w:rPr>
                    <w:t>34562742.3059</w:t>
                  </w:r>
                </w:p>
              </w:tc>
            </w:tr>
            <w:tr w:rsidR="00EA09AB" w:rsidRPr="00A4708D" w14:paraId="401569BA" w14:textId="77777777" w:rsidTr="00B756FA">
              <w:trPr>
                <w:jc w:val="center"/>
              </w:trPr>
              <w:tc>
                <w:tcPr>
                  <w:tcW w:w="1968" w:type="pct"/>
                  <w:gridSpan w:val="2"/>
                  <w:vAlign w:val="center"/>
                  <w:hideMark/>
                </w:tcPr>
                <w:p w14:paraId="505702F9" w14:textId="77777777" w:rsidR="00EA09AB" w:rsidRPr="00A4708D" w:rsidRDefault="00EA09AB" w:rsidP="00EA09AB">
                  <w:pPr>
                    <w:pStyle w:val="aff5"/>
                  </w:pPr>
                  <w:r w:rsidRPr="00A4708D">
                    <w:rPr>
                      <w:rFonts w:hint="eastAsia"/>
                    </w:rPr>
                    <w:t>开采标高</w:t>
                  </w:r>
                </w:p>
              </w:tc>
              <w:tc>
                <w:tcPr>
                  <w:tcW w:w="3032" w:type="pct"/>
                  <w:gridSpan w:val="3"/>
                  <w:vAlign w:val="center"/>
                  <w:hideMark/>
                </w:tcPr>
                <w:p w14:paraId="3519F694" w14:textId="77777777" w:rsidR="00EA09AB" w:rsidRPr="00A4708D" w:rsidRDefault="00EA09AB" w:rsidP="00EA09AB">
                  <w:pPr>
                    <w:pStyle w:val="aff5"/>
                  </w:pPr>
                  <w:r w:rsidRPr="00A4708D">
                    <w:t>2</w:t>
                  </w:r>
                  <w:r w:rsidRPr="00A4708D">
                    <w:rPr>
                      <w:rFonts w:hint="eastAsia"/>
                    </w:rPr>
                    <w:t>152</w:t>
                  </w:r>
                  <w:r w:rsidRPr="00A4708D">
                    <w:t>m</w:t>
                  </w:r>
                  <w:r w:rsidRPr="00A4708D">
                    <w:rPr>
                      <w:rFonts w:hint="eastAsia"/>
                    </w:rPr>
                    <w:t>～</w:t>
                  </w:r>
                  <w:r w:rsidRPr="00A4708D">
                    <w:t>2</w:t>
                  </w:r>
                  <w:r w:rsidRPr="00A4708D">
                    <w:rPr>
                      <w:rFonts w:hint="eastAsia"/>
                    </w:rPr>
                    <w:t>199</w:t>
                  </w:r>
                  <w:r w:rsidRPr="00A4708D">
                    <w:t>m</w:t>
                  </w:r>
                </w:p>
              </w:tc>
            </w:tr>
            <w:tr w:rsidR="00EA09AB" w:rsidRPr="00A4708D" w14:paraId="061F8AC9" w14:textId="77777777" w:rsidTr="00B756FA">
              <w:trPr>
                <w:jc w:val="center"/>
              </w:trPr>
              <w:tc>
                <w:tcPr>
                  <w:tcW w:w="1968" w:type="pct"/>
                  <w:gridSpan w:val="2"/>
                  <w:vAlign w:val="center"/>
                  <w:hideMark/>
                </w:tcPr>
                <w:p w14:paraId="1085D5DF" w14:textId="77777777" w:rsidR="00EA09AB" w:rsidRPr="00A4708D" w:rsidRDefault="00EA09AB" w:rsidP="00EA09AB">
                  <w:pPr>
                    <w:pStyle w:val="aff5"/>
                  </w:pPr>
                  <w:r w:rsidRPr="00A4708D">
                    <w:rPr>
                      <w:rFonts w:hint="eastAsia"/>
                    </w:rPr>
                    <w:t>矿区范围</w:t>
                  </w:r>
                </w:p>
              </w:tc>
              <w:tc>
                <w:tcPr>
                  <w:tcW w:w="3032" w:type="pct"/>
                  <w:gridSpan w:val="3"/>
                  <w:vAlign w:val="center"/>
                  <w:hideMark/>
                </w:tcPr>
                <w:p w14:paraId="796A828E" w14:textId="77777777" w:rsidR="00EA09AB" w:rsidRPr="00A4708D" w:rsidRDefault="00EA09AB" w:rsidP="00EA09AB">
                  <w:pPr>
                    <w:pStyle w:val="aff5"/>
                  </w:pPr>
                  <w:r w:rsidRPr="00A4708D">
                    <w:t>0.0</w:t>
                  </w:r>
                  <w:r w:rsidRPr="00A4708D">
                    <w:rPr>
                      <w:rFonts w:hint="eastAsia"/>
                    </w:rPr>
                    <w:t>00</w:t>
                  </w:r>
                  <w:r w:rsidRPr="00A4708D">
                    <w:t>9km</w:t>
                  </w:r>
                  <w:r w:rsidRPr="00A4708D">
                    <w:rPr>
                      <w:vertAlign w:val="superscript"/>
                    </w:rPr>
                    <w:t>2</w:t>
                  </w:r>
                </w:p>
              </w:tc>
            </w:tr>
          </w:tbl>
          <w:p w14:paraId="755157D4" w14:textId="77777777" w:rsidR="00EA09AB" w:rsidRPr="00A4708D" w:rsidRDefault="00EA09AB" w:rsidP="001B57A4">
            <w:pPr>
              <w:ind w:firstLine="482"/>
              <w:rPr>
                <w:b/>
              </w:rPr>
            </w:pPr>
          </w:p>
          <w:p w14:paraId="4F3DE8F2" w14:textId="77777777" w:rsidR="00256696" w:rsidRPr="00A4708D" w:rsidRDefault="001B57A4" w:rsidP="001B57A4">
            <w:pPr>
              <w:ind w:firstLine="482"/>
              <w:rPr>
                <w:b/>
              </w:rPr>
            </w:pPr>
            <w:r w:rsidRPr="00A4708D">
              <w:rPr>
                <w:rFonts w:hint="eastAsia"/>
                <w:b/>
              </w:rPr>
              <w:t>（</w:t>
            </w:r>
            <w:r w:rsidRPr="00A4708D">
              <w:rPr>
                <w:rFonts w:hint="eastAsia"/>
                <w:b/>
              </w:rPr>
              <w:t>1</w:t>
            </w:r>
            <w:r w:rsidRPr="00A4708D">
              <w:rPr>
                <w:rFonts w:hint="eastAsia"/>
                <w:b/>
              </w:rPr>
              <w:t>）</w:t>
            </w:r>
            <w:r w:rsidR="00256696" w:rsidRPr="00A4708D">
              <w:rPr>
                <w:rFonts w:hint="eastAsia"/>
                <w:b/>
              </w:rPr>
              <w:t>矿山原有开采项目环保手续办理情况</w:t>
            </w:r>
          </w:p>
          <w:p w14:paraId="06F50603" w14:textId="77777777" w:rsidR="00A47092" w:rsidRPr="00A4708D" w:rsidRDefault="00A47092" w:rsidP="00A47092">
            <w:pPr>
              <w:ind w:firstLine="480"/>
              <w:rPr>
                <w:rFonts w:hAnsi="宋体"/>
              </w:rPr>
            </w:pPr>
            <w:r w:rsidRPr="00A4708D">
              <w:rPr>
                <w:rFonts w:hint="eastAsia"/>
              </w:rPr>
              <w:t>原有项目</w:t>
            </w:r>
            <w:r w:rsidRPr="00A4708D">
              <w:t>运行</w:t>
            </w:r>
            <w:r w:rsidRPr="00A4708D">
              <w:rPr>
                <w:rFonts w:hint="eastAsia"/>
              </w:rPr>
              <w:t>多年</w:t>
            </w:r>
            <w:r w:rsidR="00256696" w:rsidRPr="00A4708D">
              <w:rPr>
                <w:rFonts w:hAnsi="宋体" w:hint="eastAsia"/>
              </w:rPr>
              <w:t>至今未办理过相应的环保手续</w:t>
            </w:r>
            <w:r w:rsidRPr="00A4708D">
              <w:rPr>
                <w:rFonts w:hAnsi="宋体" w:hint="eastAsia"/>
              </w:rPr>
              <w:t>。</w:t>
            </w:r>
          </w:p>
          <w:p w14:paraId="515DD0E9" w14:textId="464DF6D2" w:rsidR="00A47092" w:rsidRPr="00A4708D" w:rsidRDefault="00256696" w:rsidP="00A47092">
            <w:pPr>
              <w:ind w:firstLine="480"/>
              <w:rPr>
                <w:bCs/>
              </w:rPr>
            </w:pPr>
            <w:r w:rsidRPr="00A4708D">
              <w:rPr>
                <w:rFonts w:hint="eastAsia"/>
              </w:rPr>
              <w:t>2018</w:t>
            </w:r>
            <w:r w:rsidRPr="00A4708D">
              <w:rPr>
                <w:rFonts w:hint="eastAsia"/>
              </w:rPr>
              <w:t>年</w:t>
            </w:r>
            <w:r w:rsidRPr="00A4708D">
              <w:rPr>
                <w:rFonts w:hint="eastAsia"/>
              </w:rPr>
              <w:t>7</w:t>
            </w:r>
            <w:r w:rsidRPr="00A4708D">
              <w:rPr>
                <w:rFonts w:hint="eastAsia"/>
              </w:rPr>
              <w:t>月</w:t>
            </w:r>
            <w:r w:rsidRPr="00A4708D">
              <w:rPr>
                <w:rFonts w:hint="eastAsia"/>
              </w:rPr>
              <w:t>25</w:t>
            </w:r>
            <w:r w:rsidRPr="00A4708D">
              <w:rPr>
                <w:rFonts w:hint="eastAsia"/>
              </w:rPr>
              <w:t>日，富民县环境监察大队对矿区进行调查核实，</w:t>
            </w:r>
            <w:r w:rsidR="00A47092" w:rsidRPr="00A4708D">
              <w:t>发现</w:t>
            </w:r>
            <w:r w:rsidR="00A47092" w:rsidRPr="00A4708D">
              <w:rPr>
                <w:rFonts w:hint="eastAsia"/>
              </w:rPr>
              <w:t>富民隆明商贸有限公司</w:t>
            </w:r>
            <w:r w:rsidR="00A47092" w:rsidRPr="00A4708D">
              <w:t>存在</w:t>
            </w:r>
            <w:r w:rsidR="00AE39F1" w:rsidRPr="00A4708D">
              <w:rPr>
                <w:rFonts w:hint="eastAsia"/>
              </w:rPr>
              <w:t>未</w:t>
            </w:r>
            <w:r w:rsidR="00AE39F1" w:rsidRPr="00A4708D">
              <w:t>批先建</w:t>
            </w:r>
            <w:r w:rsidR="00A47092" w:rsidRPr="00A4708D">
              <w:rPr>
                <w:rFonts w:hint="eastAsia"/>
              </w:rPr>
              <w:t>环境</w:t>
            </w:r>
            <w:r w:rsidR="00A47092" w:rsidRPr="00A4708D">
              <w:t>违法行为，并下达了</w:t>
            </w:r>
            <w:r w:rsidR="00A47092" w:rsidRPr="00A4708D">
              <w:rPr>
                <w:rFonts w:hint="eastAsia"/>
              </w:rPr>
              <w:t>行政处罚决定书</w:t>
            </w:r>
            <w:r w:rsidR="00A47092" w:rsidRPr="00A4708D">
              <w:t>（见附件</w:t>
            </w:r>
            <w:r w:rsidR="00A47092" w:rsidRPr="00A4708D">
              <w:rPr>
                <w:rFonts w:hint="eastAsia"/>
              </w:rPr>
              <w:t>4</w:t>
            </w:r>
            <w:r w:rsidR="00A47092" w:rsidRPr="00A4708D">
              <w:t>）。建设单位收到行政处罚书后，</w:t>
            </w:r>
            <w:r w:rsidR="001A092D" w:rsidRPr="00A4708D">
              <w:rPr>
                <w:rFonts w:hint="eastAsia"/>
              </w:rPr>
              <w:t>立即停止了</w:t>
            </w:r>
            <w:r w:rsidR="001A092D" w:rsidRPr="00A4708D">
              <w:t>项目建设</w:t>
            </w:r>
            <w:r w:rsidR="001A092D" w:rsidRPr="00A4708D">
              <w:rPr>
                <w:rFonts w:hint="eastAsia"/>
              </w:rPr>
              <w:t>，并依法履行了行政处罚手续</w:t>
            </w:r>
            <w:r w:rsidR="00A47092" w:rsidRPr="00A4708D">
              <w:rPr>
                <w:rFonts w:hint="eastAsia"/>
              </w:rPr>
              <w:t>。</w:t>
            </w:r>
          </w:p>
          <w:p w14:paraId="151E6528" w14:textId="5BCABE13" w:rsidR="00256696" w:rsidRPr="00A4708D" w:rsidRDefault="001A092D" w:rsidP="00A47092">
            <w:pPr>
              <w:ind w:firstLine="480"/>
            </w:pPr>
            <w:r w:rsidRPr="00A4708D">
              <w:rPr>
                <w:rFonts w:hint="eastAsia"/>
              </w:rPr>
              <w:t>截止</w:t>
            </w:r>
            <w:r w:rsidRPr="00A4708D">
              <w:t>环评介入时</w:t>
            </w:r>
            <w:r w:rsidR="00256696" w:rsidRPr="00A4708D">
              <w:rPr>
                <w:rFonts w:hint="eastAsia"/>
              </w:rPr>
              <w:t>，</w:t>
            </w:r>
            <w:r w:rsidRPr="00A4708D">
              <w:rPr>
                <w:rFonts w:hint="eastAsia"/>
              </w:rPr>
              <w:t>原有</w:t>
            </w:r>
            <w:r w:rsidRPr="00A4708D">
              <w:t>项目已全部拆除完毕，</w:t>
            </w:r>
            <w:r w:rsidRPr="00A4708D">
              <w:rPr>
                <w:rFonts w:hint="eastAsia"/>
              </w:rPr>
              <w:t>本</w:t>
            </w:r>
            <w:r w:rsidRPr="00A4708D">
              <w:t>次改扩建项目</w:t>
            </w:r>
            <w:r w:rsidR="00256696" w:rsidRPr="00A4708D">
              <w:rPr>
                <w:rFonts w:hint="eastAsia"/>
              </w:rPr>
              <w:t>目前已完成</w:t>
            </w:r>
            <w:r w:rsidR="00256696" w:rsidRPr="00A4708D">
              <w:rPr>
                <w:rFonts w:hint="eastAsia"/>
              </w:rPr>
              <w:t>6000</w:t>
            </w:r>
            <w:r w:rsidR="00256696" w:rsidRPr="00A4708D">
              <w:rPr>
                <w:rFonts w:hint="eastAsia"/>
              </w:rPr>
              <w:t>平方米厂房，</w:t>
            </w:r>
            <w:r w:rsidR="00256696" w:rsidRPr="00A4708D">
              <w:rPr>
                <w:rFonts w:hint="eastAsia"/>
              </w:rPr>
              <w:t>8</w:t>
            </w:r>
            <w:r w:rsidR="00256696" w:rsidRPr="00A4708D">
              <w:rPr>
                <w:rFonts w:hint="eastAsia"/>
              </w:rPr>
              <w:t>条皮带输送带、</w:t>
            </w:r>
            <w:r w:rsidR="00256696" w:rsidRPr="00A4708D">
              <w:rPr>
                <w:rFonts w:hint="eastAsia"/>
              </w:rPr>
              <w:t>4</w:t>
            </w:r>
            <w:r w:rsidR="00256696" w:rsidRPr="00A4708D">
              <w:rPr>
                <w:rFonts w:hint="eastAsia"/>
              </w:rPr>
              <w:t>台振动筛分机、</w:t>
            </w:r>
            <w:r w:rsidR="00256696" w:rsidRPr="00A4708D">
              <w:rPr>
                <w:rFonts w:hint="eastAsia"/>
              </w:rPr>
              <w:t>2</w:t>
            </w:r>
            <w:r w:rsidR="00256696" w:rsidRPr="00A4708D">
              <w:rPr>
                <w:rFonts w:hint="eastAsia"/>
              </w:rPr>
              <w:t>台打沙机、</w:t>
            </w:r>
            <w:r w:rsidR="00256696" w:rsidRPr="00A4708D">
              <w:rPr>
                <w:rFonts w:hint="eastAsia"/>
              </w:rPr>
              <w:t>2</w:t>
            </w:r>
            <w:r w:rsidR="00256696" w:rsidRPr="00A4708D">
              <w:rPr>
                <w:rFonts w:hint="eastAsia"/>
              </w:rPr>
              <w:t>台反击破、</w:t>
            </w:r>
            <w:r w:rsidR="00256696" w:rsidRPr="00A4708D">
              <w:rPr>
                <w:rFonts w:hint="eastAsia"/>
              </w:rPr>
              <w:t>1</w:t>
            </w:r>
            <w:r w:rsidR="00256696" w:rsidRPr="00A4708D">
              <w:rPr>
                <w:rFonts w:hint="eastAsia"/>
              </w:rPr>
              <w:t>台颚式破碎机的安装。</w:t>
            </w:r>
            <w:r w:rsidR="003A44A5" w:rsidRPr="00A4708D">
              <w:rPr>
                <w:rFonts w:hint="eastAsia"/>
              </w:rPr>
              <w:t>目前处于</w:t>
            </w:r>
            <w:r w:rsidR="003A44A5" w:rsidRPr="00A4708D">
              <w:t>停建状态。</w:t>
            </w:r>
          </w:p>
          <w:p w14:paraId="4A1B6FD2" w14:textId="4CB4E432" w:rsidR="00256696" w:rsidRPr="00A4708D" w:rsidRDefault="00A92FEC" w:rsidP="005060B8">
            <w:pPr>
              <w:ind w:firstLine="482"/>
              <w:rPr>
                <w:b/>
              </w:rPr>
            </w:pPr>
            <w:r w:rsidRPr="00A4708D">
              <w:rPr>
                <w:rFonts w:hint="eastAsia"/>
                <w:b/>
              </w:rPr>
              <w:t>（</w:t>
            </w:r>
            <w:r w:rsidRPr="00A4708D">
              <w:rPr>
                <w:rFonts w:hint="eastAsia"/>
                <w:b/>
              </w:rPr>
              <w:t>2</w:t>
            </w:r>
            <w:r w:rsidRPr="00A4708D">
              <w:rPr>
                <w:rFonts w:hint="eastAsia"/>
                <w:b/>
              </w:rPr>
              <w:t>）</w:t>
            </w:r>
            <w:r w:rsidR="00256696" w:rsidRPr="00A4708D">
              <w:rPr>
                <w:rFonts w:hint="eastAsia"/>
                <w:b/>
              </w:rPr>
              <w:t>原有项目</w:t>
            </w:r>
            <w:r w:rsidR="001A092D" w:rsidRPr="00A4708D">
              <w:rPr>
                <w:rFonts w:ascii="宋体" w:hAnsi="宋体" w:hint="eastAsia"/>
                <w:b/>
              </w:rPr>
              <w:t>建设</w:t>
            </w:r>
            <w:r w:rsidR="00256696" w:rsidRPr="00A4708D">
              <w:rPr>
                <w:rFonts w:ascii="宋体" w:hAnsi="宋体" w:hint="eastAsia"/>
                <w:b/>
              </w:rPr>
              <w:t>规模</w:t>
            </w:r>
            <w:r w:rsidR="001A092D" w:rsidRPr="00A4708D">
              <w:rPr>
                <w:rFonts w:ascii="宋体" w:hAnsi="宋体" w:hint="eastAsia"/>
                <w:b/>
              </w:rPr>
              <w:t>及</w:t>
            </w:r>
            <w:r w:rsidR="001A092D" w:rsidRPr="00A4708D">
              <w:rPr>
                <w:rFonts w:ascii="宋体" w:hAnsi="宋体"/>
                <w:b/>
              </w:rPr>
              <w:t>内容</w:t>
            </w:r>
          </w:p>
          <w:p w14:paraId="55AFEDC5" w14:textId="33F7E03F" w:rsidR="001A092D" w:rsidRPr="00A4708D" w:rsidRDefault="001A092D" w:rsidP="001A092D">
            <w:pPr>
              <w:pStyle w:val="afff1"/>
              <w:spacing w:line="360" w:lineRule="auto"/>
              <w:ind w:firstLineChars="200" w:firstLine="480"/>
              <w:rPr>
                <w:szCs w:val="24"/>
              </w:rPr>
            </w:pPr>
            <w:r w:rsidRPr="00A4708D">
              <w:rPr>
                <w:rFonts w:hint="eastAsia"/>
              </w:rPr>
              <w:t>原</w:t>
            </w:r>
            <w:r w:rsidRPr="00A4708D">
              <w:t>有项目</w:t>
            </w:r>
            <w:r w:rsidRPr="00A4708D">
              <w:rPr>
                <w:rFonts w:hint="eastAsia"/>
              </w:rPr>
              <w:t>只</w:t>
            </w:r>
            <w:r w:rsidRPr="00A4708D">
              <w:t>进行毛石料的开采，矿区面积</w:t>
            </w:r>
            <w:r w:rsidRPr="00A4708D">
              <w:rPr>
                <w:bCs/>
              </w:rPr>
              <w:t>0.0009km</w:t>
            </w:r>
            <w:r w:rsidRPr="00A4708D">
              <w:rPr>
                <w:bCs/>
                <w:vertAlign w:val="superscript"/>
              </w:rPr>
              <w:t>2</w:t>
            </w:r>
            <w:r w:rsidRPr="00A4708D">
              <w:rPr>
                <w:bCs/>
              </w:rPr>
              <w:t>，</w:t>
            </w:r>
            <w:r w:rsidRPr="00A4708D">
              <w:rPr>
                <w:rFonts w:hint="eastAsia"/>
                <w:szCs w:val="24"/>
              </w:rPr>
              <w:t>原有项目工程组成情况见表</w:t>
            </w:r>
            <w:r w:rsidRPr="00A4708D">
              <w:rPr>
                <w:szCs w:val="24"/>
              </w:rPr>
              <w:t>1-</w:t>
            </w:r>
            <w:r w:rsidR="00A92FEC" w:rsidRPr="00A4708D">
              <w:rPr>
                <w:rFonts w:hint="eastAsia"/>
                <w:szCs w:val="24"/>
              </w:rPr>
              <w:t>6</w:t>
            </w:r>
            <w:r w:rsidRPr="00A4708D">
              <w:rPr>
                <w:rFonts w:hint="eastAsia"/>
                <w:szCs w:val="24"/>
              </w:rPr>
              <w:t>所示。</w:t>
            </w:r>
          </w:p>
          <w:p w14:paraId="594170C3" w14:textId="2E2E3F66" w:rsidR="001A092D" w:rsidRPr="00A4708D" w:rsidRDefault="001A092D" w:rsidP="001A092D">
            <w:pPr>
              <w:pStyle w:val="aff4"/>
              <w:rPr>
                <w:color w:val="auto"/>
              </w:rPr>
            </w:pPr>
            <w:r w:rsidRPr="00A4708D">
              <w:rPr>
                <w:rFonts w:hint="eastAsia"/>
                <w:color w:val="auto"/>
              </w:rPr>
              <w:t>表</w:t>
            </w:r>
            <w:r w:rsidRPr="00A4708D">
              <w:rPr>
                <w:color w:val="auto"/>
              </w:rPr>
              <w:t>1-</w:t>
            </w:r>
            <w:r w:rsidR="00A92FEC" w:rsidRPr="00A4708D">
              <w:rPr>
                <w:rFonts w:hint="eastAsia"/>
                <w:color w:val="auto"/>
              </w:rPr>
              <w:t>6</w:t>
            </w:r>
            <w:r w:rsidRPr="00A4708D">
              <w:rPr>
                <w:color w:val="auto"/>
              </w:rPr>
              <w:t xml:space="preserve"> </w:t>
            </w:r>
            <w:r w:rsidRPr="00A4708D">
              <w:rPr>
                <w:rFonts w:hint="eastAsia"/>
                <w:color w:val="auto"/>
              </w:rPr>
              <w:t xml:space="preserve">  </w:t>
            </w:r>
            <w:r w:rsidRPr="00A4708D">
              <w:rPr>
                <w:rFonts w:hint="eastAsia"/>
                <w:color w:val="auto"/>
              </w:rPr>
              <w:t>原有项目工程组成内容</w:t>
            </w:r>
          </w:p>
          <w:tbl>
            <w:tblPr>
              <w:tblStyle w:val="aff7"/>
              <w:tblW w:w="4908" w:type="pct"/>
              <w:tblLook w:val="04A0" w:firstRow="1" w:lastRow="0" w:firstColumn="1" w:lastColumn="0" w:noHBand="0" w:noVBand="1"/>
            </w:tblPr>
            <w:tblGrid>
              <w:gridCol w:w="1159"/>
              <w:gridCol w:w="777"/>
              <w:gridCol w:w="924"/>
              <w:gridCol w:w="4677"/>
              <w:gridCol w:w="850"/>
            </w:tblGrid>
            <w:tr w:rsidR="001A092D" w:rsidRPr="00A4708D" w14:paraId="795624D3" w14:textId="77777777" w:rsidTr="00D2757D">
              <w:tc>
                <w:tcPr>
                  <w:tcW w:w="691" w:type="pct"/>
                </w:tcPr>
                <w:p w14:paraId="3E8FCCA5" w14:textId="77777777" w:rsidR="001A092D" w:rsidRPr="00A4708D" w:rsidRDefault="001A092D" w:rsidP="001A092D">
                  <w:pPr>
                    <w:pStyle w:val="ad"/>
                    <w:rPr>
                      <w:b/>
                      <w:color w:val="auto"/>
                    </w:rPr>
                  </w:pPr>
                  <w:r w:rsidRPr="00A4708D">
                    <w:rPr>
                      <w:rFonts w:hint="eastAsia"/>
                      <w:b/>
                      <w:color w:val="auto"/>
                    </w:rPr>
                    <w:t>类别</w:t>
                  </w:r>
                </w:p>
              </w:tc>
              <w:tc>
                <w:tcPr>
                  <w:tcW w:w="1014" w:type="pct"/>
                  <w:gridSpan w:val="2"/>
                </w:tcPr>
                <w:p w14:paraId="2DAAADAF" w14:textId="77777777" w:rsidR="001A092D" w:rsidRPr="00A4708D" w:rsidRDefault="001A092D" w:rsidP="001A092D">
                  <w:pPr>
                    <w:pStyle w:val="ad"/>
                    <w:rPr>
                      <w:b/>
                      <w:color w:val="auto"/>
                    </w:rPr>
                  </w:pPr>
                  <w:r w:rsidRPr="00A4708D">
                    <w:rPr>
                      <w:rFonts w:hint="eastAsia"/>
                      <w:b/>
                      <w:color w:val="auto"/>
                    </w:rPr>
                    <w:t>工程名称</w:t>
                  </w:r>
                </w:p>
              </w:tc>
              <w:tc>
                <w:tcPr>
                  <w:tcW w:w="2788" w:type="pct"/>
                </w:tcPr>
                <w:p w14:paraId="07D5E0F4" w14:textId="77777777" w:rsidR="001A092D" w:rsidRPr="00A4708D" w:rsidRDefault="001A092D" w:rsidP="001A092D">
                  <w:pPr>
                    <w:pStyle w:val="ad"/>
                    <w:rPr>
                      <w:b/>
                      <w:color w:val="auto"/>
                    </w:rPr>
                  </w:pPr>
                  <w:r w:rsidRPr="00A4708D">
                    <w:rPr>
                      <w:rFonts w:hint="eastAsia"/>
                      <w:b/>
                      <w:color w:val="auto"/>
                    </w:rPr>
                    <w:t>内容</w:t>
                  </w:r>
                </w:p>
              </w:tc>
              <w:tc>
                <w:tcPr>
                  <w:tcW w:w="507" w:type="pct"/>
                </w:tcPr>
                <w:p w14:paraId="3323A3F8" w14:textId="77777777" w:rsidR="001A092D" w:rsidRPr="00A4708D" w:rsidRDefault="001A092D" w:rsidP="001A092D">
                  <w:pPr>
                    <w:pStyle w:val="ad"/>
                    <w:rPr>
                      <w:b/>
                      <w:color w:val="auto"/>
                    </w:rPr>
                  </w:pPr>
                  <w:r w:rsidRPr="00A4708D">
                    <w:rPr>
                      <w:rFonts w:hint="eastAsia"/>
                      <w:b/>
                      <w:color w:val="auto"/>
                    </w:rPr>
                    <w:t>备注</w:t>
                  </w:r>
                </w:p>
              </w:tc>
            </w:tr>
            <w:tr w:rsidR="001A092D" w:rsidRPr="00A4708D" w14:paraId="46A5A8F6" w14:textId="77777777" w:rsidTr="00D2757D">
              <w:tc>
                <w:tcPr>
                  <w:tcW w:w="691" w:type="pct"/>
                  <w:vMerge w:val="restart"/>
                </w:tcPr>
                <w:p w14:paraId="78CFBAA5" w14:textId="77777777" w:rsidR="001A092D" w:rsidRPr="00A4708D" w:rsidRDefault="001A092D" w:rsidP="001A092D">
                  <w:pPr>
                    <w:pStyle w:val="ad"/>
                    <w:rPr>
                      <w:color w:val="auto"/>
                    </w:rPr>
                  </w:pPr>
                  <w:r w:rsidRPr="00A4708D">
                    <w:rPr>
                      <w:rFonts w:hint="eastAsia"/>
                      <w:color w:val="auto"/>
                    </w:rPr>
                    <w:t>主体工程</w:t>
                  </w:r>
                </w:p>
              </w:tc>
              <w:tc>
                <w:tcPr>
                  <w:tcW w:w="1014" w:type="pct"/>
                  <w:gridSpan w:val="2"/>
                </w:tcPr>
                <w:p w14:paraId="54383FDB" w14:textId="77777777" w:rsidR="001A092D" w:rsidRPr="00A4708D" w:rsidRDefault="001A092D" w:rsidP="001A092D">
                  <w:pPr>
                    <w:pStyle w:val="ad"/>
                    <w:rPr>
                      <w:color w:val="auto"/>
                    </w:rPr>
                  </w:pPr>
                  <w:r w:rsidRPr="00A4708D">
                    <w:rPr>
                      <w:rFonts w:hint="eastAsia"/>
                      <w:color w:val="auto"/>
                    </w:rPr>
                    <w:t>矿区</w:t>
                  </w:r>
                </w:p>
              </w:tc>
              <w:tc>
                <w:tcPr>
                  <w:tcW w:w="2788" w:type="pct"/>
                </w:tcPr>
                <w:p w14:paraId="0CF68E67" w14:textId="77777777" w:rsidR="001A092D" w:rsidRPr="00A4708D" w:rsidRDefault="001A092D" w:rsidP="001A092D">
                  <w:pPr>
                    <w:pStyle w:val="ad"/>
                    <w:rPr>
                      <w:color w:val="auto"/>
                    </w:rPr>
                  </w:pPr>
                  <w:r w:rsidRPr="00A4708D">
                    <w:rPr>
                      <w:rFonts w:hint="eastAsia"/>
                      <w:color w:val="auto"/>
                    </w:rPr>
                    <w:t>采矿工作面、工作平台，年产</w:t>
                  </w:r>
                  <w:r w:rsidRPr="00A4708D">
                    <w:rPr>
                      <w:rFonts w:cs="Times New Roman"/>
                      <w:color w:val="auto"/>
                    </w:rPr>
                    <w:t>10</w:t>
                  </w:r>
                  <w:r w:rsidRPr="00A4708D">
                    <w:rPr>
                      <w:rFonts w:hint="eastAsia"/>
                      <w:color w:val="auto"/>
                    </w:rPr>
                    <w:t>万吨石灰岩矿采场，开采面积</w:t>
                  </w:r>
                  <w:r w:rsidRPr="00A4708D">
                    <w:rPr>
                      <w:rFonts w:cs="Times New Roman"/>
                      <w:color w:val="auto"/>
                    </w:rPr>
                    <w:t>0.0009km</w:t>
                  </w:r>
                  <w:r w:rsidRPr="00A4708D">
                    <w:rPr>
                      <w:rFonts w:cs="Times New Roman"/>
                      <w:color w:val="auto"/>
                      <w:vertAlign w:val="superscript"/>
                    </w:rPr>
                    <w:t>2</w:t>
                  </w:r>
                </w:p>
              </w:tc>
              <w:tc>
                <w:tcPr>
                  <w:tcW w:w="507" w:type="pct"/>
                </w:tcPr>
                <w:p w14:paraId="69C1B0B9" w14:textId="05424B78" w:rsidR="001A092D" w:rsidRPr="00A4708D" w:rsidRDefault="001A092D" w:rsidP="002F7FDC">
                  <w:pPr>
                    <w:pStyle w:val="ad"/>
                    <w:rPr>
                      <w:color w:val="auto"/>
                    </w:rPr>
                  </w:pPr>
                  <w:r w:rsidRPr="00A4708D">
                    <w:rPr>
                      <w:rFonts w:hint="eastAsia"/>
                      <w:color w:val="auto"/>
                    </w:rPr>
                    <w:t>沿用</w:t>
                  </w:r>
                </w:p>
              </w:tc>
            </w:tr>
            <w:tr w:rsidR="001A092D" w:rsidRPr="00A4708D" w14:paraId="09211585" w14:textId="77777777" w:rsidTr="00D2757D">
              <w:tc>
                <w:tcPr>
                  <w:tcW w:w="691" w:type="pct"/>
                  <w:vMerge/>
                </w:tcPr>
                <w:p w14:paraId="5C4FB397" w14:textId="77777777" w:rsidR="001A092D" w:rsidRPr="00A4708D" w:rsidRDefault="001A092D" w:rsidP="001A092D">
                  <w:pPr>
                    <w:pStyle w:val="ad"/>
                    <w:rPr>
                      <w:color w:val="auto"/>
                    </w:rPr>
                  </w:pPr>
                </w:p>
              </w:tc>
              <w:tc>
                <w:tcPr>
                  <w:tcW w:w="1014" w:type="pct"/>
                  <w:gridSpan w:val="2"/>
                </w:tcPr>
                <w:p w14:paraId="78A999F8" w14:textId="77777777" w:rsidR="001A092D" w:rsidRPr="00A4708D" w:rsidRDefault="001A092D" w:rsidP="001A092D">
                  <w:pPr>
                    <w:pStyle w:val="ad"/>
                    <w:rPr>
                      <w:color w:val="auto"/>
                    </w:rPr>
                  </w:pPr>
                  <w:r w:rsidRPr="00A4708D">
                    <w:rPr>
                      <w:rFonts w:hint="eastAsia"/>
                      <w:color w:val="auto"/>
                    </w:rPr>
                    <w:t>成品堆场</w:t>
                  </w:r>
                </w:p>
              </w:tc>
              <w:tc>
                <w:tcPr>
                  <w:tcW w:w="2788" w:type="pct"/>
                </w:tcPr>
                <w:p w14:paraId="1D84B170" w14:textId="77777777" w:rsidR="001A092D" w:rsidRPr="00A4708D" w:rsidRDefault="001A092D" w:rsidP="001A092D">
                  <w:pPr>
                    <w:pStyle w:val="ad"/>
                    <w:rPr>
                      <w:color w:val="auto"/>
                    </w:rPr>
                  </w:pPr>
                  <w:r w:rsidRPr="00A4708D">
                    <w:rPr>
                      <w:rFonts w:hint="eastAsia"/>
                      <w:color w:val="auto"/>
                    </w:rPr>
                    <w:t>面积为</w:t>
                  </w:r>
                  <w:r w:rsidRPr="00A4708D">
                    <w:rPr>
                      <w:rFonts w:cs="Times New Roman"/>
                      <w:color w:val="auto"/>
                    </w:rPr>
                    <w:t>2000m</w:t>
                  </w:r>
                  <w:r w:rsidRPr="00A4708D">
                    <w:rPr>
                      <w:rFonts w:cs="Times New Roman"/>
                      <w:color w:val="auto"/>
                      <w:vertAlign w:val="superscript"/>
                    </w:rPr>
                    <w:t>2</w:t>
                  </w:r>
                  <w:r w:rsidRPr="00A4708D">
                    <w:rPr>
                      <w:rFonts w:hint="eastAsia"/>
                      <w:color w:val="auto"/>
                    </w:rPr>
                    <w:t>，位于矿区西南侧，用于堆放开采的毛石料</w:t>
                  </w:r>
                </w:p>
              </w:tc>
              <w:tc>
                <w:tcPr>
                  <w:tcW w:w="507" w:type="pct"/>
                </w:tcPr>
                <w:p w14:paraId="0697D05C" w14:textId="77777777" w:rsidR="001A092D" w:rsidRPr="00A4708D" w:rsidRDefault="001A092D" w:rsidP="001A092D">
                  <w:pPr>
                    <w:pStyle w:val="ad"/>
                    <w:rPr>
                      <w:color w:val="auto"/>
                    </w:rPr>
                  </w:pPr>
                  <w:r w:rsidRPr="00A4708D">
                    <w:rPr>
                      <w:rFonts w:hint="eastAsia"/>
                      <w:color w:val="auto"/>
                    </w:rPr>
                    <w:t>拆除</w:t>
                  </w:r>
                </w:p>
              </w:tc>
            </w:tr>
            <w:tr w:rsidR="001A092D" w:rsidRPr="00A4708D" w14:paraId="46B1DC2D" w14:textId="77777777" w:rsidTr="00D2757D">
              <w:tc>
                <w:tcPr>
                  <w:tcW w:w="691" w:type="pct"/>
                  <w:vMerge w:val="restart"/>
                </w:tcPr>
                <w:p w14:paraId="5543365A" w14:textId="77777777" w:rsidR="001A092D" w:rsidRPr="00A4708D" w:rsidRDefault="001A092D" w:rsidP="001A092D">
                  <w:pPr>
                    <w:pStyle w:val="ad"/>
                    <w:rPr>
                      <w:color w:val="auto"/>
                    </w:rPr>
                  </w:pPr>
                  <w:r w:rsidRPr="00A4708D">
                    <w:rPr>
                      <w:rFonts w:hint="eastAsia"/>
                      <w:color w:val="auto"/>
                    </w:rPr>
                    <w:t>公用工程</w:t>
                  </w:r>
                </w:p>
              </w:tc>
              <w:tc>
                <w:tcPr>
                  <w:tcW w:w="1014" w:type="pct"/>
                  <w:gridSpan w:val="2"/>
                </w:tcPr>
                <w:p w14:paraId="0E890CE4" w14:textId="77777777" w:rsidR="001A092D" w:rsidRPr="00A4708D" w:rsidRDefault="001A092D" w:rsidP="001A092D">
                  <w:pPr>
                    <w:pStyle w:val="ad"/>
                    <w:rPr>
                      <w:color w:val="auto"/>
                    </w:rPr>
                  </w:pPr>
                  <w:r w:rsidRPr="00A4708D">
                    <w:rPr>
                      <w:rFonts w:hint="eastAsia"/>
                      <w:color w:val="auto"/>
                    </w:rPr>
                    <w:t>供电</w:t>
                  </w:r>
                </w:p>
              </w:tc>
              <w:tc>
                <w:tcPr>
                  <w:tcW w:w="2788" w:type="pct"/>
                </w:tcPr>
                <w:p w14:paraId="3AC03369" w14:textId="77777777" w:rsidR="001A092D" w:rsidRPr="00A4708D" w:rsidRDefault="001A092D" w:rsidP="001A092D">
                  <w:pPr>
                    <w:pStyle w:val="ad"/>
                    <w:rPr>
                      <w:color w:val="auto"/>
                    </w:rPr>
                  </w:pPr>
                  <w:r w:rsidRPr="00A4708D">
                    <w:rPr>
                      <w:rFonts w:hint="eastAsia"/>
                      <w:color w:val="auto"/>
                    </w:rPr>
                    <w:t>富民县供电公司供给</w:t>
                  </w:r>
                </w:p>
              </w:tc>
              <w:tc>
                <w:tcPr>
                  <w:tcW w:w="507" w:type="pct"/>
                  <w:vMerge w:val="restart"/>
                </w:tcPr>
                <w:p w14:paraId="7A811FE7" w14:textId="77777777" w:rsidR="001A092D" w:rsidRPr="00A4708D" w:rsidRDefault="001A092D" w:rsidP="001A092D">
                  <w:pPr>
                    <w:pStyle w:val="ad"/>
                    <w:rPr>
                      <w:color w:val="auto"/>
                    </w:rPr>
                  </w:pPr>
                  <w:r w:rsidRPr="00A4708D">
                    <w:rPr>
                      <w:rFonts w:hint="eastAsia"/>
                      <w:color w:val="auto"/>
                    </w:rPr>
                    <w:t>沿用</w:t>
                  </w:r>
                </w:p>
              </w:tc>
            </w:tr>
            <w:tr w:rsidR="001A092D" w:rsidRPr="00A4708D" w14:paraId="2FB1BA40" w14:textId="77777777" w:rsidTr="00D2757D">
              <w:tc>
                <w:tcPr>
                  <w:tcW w:w="691" w:type="pct"/>
                  <w:vMerge/>
                </w:tcPr>
                <w:p w14:paraId="30587C8C" w14:textId="77777777" w:rsidR="001A092D" w:rsidRPr="00A4708D" w:rsidRDefault="001A092D" w:rsidP="001A092D">
                  <w:pPr>
                    <w:pStyle w:val="ad"/>
                    <w:rPr>
                      <w:color w:val="auto"/>
                    </w:rPr>
                  </w:pPr>
                </w:p>
              </w:tc>
              <w:tc>
                <w:tcPr>
                  <w:tcW w:w="1014" w:type="pct"/>
                  <w:gridSpan w:val="2"/>
                </w:tcPr>
                <w:p w14:paraId="4DAEC44D" w14:textId="77777777" w:rsidR="001A092D" w:rsidRPr="00A4708D" w:rsidRDefault="001A092D" w:rsidP="001A092D">
                  <w:pPr>
                    <w:pStyle w:val="ad"/>
                    <w:rPr>
                      <w:color w:val="auto"/>
                    </w:rPr>
                  </w:pPr>
                  <w:r w:rsidRPr="00A4708D">
                    <w:rPr>
                      <w:rFonts w:hint="eastAsia"/>
                      <w:color w:val="auto"/>
                    </w:rPr>
                    <w:t>供水</w:t>
                  </w:r>
                </w:p>
              </w:tc>
              <w:tc>
                <w:tcPr>
                  <w:tcW w:w="2788" w:type="pct"/>
                </w:tcPr>
                <w:p w14:paraId="44AD95B7" w14:textId="77777777" w:rsidR="001A092D" w:rsidRPr="00A4708D" w:rsidRDefault="001A092D" w:rsidP="001A092D">
                  <w:pPr>
                    <w:pStyle w:val="ad"/>
                    <w:rPr>
                      <w:color w:val="auto"/>
                    </w:rPr>
                  </w:pPr>
                  <w:r w:rsidRPr="00A4708D">
                    <w:rPr>
                      <w:rFonts w:hint="eastAsia"/>
                      <w:color w:val="auto"/>
                    </w:rPr>
                    <w:t>从矿区东部的款庄小河引入</w:t>
                  </w:r>
                </w:p>
              </w:tc>
              <w:tc>
                <w:tcPr>
                  <w:tcW w:w="507" w:type="pct"/>
                  <w:vMerge/>
                </w:tcPr>
                <w:p w14:paraId="52555BDB" w14:textId="77777777" w:rsidR="001A092D" w:rsidRPr="00A4708D" w:rsidRDefault="001A092D" w:rsidP="001A092D">
                  <w:pPr>
                    <w:pStyle w:val="ad"/>
                    <w:rPr>
                      <w:color w:val="auto"/>
                    </w:rPr>
                  </w:pPr>
                </w:p>
              </w:tc>
            </w:tr>
            <w:tr w:rsidR="001A092D" w:rsidRPr="00A4708D" w14:paraId="104FE7A1" w14:textId="77777777" w:rsidTr="00D2757D">
              <w:tc>
                <w:tcPr>
                  <w:tcW w:w="691" w:type="pct"/>
                  <w:vMerge/>
                </w:tcPr>
                <w:p w14:paraId="5042ECFC" w14:textId="77777777" w:rsidR="001A092D" w:rsidRPr="00A4708D" w:rsidRDefault="001A092D" w:rsidP="001A092D">
                  <w:pPr>
                    <w:pStyle w:val="ad"/>
                    <w:rPr>
                      <w:color w:val="auto"/>
                    </w:rPr>
                  </w:pPr>
                </w:p>
              </w:tc>
              <w:tc>
                <w:tcPr>
                  <w:tcW w:w="1014" w:type="pct"/>
                  <w:gridSpan w:val="2"/>
                </w:tcPr>
                <w:p w14:paraId="328A612E" w14:textId="77777777" w:rsidR="001A092D" w:rsidRPr="00A4708D" w:rsidRDefault="001A092D" w:rsidP="001A092D">
                  <w:pPr>
                    <w:pStyle w:val="ad"/>
                    <w:rPr>
                      <w:color w:val="auto"/>
                    </w:rPr>
                  </w:pPr>
                  <w:r w:rsidRPr="00A4708D">
                    <w:rPr>
                      <w:rFonts w:hint="eastAsia"/>
                      <w:color w:val="auto"/>
                    </w:rPr>
                    <w:t>运输道路</w:t>
                  </w:r>
                </w:p>
              </w:tc>
              <w:tc>
                <w:tcPr>
                  <w:tcW w:w="2788" w:type="pct"/>
                </w:tcPr>
                <w:p w14:paraId="01BEEF31" w14:textId="77777777" w:rsidR="001A092D" w:rsidRPr="00A4708D" w:rsidRDefault="001A092D" w:rsidP="001A092D">
                  <w:pPr>
                    <w:pStyle w:val="ad"/>
                    <w:rPr>
                      <w:color w:val="auto"/>
                    </w:rPr>
                  </w:pPr>
                  <w:r w:rsidRPr="00A4708D">
                    <w:rPr>
                      <w:rFonts w:hint="eastAsia"/>
                      <w:color w:val="auto"/>
                    </w:rPr>
                    <w:t>项目区采场、加工区约</w:t>
                  </w:r>
                  <w:r w:rsidRPr="00A4708D">
                    <w:rPr>
                      <w:rFonts w:cs="Times New Roman"/>
                      <w:color w:val="auto"/>
                    </w:rPr>
                    <w:t>1100</w:t>
                  </w:r>
                  <w:r w:rsidRPr="00A4708D">
                    <w:rPr>
                      <w:rFonts w:hint="eastAsia"/>
                      <w:color w:val="auto"/>
                    </w:rPr>
                    <w:t>米长的道路，碎石路面，路面宽</w:t>
                  </w:r>
                  <w:r w:rsidRPr="00A4708D">
                    <w:rPr>
                      <w:rFonts w:cs="Times New Roman"/>
                      <w:color w:val="auto"/>
                    </w:rPr>
                    <w:t>3m</w:t>
                  </w:r>
                  <w:r w:rsidRPr="00A4708D">
                    <w:rPr>
                      <w:rFonts w:hint="eastAsia"/>
                      <w:color w:val="auto"/>
                    </w:rPr>
                    <w:t>，占地面积约</w:t>
                  </w:r>
                  <w:r w:rsidRPr="00A4708D">
                    <w:rPr>
                      <w:rFonts w:cs="Times New Roman"/>
                      <w:color w:val="auto"/>
                    </w:rPr>
                    <w:t>3300m</w:t>
                  </w:r>
                  <w:r w:rsidRPr="00A4708D">
                    <w:rPr>
                      <w:rFonts w:cs="Times New Roman"/>
                      <w:color w:val="auto"/>
                      <w:vertAlign w:val="superscript"/>
                    </w:rPr>
                    <w:t>2</w:t>
                  </w:r>
                </w:p>
              </w:tc>
              <w:tc>
                <w:tcPr>
                  <w:tcW w:w="507" w:type="pct"/>
                  <w:vMerge/>
                </w:tcPr>
                <w:p w14:paraId="14EAD73C" w14:textId="77777777" w:rsidR="001A092D" w:rsidRPr="00A4708D" w:rsidRDefault="001A092D" w:rsidP="001A092D">
                  <w:pPr>
                    <w:pStyle w:val="ad"/>
                    <w:rPr>
                      <w:color w:val="auto"/>
                    </w:rPr>
                  </w:pPr>
                </w:p>
              </w:tc>
            </w:tr>
            <w:tr w:rsidR="006171FF" w:rsidRPr="00A4708D" w14:paraId="512D0FBC" w14:textId="77777777" w:rsidTr="00D2757D">
              <w:tc>
                <w:tcPr>
                  <w:tcW w:w="691" w:type="pct"/>
                  <w:vMerge w:val="restart"/>
                </w:tcPr>
                <w:p w14:paraId="6475B2E6" w14:textId="77777777" w:rsidR="001A092D" w:rsidRPr="00A4708D" w:rsidRDefault="001A092D" w:rsidP="001A092D">
                  <w:pPr>
                    <w:pStyle w:val="ad"/>
                    <w:rPr>
                      <w:color w:val="auto"/>
                    </w:rPr>
                  </w:pPr>
                  <w:r w:rsidRPr="00A4708D">
                    <w:rPr>
                      <w:rFonts w:hint="eastAsia"/>
                      <w:color w:val="auto"/>
                    </w:rPr>
                    <w:t>环保工程</w:t>
                  </w:r>
                </w:p>
              </w:tc>
              <w:tc>
                <w:tcPr>
                  <w:tcW w:w="463" w:type="pct"/>
                  <w:vMerge w:val="restart"/>
                </w:tcPr>
                <w:p w14:paraId="125D103A" w14:textId="77777777" w:rsidR="001A092D" w:rsidRPr="00A4708D" w:rsidRDefault="001A092D" w:rsidP="001A092D">
                  <w:pPr>
                    <w:pStyle w:val="ad"/>
                    <w:rPr>
                      <w:color w:val="auto"/>
                    </w:rPr>
                  </w:pPr>
                  <w:r w:rsidRPr="00A4708D">
                    <w:rPr>
                      <w:rFonts w:hint="eastAsia"/>
                      <w:color w:val="auto"/>
                    </w:rPr>
                    <w:t>废气</w:t>
                  </w:r>
                </w:p>
              </w:tc>
              <w:tc>
                <w:tcPr>
                  <w:tcW w:w="551" w:type="pct"/>
                </w:tcPr>
                <w:p w14:paraId="17443F6A" w14:textId="77777777" w:rsidR="001A092D" w:rsidRPr="00A4708D" w:rsidRDefault="001A092D" w:rsidP="001A092D">
                  <w:pPr>
                    <w:pStyle w:val="ad"/>
                    <w:rPr>
                      <w:color w:val="auto"/>
                    </w:rPr>
                  </w:pPr>
                  <w:r w:rsidRPr="00A4708D">
                    <w:rPr>
                      <w:rFonts w:hint="eastAsia"/>
                      <w:color w:val="auto"/>
                    </w:rPr>
                    <w:t>矿区扬尘</w:t>
                  </w:r>
                </w:p>
              </w:tc>
              <w:tc>
                <w:tcPr>
                  <w:tcW w:w="2788" w:type="pct"/>
                </w:tcPr>
                <w:p w14:paraId="30417DC8" w14:textId="77777777" w:rsidR="001A092D" w:rsidRPr="00A4708D" w:rsidRDefault="001A092D" w:rsidP="001A092D">
                  <w:pPr>
                    <w:pStyle w:val="ad"/>
                    <w:rPr>
                      <w:color w:val="auto"/>
                    </w:rPr>
                  </w:pPr>
                  <w:r w:rsidRPr="00A4708D">
                    <w:rPr>
                      <w:rFonts w:hint="eastAsia"/>
                      <w:color w:val="auto"/>
                    </w:rPr>
                    <w:t>在凿岩、采挖、装卸等工序中进行洒水降尘，车辆加盖蓬布或防尘网</w:t>
                  </w:r>
                </w:p>
              </w:tc>
              <w:tc>
                <w:tcPr>
                  <w:tcW w:w="507" w:type="pct"/>
                  <w:vMerge w:val="restart"/>
                </w:tcPr>
                <w:p w14:paraId="5B8324F1" w14:textId="77777777" w:rsidR="001A092D" w:rsidRPr="00A4708D" w:rsidRDefault="001A092D" w:rsidP="001A092D">
                  <w:pPr>
                    <w:pStyle w:val="ad"/>
                    <w:rPr>
                      <w:color w:val="auto"/>
                    </w:rPr>
                  </w:pPr>
                  <w:r w:rsidRPr="00A4708D">
                    <w:rPr>
                      <w:rFonts w:hint="eastAsia"/>
                      <w:color w:val="auto"/>
                    </w:rPr>
                    <w:t>拆除</w:t>
                  </w:r>
                </w:p>
              </w:tc>
            </w:tr>
            <w:tr w:rsidR="006171FF" w:rsidRPr="00A4708D" w14:paraId="3024CDD7" w14:textId="77777777" w:rsidTr="00D2757D">
              <w:tc>
                <w:tcPr>
                  <w:tcW w:w="691" w:type="pct"/>
                  <w:vMerge/>
                </w:tcPr>
                <w:p w14:paraId="48C18580" w14:textId="77777777" w:rsidR="001A092D" w:rsidRPr="00A4708D" w:rsidRDefault="001A092D" w:rsidP="001A092D">
                  <w:pPr>
                    <w:pStyle w:val="ad"/>
                    <w:rPr>
                      <w:color w:val="auto"/>
                    </w:rPr>
                  </w:pPr>
                </w:p>
              </w:tc>
              <w:tc>
                <w:tcPr>
                  <w:tcW w:w="463" w:type="pct"/>
                  <w:vMerge/>
                </w:tcPr>
                <w:p w14:paraId="432B500C" w14:textId="77777777" w:rsidR="001A092D" w:rsidRPr="00A4708D" w:rsidRDefault="001A092D" w:rsidP="001A092D">
                  <w:pPr>
                    <w:pStyle w:val="ad"/>
                    <w:rPr>
                      <w:color w:val="auto"/>
                    </w:rPr>
                  </w:pPr>
                </w:p>
              </w:tc>
              <w:tc>
                <w:tcPr>
                  <w:tcW w:w="551" w:type="pct"/>
                </w:tcPr>
                <w:p w14:paraId="6FAAC050" w14:textId="77777777" w:rsidR="001A092D" w:rsidRPr="00A4708D" w:rsidRDefault="001A092D" w:rsidP="001A092D">
                  <w:pPr>
                    <w:pStyle w:val="ad"/>
                    <w:rPr>
                      <w:color w:val="auto"/>
                    </w:rPr>
                  </w:pPr>
                  <w:r w:rsidRPr="00A4708D">
                    <w:rPr>
                      <w:rFonts w:hint="eastAsia"/>
                      <w:color w:val="auto"/>
                    </w:rPr>
                    <w:t>成品堆场</w:t>
                  </w:r>
                </w:p>
              </w:tc>
              <w:tc>
                <w:tcPr>
                  <w:tcW w:w="2788" w:type="pct"/>
                </w:tcPr>
                <w:p w14:paraId="04A0A2BF" w14:textId="77777777" w:rsidR="001A092D" w:rsidRPr="00A4708D" w:rsidRDefault="001A092D" w:rsidP="001A092D">
                  <w:pPr>
                    <w:pStyle w:val="ad"/>
                    <w:rPr>
                      <w:color w:val="auto"/>
                    </w:rPr>
                  </w:pPr>
                  <w:r w:rsidRPr="00A4708D">
                    <w:rPr>
                      <w:rFonts w:hint="eastAsia"/>
                      <w:color w:val="auto"/>
                    </w:rPr>
                    <w:t>洒水降尘</w:t>
                  </w:r>
                </w:p>
              </w:tc>
              <w:tc>
                <w:tcPr>
                  <w:tcW w:w="507" w:type="pct"/>
                  <w:vMerge/>
                </w:tcPr>
                <w:p w14:paraId="2190193C" w14:textId="77777777" w:rsidR="001A092D" w:rsidRPr="00A4708D" w:rsidRDefault="001A092D" w:rsidP="001A092D">
                  <w:pPr>
                    <w:pStyle w:val="ad"/>
                    <w:rPr>
                      <w:color w:val="auto"/>
                    </w:rPr>
                  </w:pPr>
                </w:p>
              </w:tc>
            </w:tr>
            <w:tr w:rsidR="006171FF" w:rsidRPr="00A4708D" w14:paraId="1A112BB0" w14:textId="77777777" w:rsidTr="00D2757D">
              <w:tc>
                <w:tcPr>
                  <w:tcW w:w="691" w:type="pct"/>
                  <w:vMerge/>
                </w:tcPr>
                <w:p w14:paraId="0EF9900B" w14:textId="77777777" w:rsidR="001A092D" w:rsidRPr="00A4708D" w:rsidRDefault="001A092D" w:rsidP="001A092D">
                  <w:pPr>
                    <w:pStyle w:val="ad"/>
                    <w:rPr>
                      <w:color w:val="auto"/>
                    </w:rPr>
                  </w:pPr>
                </w:p>
              </w:tc>
              <w:tc>
                <w:tcPr>
                  <w:tcW w:w="463" w:type="pct"/>
                  <w:vMerge/>
                </w:tcPr>
                <w:p w14:paraId="1717AECB" w14:textId="77777777" w:rsidR="001A092D" w:rsidRPr="00A4708D" w:rsidRDefault="001A092D" w:rsidP="001A092D">
                  <w:pPr>
                    <w:pStyle w:val="ad"/>
                    <w:rPr>
                      <w:color w:val="auto"/>
                    </w:rPr>
                  </w:pPr>
                </w:p>
              </w:tc>
              <w:tc>
                <w:tcPr>
                  <w:tcW w:w="551" w:type="pct"/>
                </w:tcPr>
                <w:p w14:paraId="02996F73" w14:textId="77777777" w:rsidR="001A092D" w:rsidRPr="00A4708D" w:rsidRDefault="001A092D" w:rsidP="001A092D">
                  <w:pPr>
                    <w:pStyle w:val="ad"/>
                    <w:rPr>
                      <w:color w:val="auto"/>
                    </w:rPr>
                  </w:pPr>
                  <w:r w:rsidRPr="00A4708D">
                    <w:rPr>
                      <w:rFonts w:hint="eastAsia"/>
                      <w:color w:val="auto"/>
                    </w:rPr>
                    <w:t>洒水设施</w:t>
                  </w:r>
                </w:p>
              </w:tc>
              <w:tc>
                <w:tcPr>
                  <w:tcW w:w="2788" w:type="pct"/>
                </w:tcPr>
                <w:p w14:paraId="5355501D" w14:textId="77777777" w:rsidR="001A092D" w:rsidRPr="00A4708D" w:rsidRDefault="001A092D" w:rsidP="001A092D">
                  <w:pPr>
                    <w:pStyle w:val="ad"/>
                    <w:rPr>
                      <w:color w:val="auto"/>
                    </w:rPr>
                  </w:pPr>
                  <w:r w:rsidRPr="00A4708D">
                    <w:rPr>
                      <w:color w:val="auto"/>
                    </w:rPr>
                    <w:t>1</w:t>
                  </w:r>
                  <w:r w:rsidRPr="00A4708D">
                    <w:rPr>
                      <w:rFonts w:hint="eastAsia"/>
                      <w:color w:val="auto"/>
                    </w:rPr>
                    <w:t>套洒水车，用于洒水降尘</w:t>
                  </w:r>
                </w:p>
              </w:tc>
              <w:tc>
                <w:tcPr>
                  <w:tcW w:w="507" w:type="pct"/>
                </w:tcPr>
                <w:p w14:paraId="0AEF515E" w14:textId="77777777" w:rsidR="001A092D" w:rsidRPr="00A4708D" w:rsidRDefault="001A092D" w:rsidP="001A092D">
                  <w:pPr>
                    <w:pStyle w:val="ad"/>
                    <w:rPr>
                      <w:color w:val="auto"/>
                    </w:rPr>
                  </w:pPr>
                  <w:r w:rsidRPr="00A4708D">
                    <w:rPr>
                      <w:rFonts w:hint="eastAsia"/>
                      <w:color w:val="auto"/>
                    </w:rPr>
                    <w:t>沿用</w:t>
                  </w:r>
                </w:p>
              </w:tc>
            </w:tr>
            <w:tr w:rsidR="006171FF" w:rsidRPr="00A4708D" w14:paraId="3FBD7AF9" w14:textId="77777777" w:rsidTr="00D2757D">
              <w:tc>
                <w:tcPr>
                  <w:tcW w:w="691" w:type="pct"/>
                  <w:vMerge/>
                </w:tcPr>
                <w:p w14:paraId="1FC5BCAE" w14:textId="77777777" w:rsidR="001A092D" w:rsidRPr="00A4708D" w:rsidRDefault="001A092D" w:rsidP="001A092D">
                  <w:pPr>
                    <w:pStyle w:val="ad"/>
                    <w:rPr>
                      <w:color w:val="auto"/>
                    </w:rPr>
                  </w:pPr>
                </w:p>
              </w:tc>
              <w:tc>
                <w:tcPr>
                  <w:tcW w:w="463" w:type="pct"/>
                </w:tcPr>
                <w:p w14:paraId="7FE42C75" w14:textId="77777777" w:rsidR="001A092D" w:rsidRPr="00A4708D" w:rsidRDefault="001A092D" w:rsidP="001A092D">
                  <w:pPr>
                    <w:pStyle w:val="ad"/>
                    <w:rPr>
                      <w:color w:val="auto"/>
                    </w:rPr>
                  </w:pPr>
                  <w:r w:rsidRPr="00A4708D">
                    <w:rPr>
                      <w:rFonts w:hint="eastAsia"/>
                      <w:color w:val="auto"/>
                    </w:rPr>
                    <w:t>废水</w:t>
                  </w:r>
                </w:p>
              </w:tc>
              <w:tc>
                <w:tcPr>
                  <w:tcW w:w="551" w:type="pct"/>
                </w:tcPr>
                <w:p w14:paraId="6F8A8F1E" w14:textId="77777777" w:rsidR="001A092D" w:rsidRPr="00A4708D" w:rsidRDefault="001A092D" w:rsidP="001A092D">
                  <w:pPr>
                    <w:pStyle w:val="ad"/>
                    <w:rPr>
                      <w:color w:val="auto"/>
                    </w:rPr>
                  </w:pPr>
                  <w:r w:rsidRPr="00A4708D">
                    <w:rPr>
                      <w:rFonts w:hint="eastAsia"/>
                      <w:color w:val="auto"/>
                    </w:rPr>
                    <w:t>公厕</w:t>
                  </w:r>
                </w:p>
              </w:tc>
              <w:tc>
                <w:tcPr>
                  <w:tcW w:w="2788" w:type="pct"/>
                </w:tcPr>
                <w:p w14:paraId="31A1739A" w14:textId="77777777" w:rsidR="001A092D" w:rsidRPr="00A4708D" w:rsidRDefault="001A092D" w:rsidP="001A092D">
                  <w:pPr>
                    <w:pStyle w:val="ad"/>
                    <w:rPr>
                      <w:color w:val="auto"/>
                    </w:rPr>
                  </w:pPr>
                  <w:r w:rsidRPr="00A4708D">
                    <w:rPr>
                      <w:rFonts w:hint="eastAsia"/>
                      <w:color w:val="auto"/>
                    </w:rPr>
                    <w:t>2</w:t>
                  </w:r>
                  <w:r w:rsidRPr="00A4708D">
                    <w:rPr>
                      <w:rFonts w:hint="eastAsia"/>
                      <w:color w:val="auto"/>
                    </w:rPr>
                    <w:t>个旱厕</w:t>
                  </w:r>
                </w:p>
              </w:tc>
              <w:tc>
                <w:tcPr>
                  <w:tcW w:w="507" w:type="pct"/>
                </w:tcPr>
                <w:p w14:paraId="19DC9E9C" w14:textId="77777777" w:rsidR="001A092D" w:rsidRPr="00A4708D" w:rsidRDefault="001A092D" w:rsidP="001A092D">
                  <w:pPr>
                    <w:pStyle w:val="ad"/>
                    <w:rPr>
                      <w:color w:val="auto"/>
                    </w:rPr>
                  </w:pPr>
                  <w:r w:rsidRPr="00A4708D">
                    <w:rPr>
                      <w:rFonts w:hint="eastAsia"/>
                      <w:color w:val="auto"/>
                    </w:rPr>
                    <w:t>拆除</w:t>
                  </w:r>
                </w:p>
              </w:tc>
            </w:tr>
            <w:tr w:rsidR="001A092D" w:rsidRPr="00A4708D" w14:paraId="4DB2D228" w14:textId="77777777" w:rsidTr="00D2757D">
              <w:tc>
                <w:tcPr>
                  <w:tcW w:w="691" w:type="pct"/>
                  <w:vMerge/>
                </w:tcPr>
                <w:p w14:paraId="6323740D" w14:textId="77777777" w:rsidR="001A092D" w:rsidRPr="00A4708D" w:rsidRDefault="001A092D" w:rsidP="001A092D">
                  <w:pPr>
                    <w:pStyle w:val="ad"/>
                    <w:rPr>
                      <w:color w:val="auto"/>
                    </w:rPr>
                  </w:pPr>
                </w:p>
              </w:tc>
              <w:tc>
                <w:tcPr>
                  <w:tcW w:w="1014" w:type="pct"/>
                  <w:gridSpan w:val="2"/>
                </w:tcPr>
                <w:p w14:paraId="62280F81" w14:textId="77777777" w:rsidR="001A092D" w:rsidRPr="00A4708D" w:rsidRDefault="001A092D" w:rsidP="001A092D">
                  <w:pPr>
                    <w:pStyle w:val="ad"/>
                    <w:rPr>
                      <w:color w:val="auto"/>
                    </w:rPr>
                  </w:pPr>
                  <w:r w:rsidRPr="00A4708D">
                    <w:rPr>
                      <w:rFonts w:hint="eastAsia"/>
                      <w:color w:val="auto"/>
                    </w:rPr>
                    <w:t>噪声治理</w:t>
                  </w:r>
                </w:p>
              </w:tc>
              <w:tc>
                <w:tcPr>
                  <w:tcW w:w="2788" w:type="pct"/>
                </w:tcPr>
                <w:p w14:paraId="35E7C093" w14:textId="77777777" w:rsidR="001A092D" w:rsidRPr="00A4708D" w:rsidRDefault="001A092D" w:rsidP="001A092D">
                  <w:pPr>
                    <w:pStyle w:val="ad"/>
                    <w:rPr>
                      <w:color w:val="auto"/>
                    </w:rPr>
                  </w:pPr>
                  <w:r w:rsidRPr="00A4708D">
                    <w:rPr>
                      <w:rFonts w:hint="eastAsia"/>
                      <w:color w:val="auto"/>
                    </w:rPr>
                    <w:t>机械设备</w:t>
                  </w:r>
                </w:p>
              </w:tc>
              <w:tc>
                <w:tcPr>
                  <w:tcW w:w="507" w:type="pct"/>
                </w:tcPr>
                <w:p w14:paraId="16D392C8" w14:textId="77777777" w:rsidR="001A092D" w:rsidRPr="00A4708D" w:rsidRDefault="001A092D" w:rsidP="001A092D">
                  <w:pPr>
                    <w:pStyle w:val="ad"/>
                    <w:rPr>
                      <w:color w:val="auto"/>
                    </w:rPr>
                  </w:pPr>
                  <w:r w:rsidRPr="00A4708D">
                    <w:rPr>
                      <w:rFonts w:hint="eastAsia"/>
                      <w:color w:val="auto"/>
                    </w:rPr>
                    <w:t>拆除</w:t>
                  </w:r>
                </w:p>
              </w:tc>
            </w:tr>
          </w:tbl>
          <w:p w14:paraId="603517A7" w14:textId="6BF095CE" w:rsidR="001A092D" w:rsidRPr="00A4708D" w:rsidRDefault="00A92FEC" w:rsidP="001A092D">
            <w:pPr>
              <w:pStyle w:val="afff1"/>
              <w:spacing w:line="360" w:lineRule="auto"/>
              <w:ind w:firstLineChars="200"/>
              <w:rPr>
                <w:b/>
                <w:szCs w:val="24"/>
              </w:rPr>
            </w:pPr>
            <w:r w:rsidRPr="00A4708D">
              <w:rPr>
                <w:rFonts w:hint="eastAsia"/>
                <w:b/>
                <w:szCs w:val="24"/>
              </w:rPr>
              <w:t>（</w:t>
            </w:r>
            <w:r w:rsidRPr="00A4708D">
              <w:rPr>
                <w:rFonts w:hint="eastAsia"/>
                <w:b/>
                <w:szCs w:val="24"/>
              </w:rPr>
              <w:t>3</w:t>
            </w:r>
            <w:r w:rsidRPr="00A4708D">
              <w:rPr>
                <w:rFonts w:hint="eastAsia"/>
                <w:b/>
                <w:szCs w:val="24"/>
              </w:rPr>
              <w:t>）</w:t>
            </w:r>
            <w:r w:rsidR="001A092D" w:rsidRPr="00A4708D">
              <w:rPr>
                <w:rFonts w:hint="eastAsia"/>
                <w:b/>
                <w:szCs w:val="24"/>
              </w:rPr>
              <w:t>原有项目主要生产设备</w:t>
            </w:r>
          </w:p>
          <w:p w14:paraId="6FD95AAD" w14:textId="17F409FF" w:rsidR="001A092D" w:rsidRPr="00A4708D" w:rsidRDefault="001A092D" w:rsidP="001A092D">
            <w:pPr>
              <w:pStyle w:val="afff1"/>
              <w:spacing w:line="360" w:lineRule="auto"/>
              <w:ind w:firstLineChars="200" w:firstLine="480"/>
              <w:rPr>
                <w:b/>
                <w:kern w:val="0"/>
                <w:szCs w:val="24"/>
              </w:rPr>
            </w:pPr>
            <w:r w:rsidRPr="00A4708D">
              <w:rPr>
                <w:rFonts w:ascii="宋体" w:hint="eastAsia"/>
                <w:szCs w:val="24"/>
              </w:rPr>
              <w:t>原有项目主要生产设备包括矿区采掘设备、运输车辆以及供电等配套设备，具体见下表：</w:t>
            </w:r>
          </w:p>
          <w:p w14:paraId="0078861A" w14:textId="3D7D77D8" w:rsidR="001A092D" w:rsidRPr="00A4708D" w:rsidRDefault="001A092D" w:rsidP="001A092D">
            <w:pPr>
              <w:pStyle w:val="aff4"/>
              <w:rPr>
                <w:color w:val="auto"/>
                <w:szCs w:val="24"/>
              </w:rPr>
            </w:pPr>
            <w:r w:rsidRPr="00A4708D">
              <w:rPr>
                <w:rFonts w:hint="eastAsia"/>
                <w:color w:val="auto"/>
              </w:rPr>
              <w:t>表</w:t>
            </w:r>
            <w:r w:rsidRPr="00A4708D">
              <w:rPr>
                <w:color w:val="auto"/>
              </w:rPr>
              <w:t>1-</w:t>
            </w:r>
            <w:r w:rsidR="001B4B83" w:rsidRPr="00A4708D">
              <w:rPr>
                <w:rFonts w:hint="eastAsia"/>
                <w:color w:val="auto"/>
              </w:rPr>
              <w:t>7</w:t>
            </w:r>
            <w:r w:rsidRPr="00A4708D">
              <w:rPr>
                <w:color w:val="auto"/>
              </w:rPr>
              <w:t xml:space="preserve"> </w:t>
            </w:r>
            <w:r w:rsidRPr="00A4708D">
              <w:rPr>
                <w:rFonts w:hint="eastAsia"/>
                <w:color w:val="auto"/>
              </w:rPr>
              <w:t xml:space="preserve">  </w:t>
            </w:r>
            <w:r w:rsidRPr="00A4708D">
              <w:rPr>
                <w:rFonts w:hint="eastAsia"/>
                <w:color w:val="auto"/>
              </w:rPr>
              <w:t>原项目主要设备清单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2069"/>
              <w:gridCol w:w="2763"/>
              <w:gridCol w:w="1384"/>
              <w:gridCol w:w="1381"/>
            </w:tblGrid>
            <w:tr w:rsidR="006171FF" w:rsidRPr="00A4708D" w14:paraId="1EC9FEF7" w14:textId="77777777" w:rsidTr="003A44A5">
              <w:trPr>
                <w:trHeight w:val="340"/>
                <w:jc w:val="center"/>
              </w:trPr>
              <w:tc>
                <w:tcPr>
                  <w:tcW w:w="554" w:type="pct"/>
                  <w:tcBorders>
                    <w:top w:val="single" w:sz="4" w:space="0" w:color="auto"/>
                    <w:left w:val="single" w:sz="4" w:space="0" w:color="auto"/>
                    <w:bottom w:val="single" w:sz="4" w:space="0" w:color="auto"/>
                    <w:right w:val="single" w:sz="4" w:space="0" w:color="auto"/>
                  </w:tcBorders>
                  <w:vAlign w:val="center"/>
                  <w:hideMark/>
                </w:tcPr>
                <w:p w14:paraId="2ABD529D" w14:textId="77777777" w:rsidR="001A092D" w:rsidRPr="00A4708D" w:rsidRDefault="001A092D" w:rsidP="001A092D">
                  <w:pPr>
                    <w:pStyle w:val="aff5"/>
                    <w:rPr>
                      <w:b/>
                    </w:rPr>
                  </w:pPr>
                  <w:r w:rsidRPr="00A4708D">
                    <w:rPr>
                      <w:rFonts w:hint="eastAsia"/>
                      <w:b/>
                    </w:rPr>
                    <w:t>序号</w:t>
                  </w:r>
                </w:p>
              </w:tc>
              <w:tc>
                <w:tcPr>
                  <w:tcW w:w="1211" w:type="pct"/>
                  <w:tcBorders>
                    <w:top w:val="single" w:sz="4" w:space="0" w:color="auto"/>
                    <w:left w:val="single" w:sz="4" w:space="0" w:color="auto"/>
                    <w:bottom w:val="single" w:sz="4" w:space="0" w:color="auto"/>
                    <w:right w:val="single" w:sz="4" w:space="0" w:color="auto"/>
                  </w:tcBorders>
                  <w:vAlign w:val="center"/>
                  <w:hideMark/>
                </w:tcPr>
                <w:p w14:paraId="3C17093C" w14:textId="77777777" w:rsidR="001A092D" w:rsidRPr="00A4708D" w:rsidRDefault="001A092D" w:rsidP="001A092D">
                  <w:pPr>
                    <w:pStyle w:val="aff5"/>
                    <w:rPr>
                      <w:b/>
                    </w:rPr>
                  </w:pPr>
                  <w:r w:rsidRPr="00A4708D">
                    <w:rPr>
                      <w:rFonts w:hint="eastAsia"/>
                      <w:b/>
                    </w:rPr>
                    <w:t>设备名称</w:t>
                  </w:r>
                </w:p>
              </w:tc>
              <w:tc>
                <w:tcPr>
                  <w:tcW w:w="1617" w:type="pct"/>
                  <w:tcBorders>
                    <w:top w:val="single" w:sz="4" w:space="0" w:color="auto"/>
                    <w:left w:val="single" w:sz="4" w:space="0" w:color="auto"/>
                    <w:bottom w:val="single" w:sz="4" w:space="0" w:color="auto"/>
                    <w:right w:val="single" w:sz="4" w:space="0" w:color="auto"/>
                  </w:tcBorders>
                  <w:vAlign w:val="center"/>
                  <w:hideMark/>
                </w:tcPr>
                <w:p w14:paraId="5ACA0A9D" w14:textId="77777777" w:rsidR="001A092D" w:rsidRPr="00A4708D" w:rsidRDefault="001A092D" w:rsidP="001A092D">
                  <w:pPr>
                    <w:pStyle w:val="aff5"/>
                    <w:rPr>
                      <w:b/>
                    </w:rPr>
                  </w:pPr>
                  <w:r w:rsidRPr="00A4708D">
                    <w:rPr>
                      <w:rFonts w:hint="eastAsia"/>
                      <w:b/>
                    </w:rPr>
                    <w:t>设备型号</w:t>
                  </w:r>
                </w:p>
              </w:tc>
              <w:tc>
                <w:tcPr>
                  <w:tcW w:w="810" w:type="pct"/>
                  <w:tcBorders>
                    <w:top w:val="single" w:sz="4" w:space="0" w:color="auto"/>
                    <w:left w:val="single" w:sz="4" w:space="0" w:color="auto"/>
                    <w:bottom w:val="single" w:sz="4" w:space="0" w:color="auto"/>
                    <w:right w:val="single" w:sz="4" w:space="0" w:color="auto"/>
                  </w:tcBorders>
                  <w:vAlign w:val="center"/>
                  <w:hideMark/>
                </w:tcPr>
                <w:p w14:paraId="14061A08" w14:textId="77777777" w:rsidR="001A092D" w:rsidRPr="00A4708D" w:rsidRDefault="001A092D" w:rsidP="001A092D">
                  <w:pPr>
                    <w:pStyle w:val="aff5"/>
                    <w:rPr>
                      <w:b/>
                    </w:rPr>
                  </w:pPr>
                  <w:r w:rsidRPr="00A4708D">
                    <w:rPr>
                      <w:rFonts w:hint="eastAsia"/>
                      <w:b/>
                    </w:rPr>
                    <w:t>单位</w:t>
                  </w:r>
                </w:p>
              </w:tc>
              <w:tc>
                <w:tcPr>
                  <w:tcW w:w="808" w:type="pct"/>
                  <w:tcBorders>
                    <w:top w:val="single" w:sz="4" w:space="0" w:color="auto"/>
                    <w:left w:val="single" w:sz="4" w:space="0" w:color="auto"/>
                    <w:bottom w:val="single" w:sz="4" w:space="0" w:color="auto"/>
                    <w:right w:val="single" w:sz="4" w:space="0" w:color="auto"/>
                  </w:tcBorders>
                  <w:vAlign w:val="center"/>
                  <w:hideMark/>
                </w:tcPr>
                <w:p w14:paraId="49215516" w14:textId="77777777" w:rsidR="001A092D" w:rsidRPr="00A4708D" w:rsidRDefault="001A092D" w:rsidP="001A092D">
                  <w:pPr>
                    <w:pStyle w:val="aff5"/>
                    <w:rPr>
                      <w:b/>
                    </w:rPr>
                  </w:pPr>
                  <w:r w:rsidRPr="00A4708D">
                    <w:rPr>
                      <w:rFonts w:hint="eastAsia"/>
                      <w:b/>
                    </w:rPr>
                    <w:t>数量</w:t>
                  </w:r>
                </w:p>
              </w:tc>
            </w:tr>
            <w:tr w:rsidR="006171FF" w:rsidRPr="00A4708D" w14:paraId="2040F2D5" w14:textId="77777777" w:rsidTr="003A44A5">
              <w:trPr>
                <w:trHeight w:val="340"/>
                <w:jc w:val="center"/>
              </w:trPr>
              <w:tc>
                <w:tcPr>
                  <w:tcW w:w="554" w:type="pct"/>
                  <w:tcBorders>
                    <w:top w:val="single" w:sz="4" w:space="0" w:color="auto"/>
                    <w:left w:val="single" w:sz="4" w:space="0" w:color="auto"/>
                    <w:bottom w:val="single" w:sz="4" w:space="0" w:color="auto"/>
                    <w:right w:val="single" w:sz="4" w:space="0" w:color="auto"/>
                  </w:tcBorders>
                  <w:vAlign w:val="center"/>
                  <w:hideMark/>
                </w:tcPr>
                <w:p w14:paraId="464718A1" w14:textId="77777777" w:rsidR="001A092D" w:rsidRPr="00A4708D" w:rsidRDefault="001A092D" w:rsidP="001A092D">
                  <w:pPr>
                    <w:pStyle w:val="aff5"/>
                  </w:pPr>
                  <w:r w:rsidRPr="00A4708D">
                    <w:t>1</w:t>
                  </w:r>
                </w:p>
              </w:tc>
              <w:tc>
                <w:tcPr>
                  <w:tcW w:w="1211" w:type="pct"/>
                  <w:tcBorders>
                    <w:top w:val="single" w:sz="4" w:space="0" w:color="auto"/>
                    <w:left w:val="single" w:sz="4" w:space="0" w:color="auto"/>
                    <w:bottom w:val="single" w:sz="4" w:space="0" w:color="auto"/>
                    <w:right w:val="single" w:sz="4" w:space="0" w:color="auto"/>
                  </w:tcBorders>
                  <w:vAlign w:val="center"/>
                  <w:hideMark/>
                </w:tcPr>
                <w:p w14:paraId="3088BC98" w14:textId="77777777" w:rsidR="001A092D" w:rsidRPr="00A4708D" w:rsidRDefault="001A092D" w:rsidP="001A092D">
                  <w:pPr>
                    <w:pStyle w:val="aff5"/>
                  </w:pPr>
                  <w:r w:rsidRPr="00A4708D">
                    <w:rPr>
                      <w:rFonts w:hint="eastAsia"/>
                    </w:rPr>
                    <w:t>潜孔钻机</w:t>
                  </w:r>
                </w:p>
              </w:tc>
              <w:tc>
                <w:tcPr>
                  <w:tcW w:w="1617" w:type="pct"/>
                  <w:tcBorders>
                    <w:top w:val="single" w:sz="4" w:space="0" w:color="auto"/>
                    <w:left w:val="single" w:sz="4" w:space="0" w:color="auto"/>
                    <w:bottom w:val="single" w:sz="4" w:space="0" w:color="auto"/>
                    <w:right w:val="single" w:sz="4" w:space="0" w:color="auto"/>
                  </w:tcBorders>
                  <w:vAlign w:val="center"/>
                  <w:hideMark/>
                </w:tcPr>
                <w:p w14:paraId="08B7E079" w14:textId="77777777" w:rsidR="001A092D" w:rsidRPr="00A4708D" w:rsidRDefault="001A092D" w:rsidP="001A092D">
                  <w:pPr>
                    <w:pStyle w:val="aff5"/>
                  </w:pPr>
                  <w:r w:rsidRPr="00A4708D">
                    <w:t>KQY90</w:t>
                  </w:r>
                  <w:r w:rsidRPr="00A4708D">
                    <w:rPr>
                      <w:rFonts w:hint="eastAsia"/>
                    </w:rPr>
                    <w:t>型</w:t>
                  </w:r>
                </w:p>
              </w:tc>
              <w:tc>
                <w:tcPr>
                  <w:tcW w:w="810" w:type="pct"/>
                  <w:tcBorders>
                    <w:top w:val="single" w:sz="4" w:space="0" w:color="auto"/>
                    <w:left w:val="single" w:sz="4" w:space="0" w:color="auto"/>
                    <w:bottom w:val="single" w:sz="4" w:space="0" w:color="auto"/>
                    <w:right w:val="single" w:sz="4" w:space="0" w:color="auto"/>
                  </w:tcBorders>
                  <w:vAlign w:val="center"/>
                  <w:hideMark/>
                </w:tcPr>
                <w:p w14:paraId="112B3FDA" w14:textId="77777777" w:rsidR="001A092D" w:rsidRPr="00A4708D" w:rsidRDefault="001A092D" w:rsidP="001A092D">
                  <w:pPr>
                    <w:pStyle w:val="aff5"/>
                  </w:pPr>
                  <w:r w:rsidRPr="00A4708D">
                    <w:rPr>
                      <w:rFonts w:hint="eastAsia"/>
                    </w:rPr>
                    <w:t>台</w:t>
                  </w:r>
                </w:p>
              </w:tc>
              <w:tc>
                <w:tcPr>
                  <w:tcW w:w="808" w:type="pct"/>
                  <w:tcBorders>
                    <w:top w:val="single" w:sz="4" w:space="0" w:color="auto"/>
                    <w:left w:val="single" w:sz="4" w:space="0" w:color="auto"/>
                    <w:bottom w:val="single" w:sz="4" w:space="0" w:color="auto"/>
                    <w:right w:val="single" w:sz="4" w:space="0" w:color="auto"/>
                  </w:tcBorders>
                  <w:vAlign w:val="center"/>
                  <w:hideMark/>
                </w:tcPr>
                <w:p w14:paraId="433D4305" w14:textId="77777777" w:rsidR="001A092D" w:rsidRPr="00A4708D" w:rsidRDefault="001A092D" w:rsidP="001A092D">
                  <w:pPr>
                    <w:pStyle w:val="aff5"/>
                  </w:pPr>
                  <w:r w:rsidRPr="00A4708D">
                    <w:t>2</w:t>
                  </w:r>
                </w:p>
              </w:tc>
            </w:tr>
            <w:tr w:rsidR="006171FF" w:rsidRPr="00A4708D" w14:paraId="6333D793" w14:textId="77777777" w:rsidTr="003A44A5">
              <w:trPr>
                <w:trHeight w:val="340"/>
                <w:jc w:val="center"/>
              </w:trPr>
              <w:tc>
                <w:tcPr>
                  <w:tcW w:w="554" w:type="pct"/>
                  <w:tcBorders>
                    <w:top w:val="single" w:sz="4" w:space="0" w:color="auto"/>
                    <w:left w:val="single" w:sz="4" w:space="0" w:color="auto"/>
                    <w:bottom w:val="single" w:sz="4" w:space="0" w:color="auto"/>
                    <w:right w:val="single" w:sz="4" w:space="0" w:color="auto"/>
                  </w:tcBorders>
                  <w:vAlign w:val="center"/>
                  <w:hideMark/>
                </w:tcPr>
                <w:p w14:paraId="76B08AF3" w14:textId="77777777" w:rsidR="001A092D" w:rsidRPr="00A4708D" w:rsidRDefault="001A092D" w:rsidP="001A092D">
                  <w:pPr>
                    <w:pStyle w:val="aff5"/>
                  </w:pPr>
                  <w:r w:rsidRPr="00A4708D">
                    <w:t>2</w:t>
                  </w:r>
                </w:p>
              </w:tc>
              <w:tc>
                <w:tcPr>
                  <w:tcW w:w="1211" w:type="pct"/>
                  <w:tcBorders>
                    <w:top w:val="single" w:sz="4" w:space="0" w:color="auto"/>
                    <w:left w:val="single" w:sz="4" w:space="0" w:color="auto"/>
                    <w:bottom w:val="single" w:sz="4" w:space="0" w:color="auto"/>
                    <w:right w:val="single" w:sz="4" w:space="0" w:color="auto"/>
                  </w:tcBorders>
                  <w:vAlign w:val="center"/>
                  <w:hideMark/>
                </w:tcPr>
                <w:p w14:paraId="6DCF879B" w14:textId="77777777" w:rsidR="001A092D" w:rsidRPr="00A4708D" w:rsidRDefault="001A092D" w:rsidP="001A092D">
                  <w:pPr>
                    <w:pStyle w:val="aff5"/>
                  </w:pPr>
                  <w:r w:rsidRPr="00A4708D">
                    <w:rPr>
                      <w:rFonts w:hint="eastAsia"/>
                    </w:rPr>
                    <w:t>移动式空压机</w:t>
                  </w:r>
                </w:p>
              </w:tc>
              <w:tc>
                <w:tcPr>
                  <w:tcW w:w="1617" w:type="pct"/>
                  <w:tcBorders>
                    <w:top w:val="single" w:sz="4" w:space="0" w:color="auto"/>
                    <w:left w:val="single" w:sz="4" w:space="0" w:color="auto"/>
                    <w:bottom w:val="single" w:sz="4" w:space="0" w:color="auto"/>
                    <w:right w:val="single" w:sz="4" w:space="0" w:color="auto"/>
                  </w:tcBorders>
                  <w:vAlign w:val="center"/>
                  <w:hideMark/>
                </w:tcPr>
                <w:p w14:paraId="4D9244E9" w14:textId="77777777" w:rsidR="001A092D" w:rsidRPr="00A4708D" w:rsidRDefault="001A092D" w:rsidP="001A092D">
                  <w:pPr>
                    <w:pStyle w:val="aff5"/>
                  </w:pPr>
                  <w:r w:rsidRPr="00A4708D">
                    <w:t>XAVS900</w:t>
                  </w:r>
                </w:p>
              </w:tc>
              <w:tc>
                <w:tcPr>
                  <w:tcW w:w="810" w:type="pct"/>
                  <w:tcBorders>
                    <w:top w:val="single" w:sz="4" w:space="0" w:color="auto"/>
                    <w:left w:val="single" w:sz="4" w:space="0" w:color="auto"/>
                    <w:bottom w:val="single" w:sz="4" w:space="0" w:color="auto"/>
                    <w:right w:val="single" w:sz="4" w:space="0" w:color="auto"/>
                  </w:tcBorders>
                  <w:vAlign w:val="center"/>
                  <w:hideMark/>
                </w:tcPr>
                <w:p w14:paraId="7F6A855E" w14:textId="77777777" w:rsidR="001A092D" w:rsidRPr="00A4708D" w:rsidRDefault="001A092D" w:rsidP="001A092D">
                  <w:pPr>
                    <w:pStyle w:val="aff5"/>
                  </w:pPr>
                  <w:r w:rsidRPr="00A4708D">
                    <w:rPr>
                      <w:rFonts w:hint="eastAsia"/>
                    </w:rPr>
                    <w:t>台</w:t>
                  </w:r>
                </w:p>
              </w:tc>
              <w:tc>
                <w:tcPr>
                  <w:tcW w:w="808" w:type="pct"/>
                  <w:tcBorders>
                    <w:top w:val="single" w:sz="4" w:space="0" w:color="auto"/>
                    <w:left w:val="single" w:sz="4" w:space="0" w:color="auto"/>
                    <w:bottom w:val="single" w:sz="4" w:space="0" w:color="auto"/>
                    <w:right w:val="single" w:sz="4" w:space="0" w:color="auto"/>
                  </w:tcBorders>
                  <w:vAlign w:val="center"/>
                  <w:hideMark/>
                </w:tcPr>
                <w:p w14:paraId="348B687A" w14:textId="77777777" w:rsidR="001A092D" w:rsidRPr="00A4708D" w:rsidRDefault="001A092D" w:rsidP="001A092D">
                  <w:pPr>
                    <w:pStyle w:val="aff5"/>
                  </w:pPr>
                  <w:r w:rsidRPr="00A4708D">
                    <w:t>1</w:t>
                  </w:r>
                </w:p>
              </w:tc>
            </w:tr>
            <w:tr w:rsidR="006171FF" w:rsidRPr="00A4708D" w14:paraId="21590FF2" w14:textId="77777777" w:rsidTr="003A44A5">
              <w:trPr>
                <w:trHeight w:val="340"/>
                <w:jc w:val="center"/>
              </w:trPr>
              <w:tc>
                <w:tcPr>
                  <w:tcW w:w="554" w:type="pct"/>
                  <w:tcBorders>
                    <w:top w:val="single" w:sz="4" w:space="0" w:color="auto"/>
                    <w:left w:val="single" w:sz="4" w:space="0" w:color="auto"/>
                    <w:bottom w:val="single" w:sz="4" w:space="0" w:color="auto"/>
                    <w:right w:val="single" w:sz="4" w:space="0" w:color="auto"/>
                  </w:tcBorders>
                  <w:vAlign w:val="center"/>
                  <w:hideMark/>
                </w:tcPr>
                <w:p w14:paraId="56E218A3" w14:textId="77777777" w:rsidR="001A092D" w:rsidRPr="00A4708D" w:rsidRDefault="001A092D" w:rsidP="001A092D">
                  <w:pPr>
                    <w:pStyle w:val="aff5"/>
                  </w:pPr>
                  <w:r w:rsidRPr="00A4708D">
                    <w:t>3</w:t>
                  </w:r>
                </w:p>
              </w:tc>
              <w:tc>
                <w:tcPr>
                  <w:tcW w:w="1211" w:type="pct"/>
                  <w:tcBorders>
                    <w:top w:val="single" w:sz="4" w:space="0" w:color="auto"/>
                    <w:left w:val="single" w:sz="4" w:space="0" w:color="auto"/>
                    <w:bottom w:val="single" w:sz="4" w:space="0" w:color="auto"/>
                    <w:right w:val="single" w:sz="4" w:space="0" w:color="auto"/>
                  </w:tcBorders>
                  <w:vAlign w:val="center"/>
                  <w:hideMark/>
                </w:tcPr>
                <w:p w14:paraId="3AD8172E" w14:textId="77777777" w:rsidR="001A092D" w:rsidRPr="00A4708D" w:rsidRDefault="001A092D" w:rsidP="001A092D">
                  <w:pPr>
                    <w:pStyle w:val="aff5"/>
                  </w:pPr>
                  <w:r w:rsidRPr="00A4708D">
                    <w:rPr>
                      <w:rFonts w:hint="eastAsia"/>
                    </w:rPr>
                    <w:t>挖掘机</w:t>
                  </w:r>
                </w:p>
              </w:tc>
              <w:tc>
                <w:tcPr>
                  <w:tcW w:w="1617" w:type="pct"/>
                  <w:tcBorders>
                    <w:top w:val="single" w:sz="4" w:space="0" w:color="auto"/>
                    <w:left w:val="single" w:sz="4" w:space="0" w:color="auto"/>
                    <w:bottom w:val="single" w:sz="4" w:space="0" w:color="auto"/>
                    <w:right w:val="single" w:sz="4" w:space="0" w:color="auto"/>
                  </w:tcBorders>
                  <w:vAlign w:val="center"/>
                  <w:hideMark/>
                </w:tcPr>
                <w:p w14:paraId="0EFE241E" w14:textId="77777777" w:rsidR="001A092D" w:rsidRPr="00A4708D" w:rsidRDefault="001A092D" w:rsidP="001A092D">
                  <w:pPr>
                    <w:pStyle w:val="aff5"/>
                  </w:pPr>
                  <w:r w:rsidRPr="00A4708D">
                    <w:t>1.67m</w:t>
                  </w:r>
                  <w:r w:rsidRPr="00A4708D">
                    <w:rPr>
                      <w:vertAlign w:val="superscript"/>
                    </w:rPr>
                    <w:t>3</w:t>
                  </w:r>
                  <w:r w:rsidRPr="00A4708D">
                    <w:rPr>
                      <w:rFonts w:hint="eastAsia"/>
                    </w:rPr>
                    <w:t>（卡特</w:t>
                  </w:r>
                  <w:r w:rsidRPr="00A4708D">
                    <w:t>336D</w:t>
                  </w:r>
                  <w:r w:rsidRPr="00A4708D">
                    <w:rPr>
                      <w:rFonts w:hint="eastAsia"/>
                    </w:rPr>
                    <w:t>型）</w:t>
                  </w:r>
                </w:p>
              </w:tc>
              <w:tc>
                <w:tcPr>
                  <w:tcW w:w="810" w:type="pct"/>
                  <w:tcBorders>
                    <w:top w:val="single" w:sz="4" w:space="0" w:color="auto"/>
                    <w:left w:val="single" w:sz="4" w:space="0" w:color="auto"/>
                    <w:bottom w:val="single" w:sz="4" w:space="0" w:color="auto"/>
                    <w:right w:val="single" w:sz="4" w:space="0" w:color="auto"/>
                  </w:tcBorders>
                  <w:vAlign w:val="center"/>
                  <w:hideMark/>
                </w:tcPr>
                <w:p w14:paraId="46BC55A9" w14:textId="77777777" w:rsidR="001A092D" w:rsidRPr="00A4708D" w:rsidRDefault="001A092D" w:rsidP="001A092D">
                  <w:pPr>
                    <w:pStyle w:val="aff5"/>
                  </w:pPr>
                  <w:r w:rsidRPr="00A4708D">
                    <w:rPr>
                      <w:rFonts w:hint="eastAsia"/>
                    </w:rPr>
                    <w:t>台</w:t>
                  </w:r>
                </w:p>
              </w:tc>
              <w:tc>
                <w:tcPr>
                  <w:tcW w:w="808" w:type="pct"/>
                  <w:tcBorders>
                    <w:top w:val="single" w:sz="4" w:space="0" w:color="auto"/>
                    <w:left w:val="single" w:sz="4" w:space="0" w:color="auto"/>
                    <w:bottom w:val="single" w:sz="4" w:space="0" w:color="auto"/>
                    <w:right w:val="single" w:sz="4" w:space="0" w:color="auto"/>
                  </w:tcBorders>
                  <w:vAlign w:val="center"/>
                  <w:hideMark/>
                </w:tcPr>
                <w:p w14:paraId="422F082A" w14:textId="77777777" w:rsidR="001A092D" w:rsidRPr="00A4708D" w:rsidRDefault="001A092D" w:rsidP="001A092D">
                  <w:pPr>
                    <w:pStyle w:val="aff5"/>
                  </w:pPr>
                  <w:r w:rsidRPr="00A4708D">
                    <w:t>1</w:t>
                  </w:r>
                </w:p>
              </w:tc>
            </w:tr>
            <w:tr w:rsidR="006171FF" w:rsidRPr="00A4708D" w14:paraId="4A8775C2" w14:textId="77777777" w:rsidTr="003A44A5">
              <w:trPr>
                <w:trHeight w:val="340"/>
                <w:jc w:val="center"/>
              </w:trPr>
              <w:tc>
                <w:tcPr>
                  <w:tcW w:w="554" w:type="pct"/>
                  <w:tcBorders>
                    <w:top w:val="single" w:sz="4" w:space="0" w:color="auto"/>
                    <w:left w:val="single" w:sz="4" w:space="0" w:color="auto"/>
                    <w:bottom w:val="single" w:sz="4" w:space="0" w:color="auto"/>
                    <w:right w:val="single" w:sz="4" w:space="0" w:color="auto"/>
                  </w:tcBorders>
                  <w:vAlign w:val="center"/>
                  <w:hideMark/>
                </w:tcPr>
                <w:p w14:paraId="70C584D6" w14:textId="77777777" w:rsidR="001A092D" w:rsidRPr="00A4708D" w:rsidRDefault="001A092D" w:rsidP="001A092D">
                  <w:pPr>
                    <w:pStyle w:val="aff5"/>
                  </w:pPr>
                  <w:r w:rsidRPr="00A4708D">
                    <w:t>4</w:t>
                  </w:r>
                </w:p>
              </w:tc>
              <w:tc>
                <w:tcPr>
                  <w:tcW w:w="1211" w:type="pct"/>
                  <w:tcBorders>
                    <w:top w:val="single" w:sz="4" w:space="0" w:color="auto"/>
                    <w:left w:val="single" w:sz="4" w:space="0" w:color="auto"/>
                    <w:bottom w:val="single" w:sz="4" w:space="0" w:color="auto"/>
                    <w:right w:val="single" w:sz="4" w:space="0" w:color="auto"/>
                  </w:tcBorders>
                  <w:vAlign w:val="center"/>
                  <w:hideMark/>
                </w:tcPr>
                <w:p w14:paraId="64860259" w14:textId="77777777" w:rsidR="001A092D" w:rsidRPr="00A4708D" w:rsidRDefault="001A092D" w:rsidP="001A092D">
                  <w:pPr>
                    <w:pStyle w:val="aff5"/>
                  </w:pPr>
                  <w:r w:rsidRPr="00A4708D">
                    <w:rPr>
                      <w:rFonts w:hint="eastAsia"/>
                    </w:rPr>
                    <w:t>自卸汽车</w:t>
                  </w:r>
                </w:p>
              </w:tc>
              <w:tc>
                <w:tcPr>
                  <w:tcW w:w="1617" w:type="pct"/>
                  <w:tcBorders>
                    <w:top w:val="single" w:sz="4" w:space="0" w:color="auto"/>
                    <w:left w:val="single" w:sz="4" w:space="0" w:color="auto"/>
                    <w:bottom w:val="single" w:sz="4" w:space="0" w:color="auto"/>
                    <w:right w:val="single" w:sz="4" w:space="0" w:color="auto"/>
                  </w:tcBorders>
                  <w:vAlign w:val="center"/>
                  <w:hideMark/>
                </w:tcPr>
                <w:p w14:paraId="0414ECDF" w14:textId="77777777" w:rsidR="001A092D" w:rsidRPr="00A4708D" w:rsidRDefault="001A092D" w:rsidP="001A092D">
                  <w:pPr>
                    <w:pStyle w:val="aff5"/>
                  </w:pPr>
                  <w:r w:rsidRPr="00A4708D">
                    <w:t>16t</w:t>
                  </w:r>
                  <w:r w:rsidRPr="00A4708D">
                    <w:rPr>
                      <w:rFonts w:hint="eastAsia"/>
                    </w:rPr>
                    <w:t>（东风天锦</w:t>
                  </w:r>
                  <w:r w:rsidRPr="00A4708D">
                    <w:t>280</w:t>
                  </w:r>
                  <w:r w:rsidRPr="00A4708D">
                    <w:rPr>
                      <w:rFonts w:hint="eastAsia"/>
                    </w:rPr>
                    <w:t>）</w:t>
                  </w:r>
                </w:p>
              </w:tc>
              <w:tc>
                <w:tcPr>
                  <w:tcW w:w="810" w:type="pct"/>
                  <w:tcBorders>
                    <w:top w:val="single" w:sz="4" w:space="0" w:color="auto"/>
                    <w:left w:val="single" w:sz="4" w:space="0" w:color="auto"/>
                    <w:bottom w:val="single" w:sz="4" w:space="0" w:color="auto"/>
                    <w:right w:val="single" w:sz="4" w:space="0" w:color="auto"/>
                  </w:tcBorders>
                  <w:vAlign w:val="center"/>
                  <w:hideMark/>
                </w:tcPr>
                <w:p w14:paraId="31CFE700" w14:textId="77777777" w:rsidR="001A092D" w:rsidRPr="00A4708D" w:rsidRDefault="001A092D" w:rsidP="001A092D">
                  <w:pPr>
                    <w:pStyle w:val="aff5"/>
                  </w:pPr>
                  <w:r w:rsidRPr="00A4708D">
                    <w:rPr>
                      <w:rFonts w:hint="eastAsia"/>
                    </w:rPr>
                    <w:t>辆</w:t>
                  </w:r>
                </w:p>
              </w:tc>
              <w:tc>
                <w:tcPr>
                  <w:tcW w:w="808" w:type="pct"/>
                  <w:tcBorders>
                    <w:top w:val="single" w:sz="4" w:space="0" w:color="auto"/>
                    <w:left w:val="single" w:sz="4" w:space="0" w:color="auto"/>
                    <w:bottom w:val="single" w:sz="4" w:space="0" w:color="auto"/>
                    <w:right w:val="single" w:sz="4" w:space="0" w:color="auto"/>
                  </w:tcBorders>
                  <w:vAlign w:val="center"/>
                  <w:hideMark/>
                </w:tcPr>
                <w:p w14:paraId="0FDDC97D" w14:textId="77777777" w:rsidR="001A092D" w:rsidRPr="00A4708D" w:rsidRDefault="001A092D" w:rsidP="001A092D">
                  <w:pPr>
                    <w:pStyle w:val="aff5"/>
                  </w:pPr>
                  <w:r w:rsidRPr="00A4708D">
                    <w:t>5</w:t>
                  </w:r>
                </w:p>
              </w:tc>
            </w:tr>
            <w:tr w:rsidR="006171FF" w:rsidRPr="00A4708D" w14:paraId="1F2B8D47" w14:textId="77777777" w:rsidTr="003A44A5">
              <w:trPr>
                <w:trHeight w:val="340"/>
                <w:jc w:val="center"/>
              </w:trPr>
              <w:tc>
                <w:tcPr>
                  <w:tcW w:w="554" w:type="pct"/>
                  <w:tcBorders>
                    <w:top w:val="single" w:sz="4" w:space="0" w:color="auto"/>
                    <w:left w:val="single" w:sz="4" w:space="0" w:color="auto"/>
                    <w:bottom w:val="single" w:sz="4" w:space="0" w:color="auto"/>
                    <w:right w:val="single" w:sz="4" w:space="0" w:color="auto"/>
                  </w:tcBorders>
                  <w:vAlign w:val="center"/>
                  <w:hideMark/>
                </w:tcPr>
                <w:p w14:paraId="49BD79E7" w14:textId="77777777" w:rsidR="001A092D" w:rsidRPr="00A4708D" w:rsidRDefault="001A092D" w:rsidP="001A092D">
                  <w:pPr>
                    <w:pStyle w:val="aff5"/>
                  </w:pPr>
                  <w:r w:rsidRPr="00A4708D">
                    <w:t>5</w:t>
                  </w:r>
                </w:p>
              </w:tc>
              <w:tc>
                <w:tcPr>
                  <w:tcW w:w="1211" w:type="pct"/>
                  <w:tcBorders>
                    <w:top w:val="single" w:sz="4" w:space="0" w:color="auto"/>
                    <w:left w:val="single" w:sz="4" w:space="0" w:color="auto"/>
                    <w:bottom w:val="single" w:sz="4" w:space="0" w:color="auto"/>
                    <w:right w:val="single" w:sz="4" w:space="0" w:color="auto"/>
                  </w:tcBorders>
                  <w:vAlign w:val="center"/>
                  <w:hideMark/>
                </w:tcPr>
                <w:p w14:paraId="04FA7860" w14:textId="77777777" w:rsidR="001A092D" w:rsidRPr="00A4708D" w:rsidRDefault="001A092D" w:rsidP="001A092D">
                  <w:pPr>
                    <w:pStyle w:val="aff5"/>
                  </w:pPr>
                  <w:r w:rsidRPr="00A4708D">
                    <w:rPr>
                      <w:rFonts w:hint="eastAsia"/>
                    </w:rPr>
                    <w:t>洒水车</w:t>
                  </w:r>
                </w:p>
              </w:tc>
              <w:tc>
                <w:tcPr>
                  <w:tcW w:w="1617" w:type="pct"/>
                  <w:tcBorders>
                    <w:top w:val="single" w:sz="4" w:space="0" w:color="auto"/>
                    <w:left w:val="single" w:sz="4" w:space="0" w:color="auto"/>
                    <w:bottom w:val="single" w:sz="4" w:space="0" w:color="auto"/>
                    <w:right w:val="single" w:sz="4" w:space="0" w:color="auto"/>
                  </w:tcBorders>
                  <w:vAlign w:val="center"/>
                  <w:hideMark/>
                </w:tcPr>
                <w:p w14:paraId="17E8AC1B" w14:textId="77777777" w:rsidR="001A092D" w:rsidRPr="00A4708D" w:rsidRDefault="001A092D" w:rsidP="001A092D">
                  <w:pPr>
                    <w:pStyle w:val="aff5"/>
                  </w:pPr>
                  <w:r w:rsidRPr="00A4708D">
                    <w:t>CSC5120GSSE</w:t>
                  </w:r>
                </w:p>
              </w:tc>
              <w:tc>
                <w:tcPr>
                  <w:tcW w:w="810" w:type="pct"/>
                  <w:tcBorders>
                    <w:top w:val="single" w:sz="4" w:space="0" w:color="auto"/>
                    <w:left w:val="single" w:sz="4" w:space="0" w:color="auto"/>
                    <w:bottom w:val="single" w:sz="4" w:space="0" w:color="auto"/>
                    <w:right w:val="single" w:sz="4" w:space="0" w:color="auto"/>
                  </w:tcBorders>
                  <w:vAlign w:val="center"/>
                  <w:hideMark/>
                </w:tcPr>
                <w:p w14:paraId="541F483F" w14:textId="77777777" w:rsidR="001A092D" w:rsidRPr="00A4708D" w:rsidRDefault="001A092D" w:rsidP="001A092D">
                  <w:pPr>
                    <w:pStyle w:val="aff5"/>
                  </w:pPr>
                  <w:r w:rsidRPr="00A4708D">
                    <w:rPr>
                      <w:rFonts w:hint="eastAsia"/>
                    </w:rPr>
                    <w:t>辆</w:t>
                  </w:r>
                </w:p>
              </w:tc>
              <w:tc>
                <w:tcPr>
                  <w:tcW w:w="808" w:type="pct"/>
                  <w:tcBorders>
                    <w:top w:val="single" w:sz="4" w:space="0" w:color="auto"/>
                    <w:left w:val="single" w:sz="4" w:space="0" w:color="auto"/>
                    <w:bottom w:val="single" w:sz="4" w:space="0" w:color="auto"/>
                    <w:right w:val="single" w:sz="4" w:space="0" w:color="auto"/>
                  </w:tcBorders>
                  <w:vAlign w:val="center"/>
                  <w:hideMark/>
                </w:tcPr>
                <w:p w14:paraId="4F237AD1" w14:textId="77777777" w:rsidR="001A092D" w:rsidRPr="00A4708D" w:rsidRDefault="001A092D" w:rsidP="001A092D">
                  <w:pPr>
                    <w:pStyle w:val="aff5"/>
                  </w:pPr>
                  <w:r w:rsidRPr="00A4708D">
                    <w:t>1</w:t>
                  </w:r>
                </w:p>
              </w:tc>
            </w:tr>
            <w:tr w:rsidR="006171FF" w:rsidRPr="00A4708D" w14:paraId="19E2B01A" w14:textId="77777777" w:rsidTr="003A44A5">
              <w:trPr>
                <w:trHeight w:val="340"/>
                <w:jc w:val="center"/>
              </w:trPr>
              <w:tc>
                <w:tcPr>
                  <w:tcW w:w="554" w:type="pct"/>
                  <w:tcBorders>
                    <w:top w:val="single" w:sz="4" w:space="0" w:color="auto"/>
                    <w:left w:val="single" w:sz="4" w:space="0" w:color="auto"/>
                    <w:bottom w:val="single" w:sz="4" w:space="0" w:color="auto"/>
                    <w:right w:val="single" w:sz="4" w:space="0" w:color="auto"/>
                  </w:tcBorders>
                  <w:vAlign w:val="center"/>
                  <w:hideMark/>
                </w:tcPr>
                <w:p w14:paraId="64D79F1A" w14:textId="77777777" w:rsidR="001A092D" w:rsidRPr="00A4708D" w:rsidRDefault="001A092D" w:rsidP="001A092D">
                  <w:pPr>
                    <w:pStyle w:val="aff5"/>
                  </w:pPr>
                  <w:r w:rsidRPr="00A4708D">
                    <w:t>6</w:t>
                  </w:r>
                </w:p>
              </w:tc>
              <w:tc>
                <w:tcPr>
                  <w:tcW w:w="1211" w:type="pct"/>
                  <w:tcBorders>
                    <w:top w:val="single" w:sz="4" w:space="0" w:color="auto"/>
                    <w:left w:val="single" w:sz="4" w:space="0" w:color="auto"/>
                    <w:bottom w:val="single" w:sz="4" w:space="0" w:color="auto"/>
                    <w:right w:val="single" w:sz="4" w:space="0" w:color="auto"/>
                  </w:tcBorders>
                  <w:vAlign w:val="center"/>
                  <w:hideMark/>
                </w:tcPr>
                <w:p w14:paraId="3EFF9F22" w14:textId="77777777" w:rsidR="001A092D" w:rsidRPr="00A4708D" w:rsidRDefault="001A092D" w:rsidP="001A092D">
                  <w:pPr>
                    <w:pStyle w:val="aff5"/>
                  </w:pPr>
                  <w:r w:rsidRPr="00A4708D">
                    <w:rPr>
                      <w:rFonts w:hint="eastAsia"/>
                    </w:rPr>
                    <w:t>供水泵</w:t>
                  </w:r>
                </w:p>
              </w:tc>
              <w:tc>
                <w:tcPr>
                  <w:tcW w:w="1617" w:type="pct"/>
                  <w:tcBorders>
                    <w:top w:val="single" w:sz="4" w:space="0" w:color="auto"/>
                    <w:left w:val="single" w:sz="4" w:space="0" w:color="auto"/>
                    <w:bottom w:val="single" w:sz="4" w:space="0" w:color="auto"/>
                    <w:right w:val="single" w:sz="4" w:space="0" w:color="auto"/>
                  </w:tcBorders>
                  <w:vAlign w:val="center"/>
                  <w:hideMark/>
                </w:tcPr>
                <w:p w14:paraId="6F88AA66" w14:textId="77777777" w:rsidR="001A092D" w:rsidRPr="00A4708D" w:rsidRDefault="001A092D" w:rsidP="001A092D">
                  <w:pPr>
                    <w:pStyle w:val="aff5"/>
                  </w:pPr>
                  <w:r w:rsidRPr="00A4708D">
                    <w:t>200DF43</w:t>
                  </w:r>
                  <w:r w:rsidRPr="00A4708D">
                    <w:rPr>
                      <w:rFonts w:hint="eastAsia"/>
                    </w:rPr>
                    <w:t>×</w:t>
                  </w:r>
                  <w:r w:rsidRPr="00A4708D">
                    <w:t>5</w:t>
                  </w:r>
                  <w:r w:rsidRPr="00A4708D">
                    <w:rPr>
                      <w:rFonts w:hint="eastAsia"/>
                    </w:rPr>
                    <w:t>型</w:t>
                  </w:r>
                </w:p>
              </w:tc>
              <w:tc>
                <w:tcPr>
                  <w:tcW w:w="810" w:type="pct"/>
                  <w:tcBorders>
                    <w:top w:val="single" w:sz="4" w:space="0" w:color="auto"/>
                    <w:left w:val="single" w:sz="4" w:space="0" w:color="auto"/>
                    <w:bottom w:val="single" w:sz="4" w:space="0" w:color="auto"/>
                    <w:right w:val="single" w:sz="4" w:space="0" w:color="auto"/>
                  </w:tcBorders>
                  <w:vAlign w:val="center"/>
                  <w:hideMark/>
                </w:tcPr>
                <w:p w14:paraId="68FDFD18" w14:textId="77777777" w:rsidR="001A092D" w:rsidRPr="00A4708D" w:rsidRDefault="001A092D" w:rsidP="001A092D">
                  <w:pPr>
                    <w:pStyle w:val="aff5"/>
                  </w:pPr>
                  <w:r w:rsidRPr="00A4708D">
                    <w:rPr>
                      <w:rFonts w:hint="eastAsia"/>
                    </w:rPr>
                    <w:t>台</w:t>
                  </w:r>
                </w:p>
              </w:tc>
              <w:tc>
                <w:tcPr>
                  <w:tcW w:w="808" w:type="pct"/>
                  <w:tcBorders>
                    <w:top w:val="single" w:sz="4" w:space="0" w:color="auto"/>
                    <w:left w:val="single" w:sz="4" w:space="0" w:color="auto"/>
                    <w:bottom w:val="single" w:sz="4" w:space="0" w:color="auto"/>
                    <w:right w:val="single" w:sz="4" w:space="0" w:color="auto"/>
                  </w:tcBorders>
                  <w:vAlign w:val="center"/>
                  <w:hideMark/>
                </w:tcPr>
                <w:p w14:paraId="72E36D3D" w14:textId="77777777" w:rsidR="001A092D" w:rsidRPr="00A4708D" w:rsidRDefault="001A092D" w:rsidP="001A092D">
                  <w:pPr>
                    <w:pStyle w:val="aff5"/>
                  </w:pPr>
                  <w:r w:rsidRPr="00A4708D">
                    <w:t>3</w:t>
                  </w:r>
                </w:p>
              </w:tc>
            </w:tr>
          </w:tbl>
          <w:p w14:paraId="288AA180" w14:textId="7157AE60" w:rsidR="001A092D" w:rsidRPr="00A4708D" w:rsidRDefault="00A92FEC" w:rsidP="001A092D">
            <w:pPr>
              <w:pStyle w:val="afff1"/>
              <w:spacing w:line="360" w:lineRule="auto"/>
              <w:ind w:firstLineChars="200"/>
              <w:rPr>
                <w:b/>
                <w:szCs w:val="24"/>
              </w:rPr>
            </w:pPr>
            <w:r w:rsidRPr="00A4708D">
              <w:rPr>
                <w:rFonts w:hint="eastAsia"/>
                <w:b/>
                <w:szCs w:val="24"/>
              </w:rPr>
              <w:t>（</w:t>
            </w:r>
            <w:r w:rsidRPr="00A4708D">
              <w:rPr>
                <w:rFonts w:hint="eastAsia"/>
                <w:b/>
                <w:szCs w:val="24"/>
              </w:rPr>
              <w:t>4</w:t>
            </w:r>
            <w:r w:rsidRPr="00A4708D">
              <w:rPr>
                <w:rFonts w:hint="eastAsia"/>
                <w:b/>
                <w:szCs w:val="24"/>
              </w:rPr>
              <w:t>）</w:t>
            </w:r>
            <w:r w:rsidR="001A092D" w:rsidRPr="00A4708D">
              <w:rPr>
                <w:rFonts w:hint="eastAsia"/>
                <w:b/>
                <w:szCs w:val="24"/>
              </w:rPr>
              <w:t>原有项目产品</w:t>
            </w:r>
          </w:p>
          <w:p w14:paraId="69626CFC" w14:textId="77777777" w:rsidR="001A092D" w:rsidRPr="00A4708D" w:rsidRDefault="001A092D" w:rsidP="001A092D">
            <w:pPr>
              <w:pStyle w:val="afff1"/>
              <w:spacing w:line="360" w:lineRule="auto"/>
              <w:ind w:firstLineChars="200" w:firstLine="480"/>
              <w:rPr>
                <w:szCs w:val="24"/>
              </w:rPr>
            </w:pPr>
            <w:r w:rsidRPr="00A4708D">
              <w:rPr>
                <w:rFonts w:hint="eastAsia"/>
              </w:rPr>
              <w:t>原项目主要开采石灰岩，开采规模为</w:t>
            </w:r>
            <w:r w:rsidRPr="00A4708D">
              <w:t>1</w:t>
            </w:r>
            <w:r w:rsidRPr="00A4708D">
              <w:rPr>
                <w:rFonts w:hint="eastAsia"/>
              </w:rPr>
              <w:t>0</w:t>
            </w:r>
            <w:r w:rsidRPr="00A4708D">
              <w:rPr>
                <w:rFonts w:hint="eastAsia"/>
              </w:rPr>
              <w:t>万</w:t>
            </w:r>
            <w:r w:rsidRPr="00A4708D">
              <w:t>t/a</w:t>
            </w:r>
            <w:r w:rsidRPr="00A4708D">
              <w:rPr>
                <w:rFonts w:hint="eastAsia"/>
              </w:rPr>
              <w:t>，产品主要是毛石料，</w:t>
            </w:r>
            <w:r w:rsidRPr="00A4708D">
              <w:rPr>
                <w:rFonts w:hint="eastAsia"/>
              </w:rPr>
              <w:t>10</w:t>
            </w:r>
            <w:r w:rsidRPr="00A4708D">
              <w:rPr>
                <w:rFonts w:hint="eastAsia"/>
              </w:rPr>
              <w:t>万</w:t>
            </w:r>
            <w:r w:rsidRPr="00A4708D">
              <w:rPr>
                <w:rFonts w:hint="eastAsia"/>
              </w:rPr>
              <w:t>t/a</w:t>
            </w:r>
            <w:r w:rsidRPr="00A4708D">
              <w:rPr>
                <w:rFonts w:hint="eastAsia"/>
              </w:rPr>
              <w:t>。</w:t>
            </w:r>
          </w:p>
          <w:p w14:paraId="7FFBF64E" w14:textId="56278C78" w:rsidR="001A092D" w:rsidRPr="00A4708D" w:rsidRDefault="00A92FEC" w:rsidP="001A092D">
            <w:pPr>
              <w:pStyle w:val="afff1"/>
              <w:spacing w:line="360" w:lineRule="auto"/>
              <w:ind w:firstLineChars="200"/>
              <w:rPr>
                <w:b/>
                <w:szCs w:val="24"/>
              </w:rPr>
            </w:pPr>
            <w:r w:rsidRPr="00A4708D">
              <w:rPr>
                <w:rFonts w:hint="eastAsia"/>
                <w:b/>
                <w:szCs w:val="24"/>
              </w:rPr>
              <w:t>（</w:t>
            </w:r>
            <w:r w:rsidRPr="00A4708D">
              <w:rPr>
                <w:rFonts w:hint="eastAsia"/>
                <w:b/>
                <w:szCs w:val="24"/>
              </w:rPr>
              <w:t>5</w:t>
            </w:r>
            <w:r w:rsidRPr="00A4708D">
              <w:rPr>
                <w:rFonts w:hint="eastAsia"/>
                <w:b/>
                <w:szCs w:val="24"/>
              </w:rPr>
              <w:t>）</w:t>
            </w:r>
            <w:r w:rsidR="001A092D" w:rsidRPr="00A4708D">
              <w:rPr>
                <w:rFonts w:hint="eastAsia"/>
                <w:b/>
                <w:szCs w:val="24"/>
              </w:rPr>
              <w:t>原有项目劳动定员及工作制度</w:t>
            </w:r>
          </w:p>
          <w:p w14:paraId="4268FCFC" w14:textId="7E6F5854" w:rsidR="001A092D" w:rsidRPr="00A4708D" w:rsidRDefault="001A092D" w:rsidP="00A92FEC">
            <w:pPr>
              <w:ind w:firstLine="480"/>
              <w:jc w:val="left"/>
              <w:rPr>
                <w:bCs/>
              </w:rPr>
            </w:pPr>
            <w:r w:rsidRPr="00A4708D">
              <w:rPr>
                <w:rFonts w:hint="eastAsia"/>
              </w:rPr>
              <w:t>根据建设单位介绍，原项目实行年工作</w:t>
            </w:r>
            <w:r w:rsidRPr="00A4708D">
              <w:t>150</w:t>
            </w:r>
            <w:r w:rsidRPr="00A4708D">
              <w:rPr>
                <w:rFonts w:hint="eastAsia"/>
              </w:rPr>
              <w:t>天，</w:t>
            </w:r>
            <w:r w:rsidRPr="00A4708D">
              <w:t>1</w:t>
            </w:r>
            <w:r w:rsidRPr="00A4708D">
              <w:rPr>
                <w:rFonts w:hint="eastAsia"/>
              </w:rPr>
              <w:t>班</w:t>
            </w:r>
            <w:r w:rsidR="00EA09AB" w:rsidRPr="00A4708D">
              <w:rPr>
                <w:rFonts w:hint="eastAsia"/>
              </w:rPr>
              <w:t>/</w:t>
            </w:r>
            <w:r w:rsidR="00EA09AB" w:rsidRPr="00A4708D">
              <w:rPr>
                <w:rFonts w:hint="eastAsia"/>
              </w:rPr>
              <w:t>天</w:t>
            </w:r>
            <w:r w:rsidRPr="00A4708D">
              <w:rPr>
                <w:rFonts w:hint="eastAsia"/>
              </w:rPr>
              <w:t>，</w:t>
            </w:r>
            <w:r w:rsidRPr="00A4708D">
              <w:t>8</w:t>
            </w:r>
            <w:r w:rsidR="00EA09AB" w:rsidRPr="00A4708D">
              <w:t>h/</w:t>
            </w:r>
            <w:r w:rsidR="00EA09AB" w:rsidRPr="00A4708D">
              <w:rPr>
                <w:rFonts w:hint="eastAsia"/>
              </w:rPr>
              <w:t>班</w:t>
            </w:r>
            <w:r w:rsidRPr="00A4708D">
              <w:rPr>
                <w:rFonts w:hint="eastAsia"/>
              </w:rPr>
              <w:t>；项目劳动定员</w:t>
            </w:r>
            <w:r w:rsidRPr="00A4708D">
              <w:t>8</w:t>
            </w:r>
            <w:r w:rsidRPr="00A4708D">
              <w:rPr>
                <w:rFonts w:hint="eastAsia"/>
              </w:rPr>
              <w:t>人，员工为周边村民，均不在项目内食宿</w:t>
            </w:r>
            <w:r w:rsidR="009E1A33" w:rsidRPr="00A4708D">
              <w:rPr>
                <w:rFonts w:hint="eastAsia"/>
              </w:rPr>
              <w:t>。</w:t>
            </w:r>
          </w:p>
          <w:p w14:paraId="3DCFC2E8" w14:textId="4D15811E" w:rsidR="00180260" w:rsidRPr="00A4708D" w:rsidRDefault="00A92FEC" w:rsidP="00A92FEC">
            <w:pPr>
              <w:ind w:firstLineChars="0" w:firstLine="0"/>
              <w:rPr>
                <w:b/>
              </w:rPr>
            </w:pPr>
            <w:r w:rsidRPr="00A4708D">
              <w:rPr>
                <w:rFonts w:hint="eastAsia"/>
                <w:b/>
              </w:rPr>
              <w:t>2</w:t>
            </w:r>
            <w:r w:rsidR="000970E5" w:rsidRPr="00A4708D">
              <w:rPr>
                <w:rFonts w:hint="eastAsia"/>
                <w:b/>
              </w:rPr>
              <w:t>、</w:t>
            </w:r>
            <w:r w:rsidR="00180260" w:rsidRPr="00A4708D">
              <w:rPr>
                <w:rFonts w:hint="eastAsia"/>
                <w:b/>
              </w:rPr>
              <w:t>原</w:t>
            </w:r>
            <w:r w:rsidR="00180260" w:rsidRPr="00A4708D">
              <w:rPr>
                <w:b/>
              </w:rPr>
              <w:t>项目</w:t>
            </w:r>
            <w:r w:rsidRPr="00A4708D">
              <w:rPr>
                <w:rFonts w:hint="eastAsia"/>
                <w:b/>
              </w:rPr>
              <w:t>生产工艺</w:t>
            </w:r>
          </w:p>
          <w:p w14:paraId="667501F1" w14:textId="471E56B3" w:rsidR="00E17081" w:rsidRPr="00A4708D" w:rsidRDefault="00E17081" w:rsidP="00180260">
            <w:pPr>
              <w:ind w:firstLine="480"/>
            </w:pPr>
            <w:r w:rsidRPr="00A4708D">
              <w:rPr>
                <w:rFonts w:hint="eastAsia"/>
              </w:rPr>
              <w:t>原项目</w:t>
            </w:r>
            <w:r w:rsidR="00A92FEC" w:rsidRPr="00A4708D">
              <w:rPr>
                <w:rFonts w:hint="eastAsia"/>
              </w:rPr>
              <w:t>主要</w:t>
            </w:r>
            <w:r w:rsidR="00A92FEC" w:rsidRPr="00A4708D">
              <w:t>进行毛石料的开采，</w:t>
            </w:r>
            <w:r w:rsidRPr="00A4708D">
              <w:t>主要采用露天开采方式，开采规模为</w:t>
            </w:r>
            <w:r w:rsidRPr="00A4708D">
              <w:rPr>
                <w:rFonts w:hint="eastAsia"/>
              </w:rPr>
              <w:t>1</w:t>
            </w:r>
            <w:r w:rsidR="00A33BDA" w:rsidRPr="00A4708D">
              <w:rPr>
                <w:rFonts w:hint="eastAsia"/>
              </w:rPr>
              <w:t>0</w:t>
            </w:r>
            <w:r w:rsidRPr="00A4708D">
              <w:t>万吨</w:t>
            </w:r>
            <w:r w:rsidRPr="00A4708D">
              <w:t>/</w:t>
            </w:r>
            <w:r w:rsidRPr="00A4708D">
              <w:t>年。</w:t>
            </w:r>
            <w:r w:rsidRPr="00A4708D">
              <w:rPr>
                <w:rFonts w:hint="eastAsia"/>
              </w:rPr>
              <w:t>采</w:t>
            </w:r>
            <w:r w:rsidRPr="00A4708D">
              <w:t>用山坡式露天开采，公路汽车运输开拓方式。</w:t>
            </w:r>
          </w:p>
          <w:p w14:paraId="5349F094" w14:textId="77777777" w:rsidR="00E17081" w:rsidRPr="00A4708D" w:rsidRDefault="00E17081" w:rsidP="00B45C86">
            <w:pPr>
              <w:ind w:firstLine="480"/>
            </w:pPr>
            <w:r w:rsidRPr="00A4708D">
              <w:rPr>
                <w:rFonts w:hint="eastAsia"/>
              </w:rPr>
              <w:t>原项目生产过程没有破碎、加工生产线，工艺流程如下图所示：</w:t>
            </w:r>
          </w:p>
          <w:p w14:paraId="569F3030" w14:textId="77777777" w:rsidR="00E17081" w:rsidRPr="00A4708D" w:rsidRDefault="00A33BDA" w:rsidP="00A33BDA">
            <w:pPr>
              <w:ind w:firstLine="480"/>
              <w:jc w:val="left"/>
            </w:pPr>
            <w:r w:rsidRPr="00A4708D">
              <w:rPr>
                <w:rFonts w:hint="eastAsia"/>
              </w:rPr>
              <w:object w:dxaOrig="10783" w:dyaOrig="7482" w14:anchorId="25CB0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4" o:spid="_x0000_i1025" type="#_x0000_t75" style="width:372.75pt;height:258pt;mso-position-horizontal-relative:page;mso-position-vertical-relative:page" o:ole="">
                  <v:imagedata r:id="rId15" o:title=""/>
                </v:shape>
                <o:OLEObject Type="Embed" ProgID="Visio.Drawing.11" ShapeID="图片 64" DrawAspect="Content" ObjectID="_1675785877" r:id="rId16">
                  <o:FieldCodes>\* MERGEFORMAT</o:FieldCodes>
                </o:OLEObject>
              </w:object>
            </w:r>
          </w:p>
          <w:p w14:paraId="340873C9" w14:textId="77777777" w:rsidR="00E17081" w:rsidRPr="00A4708D" w:rsidRDefault="00935319" w:rsidP="00935319">
            <w:pPr>
              <w:pStyle w:val="aff4"/>
              <w:rPr>
                <w:color w:val="auto"/>
              </w:rPr>
            </w:pPr>
            <w:r w:rsidRPr="00A4708D">
              <w:rPr>
                <w:rFonts w:hint="eastAsia"/>
                <w:color w:val="auto"/>
              </w:rPr>
              <w:t>图</w:t>
            </w:r>
            <w:r w:rsidRPr="00A4708D">
              <w:rPr>
                <w:rFonts w:hint="eastAsia"/>
                <w:color w:val="auto"/>
              </w:rPr>
              <w:t xml:space="preserve">1-1   </w:t>
            </w:r>
            <w:r w:rsidR="00E17081" w:rsidRPr="00A4708D">
              <w:rPr>
                <w:rFonts w:hint="eastAsia"/>
                <w:color w:val="auto"/>
              </w:rPr>
              <w:t>原项目工艺流程图</w:t>
            </w:r>
          </w:p>
          <w:p w14:paraId="28171BC8" w14:textId="71F0EFE2" w:rsidR="00A92FEC" w:rsidRPr="00A4708D" w:rsidRDefault="00A92FEC" w:rsidP="00A92FEC">
            <w:pPr>
              <w:ind w:firstLine="482"/>
              <w:rPr>
                <w:b/>
              </w:rPr>
            </w:pPr>
            <w:r w:rsidRPr="00A4708D">
              <w:rPr>
                <w:rFonts w:hint="eastAsia"/>
                <w:b/>
              </w:rPr>
              <w:t>生产工艺简述：</w:t>
            </w:r>
            <w:r w:rsidRPr="00A4708D">
              <w:t>主要包括矿石开采，其中矿山开采设计采用</w:t>
            </w:r>
            <w:r w:rsidRPr="00A4708D">
              <w:rPr>
                <w:bCs/>
              </w:rPr>
              <w:t>自上而下分台阶开采，平台内回采工作由</w:t>
            </w:r>
            <w:r w:rsidRPr="00A4708D">
              <w:rPr>
                <w:rFonts w:hint="eastAsia"/>
                <w:bCs/>
              </w:rPr>
              <w:t>西</w:t>
            </w:r>
            <w:r w:rsidRPr="00A4708D">
              <w:rPr>
                <w:bCs/>
              </w:rPr>
              <w:t>部向</w:t>
            </w:r>
            <w:r w:rsidRPr="00A4708D">
              <w:rPr>
                <w:rFonts w:hint="eastAsia"/>
                <w:bCs/>
              </w:rPr>
              <w:t>东</w:t>
            </w:r>
            <w:r w:rsidRPr="00A4708D">
              <w:rPr>
                <w:bCs/>
              </w:rPr>
              <w:t>部方向推进回采</w:t>
            </w:r>
            <w:r w:rsidRPr="00A4708D">
              <w:t>。生产工艺流程为：矿石采挖（凿岩、爆破和采挖）</w:t>
            </w:r>
            <w:r w:rsidRPr="00A4708D">
              <w:t>-</w:t>
            </w:r>
            <w:r w:rsidRPr="00A4708D">
              <w:t>铲装运输</w:t>
            </w:r>
            <w:r w:rsidRPr="00A4708D">
              <w:t>-</w:t>
            </w:r>
            <w:r w:rsidRPr="00A4708D">
              <w:t>成品外售。在生产过程中主要产生无组织粉尘、机械设备运行噪声和废土石。</w:t>
            </w:r>
          </w:p>
          <w:p w14:paraId="46739CB0" w14:textId="177291EE" w:rsidR="00A92FEC" w:rsidRPr="00A4708D" w:rsidRDefault="00A92FEC" w:rsidP="00A92FEC">
            <w:pPr>
              <w:keepNext/>
              <w:keepLines/>
              <w:ind w:firstLineChars="0" w:firstLine="0"/>
              <w:jc w:val="left"/>
              <w:outlineLvl w:val="2"/>
              <w:rPr>
                <w:b/>
                <w:bCs/>
                <w:szCs w:val="24"/>
              </w:rPr>
            </w:pPr>
            <w:r w:rsidRPr="00A4708D">
              <w:rPr>
                <w:b/>
                <w:bCs/>
                <w:szCs w:val="24"/>
              </w:rPr>
              <w:t>3</w:t>
            </w:r>
            <w:r w:rsidRPr="00A4708D">
              <w:rPr>
                <w:b/>
                <w:bCs/>
                <w:szCs w:val="24"/>
              </w:rPr>
              <w:t>、</w:t>
            </w:r>
            <w:r w:rsidRPr="00A4708D">
              <w:rPr>
                <w:rFonts w:hint="eastAsia"/>
                <w:b/>
                <w:bCs/>
                <w:szCs w:val="24"/>
              </w:rPr>
              <w:t>原</w:t>
            </w:r>
            <w:r w:rsidRPr="00A4708D">
              <w:rPr>
                <w:b/>
                <w:bCs/>
                <w:szCs w:val="24"/>
              </w:rPr>
              <w:t>有项目污染物排放情况分析</w:t>
            </w:r>
          </w:p>
          <w:p w14:paraId="5C4EE9D2" w14:textId="78EA07DA" w:rsidR="00A92FEC" w:rsidRPr="00A4708D" w:rsidRDefault="00A92FEC" w:rsidP="00A92FEC">
            <w:pPr>
              <w:ind w:firstLineChars="149" w:firstLine="359"/>
              <w:jc w:val="left"/>
              <w:rPr>
                <w:b/>
                <w:kern w:val="0"/>
                <w:szCs w:val="24"/>
                <w:lang w:val="x-none" w:eastAsia="x-none"/>
              </w:rPr>
            </w:pPr>
            <w:r w:rsidRPr="00A4708D">
              <w:rPr>
                <w:b/>
                <w:kern w:val="0"/>
                <w:szCs w:val="24"/>
                <w:lang w:val="x-none"/>
              </w:rPr>
              <w:t>（</w:t>
            </w:r>
            <w:r w:rsidRPr="00A4708D">
              <w:rPr>
                <w:b/>
                <w:kern w:val="0"/>
                <w:szCs w:val="24"/>
                <w:lang w:val="x-none"/>
              </w:rPr>
              <w:t>1</w:t>
            </w:r>
            <w:r w:rsidRPr="00A4708D">
              <w:rPr>
                <w:b/>
                <w:kern w:val="0"/>
                <w:szCs w:val="24"/>
                <w:lang w:val="x-none"/>
              </w:rPr>
              <w:t>）</w:t>
            </w:r>
            <w:r w:rsidRPr="00A4708D">
              <w:rPr>
                <w:b/>
                <w:kern w:val="0"/>
                <w:szCs w:val="24"/>
                <w:lang w:val="x-none" w:eastAsia="x-none"/>
              </w:rPr>
              <w:t>废气</w:t>
            </w:r>
          </w:p>
          <w:p w14:paraId="5B74728F" w14:textId="622D9F23" w:rsidR="00A92FEC" w:rsidRPr="00A4708D" w:rsidRDefault="00A92FEC" w:rsidP="00A92FEC">
            <w:pPr>
              <w:ind w:firstLine="480"/>
              <w:rPr>
                <w:szCs w:val="22"/>
              </w:rPr>
            </w:pPr>
            <w:r w:rsidRPr="00A4708D">
              <w:rPr>
                <w:rFonts w:hint="eastAsia"/>
                <w:szCs w:val="22"/>
                <w:lang w:val="x-none"/>
              </w:rPr>
              <w:t>原</w:t>
            </w:r>
            <w:r w:rsidRPr="00A4708D">
              <w:rPr>
                <w:szCs w:val="22"/>
              </w:rPr>
              <w:t>有项目运营期产生的废气主要为生产</w:t>
            </w:r>
            <w:r w:rsidRPr="00A4708D">
              <w:rPr>
                <w:rFonts w:hint="eastAsia"/>
                <w:szCs w:val="22"/>
              </w:rPr>
              <w:t>过程中</w:t>
            </w:r>
            <w:r w:rsidRPr="00A4708D">
              <w:rPr>
                <w:szCs w:val="22"/>
              </w:rPr>
              <w:t>的无组织粉尘</w:t>
            </w:r>
            <w:r w:rsidRPr="00A4708D">
              <w:rPr>
                <w:rFonts w:hint="eastAsia"/>
                <w:szCs w:val="22"/>
              </w:rPr>
              <w:t>。</w:t>
            </w:r>
          </w:p>
          <w:p w14:paraId="24BE3738" w14:textId="106685C2" w:rsidR="00A92FEC" w:rsidRPr="00A4708D" w:rsidRDefault="00EA10FE" w:rsidP="00A92FEC">
            <w:pPr>
              <w:ind w:firstLine="482"/>
              <w:jc w:val="left"/>
              <w:rPr>
                <w:b/>
                <w:szCs w:val="24"/>
              </w:rPr>
            </w:pPr>
            <w:r w:rsidRPr="00A4708D">
              <w:rPr>
                <w:b/>
              </w:rPr>
              <w:t>①</w:t>
            </w:r>
            <w:r w:rsidRPr="00A4708D">
              <w:rPr>
                <w:rFonts w:hint="eastAsia"/>
                <w:b/>
              </w:rPr>
              <w:t>原有</w:t>
            </w:r>
            <w:r w:rsidR="00A92FEC" w:rsidRPr="00A4708D">
              <w:rPr>
                <w:b/>
                <w:szCs w:val="24"/>
              </w:rPr>
              <w:t>项目采场工作面粉尘</w:t>
            </w:r>
          </w:p>
          <w:p w14:paraId="30591B70" w14:textId="568158D5" w:rsidR="00A92FEC" w:rsidRPr="00A4708D" w:rsidRDefault="00EA10FE" w:rsidP="00A92FEC">
            <w:pPr>
              <w:ind w:firstLine="480"/>
              <w:rPr>
                <w:szCs w:val="24"/>
              </w:rPr>
            </w:pPr>
            <w:r w:rsidRPr="00A4708D">
              <w:rPr>
                <w:szCs w:val="24"/>
              </w:rPr>
              <w:t>类比同类项目，</w:t>
            </w:r>
            <w:r w:rsidRPr="00A4708D">
              <w:rPr>
                <w:rFonts w:hint="eastAsia"/>
                <w:szCs w:val="24"/>
              </w:rPr>
              <w:t>原</w:t>
            </w:r>
            <w:r w:rsidR="00A92FEC" w:rsidRPr="00A4708D">
              <w:rPr>
                <w:szCs w:val="24"/>
              </w:rPr>
              <w:t>有项目采场工作面粉尘产生量约为</w:t>
            </w:r>
            <w:r w:rsidR="00A92FEC" w:rsidRPr="00A4708D">
              <w:rPr>
                <w:szCs w:val="24"/>
              </w:rPr>
              <w:t>0.7t/a</w:t>
            </w:r>
            <w:r w:rsidR="00A92FEC" w:rsidRPr="00A4708D">
              <w:rPr>
                <w:szCs w:val="24"/>
              </w:rPr>
              <w:t>，采取洒水降尘，降尘量达到</w:t>
            </w:r>
            <w:r w:rsidR="00A92FEC" w:rsidRPr="00A4708D">
              <w:rPr>
                <w:szCs w:val="24"/>
              </w:rPr>
              <w:t>70%</w:t>
            </w:r>
            <w:r w:rsidR="00A92FEC" w:rsidRPr="00A4708D">
              <w:rPr>
                <w:szCs w:val="24"/>
              </w:rPr>
              <w:t>，采取措施后，采场工作面粉尘排放量约为</w:t>
            </w:r>
            <w:r w:rsidR="00A92FEC" w:rsidRPr="00A4708D">
              <w:rPr>
                <w:szCs w:val="24"/>
              </w:rPr>
              <w:t>0.21t/a</w:t>
            </w:r>
            <w:r w:rsidR="00A92FEC" w:rsidRPr="00A4708D">
              <w:rPr>
                <w:szCs w:val="24"/>
              </w:rPr>
              <w:t>。</w:t>
            </w:r>
          </w:p>
          <w:p w14:paraId="226663C4" w14:textId="7A6E598A" w:rsidR="00E17081" w:rsidRPr="00A4708D" w:rsidRDefault="00EA10FE" w:rsidP="00180260">
            <w:pPr>
              <w:ind w:firstLine="482"/>
              <w:rPr>
                <w:b/>
                <w:bCs/>
                <w:kern w:val="0"/>
              </w:rPr>
            </w:pPr>
            <w:r w:rsidRPr="00A4708D">
              <w:rPr>
                <w:rFonts w:ascii="宋体" w:hAnsi="宋体" w:cs="宋体" w:hint="eastAsia"/>
                <w:b/>
              </w:rPr>
              <w:t>②</w:t>
            </w:r>
            <w:r w:rsidRPr="00A4708D">
              <w:rPr>
                <w:rFonts w:hint="eastAsia"/>
                <w:b/>
                <w:szCs w:val="24"/>
              </w:rPr>
              <w:t>原有</w:t>
            </w:r>
            <w:r w:rsidRPr="00A4708D">
              <w:rPr>
                <w:b/>
                <w:szCs w:val="24"/>
              </w:rPr>
              <w:t>项目</w:t>
            </w:r>
            <w:r w:rsidR="00E17081" w:rsidRPr="00A4708D">
              <w:rPr>
                <w:b/>
                <w:bCs/>
                <w:kern w:val="0"/>
              </w:rPr>
              <w:t>爆破废气和车辆尾气</w:t>
            </w:r>
          </w:p>
          <w:p w14:paraId="4D0E1717" w14:textId="77777777" w:rsidR="00E17081" w:rsidRPr="00A4708D" w:rsidRDefault="00E17081" w:rsidP="00E17081">
            <w:pPr>
              <w:widowControl/>
              <w:ind w:firstLine="480"/>
              <w:jc w:val="left"/>
              <w:rPr>
                <w:rFonts w:hAnsi="宋体"/>
                <w:sz w:val="28"/>
                <w:szCs w:val="28"/>
              </w:rPr>
            </w:pPr>
            <w:r w:rsidRPr="00A4708D">
              <w:t>项目石灰岩矿爆破过程产生少量</w:t>
            </w:r>
            <w:r w:rsidRPr="00A4708D">
              <w:t>NO</w:t>
            </w:r>
            <w:r w:rsidRPr="00A4708D">
              <w:rPr>
                <w:rFonts w:hint="eastAsia"/>
              </w:rPr>
              <w:t>x</w:t>
            </w:r>
            <w:r w:rsidRPr="00A4708D">
              <w:rPr>
                <w:rFonts w:hint="eastAsia"/>
              </w:rPr>
              <w:t>、</w:t>
            </w:r>
            <w:r w:rsidRPr="00A4708D">
              <w:rPr>
                <w:rFonts w:hint="eastAsia"/>
              </w:rPr>
              <w:t>CO</w:t>
            </w:r>
            <w:r w:rsidRPr="00A4708D">
              <w:t>和粉尘。爆破频次为</w:t>
            </w:r>
            <w:r w:rsidRPr="00A4708D">
              <w:rPr>
                <w:rFonts w:hint="eastAsia"/>
              </w:rPr>
              <w:t>1</w:t>
            </w:r>
            <w:r w:rsidRPr="00A4708D">
              <w:t>次</w:t>
            </w:r>
            <w:r w:rsidRPr="00A4708D">
              <w:t>/</w:t>
            </w:r>
            <w:r w:rsidRPr="00A4708D">
              <w:t>月，硝铵炸药用量约为</w:t>
            </w:r>
            <w:r w:rsidRPr="00A4708D">
              <w:rPr>
                <w:rFonts w:hint="eastAsia"/>
              </w:rPr>
              <w:t>2.6</w:t>
            </w:r>
            <w:r w:rsidRPr="00A4708D">
              <w:t>吨</w:t>
            </w:r>
            <w:r w:rsidRPr="00A4708D">
              <w:t>/</w:t>
            </w:r>
            <w:r w:rsidRPr="00A4708D">
              <w:t>月，由于项目用地空旷，爆破废气能较快在大气中自然扩散。此外，</w:t>
            </w:r>
            <w:r w:rsidRPr="00A4708D">
              <w:rPr>
                <w:bCs/>
                <w:kern w:val="0"/>
              </w:rPr>
              <w:t>矿山使用挖掘机、装载机、推土</w:t>
            </w:r>
            <w:r w:rsidR="001F465C" w:rsidRPr="00A4708D">
              <w:rPr>
                <w:bCs/>
                <w:kern w:val="0"/>
              </w:rPr>
              <w:t>机等施工机械和运输车辆，运行过程中排放少量尾气，主要靠自然通风</w:t>
            </w:r>
            <w:r w:rsidR="001F465C" w:rsidRPr="00A4708D">
              <w:rPr>
                <w:rFonts w:hint="eastAsia"/>
                <w:bCs/>
                <w:kern w:val="0"/>
              </w:rPr>
              <w:t>扩散</w:t>
            </w:r>
            <w:r w:rsidRPr="00A4708D">
              <w:rPr>
                <w:bCs/>
                <w:kern w:val="0"/>
              </w:rPr>
              <w:t>。</w:t>
            </w:r>
          </w:p>
          <w:p w14:paraId="77DA77D9" w14:textId="3DF9A1DE" w:rsidR="00EA10FE" w:rsidRPr="00A4708D" w:rsidRDefault="00E17081" w:rsidP="001B4B83">
            <w:pPr>
              <w:autoSpaceDE w:val="0"/>
              <w:autoSpaceDN w:val="0"/>
              <w:adjustRightInd w:val="0"/>
              <w:ind w:firstLine="482"/>
              <w:rPr>
                <w:b/>
                <w:bCs/>
                <w:kern w:val="0"/>
              </w:rPr>
            </w:pPr>
            <w:r w:rsidRPr="00A4708D">
              <w:rPr>
                <w:b/>
                <w:bCs/>
                <w:kern w:val="0"/>
              </w:rPr>
              <w:t>（</w:t>
            </w:r>
            <w:r w:rsidRPr="00A4708D">
              <w:rPr>
                <w:b/>
                <w:bCs/>
                <w:kern w:val="0"/>
              </w:rPr>
              <w:t>2</w:t>
            </w:r>
            <w:r w:rsidRPr="00A4708D">
              <w:rPr>
                <w:b/>
                <w:bCs/>
                <w:kern w:val="0"/>
              </w:rPr>
              <w:t>）废水</w:t>
            </w:r>
          </w:p>
          <w:p w14:paraId="075F79F0" w14:textId="25DD790C" w:rsidR="00EA10FE" w:rsidRPr="00A4708D" w:rsidRDefault="00EA10FE" w:rsidP="001B4B83">
            <w:pPr>
              <w:ind w:firstLine="480"/>
            </w:pPr>
            <w:r w:rsidRPr="00A4708D">
              <w:t>根据</w:t>
            </w:r>
            <w:r w:rsidRPr="00A4708D">
              <w:rPr>
                <w:rFonts w:hint="eastAsia"/>
              </w:rPr>
              <w:t>业主提供</w:t>
            </w:r>
            <w:r w:rsidRPr="00A4708D">
              <w:t>资料，</w:t>
            </w:r>
            <w:r w:rsidRPr="00A4708D">
              <w:rPr>
                <w:rFonts w:hint="eastAsia"/>
              </w:rPr>
              <w:t>原有</w:t>
            </w:r>
            <w:r w:rsidRPr="00A4708D">
              <w:t>项目</w:t>
            </w:r>
            <w:r w:rsidR="001B4B83" w:rsidRPr="00A4708D">
              <w:rPr>
                <w:rFonts w:hint="eastAsia"/>
              </w:rPr>
              <w:t>采场工作面</w:t>
            </w:r>
            <w:r w:rsidRPr="00A4708D">
              <w:rPr>
                <w:rFonts w:hint="eastAsia"/>
              </w:rPr>
              <w:t>、</w:t>
            </w:r>
            <w:r w:rsidRPr="00A4708D">
              <w:t>运输道路和</w:t>
            </w:r>
            <w:r w:rsidRPr="00A4708D">
              <w:rPr>
                <w:rFonts w:hint="eastAsia"/>
              </w:rPr>
              <w:t>装</w:t>
            </w:r>
            <w:r w:rsidRPr="00A4708D">
              <w:t>载点洒水用水量</w:t>
            </w:r>
            <w:r w:rsidR="001B4B83" w:rsidRPr="00A4708D">
              <w:rPr>
                <w:rFonts w:hint="eastAsia"/>
              </w:rPr>
              <w:t>约</w:t>
            </w:r>
            <w:r w:rsidRPr="00A4708D">
              <w:t>为</w:t>
            </w:r>
            <w:r w:rsidRPr="00A4708D">
              <w:lastRenderedPageBreak/>
              <w:t>5m</w:t>
            </w:r>
            <w:r w:rsidRPr="00A4708D">
              <w:rPr>
                <w:vertAlign w:val="superscript"/>
              </w:rPr>
              <w:t>3</w:t>
            </w:r>
            <w:r w:rsidRPr="00A4708D">
              <w:t>/d</w:t>
            </w:r>
            <w:r w:rsidRPr="00A4708D">
              <w:t>，</w:t>
            </w:r>
            <w:r w:rsidR="001B4B83" w:rsidRPr="00A4708D">
              <w:t>450</w:t>
            </w:r>
            <w:r w:rsidRPr="00A4708D">
              <w:t>m</w:t>
            </w:r>
            <w:r w:rsidRPr="00A4708D">
              <w:rPr>
                <w:vertAlign w:val="superscript"/>
              </w:rPr>
              <w:t>3</w:t>
            </w:r>
            <w:r w:rsidRPr="00A4708D">
              <w:t>/a</w:t>
            </w:r>
            <w:r w:rsidRPr="00A4708D">
              <w:t>，全部消耗，无外排。</w:t>
            </w:r>
          </w:p>
          <w:p w14:paraId="6D0DA6EB" w14:textId="0BEACBED" w:rsidR="00E17081" w:rsidRPr="00A4708D" w:rsidRDefault="00E17081" w:rsidP="00524173">
            <w:pPr>
              <w:ind w:firstLine="480"/>
            </w:pPr>
            <w:r w:rsidRPr="00A4708D">
              <w:rPr>
                <w:rFonts w:hint="eastAsia"/>
              </w:rPr>
              <w:t>原项目</w:t>
            </w:r>
            <w:r w:rsidRPr="00A4708D">
              <w:t>劳动定员总共</w:t>
            </w:r>
            <w:r w:rsidRPr="00A4708D">
              <w:rPr>
                <w:rFonts w:hint="eastAsia"/>
              </w:rPr>
              <w:t>8</w:t>
            </w:r>
            <w:r w:rsidRPr="00A4708D">
              <w:t>人</w:t>
            </w:r>
            <w:r w:rsidRPr="00A4708D">
              <w:rPr>
                <w:rFonts w:hint="eastAsia"/>
              </w:rPr>
              <w:t>，均</w:t>
            </w:r>
            <w:r w:rsidRPr="00A4708D">
              <w:t>不在项目内食宿</w:t>
            </w:r>
            <w:r w:rsidR="00AD7248" w:rsidRPr="00A4708D">
              <w:rPr>
                <w:rFonts w:hint="eastAsia"/>
              </w:rPr>
              <w:t>，生活废水主要为洗手废水</w:t>
            </w:r>
            <w:r w:rsidR="001B4B83" w:rsidRPr="00A4708D">
              <w:t>，</w:t>
            </w:r>
            <w:r w:rsidR="001B4B83" w:rsidRPr="00A4708D">
              <w:rPr>
                <w:rFonts w:hint="eastAsia"/>
              </w:rPr>
              <w:t>生活废水排放量约</w:t>
            </w:r>
            <w:r w:rsidR="001B4B83" w:rsidRPr="00A4708D">
              <w:rPr>
                <w:rFonts w:hint="eastAsia"/>
              </w:rPr>
              <w:t>0.2m</w:t>
            </w:r>
            <w:r w:rsidR="001B4B83" w:rsidRPr="00A4708D">
              <w:rPr>
                <w:rFonts w:hint="eastAsia"/>
                <w:vertAlign w:val="superscript"/>
              </w:rPr>
              <w:t>3</w:t>
            </w:r>
            <w:r w:rsidR="001B4B83" w:rsidRPr="00A4708D">
              <w:rPr>
                <w:rFonts w:hint="eastAsia"/>
              </w:rPr>
              <w:t>/d</w:t>
            </w:r>
            <w:r w:rsidR="001B4B83" w:rsidRPr="00A4708D">
              <w:rPr>
                <w:rFonts w:hint="eastAsia"/>
              </w:rPr>
              <w:t>，</w:t>
            </w:r>
            <w:r w:rsidR="00AD7248" w:rsidRPr="00A4708D">
              <w:rPr>
                <w:rFonts w:hint="eastAsia"/>
              </w:rPr>
              <w:t>30m</w:t>
            </w:r>
            <w:r w:rsidR="00AD7248" w:rsidRPr="00A4708D">
              <w:rPr>
                <w:rFonts w:hint="eastAsia"/>
                <w:vertAlign w:val="superscript"/>
              </w:rPr>
              <w:t>3</w:t>
            </w:r>
            <w:r w:rsidR="00AD7248" w:rsidRPr="00A4708D">
              <w:rPr>
                <w:rFonts w:hint="eastAsia"/>
              </w:rPr>
              <w:t>/a</w:t>
            </w:r>
            <w:r w:rsidR="00AD7248" w:rsidRPr="00A4708D">
              <w:rPr>
                <w:rFonts w:hint="eastAsia"/>
              </w:rPr>
              <w:t>，</w:t>
            </w:r>
            <w:r w:rsidR="001B4B83" w:rsidRPr="00A4708D">
              <w:rPr>
                <w:rFonts w:hint="eastAsia"/>
              </w:rPr>
              <w:t>排入</w:t>
            </w:r>
            <w:r w:rsidR="001B4B83" w:rsidRPr="00A4708D">
              <w:t>旱厕用于项目周边植被施肥。</w:t>
            </w:r>
          </w:p>
          <w:p w14:paraId="3FC9704B" w14:textId="77777777" w:rsidR="00E17081" w:rsidRPr="00A4708D" w:rsidRDefault="00E17081" w:rsidP="00E17081">
            <w:pPr>
              <w:autoSpaceDE w:val="0"/>
              <w:autoSpaceDN w:val="0"/>
              <w:adjustRightInd w:val="0"/>
              <w:ind w:firstLine="482"/>
              <w:rPr>
                <w:b/>
                <w:bCs/>
                <w:kern w:val="0"/>
              </w:rPr>
            </w:pPr>
            <w:r w:rsidRPr="00A4708D">
              <w:rPr>
                <w:b/>
                <w:bCs/>
                <w:kern w:val="0"/>
              </w:rPr>
              <w:t>（</w:t>
            </w:r>
            <w:r w:rsidRPr="00A4708D">
              <w:rPr>
                <w:b/>
                <w:bCs/>
                <w:kern w:val="0"/>
              </w:rPr>
              <w:t>3</w:t>
            </w:r>
            <w:r w:rsidRPr="00A4708D">
              <w:rPr>
                <w:b/>
                <w:bCs/>
                <w:kern w:val="0"/>
              </w:rPr>
              <w:t>）噪声</w:t>
            </w:r>
          </w:p>
          <w:p w14:paraId="2DE5CEE1" w14:textId="77777777" w:rsidR="00E17081" w:rsidRPr="00A4708D" w:rsidRDefault="00E17081" w:rsidP="00E17081">
            <w:pPr>
              <w:autoSpaceDE w:val="0"/>
              <w:autoSpaceDN w:val="0"/>
              <w:adjustRightInd w:val="0"/>
              <w:ind w:firstLine="480"/>
            </w:pPr>
            <w:r w:rsidRPr="00A4708D">
              <w:rPr>
                <w:rFonts w:hint="eastAsia"/>
              </w:rPr>
              <w:t>原</w:t>
            </w:r>
            <w:r w:rsidRPr="00A4708D">
              <w:t>项目主要噪声源为</w:t>
            </w:r>
            <w:r w:rsidRPr="00A4708D">
              <w:rPr>
                <w:bCs/>
                <w:kern w:val="0"/>
              </w:rPr>
              <w:t>挖掘机、装载机、破碎机、</w:t>
            </w:r>
            <w:r w:rsidRPr="00A4708D">
              <w:t>筛分机</w:t>
            </w:r>
            <w:r w:rsidRPr="00A4708D">
              <w:rPr>
                <w:bCs/>
                <w:kern w:val="0"/>
              </w:rPr>
              <w:t>和运输等设备在运行时所产生的噪声，</w:t>
            </w:r>
            <w:r w:rsidRPr="00A4708D">
              <w:t>以及爆破产生的强烈冲击噪声，项目噪声源强在</w:t>
            </w:r>
            <w:r w:rsidRPr="00A4708D">
              <w:t>70</w:t>
            </w:r>
            <w:r w:rsidRPr="00A4708D">
              <w:t>～</w:t>
            </w:r>
            <w:r w:rsidRPr="00A4708D">
              <w:t>120dB(A)</w:t>
            </w:r>
            <w:r w:rsidRPr="00A4708D">
              <w:t>之间</w:t>
            </w:r>
            <w:r w:rsidRPr="00A4708D">
              <w:rPr>
                <w:rFonts w:hint="eastAsia"/>
              </w:rPr>
              <w:t>，周边地势空旷，无较大噪声源，产生的噪声是间歇产生且项目周边无较大工业区，项目运营期噪声对周围声环境影响不大。</w:t>
            </w:r>
          </w:p>
          <w:p w14:paraId="643E5B36" w14:textId="77777777" w:rsidR="00E17081" w:rsidRPr="00A4708D" w:rsidRDefault="00E17081" w:rsidP="00FB7C06">
            <w:pPr>
              <w:ind w:firstLine="482"/>
              <w:rPr>
                <w:b/>
              </w:rPr>
            </w:pPr>
            <w:r w:rsidRPr="00A4708D">
              <w:rPr>
                <w:b/>
              </w:rPr>
              <w:t>（</w:t>
            </w:r>
            <w:r w:rsidRPr="00A4708D">
              <w:rPr>
                <w:b/>
              </w:rPr>
              <w:t>4</w:t>
            </w:r>
            <w:r w:rsidRPr="00A4708D">
              <w:rPr>
                <w:b/>
              </w:rPr>
              <w:t>）固体废物</w:t>
            </w:r>
          </w:p>
          <w:p w14:paraId="473E1FC7" w14:textId="330FFCBC" w:rsidR="00E17081" w:rsidRPr="00A4708D" w:rsidRDefault="00E17081" w:rsidP="008D4211">
            <w:pPr>
              <w:ind w:firstLine="480"/>
              <w:rPr>
                <w:kern w:val="0"/>
              </w:rPr>
            </w:pPr>
            <w:r w:rsidRPr="00A4708D">
              <w:rPr>
                <w:rFonts w:hint="eastAsia"/>
              </w:rPr>
              <w:t>原项目中</w:t>
            </w:r>
            <w:r w:rsidRPr="00A4708D">
              <w:t>固体废物主要包括废土石和生活垃圾，</w:t>
            </w:r>
            <w:r w:rsidRPr="00A4708D">
              <w:rPr>
                <w:rFonts w:hint="eastAsia"/>
              </w:rPr>
              <w:t>项目产生的废土石已全部用于</w:t>
            </w:r>
            <w:r w:rsidR="008725C6" w:rsidRPr="00A4708D">
              <w:rPr>
                <w:rFonts w:hint="eastAsia"/>
              </w:rPr>
              <w:t>采区运输道路及周边路基铺设</w:t>
            </w:r>
            <w:r w:rsidRPr="00A4708D">
              <w:rPr>
                <w:rFonts w:hint="eastAsia"/>
              </w:rPr>
              <w:t>，项目员工不在项目区食宿</w:t>
            </w:r>
            <w:r w:rsidR="006D72FF" w:rsidRPr="00A4708D">
              <w:rPr>
                <w:rFonts w:hint="eastAsia"/>
              </w:rPr>
              <w:t>，</w:t>
            </w:r>
            <w:r w:rsidRPr="00A4708D">
              <w:rPr>
                <w:rFonts w:hint="eastAsia"/>
              </w:rPr>
              <w:t>产生的生活垃圾很少</w:t>
            </w:r>
            <w:r w:rsidR="00EA10FE" w:rsidRPr="00A4708D">
              <w:rPr>
                <w:rFonts w:hint="eastAsia"/>
              </w:rPr>
              <w:t>。</w:t>
            </w:r>
            <w:r w:rsidR="006D72FF" w:rsidRPr="00A4708D">
              <w:rPr>
                <w:rFonts w:hint="eastAsia"/>
              </w:rPr>
              <w:t>根据业主提供资料，原项目生活垃圾产生量约</w:t>
            </w:r>
            <w:r w:rsidR="006D72FF" w:rsidRPr="00A4708D">
              <w:rPr>
                <w:rFonts w:hint="eastAsia"/>
              </w:rPr>
              <w:t>0.</w:t>
            </w:r>
            <w:r w:rsidR="00CD733B" w:rsidRPr="00A4708D">
              <w:rPr>
                <w:rFonts w:hint="eastAsia"/>
              </w:rPr>
              <w:t>48t</w:t>
            </w:r>
            <w:r w:rsidR="006D72FF" w:rsidRPr="00A4708D">
              <w:rPr>
                <w:rFonts w:hint="eastAsia"/>
              </w:rPr>
              <w:t>/</w:t>
            </w:r>
            <w:r w:rsidR="00CD733B" w:rsidRPr="00A4708D">
              <w:rPr>
                <w:rFonts w:hint="eastAsia"/>
              </w:rPr>
              <w:t>a</w:t>
            </w:r>
            <w:r w:rsidR="006D72FF" w:rsidRPr="00A4708D">
              <w:rPr>
                <w:rFonts w:hint="eastAsia"/>
              </w:rPr>
              <w:t>。</w:t>
            </w:r>
            <w:r w:rsidRPr="00A4708D">
              <w:rPr>
                <w:rFonts w:hint="eastAsia"/>
              </w:rPr>
              <w:t>收集后统一运到</w:t>
            </w:r>
            <w:r w:rsidR="008D4211" w:rsidRPr="00A4708D">
              <w:rPr>
                <w:rFonts w:hint="eastAsia"/>
              </w:rPr>
              <w:t>和平村</w:t>
            </w:r>
            <w:r w:rsidRPr="00A4708D">
              <w:rPr>
                <w:rFonts w:hint="eastAsia"/>
              </w:rPr>
              <w:t>垃圾</w:t>
            </w:r>
            <w:r w:rsidR="008D4211" w:rsidRPr="00A4708D">
              <w:rPr>
                <w:rFonts w:hint="eastAsia"/>
              </w:rPr>
              <w:t>收集</w:t>
            </w:r>
            <w:r w:rsidRPr="00A4708D">
              <w:rPr>
                <w:rFonts w:hint="eastAsia"/>
              </w:rPr>
              <w:t>点，</w:t>
            </w:r>
            <w:r w:rsidRPr="00A4708D">
              <w:rPr>
                <w:rFonts w:hint="eastAsia"/>
                <w:kern w:val="0"/>
              </w:rPr>
              <w:t>由专人进行清运处置</w:t>
            </w:r>
            <w:r w:rsidRPr="00A4708D">
              <w:rPr>
                <w:rFonts w:hint="eastAsia"/>
              </w:rPr>
              <w:t>。项目维修过程会产生少量沾油抹布。沾油抹布经收集后同生活垃圾一起运至附近垃圾点，</w:t>
            </w:r>
            <w:r w:rsidRPr="00A4708D">
              <w:rPr>
                <w:rFonts w:hint="eastAsia"/>
                <w:kern w:val="0"/>
              </w:rPr>
              <w:t>由专人进行清运处置。</w:t>
            </w:r>
          </w:p>
          <w:p w14:paraId="7A7E99A6" w14:textId="6D312100" w:rsidR="001B4B83" w:rsidRPr="00A4708D" w:rsidRDefault="001B4B83" w:rsidP="001B4B83">
            <w:pPr>
              <w:ind w:firstLineChars="228" w:firstLine="549"/>
              <w:rPr>
                <w:b/>
                <w:szCs w:val="24"/>
              </w:rPr>
            </w:pPr>
            <w:bookmarkStart w:id="3" w:name="_Toc370806438"/>
            <w:r w:rsidRPr="00A4708D">
              <w:rPr>
                <w:b/>
                <w:szCs w:val="24"/>
              </w:rPr>
              <w:t>（</w:t>
            </w:r>
            <w:r w:rsidRPr="00A4708D">
              <w:rPr>
                <w:b/>
                <w:szCs w:val="24"/>
              </w:rPr>
              <w:t>5</w:t>
            </w:r>
            <w:r w:rsidRPr="00A4708D">
              <w:rPr>
                <w:b/>
                <w:szCs w:val="24"/>
              </w:rPr>
              <w:t>）</w:t>
            </w:r>
            <w:r w:rsidRPr="00A4708D">
              <w:rPr>
                <w:rFonts w:hint="eastAsia"/>
                <w:b/>
                <w:szCs w:val="22"/>
              </w:rPr>
              <w:t>原</w:t>
            </w:r>
            <w:r w:rsidRPr="00A4708D">
              <w:rPr>
                <w:b/>
                <w:szCs w:val="22"/>
              </w:rPr>
              <w:t>有项目</w:t>
            </w:r>
            <w:r w:rsidRPr="00A4708D">
              <w:rPr>
                <w:b/>
                <w:szCs w:val="24"/>
              </w:rPr>
              <w:t>污染物排放情况汇总</w:t>
            </w:r>
            <w:bookmarkEnd w:id="3"/>
          </w:p>
          <w:p w14:paraId="65D978F4" w14:textId="0AE0F1E9" w:rsidR="001B4B83" w:rsidRPr="00A4708D" w:rsidRDefault="001B4B83" w:rsidP="001B4B83">
            <w:pPr>
              <w:ind w:firstLine="480"/>
              <w:rPr>
                <w:szCs w:val="24"/>
              </w:rPr>
            </w:pPr>
            <w:r w:rsidRPr="00A4708D">
              <w:rPr>
                <w:rFonts w:hint="eastAsia"/>
                <w:szCs w:val="24"/>
              </w:rPr>
              <w:t>原</w:t>
            </w:r>
            <w:r w:rsidRPr="00A4708D">
              <w:rPr>
                <w:szCs w:val="24"/>
              </w:rPr>
              <w:t>有项目污染物预计排放情况汇总见表</w:t>
            </w:r>
            <w:r w:rsidRPr="00A4708D">
              <w:rPr>
                <w:szCs w:val="24"/>
              </w:rPr>
              <w:t>1</w:t>
            </w:r>
            <w:r w:rsidR="003A44A5" w:rsidRPr="00A4708D">
              <w:rPr>
                <w:szCs w:val="24"/>
              </w:rPr>
              <w:t>-8</w:t>
            </w:r>
            <w:r w:rsidRPr="00A4708D">
              <w:rPr>
                <w:szCs w:val="24"/>
              </w:rPr>
              <w:t>。</w:t>
            </w:r>
          </w:p>
          <w:p w14:paraId="63020806" w14:textId="0DAE462D" w:rsidR="001B4B83" w:rsidRPr="00A4708D" w:rsidRDefault="001B4B83" w:rsidP="001B4B83">
            <w:pPr>
              <w:spacing w:before="156" w:line="240" w:lineRule="auto"/>
              <w:ind w:firstLine="482"/>
              <w:jc w:val="center"/>
              <w:textAlignment w:val="baseline"/>
              <w:rPr>
                <w:b/>
                <w:bCs/>
                <w:szCs w:val="24"/>
              </w:rPr>
            </w:pPr>
            <w:r w:rsidRPr="00A4708D">
              <w:rPr>
                <w:b/>
                <w:bCs/>
                <w:szCs w:val="24"/>
              </w:rPr>
              <w:t>表</w:t>
            </w:r>
            <w:r w:rsidRPr="00A4708D">
              <w:rPr>
                <w:b/>
                <w:bCs/>
                <w:szCs w:val="24"/>
              </w:rPr>
              <w:t xml:space="preserve">1-8  </w:t>
            </w:r>
            <w:r w:rsidRPr="00A4708D">
              <w:rPr>
                <w:b/>
                <w:szCs w:val="24"/>
              </w:rPr>
              <w:t>现有项目</w:t>
            </w:r>
            <w:r w:rsidRPr="00A4708D">
              <w:rPr>
                <w:b/>
                <w:bCs/>
                <w:szCs w:val="24"/>
              </w:rPr>
              <w:t>污染物排放情况汇总一览表</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957"/>
              <w:gridCol w:w="1380"/>
              <w:gridCol w:w="1303"/>
              <w:gridCol w:w="1513"/>
              <w:gridCol w:w="2087"/>
              <w:gridCol w:w="1304"/>
            </w:tblGrid>
            <w:tr w:rsidR="006171FF" w:rsidRPr="00A4708D" w14:paraId="6FA4ADEA" w14:textId="77777777" w:rsidTr="00AD7248">
              <w:trPr>
                <w:trHeight w:val="20"/>
                <w:jc w:val="center"/>
              </w:trPr>
              <w:tc>
                <w:tcPr>
                  <w:tcW w:w="592" w:type="pct"/>
                  <w:vAlign w:val="center"/>
                </w:tcPr>
                <w:p w14:paraId="5FFAB0C9" w14:textId="77777777" w:rsidR="001B4B83" w:rsidRPr="00A4708D" w:rsidRDefault="001B4B83" w:rsidP="001B4B83">
                  <w:pPr>
                    <w:spacing w:line="240" w:lineRule="auto"/>
                    <w:ind w:firstLineChars="0" w:firstLine="0"/>
                    <w:jc w:val="center"/>
                    <w:rPr>
                      <w:b/>
                      <w:spacing w:val="2"/>
                      <w:sz w:val="21"/>
                      <w:szCs w:val="21"/>
                    </w:rPr>
                  </w:pPr>
                  <w:r w:rsidRPr="00A4708D">
                    <w:rPr>
                      <w:b/>
                      <w:spacing w:val="2"/>
                      <w:sz w:val="21"/>
                      <w:szCs w:val="21"/>
                    </w:rPr>
                    <w:t>污染</w:t>
                  </w:r>
                </w:p>
                <w:p w14:paraId="2F5CEA5C" w14:textId="77777777" w:rsidR="001B4B83" w:rsidRPr="00A4708D" w:rsidRDefault="001B4B83" w:rsidP="001B4B83">
                  <w:pPr>
                    <w:spacing w:line="240" w:lineRule="auto"/>
                    <w:ind w:firstLineChars="0" w:firstLine="0"/>
                    <w:jc w:val="center"/>
                    <w:rPr>
                      <w:b/>
                      <w:spacing w:val="2"/>
                      <w:sz w:val="21"/>
                      <w:szCs w:val="21"/>
                    </w:rPr>
                  </w:pPr>
                  <w:r w:rsidRPr="00A4708D">
                    <w:rPr>
                      <w:b/>
                      <w:spacing w:val="2"/>
                      <w:sz w:val="21"/>
                      <w:szCs w:val="21"/>
                    </w:rPr>
                    <w:t>类型</w:t>
                  </w:r>
                </w:p>
              </w:tc>
              <w:tc>
                <w:tcPr>
                  <w:tcW w:w="840" w:type="pct"/>
                  <w:vAlign w:val="center"/>
                </w:tcPr>
                <w:p w14:paraId="1A978F03" w14:textId="77777777" w:rsidR="001B4B83" w:rsidRPr="00A4708D" w:rsidRDefault="001B4B83" w:rsidP="001B4B83">
                  <w:pPr>
                    <w:spacing w:line="240" w:lineRule="auto"/>
                    <w:ind w:firstLineChars="0" w:firstLine="0"/>
                    <w:jc w:val="center"/>
                    <w:rPr>
                      <w:b/>
                      <w:spacing w:val="2"/>
                      <w:sz w:val="21"/>
                      <w:szCs w:val="21"/>
                    </w:rPr>
                  </w:pPr>
                  <w:r w:rsidRPr="00A4708D">
                    <w:rPr>
                      <w:b/>
                      <w:spacing w:val="2"/>
                      <w:sz w:val="21"/>
                      <w:szCs w:val="21"/>
                    </w:rPr>
                    <w:t>排放源</w:t>
                  </w:r>
                </w:p>
              </w:tc>
              <w:tc>
                <w:tcPr>
                  <w:tcW w:w="794" w:type="pct"/>
                  <w:vAlign w:val="center"/>
                </w:tcPr>
                <w:p w14:paraId="4356136C" w14:textId="77777777" w:rsidR="001B4B83" w:rsidRPr="00A4708D" w:rsidRDefault="001B4B83" w:rsidP="001B4B83">
                  <w:pPr>
                    <w:spacing w:line="240" w:lineRule="auto"/>
                    <w:ind w:firstLineChars="0" w:firstLine="0"/>
                    <w:jc w:val="center"/>
                    <w:rPr>
                      <w:b/>
                      <w:spacing w:val="2"/>
                      <w:sz w:val="21"/>
                      <w:szCs w:val="21"/>
                    </w:rPr>
                  </w:pPr>
                  <w:r w:rsidRPr="00A4708D">
                    <w:rPr>
                      <w:b/>
                      <w:spacing w:val="2"/>
                      <w:sz w:val="21"/>
                      <w:szCs w:val="21"/>
                    </w:rPr>
                    <w:t>污染物名称</w:t>
                  </w:r>
                </w:p>
              </w:tc>
              <w:tc>
                <w:tcPr>
                  <w:tcW w:w="726" w:type="pct"/>
                  <w:vAlign w:val="center"/>
                </w:tcPr>
                <w:p w14:paraId="5833EBF4" w14:textId="77777777" w:rsidR="001B4B83" w:rsidRPr="00A4708D" w:rsidRDefault="001B4B83" w:rsidP="001B4B83">
                  <w:pPr>
                    <w:spacing w:line="240" w:lineRule="auto"/>
                    <w:ind w:firstLineChars="0" w:firstLine="0"/>
                    <w:jc w:val="center"/>
                    <w:rPr>
                      <w:b/>
                      <w:spacing w:val="2"/>
                      <w:sz w:val="21"/>
                      <w:szCs w:val="21"/>
                    </w:rPr>
                  </w:pPr>
                  <w:r w:rsidRPr="00A4708D">
                    <w:rPr>
                      <w:b/>
                      <w:spacing w:val="2"/>
                      <w:sz w:val="21"/>
                      <w:szCs w:val="21"/>
                    </w:rPr>
                    <w:t>年产生量（</w:t>
                  </w:r>
                  <w:r w:rsidRPr="00A4708D">
                    <w:rPr>
                      <w:b/>
                      <w:spacing w:val="2"/>
                      <w:sz w:val="21"/>
                      <w:szCs w:val="21"/>
                    </w:rPr>
                    <w:t>t/a</w:t>
                  </w:r>
                  <w:r w:rsidRPr="00A4708D">
                    <w:rPr>
                      <w:b/>
                      <w:spacing w:val="2"/>
                      <w:sz w:val="21"/>
                      <w:szCs w:val="21"/>
                    </w:rPr>
                    <w:t>）</w:t>
                  </w:r>
                </w:p>
              </w:tc>
              <w:tc>
                <w:tcPr>
                  <w:tcW w:w="1253" w:type="pct"/>
                  <w:vAlign w:val="center"/>
                </w:tcPr>
                <w:p w14:paraId="5AEFC1B0" w14:textId="77777777" w:rsidR="001B4B83" w:rsidRPr="00A4708D" w:rsidRDefault="001B4B83" w:rsidP="001B4B83">
                  <w:pPr>
                    <w:spacing w:line="240" w:lineRule="auto"/>
                    <w:ind w:firstLineChars="0" w:firstLine="0"/>
                    <w:jc w:val="center"/>
                    <w:rPr>
                      <w:b/>
                      <w:spacing w:val="2"/>
                      <w:sz w:val="21"/>
                      <w:szCs w:val="21"/>
                    </w:rPr>
                  </w:pPr>
                  <w:r w:rsidRPr="00A4708D">
                    <w:rPr>
                      <w:b/>
                      <w:spacing w:val="2"/>
                      <w:sz w:val="21"/>
                      <w:szCs w:val="21"/>
                    </w:rPr>
                    <w:t>治理措施</w:t>
                  </w:r>
                </w:p>
              </w:tc>
              <w:tc>
                <w:tcPr>
                  <w:tcW w:w="795" w:type="pct"/>
                  <w:vAlign w:val="center"/>
                </w:tcPr>
                <w:p w14:paraId="3AE652CE" w14:textId="77777777" w:rsidR="001B4B83" w:rsidRPr="00A4708D" w:rsidRDefault="001B4B83" w:rsidP="001B4B83">
                  <w:pPr>
                    <w:spacing w:line="240" w:lineRule="auto"/>
                    <w:ind w:firstLineChars="0" w:firstLine="0"/>
                    <w:jc w:val="center"/>
                    <w:rPr>
                      <w:b/>
                      <w:spacing w:val="2"/>
                      <w:sz w:val="21"/>
                      <w:szCs w:val="21"/>
                    </w:rPr>
                  </w:pPr>
                  <w:r w:rsidRPr="00A4708D">
                    <w:rPr>
                      <w:b/>
                      <w:spacing w:val="2"/>
                      <w:sz w:val="21"/>
                      <w:szCs w:val="21"/>
                    </w:rPr>
                    <w:t>年排放量</w:t>
                  </w:r>
                </w:p>
                <w:p w14:paraId="310388D2" w14:textId="77777777" w:rsidR="001B4B83" w:rsidRPr="00A4708D" w:rsidRDefault="001B4B83" w:rsidP="001B4B83">
                  <w:pPr>
                    <w:spacing w:line="240" w:lineRule="auto"/>
                    <w:ind w:firstLineChars="0" w:firstLine="0"/>
                    <w:jc w:val="center"/>
                    <w:rPr>
                      <w:b/>
                      <w:spacing w:val="2"/>
                      <w:sz w:val="21"/>
                      <w:szCs w:val="21"/>
                    </w:rPr>
                  </w:pPr>
                  <w:r w:rsidRPr="00A4708D">
                    <w:rPr>
                      <w:b/>
                      <w:spacing w:val="2"/>
                      <w:sz w:val="21"/>
                      <w:szCs w:val="21"/>
                    </w:rPr>
                    <w:t>（</w:t>
                  </w:r>
                  <w:r w:rsidRPr="00A4708D">
                    <w:rPr>
                      <w:b/>
                      <w:spacing w:val="2"/>
                      <w:sz w:val="21"/>
                      <w:szCs w:val="21"/>
                    </w:rPr>
                    <w:t>t/a</w:t>
                  </w:r>
                  <w:r w:rsidRPr="00A4708D">
                    <w:rPr>
                      <w:b/>
                      <w:spacing w:val="2"/>
                      <w:sz w:val="21"/>
                      <w:szCs w:val="21"/>
                    </w:rPr>
                    <w:t>）</w:t>
                  </w:r>
                </w:p>
              </w:tc>
            </w:tr>
            <w:tr w:rsidR="006171FF" w:rsidRPr="00A4708D" w14:paraId="559EB41C" w14:textId="77777777" w:rsidTr="00AD7248">
              <w:trPr>
                <w:trHeight w:val="20"/>
                <w:jc w:val="center"/>
              </w:trPr>
              <w:tc>
                <w:tcPr>
                  <w:tcW w:w="592" w:type="pct"/>
                  <w:vMerge w:val="restart"/>
                  <w:vAlign w:val="center"/>
                </w:tcPr>
                <w:p w14:paraId="1BB0CABE"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废气</w:t>
                  </w:r>
                </w:p>
              </w:tc>
              <w:tc>
                <w:tcPr>
                  <w:tcW w:w="840" w:type="pct"/>
                  <w:vAlign w:val="center"/>
                </w:tcPr>
                <w:p w14:paraId="685EA1AE"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采场工作面</w:t>
                  </w:r>
                </w:p>
              </w:tc>
              <w:tc>
                <w:tcPr>
                  <w:tcW w:w="794" w:type="pct"/>
                  <w:vAlign w:val="center"/>
                </w:tcPr>
                <w:p w14:paraId="116D7511" w14:textId="77777777" w:rsidR="001B4B83" w:rsidRPr="00A4708D" w:rsidRDefault="001B4B83" w:rsidP="001B4B83">
                  <w:pPr>
                    <w:spacing w:line="240" w:lineRule="auto"/>
                    <w:ind w:firstLineChars="0" w:firstLine="0"/>
                    <w:jc w:val="center"/>
                    <w:rPr>
                      <w:spacing w:val="2"/>
                      <w:sz w:val="21"/>
                      <w:szCs w:val="21"/>
                    </w:rPr>
                  </w:pPr>
                  <w:r w:rsidRPr="00A4708D">
                    <w:rPr>
                      <w:spacing w:val="2"/>
                      <w:sz w:val="21"/>
                      <w:szCs w:val="21"/>
                    </w:rPr>
                    <w:t>无组织</w:t>
                  </w:r>
                </w:p>
                <w:p w14:paraId="2F30D363" w14:textId="77777777" w:rsidR="001B4B83" w:rsidRPr="00A4708D" w:rsidRDefault="001B4B83" w:rsidP="001B4B83">
                  <w:pPr>
                    <w:spacing w:line="240" w:lineRule="auto"/>
                    <w:ind w:firstLineChars="0" w:firstLine="0"/>
                    <w:jc w:val="center"/>
                    <w:rPr>
                      <w:spacing w:val="2"/>
                      <w:sz w:val="21"/>
                      <w:szCs w:val="21"/>
                    </w:rPr>
                  </w:pPr>
                  <w:r w:rsidRPr="00A4708D">
                    <w:rPr>
                      <w:spacing w:val="2"/>
                      <w:sz w:val="21"/>
                      <w:szCs w:val="21"/>
                    </w:rPr>
                    <w:t>粉尘</w:t>
                  </w:r>
                </w:p>
              </w:tc>
              <w:tc>
                <w:tcPr>
                  <w:tcW w:w="726" w:type="pct"/>
                  <w:vAlign w:val="center"/>
                </w:tcPr>
                <w:p w14:paraId="7F2A3801" w14:textId="79008B3B" w:rsidR="001B4B83" w:rsidRPr="00A4708D" w:rsidRDefault="001B4B83" w:rsidP="001B4B83">
                  <w:pPr>
                    <w:spacing w:line="240" w:lineRule="auto"/>
                    <w:ind w:firstLineChars="0" w:firstLine="0"/>
                    <w:jc w:val="center"/>
                    <w:rPr>
                      <w:spacing w:val="2"/>
                      <w:sz w:val="21"/>
                      <w:szCs w:val="21"/>
                    </w:rPr>
                  </w:pPr>
                  <w:r w:rsidRPr="00A4708D">
                    <w:rPr>
                      <w:spacing w:val="2"/>
                      <w:sz w:val="21"/>
                      <w:szCs w:val="21"/>
                    </w:rPr>
                    <w:t>0.7</w:t>
                  </w:r>
                </w:p>
              </w:tc>
              <w:tc>
                <w:tcPr>
                  <w:tcW w:w="1253" w:type="pct"/>
                  <w:vAlign w:val="center"/>
                </w:tcPr>
                <w:p w14:paraId="11B383AA" w14:textId="77777777" w:rsidR="001B4B83" w:rsidRPr="00A4708D" w:rsidRDefault="001B4B83" w:rsidP="001B4B83">
                  <w:pPr>
                    <w:spacing w:line="240" w:lineRule="auto"/>
                    <w:ind w:firstLineChars="0" w:firstLine="0"/>
                    <w:jc w:val="center"/>
                    <w:rPr>
                      <w:spacing w:val="2"/>
                      <w:sz w:val="21"/>
                      <w:szCs w:val="21"/>
                    </w:rPr>
                  </w:pPr>
                  <w:r w:rsidRPr="00A4708D">
                    <w:rPr>
                      <w:spacing w:val="2"/>
                      <w:sz w:val="21"/>
                      <w:szCs w:val="21"/>
                    </w:rPr>
                    <w:t>控制爆破</w:t>
                  </w:r>
                </w:p>
                <w:p w14:paraId="2ECEC9A1" w14:textId="77777777" w:rsidR="001B4B83" w:rsidRPr="00A4708D" w:rsidRDefault="001B4B83" w:rsidP="001B4B83">
                  <w:pPr>
                    <w:spacing w:line="240" w:lineRule="auto"/>
                    <w:ind w:firstLineChars="0" w:firstLine="0"/>
                    <w:jc w:val="center"/>
                    <w:rPr>
                      <w:spacing w:val="2"/>
                      <w:sz w:val="21"/>
                      <w:szCs w:val="21"/>
                    </w:rPr>
                  </w:pPr>
                  <w:r w:rsidRPr="00A4708D">
                    <w:rPr>
                      <w:spacing w:val="2"/>
                      <w:sz w:val="21"/>
                      <w:szCs w:val="21"/>
                    </w:rPr>
                    <w:t>洒水降尘</w:t>
                  </w:r>
                </w:p>
              </w:tc>
              <w:tc>
                <w:tcPr>
                  <w:tcW w:w="795" w:type="pct"/>
                  <w:vAlign w:val="center"/>
                </w:tcPr>
                <w:p w14:paraId="4E19FA28" w14:textId="4B3E91A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0.21</w:t>
                  </w:r>
                </w:p>
              </w:tc>
            </w:tr>
            <w:tr w:rsidR="006171FF" w:rsidRPr="00A4708D" w14:paraId="4CD5D2DB" w14:textId="77777777" w:rsidTr="00AD7248">
              <w:trPr>
                <w:trHeight w:val="20"/>
                <w:jc w:val="center"/>
              </w:trPr>
              <w:tc>
                <w:tcPr>
                  <w:tcW w:w="592" w:type="pct"/>
                  <w:vMerge/>
                  <w:vAlign w:val="center"/>
                </w:tcPr>
                <w:p w14:paraId="2D292C80" w14:textId="77777777" w:rsidR="001B4B83" w:rsidRPr="00A4708D" w:rsidRDefault="001B4B83" w:rsidP="001B4B83">
                  <w:pPr>
                    <w:spacing w:line="240" w:lineRule="auto"/>
                    <w:ind w:firstLineChars="50" w:firstLine="107"/>
                    <w:jc w:val="center"/>
                    <w:rPr>
                      <w:spacing w:val="2"/>
                      <w:sz w:val="21"/>
                      <w:szCs w:val="21"/>
                    </w:rPr>
                  </w:pPr>
                </w:p>
              </w:tc>
              <w:tc>
                <w:tcPr>
                  <w:tcW w:w="840" w:type="pct"/>
                  <w:vAlign w:val="center"/>
                </w:tcPr>
                <w:p w14:paraId="1F9CE9AB" w14:textId="63B8185A" w:rsidR="001B4B83" w:rsidRPr="00A4708D" w:rsidRDefault="001B4B83" w:rsidP="001B4B83">
                  <w:pPr>
                    <w:spacing w:line="240" w:lineRule="auto"/>
                    <w:ind w:firstLineChars="50" w:firstLine="107"/>
                    <w:jc w:val="center"/>
                    <w:rPr>
                      <w:spacing w:val="2"/>
                      <w:sz w:val="21"/>
                      <w:szCs w:val="21"/>
                    </w:rPr>
                  </w:pPr>
                  <w:r w:rsidRPr="00A4708D">
                    <w:rPr>
                      <w:bCs/>
                      <w:spacing w:val="2"/>
                      <w:sz w:val="21"/>
                      <w:szCs w:val="21"/>
                    </w:rPr>
                    <w:t>爆破废气和车辆尾气</w:t>
                  </w:r>
                </w:p>
              </w:tc>
              <w:tc>
                <w:tcPr>
                  <w:tcW w:w="794" w:type="pct"/>
                  <w:vAlign w:val="center"/>
                </w:tcPr>
                <w:p w14:paraId="61BCFD51" w14:textId="4A372A08"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NO</w:t>
                  </w:r>
                  <w:r w:rsidRPr="00A4708D">
                    <w:rPr>
                      <w:rFonts w:hint="eastAsia"/>
                      <w:spacing w:val="2"/>
                      <w:sz w:val="21"/>
                      <w:szCs w:val="21"/>
                    </w:rPr>
                    <w:t>x</w:t>
                  </w:r>
                  <w:r w:rsidRPr="00A4708D">
                    <w:rPr>
                      <w:rFonts w:hint="eastAsia"/>
                      <w:spacing w:val="2"/>
                      <w:sz w:val="21"/>
                      <w:szCs w:val="21"/>
                    </w:rPr>
                    <w:t>、</w:t>
                  </w:r>
                  <w:r w:rsidRPr="00A4708D">
                    <w:rPr>
                      <w:rFonts w:hint="eastAsia"/>
                      <w:spacing w:val="2"/>
                      <w:sz w:val="21"/>
                      <w:szCs w:val="21"/>
                    </w:rPr>
                    <w:t>CO</w:t>
                  </w:r>
                  <w:r w:rsidRPr="00A4708D">
                    <w:rPr>
                      <w:spacing w:val="2"/>
                      <w:sz w:val="21"/>
                      <w:szCs w:val="21"/>
                    </w:rPr>
                    <w:t>和粉尘</w:t>
                  </w:r>
                </w:p>
              </w:tc>
              <w:tc>
                <w:tcPr>
                  <w:tcW w:w="726" w:type="pct"/>
                  <w:vAlign w:val="center"/>
                </w:tcPr>
                <w:p w14:paraId="2A4EEF1C" w14:textId="28EE1252" w:rsidR="001B4B83" w:rsidRPr="00A4708D" w:rsidRDefault="001B4B83" w:rsidP="001B4B83">
                  <w:pPr>
                    <w:spacing w:line="240" w:lineRule="auto"/>
                    <w:ind w:firstLineChars="0" w:firstLine="0"/>
                    <w:jc w:val="center"/>
                    <w:rPr>
                      <w:spacing w:val="2"/>
                      <w:sz w:val="21"/>
                      <w:szCs w:val="21"/>
                    </w:rPr>
                  </w:pPr>
                  <w:r w:rsidRPr="00A4708D">
                    <w:rPr>
                      <w:rFonts w:hint="eastAsia"/>
                      <w:spacing w:val="2"/>
                      <w:sz w:val="21"/>
                      <w:szCs w:val="21"/>
                    </w:rPr>
                    <w:t>少量</w:t>
                  </w:r>
                </w:p>
              </w:tc>
              <w:tc>
                <w:tcPr>
                  <w:tcW w:w="1253" w:type="pct"/>
                  <w:vAlign w:val="center"/>
                </w:tcPr>
                <w:p w14:paraId="3137C11E" w14:textId="15A8B57C" w:rsidR="001B4B83" w:rsidRPr="00A4708D" w:rsidRDefault="001B4B83" w:rsidP="001B4B83">
                  <w:pPr>
                    <w:spacing w:line="240" w:lineRule="auto"/>
                    <w:ind w:firstLineChars="0" w:firstLine="0"/>
                    <w:jc w:val="center"/>
                    <w:rPr>
                      <w:spacing w:val="2"/>
                      <w:sz w:val="21"/>
                      <w:szCs w:val="21"/>
                    </w:rPr>
                  </w:pPr>
                  <w:r w:rsidRPr="00A4708D">
                    <w:rPr>
                      <w:spacing w:val="2"/>
                      <w:sz w:val="21"/>
                      <w:szCs w:val="21"/>
                    </w:rPr>
                    <w:t>自然扩散</w:t>
                  </w:r>
                </w:p>
              </w:tc>
              <w:tc>
                <w:tcPr>
                  <w:tcW w:w="795" w:type="pct"/>
                  <w:vAlign w:val="center"/>
                </w:tcPr>
                <w:p w14:paraId="42F85B5D" w14:textId="46D75CA2"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w:t>
                  </w:r>
                </w:p>
              </w:tc>
            </w:tr>
            <w:tr w:rsidR="006171FF" w:rsidRPr="00A4708D" w14:paraId="5E2A233B" w14:textId="77777777" w:rsidTr="00AD7248">
              <w:trPr>
                <w:trHeight w:val="20"/>
                <w:jc w:val="center"/>
              </w:trPr>
              <w:tc>
                <w:tcPr>
                  <w:tcW w:w="592" w:type="pct"/>
                  <w:vMerge w:val="restart"/>
                  <w:vAlign w:val="center"/>
                </w:tcPr>
                <w:p w14:paraId="4206EDC1"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废水</w:t>
                  </w:r>
                </w:p>
              </w:tc>
              <w:tc>
                <w:tcPr>
                  <w:tcW w:w="840" w:type="pct"/>
                  <w:vAlign w:val="center"/>
                </w:tcPr>
                <w:p w14:paraId="1EDBE8EC"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生活污水</w:t>
                  </w:r>
                </w:p>
              </w:tc>
              <w:tc>
                <w:tcPr>
                  <w:tcW w:w="794" w:type="pct"/>
                  <w:vAlign w:val="center"/>
                </w:tcPr>
                <w:p w14:paraId="7583571C" w14:textId="3F37A7E6" w:rsidR="001B4B83" w:rsidRPr="00A4708D" w:rsidRDefault="00AD7248" w:rsidP="001B4B83">
                  <w:pPr>
                    <w:spacing w:line="240" w:lineRule="auto"/>
                    <w:ind w:firstLineChars="50" w:firstLine="107"/>
                    <w:jc w:val="center"/>
                    <w:rPr>
                      <w:spacing w:val="2"/>
                      <w:sz w:val="21"/>
                      <w:szCs w:val="21"/>
                    </w:rPr>
                  </w:pPr>
                  <w:r w:rsidRPr="00A4708D">
                    <w:rPr>
                      <w:rFonts w:hint="eastAsia"/>
                      <w:spacing w:val="2"/>
                      <w:sz w:val="21"/>
                      <w:szCs w:val="21"/>
                    </w:rPr>
                    <w:t>洗手废水</w:t>
                  </w:r>
                </w:p>
              </w:tc>
              <w:tc>
                <w:tcPr>
                  <w:tcW w:w="726" w:type="pct"/>
                  <w:vAlign w:val="center"/>
                </w:tcPr>
                <w:p w14:paraId="4AB1C1E9" w14:textId="08AE3D26" w:rsidR="001B4B83" w:rsidRPr="00A4708D" w:rsidRDefault="00AD7248" w:rsidP="001B4B83">
                  <w:pPr>
                    <w:spacing w:line="240" w:lineRule="auto"/>
                    <w:ind w:firstLineChars="0" w:firstLine="0"/>
                    <w:jc w:val="center"/>
                    <w:rPr>
                      <w:spacing w:val="2"/>
                      <w:sz w:val="21"/>
                      <w:szCs w:val="21"/>
                    </w:rPr>
                  </w:pPr>
                  <w:r w:rsidRPr="00A4708D">
                    <w:rPr>
                      <w:sz w:val="21"/>
                      <w:szCs w:val="21"/>
                    </w:rPr>
                    <w:t>0.003</w:t>
                  </w:r>
                  <w:r w:rsidR="001B4B83" w:rsidRPr="00A4708D">
                    <w:rPr>
                      <w:sz w:val="21"/>
                      <w:szCs w:val="21"/>
                    </w:rPr>
                    <w:t>万</w:t>
                  </w:r>
                  <w:r w:rsidR="001B4B83" w:rsidRPr="00A4708D">
                    <w:rPr>
                      <w:sz w:val="21"/>
                      <w:szCs w:val="21"/>
                    </w:rPr>
                    <w:t>m</w:t>
                  </w:r>
                  <w:r w:rsidR="001B4B83" w:rsidRPr="00A4708D">
                    <w:rPr>
                      <w:sz w:val="21"/>
                      <w:szCs w:val="21"/>
                      <w:vertAlign w:val="superscript"/>
                    </w:rPr>
                    <w:t>3</w:t>
                  </w:r>
                  <w:r w:rsidR="001B4B83" w:rsidRPr="00A4708D">
                    <w:rPr>
                      <w:sz w:val="21"/>
                      <w:szCs w:val="21"/>
                    </w:rPr>
                    <w:t>/a</w:t>
                  </w:r>
                </w:p>
              </w:tc>
              <w:tc>
                <w:tcPr>
                  <w:tcW w:w="1253" w:type="pct"/>
                  <w:vAlign w:val="center"/>
                </w:tcPr>
                <w:p w14:paraId="2068E17C" w14:textId="6BDE5A40" w:rsidR="001B4B83" w:rsidRPr="00A4708D" w:rsidRDefault="00AD7248" w:rsidP="001B4B83">
                  <w:pPr>
                    <w:spacing w:line="240" w:lineRule="auto"/>
                    <w:ind w:firstLineChars="0" w:firstLine="0"/>
                    <w:jc w:val="center"/>
                    <w:rPr>
                      <w:spacing w:val="2"/>
                      <w:sz w:val="21"/>
                      <w:szCs w:val="21"/>
                    </w:rPr>
                  </w:pPr>
                  <w:r w:rsidRPr="00A4708D">
                    <w:rPr>
                      <w:rFonts w:hint="eastAsia"/>
                      <w:spacing w:val="2"/>
                      <w:sz w:val="21"/>
                      <w:szCs w:val="21"/>
                    </w:rPr>
                    <w:t>排入旱厕用于项目周边植被施肥</w:t>
                  </w:r>
                </w:p>
              </w:tc>
              <w:tc>
                <w:tcPr>
                  <w:tcW w:w="795" w:type="pct"/>
                  <w:vAlign w:val="center"/>
                </w:tcPr>
                <w:p w14:paraId="729F23B7" w14:textId="77777777" w:rsidR="001B4B83" w:rsidRPr="00A4708D" w:rsidRDefault="001B4B83" w:rsidP="001B4B83">
                  <w:pPr>
                    <w:autoSpaceDE w:val="0"/>
                    <w:autoSpaceDN w:val="0"/>
                    <w:adjustRightInd w:val="0"/>
                    <w:spacing w:line="240" w:lineRule="auto"/>
                    <w:ind w:firstLineChars="0" w:firstLine="0"/>
                    <w:jc w:val="center"/>
                    <w:rPr>
                      <w:kern w:val="0"/>
                      <w:sz w:val="21"/>
                      <w:szCs w:val="21"/>
                      <w:lang w:val="x-none" w:eastAsia="x-none"/>
                    </w:rPr>
                  </w:pPr>
                  <w:r w:rsidRPr="00A4708D">
                    <w:rPr>
                      <w:kern w:val="0"/>
                      <w:sz w:val="21"/>
                      <w:szCs w:val="21"/>
                      <w:lang w:val="x-none" w:eastAsia="x-none"/>
                    </w:rPr>
                    <w:t>0</w:t>
                  </w:r>
                  <w:r w:rsidRPr="00A4708D">
                    <w:rPr>
                      <w:kern w:val="0"/>
                      <w:sz w:val="21"/>
                      <w:szCs w:val="21"/>
                      <w:lang w:val="x-none" w:eastAsia="x-none"/>
                    </w:rPr>
                    <w:t>万</w:t>
                  </w:r>
                  <w:r w:rsidRPr="00A4708D">
                    <w:rPr>
                      <w:kern w:val="0"/>
                      <w:sz w:val="21"/>
                      <w:szCs w:val="21"/>
                      <w:lang w:val="x-none" w:eastAsia="x-none"/>
                    </w:rPr>
                    <w:t>m</w:t>
                  </w:r>
                  <w:r w:rsidRPr="00A4708D">
                    <w:rPr>
                      <w:kern w:val="0"/>
                      <w:sz w:val="21"/>
                      <w:szCs w:val="21"/>
                      <w:vertAlign w:val="superscript"/>
                      <w:lang w:val="x-none" w:eastAsia="x-none"/>
                    </w:rPr>
                    <w:t>3</w:t>
                  </w:r>
                  <w:r w:rsidRPr="00A4708D">
                    <w:rPr>
                      <w:kern w:val="0"/>
                      <w:sz w:val="21"/>
                      <w:szCs w:val="21"/>
                      <w:lang w:val="x-none" w:eastAsia="x-none"/>
                    </w:rPr>
                    <w:t>/a</w:t>
                  </w:r>
                </w:p>
              </w:tc>
            </w:tr>
            <w:tr w:rsidR="006171FF" w:rsidRPr="00A4708D" w14:paraId="72F5F62F" w14:textId="77777777" w:rsidTr="00AD7248">
              <w:trPr>
                <w:trHeight w:val="20"/>
                <w:jc w:val="center"/>
              </w:trPr>
              <w:tc>
                <w:tcPr>
                  <w:tcW w:w="592" w:type="pct"/>
                  <w:vMerge/>
                  <w:vAlign w:val="center"/>
                </w:tcPr>
                <w:p w14:paraId="2A7D617F" w14:textId="77777777" w:rsidR="001B4B83" w:rsidRPr="00A4708D" w:rsidRDefault="001B4B83" w:rsidP="001B4B83">
                  <w:pPr>
                    <w:spacing w:line="240" w:lineRule="auto"/>
                    <w:ind w:firstLineChars="50" w:firstLine="107"/>
                    <w:jc w:val="center"/>
                    <w:rPr>
                      <w:spacing w:val="2"/>
                      <w:sz w:val="21"/>
                      <w:szCs w:val="21"/>
                    </w:rPr>
                  </w:pPr>
                </w:p>
              </w:tc>
              <w:tc>
                <w:tcPr>
                  <w:tcW w:w="840" w:type="pct"/>
                  <w:vAlign w:val="center"/>
                </w:tcPr>
                <w:p w14:paraId="271213E3"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生产废水</w:t>
                  </w:r>
                </w:p>
              </w:tc>
              <w:tc>
                <w:tcPr>
                  <w:tcW w:w="794" w:type="pct"/>
                  <w:vAlign w:val="center"/>
                </w:tcPr>
                <w:p w14:paraId="7B91C1A1" w14:textId="543855E3" w:rsidR="001B4B83" w:rsidRPr="00A4708D" w:rsidRDefault="00AD7248" w:rsidP="001B4B83">
                  <w:pPr>
                    <w:spacing w:line="240" w:lineRule="auto"/>
                    <w:ind w:firstLineChars="50" w:firstLine="107"/>
                    <w:jc w:val="center"/>
                    <w:rPr>
                      <w:spacing w:val="2"/>
                      <w:sz w:val="21"/>
                      <w:szCs w:val="21"/>
                    </w:rPr>
                  </w:pPr>
                  <w:r w:rsidRPr="00A4708D">
                    <w:rPr>
                      <w:rFonts w:hint="eastAsia"/>
                      <w:spacing w:val="2"/>
                      <w:sz w:val="21"/>
                      <w:szCs w:val="21"/>
                    </w:rPr>
                    <w:t>降尘</w:t>
                  </w:r>
                </w:p>
              </w:tc>
              <w:tc>
                <w:tcPr>
                  <w:tcW w:w="726" w:type="pct"/>
                  <w:vAlign w:val="center"/>
                </w:tcPr>
                <w:p w14:paraId="21BE3959" w14:textId="255129DD" w:rsidR="001B4B83" w:rsidRPr="00A4708D" w:rsidRDefault="001B4B83" w:rsidP="001B4B83">
                  <w:pPr>
                    <w:spacing w:line="240" w:lineRule="auto"/>
                    <w:ind w:firstLineChars="0" w:firstLine="0"/>
                    <w:jc w:val="center"/>
                    <w:rPr>
                      <w:sz w:val="21"/>
                      <w:szCs w:val="21"/>
                    </w:rPr>
                  </w:pPr>
                  <w:r w:rsidRPr="00A4708D">
                    <w:rPr>
                      <w:sz w:val="21"/>
                      <w:szCs w:val="21"/>
                    </w:rPr>
                    <w:t>0.045</w:t>
                  </w:r>
                  <w:r w:rsidRPr="00A4708D">
                    <w:rPr>
                      <w:sz w:val="21"/>
                      <w:szCs w:val="21"/>
                    </w:rPr>
                    <w:t>万</w:t>
                  </w:r>
                  <w:r w:rsidRPr="00A4708D">
                    <w:rPr>
                      <w:sz w:val="21"/>
                      <w:szCs w:val="21"/>
                    </w:rPr>
                    <w:t>m</w:t>
                  </w:r>
                  <w:r w:rsidRPr="00A4708D">
                    <w:rPr>
                      <w:sz w:val="21"/>
                      <w:szCs w:val="21"/>
                      <w:vertAlign w:val="superscript"/>
                    </w:rPr>
                    <w:t>3</w:t>
                  </w:r>
                  <w:r w:rsidRPr="00A4708D">
                    <w:rPr>
                      <w:sz w:val="21"/>
                      <w:szCs w:val="21"/>
                    </w:rPr>
                    <w:t>/a</w:t>
                  </w:r>
                </w:p>
              </w:tc>
              <w:tc>
                <w:tcPr>
                  <w:tcW w:w="1253" w:type="pct"/>
                  <w:vAlign w:val="center"/>
                </w:tcPr>
                <w:p w14:paraId="19AAC88D" w14:textId="6C3192F1" w:rsidR="001B4B83" w:rsidRPr="00A4708D" w:rsidRDefault="00AD7248" w:rsidP="001B4B83">
                  <w:pPr>
                    <w:spacing w:line="240" w:lineRule="auto"/>
                    <w:ind w:firstLineChars="50" w:firstLine="107"/>
                    <w:jc w:val="center"/>
                    <w:rPr>
                      <w:spacing w:val="2"/>
                      <w:sz w:val="21"/>
                      <w:szCs w:val="21"/>
                    </w:rPr>
                  </w:pPr>
                  <w:r w:rsidRPr="00A4708D">
                    <w:rPr>
                      <w:rFonts w:hint="eastAsia"/>
                      <w:spacing w:val="2"/>
                      <w:sz w:val="21"/>
                      <w:szCs w:val="21"/>
                    </w:rPr>
                    <w:t>自然</w:t>
                  </w:r>
                  <w:r w:rsidRPr="00A4708D">
                    <w:rPr>
                      <w:spacing w:val="2"/>
                      <w:sz w:val="21"/>
                      <w:szCs w:val="21"/>
                    </w:rPr>
                    <w:t>蒸发</w:t>
                  </w:r>
                </w:p>
              </w:tc>
              <w:tc>
                <w:tcPr>
                  <w:tcW w:w="795" w:type="pct"/>
                  <w:vAlign w:val="center"/>
                </w:tcPr>
                <w:p w14:paraId="47DC8C0F" w14:textId="40442604" w:rsidR="001B4B83" w:rsidRPr="00A4708D" w:rsidRDefault="00AD7248" w:rsidP="001B4B83">
                  <w:pPr>
                    <w:spacing w:line="240" w:lineRule="auto"/>
                    <w:ind w:firstLineChars="0" w:firstLine="0"/>
                    <w:jc w:val="center"/>
                    <w:rPr>
                      <w:sz w:val="21"/>
                      <w:szCs w:val="21"/>
                    </w:rPr>
                  </w:pPr>
                  <w:r w:rsidRPr="00A4708D">
                    <w:rPr>
                      <w:sz w:val="21"/>
                      <w:szCs w:val="21"/>
                    </w:rPr>
                    <w:t>0</w:t>
                  </w:r>
                  <w:r w:rsidR="001B4B83" w:rsidRPr="00A4708D">
                    <w:rPr>
                      <w:sz w:val="21"/>
                      <w:szCs w:val="21"/>
                    </w:rPr>
                    <w:t>万</w:t>
                  </w:r>
                  <w:r w:rsidR="001B4B83" w:rsidRPr="00A4708D">
                    <w:rPr>
                      <w:sz w:val="21"/>
                      <w:szCs w:val="21"/>
                    </w:rPr>
                    <w:t>m</w:t>
                  </w:r>
                  <w:r w:rsidR="001B4B83" w:rsidRPr="00A4708D">
                    <w:rPr>
                      <w:sz w:val="21"/>
                      <w:szCs w:val="21"/>
                      <w:vertAlign w:val="superscript"/>
                    </w:rPr>
                    <w:t>3</w:t>
                  </w:r>
                  <w:r w:rsidR="001B4B83" w:rsidRPr="00A4708D">
                    <w:rPr>
                      <w:sz w:val="21"/>
                      <w:szCs w:val="21"/>
                    </w:rPr>
                    <w:t>/a</w:t>
                  </w:r>
                </w:p>
              </w:tc>
            </w:tr>
            <w:tr w:rsidR="006171FF" w:rsidRPr="00A4708D" w14:paraId="6888F46A" w14:textId="77777777" w:rsidTr="00AD7248">
              <w:trPr>
                <w:trHeight w:val="20"/>
                <w:jc w:val="center"/>
              </w:trPr>
              <w:tc>
                <w:tcPr>
                  <w:tcW w:w="592" w:type="pct"/>
                  <w:vAlign w:val="center"/>
                </w:tcPr>
                <w:p w14:paraId="18EEBE00"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噪声</w:t>
                  </w:r>
                </w:p>
              </w:tc>
              <w:tc>
                <w:tcPr>
                  <w:tcW w:w="840" w:type="pct"/>
                  <w:vAlign w:val="center"/>
                </w:tcPr>
                <w:p w14:paraId="19FBB91B"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生产机械</w:t>
                  </w:r>
                </w:p>
              </w:tc>
              <w:tc>
                <w:tcPr>
                  <w:tcW w:w="794" w:type="pct"/>
                  <w:vAlign w:val="center"/>
                </w:tcPr>
                <w:p w14:paraId="68F8EFA3" w14:textId="77777777" w:rsidR="001B4B83" w:rsidRPr="00A4708D" w:rsidRDefault="001B4B83" w:rsidP="001B4B83">
                  <w:pPr>
                    <w:spacing w:line="240" w:lineRule="auto"/>
                    <w:ind w:firstLineChars="0" w:firstLine="0"/>
                    <w:jc w:val="center"/>
                    <w:rPr>
                      <w:spacing w:val="2"/>
                      <w:sz w:val="21"/>
                      <w:szCs w:val="21"/>
                    </w:rPr>
                  </w:pPr>
                  <w:r w:rsidRPr="00A4708D">
                    <w:rPr>
                      <w:spacing w:val="2"/>
                      <w:sz w:val="21"/>
                      <w:szCs w:val="21"/>
                    </w:rPr>
                    <w:t>设备噪声</w:t>
                  </w:r>
                </w:p>
              </w:tc>
              <w:tc>
                <w:tcPr>
                  <w:tcW w:w="726" w:type="pct"/>
                  <w:vAlign w:val="center"/>
                </w:tcPr>
                <w:p w14:paraId="310E2E36"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75~110dB(A)</w:t>
                  </w:r>
                </w:p>
              </w:tc>
              <w:tc>
                <w:tcPr>
                  <w:tcW w:w="1253" w:type="pct"/>
                  <w:vAlign w:val="center"/>
                </w:tcPr>
                <w:p w14:paraId="080F99F9" w14:textId="77777777" w:rsidR="001B4B83" w:rsidRPr="00A4708D" w:rsidRDefault="001B4B83" w:rsidP="001B4B83">
                  <w:pPr>
                    <w:spacing w:line="240" w:lineRule="auto"/>
                    <w:ind w:firstLineChars="0" w:firstLine="0"/>
                    <w:jc w:val="center"/>
                    <w:rPr>
                      <w:spacing w:val="2"/>
                      <w:sz w:val="21"/>
                      <w:szCs w:val="21"/>
                    </w:rPr>
                  </w:pPr>
                  <w:r w:rsidRPr="00A4708D">
                    <w:rPr>
                      <w:spacing w:val="2"/>
                      <w:sz w:val="21"/>
                      <w:szCs w:val="21"/>
                    </w:rPr>
                    <w:t>控制爆破、高噪设备设置减震垫、距离衰减</w:t>
                  </w:r>
                </w:p>
              </w:tc>
              <w:tc>
                <w:tcPr>
                  <w:tcW w:w="795" w:type="pct"/>
                  <w:vAlign w:val="center"/>
                </w:tcPr>
                <w:p w14:paraId="59929C74" w14:textId="77777777" w:rsidR="001B4B83" w:rsidRPr="00A4708D" w:rsidRDefault="001B4B83" w:rsidP="001B4B83">
                  <w:pPr>
                    <w:spacing w:line="240" w:lineRule="auto"/>
                    <w:ind w:firstLineChars="50" w:firstLine="107"/>
                    <w:jc w:val="center"/>
                    <w:rPr>
                      <w:spacing w:val="2"/>
                      <w:sz w:val="21"/>
                      <w:szCs w:val="21"/>
                    </w:rPr>
                  </w:pPr>
                  <w:r w:rsidRPr="00A4708D">
                    <w:rPr>
                      <w:spacing w:val="2"/>
                      <w:sz w:val="21"/>
                      <w:szCs w:val="21"/>
                    </w:rPr>
                    <w:t>达标</w:t>
                  </w:r>
                </w:p>
              </w:tc>
            </w:tr>
            <w:tr w:rsidR="006171FF" w:rsidRPr="00A4708D" w14:paraId="17EE72AA" w14:textId="77777777" w:rsidTr="00AD7248">
              <w:trPr>
                <w:trHeight w:val="20"/>
                <w:jc w:val="center"/>
              </w:trPr>
              <w:tc>
                <w:tcPr>
                  <w:tcW w:w="592" w:type="pct"/>
                  <w:vAlign w:val="center"/>
                </w:tcPr>
                <w:p w14:paraId="69158463" w14:textId="77777777" w:rsidR="00AD7248" w:rsidRPr="00A4708D" w:rsidRDefault="00AD7248" w:rsidP="00AD7248">
                  <w:pPr>
                    <w:spacing w:line="240" w:lineRule="auto"/>
                    <w:ind w:firstLineChars="50" w:firstLine="107"/>
                    <w:jc w:val="center"/>
                    <w:rPr>
                      <w:spacing w:val="2"/>
                      <w:sz w:val="21"/>
                      <w:szCs w:val="21"/>
                    </w:rPr>
                  </w:pPr>
                  <w:r w:rsidRPr="00A4708D">
                    <w:rPr>
                      <w:spacing w:val="2"/>
                      <w:sz w:val="21"/>
                      <w:szCs w:val="21"/>
                    </w:rPr>
                    <w:t>固体</w:t>
                  </w:r>
                </w:p>
                <w:p w14:paraId="7984A9CC" w14:textId="77777777" w:rsidR="00AD7248" w:rsidRPr="00A4708D" w:rsidRDefault="00AD7248" w:rsidP="00AD7248">
                  <w:pPr>
                    <w:spacing w:line="240" w:lineRule="auto"/>
                    <w:ind w:firstLineChars="50" w:firstLine="107"/>
                    <w:jc w:val="center"/>
                    <w:rPr>
                      <w:spacing w:val="2"/>
                      <w:sz w:val="21"/>
                      <w:szCs w:val="21"/>
                    </w:rPr>
                  </w:pPr>
                  <w:r w:rsidRPr="00A4708D">
                    <w:rPr>
                      <w:spacing w:val="2"/>
                      <w:sz w:val="21"/>
                      <w:szCs w:val="21"/>
                    </w:rPr>
                    <w:t>废物</w:t>
                  </w:r>
                </w:p>
              </w:tc>
              <w:tc>
                <w:tcPr>
                  <w:tcW w:w="840" w:type="pct"/>
                  <w:vAlign w:val="center"/>
                </w:tcPr>
                <w:p w14:paraId="7172DD29" w14:textId="208B85B6" w:rsidR="00AD7248" w:rsidRPr="00A4708D" w:rsidRDefault="00AD7248" w:rsidP="00AD7248">
                  <w:pPr>
                    <w:spacing w:line="240" w:lineRule="auto"/>
                    <w:ind w:firstLineChars="50" w:firstLine="107"/>
                    <w:jc w:val="center"/>
                    <w:rPr>
                      <w:spacing w:val="2"/>
                      <w:sz w:val="21"/>
                      <w:szCs w:val="21"/>
                    </w:rPr>
                  </w:pPr>
                  <w:r w:rsidRPr="00A4708D">
                    <w:rPr>
                      <w:rFonts w:hint="eastAsia"/>
                      <w:spacing w:val="2"/>
                      <w:sz w:val="21"/>
                      <w:szCs w:val="21"/>
                    </w:rPr>
                    <w:t>生产</w:t>
                  </w:r>
                  <w:r w:rsidRPr="00A4708D">
                    <w:rPr>
                      <w:spacing w:val="2"/>
                      <w:sz w:val="21"/>
                      <w:szCs w:val="21"/>
                    </w:rPr>
                    <w:t>、生活</w:t>
                  </w:r>
                </w:p>
              </w:tc>
              <w:tc>
                <w:tcPr>
                  <w:tcW w:w="794" w:type="pct"/>
                  <w:vAlign w:val="center"/>
                </w:tcPr>
                <w:p w14:paraId="5E9B5704" w14:textId="7A1329FF" w:rsidR="00AD7248" w:rsidRPr="00A4708D" w:rsidRDefault="00AD7248" w:rsidP="00AD7248">
                  <w:pPr>
                    <w:spacing w:line="240" w:lineRule="auto"/>
                    <w:ind w:firstLineChars="50" w:firstLine="107"/>
                    <w:jc w:val="center"/>
                    <w:rPr>
                      <w:spacing w:val="2"/>
                      <w:sz w:val="21"/>
                      <w:szCs w:val="21"/>
                    </w:rPr>
                  </w:pPr>
                  <w:r w:rsidRPr="00A4708D">
                    <w:rPr>
                      <w:spacing w:val="2"/>
                      <w:sz w:val="21"/>
                      <w:szCs w:val="21"/>
                    </w:rPr>
                    <w:t>生活垃圾</w:t>
                  </w:r>
                  <w:r w:rsidRPr="00A4708D">
                    <w:rPr>
                      <w:rFonts w:hint="eastAsia"/>
                      <w:spacing w:val="2"/>
                      <w:sz w:val="21"/>
                      <w:szCs w:val="21"/>
                    </w:rPr>
                    <w:t>、</w:t>
                  </w:r>
                  <w:r w:rsidRPr="00A4708D">
                    <w:rPr>
                      <w:spacing w:val="2"/>
                      <w:sz w:val="21"/>
                      <w:szCs w:val="21"/>
                    </w:rPr>
                    <w:t>废抹布</w:t>
                  </w:r>
                </w:p>
              </w:tc>
              <w:tc>
                <w:tcPr>
                  <w:tcW w:w="726" w:type="pct"/>
                  <w:vAlign w:val="center"/>
                </w:tcPr>
                <w:p w14:paraId="08662EAA" w14:textId="2D0E33B8" w:rsidR="00AD7248" w:rsidRPr="00A4708D" w:rsidRDefault="00AD7248" w:rsidP="00AD7248">
                  <w:pPr>
                    <w:spacing w:line="240" w:lineRule="auto"/>
                    <w:ind w:firstLineChars="50" w:firstLine="107"/>
                    <w:jc w:val="center"/>
                    <w:rPr>
                      <w:spacing w:val="2"/>
                      <w:sz w:val="21"/>
                      <w:szCs w:val="21"/>
                    </w:rPr>
                  </w:pPr>
                  <w:r w:rsidRPr="00A4708D">
                    <w:rPr>
                      <w:spacing w:val="2"/>
                      <w:sz w:val="21"/>
                      <w:szCs w:val="21"/>
                    </w:rPr>
                    <w:t>0.48</w:t>
                  </w:r>
                </w:p>
              </w:tc>
              <w:tc>
                <w:tcPr>
                  <w:tcW w:w="1253" w:type="pct"/>
                  <w:vAlign w:val="center"/>
                </w:tcPr>
                <w:p w14:paraId="5318ED0C" w14:textId="44F89655" w:rsidR="00AD7248" w:rsidRPr="00A4708D" w:rsidRDefault="00AD7248" w:rsidP="00AD7248">
                  <w:pPr>
                    <w:spacing w:line="240" w:lineRule="auto"/>
                    <w:ind w:firstLineChars="0" w:firstLine="0"/>
                    <w:jc w:val="center"/>
                    <w:rPr>
                      <w:sz w:val="21"/>
                      <w:szCs w:val="21"/>
                    </w:rPr>
                  </w:pPr>
                  <w:r w:rsidRPr="00A4708D">
                    <w:rPr>
                      <w:sz w:val="21"/>
                      <w:szCs w:val="21"/>
                    </w:rPr>
                    <w:t>委托环卫部门定期清运</w:t>
                  </w:r>
                </w:p>
              </w:tc>
              <w:tc>
                <w:tcPr>
                  <w:tcW w:w="795" w:type="pct"/>
                  <w:vAlign w:val="center"/>
                </w:tcPr>
                <w:p w14:paraId="7E4AD586" w14:textId="54BE09E1" w:rsidR="00AD7248" w:rsidRPr="00A4708D" w:rsidRDefault="00AD7248" w:rsidP="00AD7248">
                  <w:pPr>
                    <w:spacing w:line="240" w:lineRule="auto"/>
                    <w:ind w:firstLineChars="50" w:firstLine="107"/>
                    <w:jc w:val="center"/>
                    <w:rPr>
                      <w:spacing w:val="2"/>
                      <w:sz w:val="21"/>
                      <w:szCs w:val="21"/>
                    </w:rPr>
                  </w:pPr>
                  <w:r w:rsidRPr="00A4708D">
                    <w:rPr>
                      <w:spacing w:val="2"/>
                      <w:sz w:val="21"/>
                      <w:szCs w:val="21"/>
                    </w:rPr>
                    <w:t>0</w:t>
                  </w:r>
                </w:p>
              </w:tc>
            </w:tr>
          </w:tbl>
          <w:p w14:paraId="282F65A7" w14:textId="77777777" w:rsidR="003A44A5" w:rsidRPr="00A4708D" w:rsidRDefault="003A44A5" w:rsidP="001B4B83">
            <w:pPr>
              <w:pStyle w:val="a0"/>
              <w:ind w:firstLine="482"/>
            </w:pPr>
          </w:p>
          <w:p w14:paraId="06C26A7A" w14:textId="50B5752E" w:rsidR="003A44A5" w:rsidRPr="00A4708D" w:rsidRDefault="003A44A5" w:rsidP="003A44A5">
            <w:pPr>
              <w:ind w:rightChars="50" w:right="120" w:firstLineChars="250" w:firstLine="602"/>
              <w:jc w:val="left"/>
              <w:outlineLvl w:val="0"/>
              <w:rPr>
                <w:b/>
              </w:rPr>
            </w:pPr>
            <w:r w:rsidRPr="00A4708D">
              <w:rPr>
                <w:b/>
              </w:rPr>
              <w:t>4</w:t>
            </w:r>
            <w:r w:rsidRPr="00A4708D">
              <w:rPr>
                <w:b/>
              </w:rPr>
              <w:t>、</w:t>
            </w:r>
            <w:r w:rsidRPr="00A4708D">
              <w:rPr>
                <w:rFonts w:hint="eastAsia"/>
                <w:b/>
              </w:rPr>
              <w:t>原</w:t>
            </w:r>
            <w:r w:rsidRPr="00A4708D">
              <w:rPr>
                <w:b/>
              </w:rPr>
              <w:t>有项目存在的问题</w:t>
            </w:r>
          </w:p>
          <w:p w14:paraId="6B7B6EBC" w14:textId="4CD83D20" w:rsidR="003A44A5" w:rsidRPr="00A4708D" w:rsidRDefault="003A44A5" w:rsidP="003A44A5">
            <w:pPr>
              <w:spacing w:line="240" w:lineRule="auto"/>
              <w:ind w:firstLineChars="0" w:firstLine="0"/>
              <w:jc w:val="center"/>
              <w:rPr>
                <w:szCs w:val="24"/>
              </w:rPr>
            </w:pPr>
            <w:r w:rsidRPr="00A4708D">
              <w:rPr>
                <w:b/>
                <w:bCs/>
                <w:kern w:val="0"/>
                <w:szCs w:val="24"/>
              </w:rPr>
              <w:t>表</w:t>
            </w:r>
            <w:r w:rsidRPr="00A4708D">
              <w:rPr>
                <w:b/>
                <w:bCs/>
                <w:kern w:val="0"/>
                <w:szCs w:val="24"/>
              </w:rPr>
              <w:t xml:space="preserve">1-9  </w:t>
            </w:r>
            <w:r w:rsidRPr="00A4708D">
              <w:rPr>
                <w:rFonts w:hint="eastAsia"/>
                <w:b/>
                <w:bCs/>
                <w:kern w:val="0"/>
                <w:szCs w:val="24"/>
              </w:rPr>
              <w:t>原</w:t>
            </w:r>
            <w:r w:rsidRPr="00A4708D">
              <w:rPr>
                <w:b/>
                <w:bCs/>
                <w:kern w:val="0"/>
                <w:szCs w:val="24"/>
              </w:rPr>
              <w:t>有项目存在问题</w:t>
            </w:r>
            <w:r w:rsidRPr="00A4708D">
              <w:rPr>
                <w:b/>
                <w:szCs w:val="24"/>
              </w:rPr>
              <w:t>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
              <w:gridCol w:w="1188"/>
              <w:gridCol w:w="6459"/>
            </w:tblGrid>
            <w:tr w:rsidR="003A44A5" w:rsidRPr="00A4708D" w14:paraId="094346D7" w14:textId="77777777" w:rsidTr="003A44A5">
              <w:trPr>
                <w:trHeight w:val="20"/>
                <w:jc w:val="center"/>
              </w:trPr>
              <w:tc>
                <w:tcPr>
                  <w:tcW w:w="525" w:type="pct"/>
                  <w:vAlign w:val="center"/>
                </w:tcPr>
                <w:p w14:paraId="795406C6" w14:textId="77777777" w:rsidR="003A44A5" w:rsidRPr="00A4708D" w:rsidRDefault="003A44A5" w:rsidP="003A44A5">
                  <w:pPr>
                    <w:spacing w:line="240" w:lineRule="auto"/>
                    <w:ind w:firstLineChars="0" w:firstLine="0"/>
                    <w:jc w:val="center"/>
                    <w:rPr>
                      <w:b/>
                      <w:sz w:val="21"/>
                      <w:szCs w:val="21"/>
                    </w:rPr>
                  </w:pPr>
                  <w:r w:rsidRPr="00A4708D">
                    <w:rPr>
                      <w:b/>
                      <w:sz w:val="21"/>
                      <w:szCs w:val="21"/>
                    </w:rPr>
                    <w:t>序号</w:t>
                  </w:r>
                </w:p>
              </w:tc>
              <w:tc>
                <w:tcPr>
                  <w:tcW w:w="695" w:type="pct"/>
                  <w:vAlign w:val="center"/>
                </w:tcPr>
                <w:p w14:paraId="2794CA19" w14:textId="77777777" w:rsidR="003A44A5" w:rsidRPr="00A4708D" w:rsidRDefault="003A44A5" w:rsidP="003A44A5">
                  <w:pPr>
                    <w:spacing w:line="240" w:lineRule="auto"/>
                    <w:ind w:firstLineChars="0" w:firstLine="0"/>
                    <w:jc w:val="center"/>
                    <w:rPr>
                      <w:b/>
                      <w:sz w:val="21"/>
                      <w:szCs w:val="21"/>
                    </w:rPr>
                  </w:pPr>
                  <w:r w:rsidRPr="00A4708D">
                    <w:rPr>
                      <w:b/>
                      <w:sz w:val="21"/>
                      <w:szCs w:val="21"/>
                    </w:rPr>
                    <w:t>类别</w:t>
                  </w:r>
                </w:p>
              </w:tc>
              <w:tc>
                <w:tcPr>
                  <w:tcW w:w="3780" w:type="pct"/>
                  <w:vAlign w:val="center"/>
                </w:tcPr>
                <w:p w14:paraId="1219F7C7" w14:textId="77777777" w:rsidR="003A44A5" w:rsidRPr="00A4708D" w:rsidRDefault="003A44A5" w:rsidP="003A44A5">
                  <w:pPr>
                    <w:spacing w:line="240" w:lineRule="auto"/>
                    <w:ind w:firstLineChars="0" w:firstLine="0"/>
                    <w:jc w:val="center"/>
                    <w:rPr>
                      <w:b/>
                      <w:sz w:val="21"/>
                      <w:szCs w:val="21"/>
                    </w:rPr>
                  </w:pPr>
                  <w:r w:rsidRPr="00A4708D">
                    <w:rPr>
                      <w:b/>
                      <w:sz w:val="21"/>
                      <w:szCs w:val="21"/>
                    </w:rPr>
                    <w:t>存在问题</w:t>
                  </w:r>
                </w:p>
              </w:tc>
            </w:tr>
            <w:tr w:rsidR="003A44A5" w:rsidRPr="00A4708D" w14:paraId="23FD9697" w14:textId="77777777" w:rsidTr="003A44A5">
              <w:trPr>
                <w:trHeight w:val="20"/>
                <w:jc w:val="center"/>
              </w:trPr>
              <w:tc>
                <w:tcPr>
                  <w:tcW w:w="525" w:type="pct"/>
                  <w:vAlign w:val="center"/>
                </w:tcPr>
                <w:p w14:paraId="75016CC3" w14:textId="77777777" w:rsidR="003A44A5" w:rsidRPr="00A4708D" w:rsidRDefault="003A44A5" w:rsidP="003A44A5">
                  <w:pPr>
                    <w:spacing w:line="240" w:lineRule="auto"/>
                    <w:ind w:firstLineChars="0" w:firstLine="0"/>
                    <w:jc w:val="center"/>
                    <w:rPr>
                      <w:sz w:val="21"/>
                      <w:szCs w:val="21"/>
                    </w:rPr>
                  </w:pPr>
                  <w:r w:rsidRPr="00A4708D">
                    <w:rPr>
                      <w:sz w:val="21"/>
                      <w:szCs w:val="21"/>
                    </w:rPr>
                    <w:lastRenderedPageBreak/>
                    <w:t>1</w:t>
                  </w:r>
                </w:p>
              </w:tc>
              <w:tc>
                <w:tcPr>
                  <w:tcW w:w="695" w:type="pct"/>
                  <w:vAlign w:val="center"/>
                </w:tcPr>
                <w:p w14:paraId="52B659B1" w14:textId="77777777" w:rsidR="003A44A5" w:rsidRPr="00A4708D" w:rsidRDefault="003A44A5" w:rsidP="003A44A5">
                  <w:pPr>
                    <w:spacing w:line="240" w:lineRule="auto"/>
                    <w:ind w:firstLineChars="0" w:firstLine="0"/>
                    <w:jc w:val="center"/>
                    <w:rPr>
                      <w:sz w:val="21"/>
                      <w:szCs w:val="21"/>
                    </w:rPr>
                  </w:pPr>
                  <w:r w:rsidRPr="00A4708D">
                    <w:rPr>
                      <w:sz w:val="21"/>
                      <w:szCs w:val="21"/>
                    </w:rPr>
                    <w:t>废气</w:t>
                  </w:r>
                </w:p>
              </w:tc>
              <w:tc>
                <w:tcPr>
                  <w:tcW w:w="3780" w:type="pct"/>
                  <w:vAlign w:val="center"/>
                </w:tcPr>
                <w:p w14:paraId="4B555729" w14:textId="4507B30A" w:rsidR="003A44A5" w:rsidRPr="00A4708D" w:rsidRDefault="003A44A5" w:rsidP="003A44A5">
                  <w:pPr>
                    <w:spacing w:line="240" w:lineRule="auto"/>
                    <w:ind w:rightChars="50" w:right="120" w:firstLineChars="0" w:firstLine="0"/>
                    <w:jc w:val="left"/>
                    <w:outlineLvl w:val="0"/>
                    <w:rPr>
                      <w:sz w:val="21"/>
                      <w:szCs w:val="21"/>
                    </w:rPr>
                  </w:pPr>
                  <w:r w:rsidRPr="00A4708D">
                    <w:rPr>
                      <w:sz w:val="21"/>
                      <w:szCs w:val="21"/>
                    </w:rPr>
                    <w:t>无组织粉尘：破碎和筛分环节只设置了洒水除尘设施。</w:t>
                  </w:r>
                </w:p>
              </w:tc>
            </w:tr>
            <w:tr w:rsidR="003A44A5" w:rsidRPr="00A4708D" w14:paraId="2A561FB0" w14:textId="77777777" w:rsidTr="003A44A5">
              <w:trPr>
                <w:trHeight w:val="20"/>
                <w:jc w:val="center"/>
              </w:trPr>
              <w:tc>
                <w:tcPr>
                  <w:tcW w:w="525" w:type="pct"/>
                  <w:vAlign w:val="center"/>
                </w:tcPr>
                <w:p w14:paraId="5286D866" w14:textId="77777777" w:rsidR="003A44A5" w:rsidRPr="00A4708D" w:rsidRDefault="003A44A5" w:rsidP="003A44A5">
                  <w:pPr>
                    <w:spacing w:line="240" w:lineRule="auto"/>
                    <w:ind w:firstLineChars="0" w:firstLine="0"/>
                    <w:jc w:val="center"/>
                    <w:rPr>
                      <w:sz w:val="21"/>
                      <w:szCs w:val="21"/>
                    </w:rPr>
                  </w:pPr>
                  <w:r w:rsidRPr="00A4708D">
                    <w:rPr>
                      <w:sz w:val="21"/>
                      <w:szCs w:val="21"/>
                    </w:rPr>
                    <w:t>2</w:t>
                  </w:r>
                </w:p>
              </w:tc>
              <w:tc>
                <w:tcPr>
                  <w:tcW w:w="695" w:type="pct"/>
                  <w:vAlign w:val="center"/>
                </w:tcPr>
                <w:p w14:paraId="1A28AE14" w14:textId="77777777" w:rsidR="003A44A5" w:rsidRPr="00A4708D" w:rsidRDefault="003A44A5" w:rsidP="003A44A5">
                  <w:pPr>
                    <w:spacing w:line="240" w:lineRule="auto"/>
                    <w:ind w:firstLineChars="0" w:firstLine="0"/>
                    <w:jc w:val="center"/>
                    <w:rPr>
                      <w:sz w:val="21"/>
                      <w:szCs w:val="21"/>
                    </w:rPr>
                  </w:pPr>
                  <w:r w:rsidRPr="00A4708D">
                    <w:rPr>
                      <w:sz w:val="21"/>
                      <w:szCs w:val="21"/>
                    </w:rPr>
                    <w:t>生活污水</w:t>
                  </w:r>
                </w:p>
              </w:tc>
              <w:tc>
                <w:tcPr>
                  <w:tcW w:w="3780" w:type="pct"/>
                  <w:vAlign w:val="center"/>
                </w:tcPr>
                <w:p w14:paraId="25AAF3C2" w14:textId="0E274D5A" w:rsidR="003A44A5" w:rsidRPr="00A4708D" w:rsidRDefault="003A44A5" w:rsidP="003A44A5">
                  <w:pPr>
                    <w:spacing w:line="240" w:lineRule="auto"/>
                    <w:ind w:firstLineChars="0" w:firstLine="0"/>
                    <w:rPr>
                      <w:sz w:val="21"/>
                      <w:szCs w:val="21"/>
                    </w:rPr>
                  </w:pPr>
                  <w:r w:rsidRPr="00A4708D">
                    <w:rPr>
                      <w:rFonts w:hint="eastAsia"/>
                      <w:sz w:val="21"/>
                      <w:szCs w:val="21"/>
                    </w:rPr>
                    <w:t>排入</w:t>
                  </w:r>
                  <w:r w:rsidRPr="00A4708D">
                    <w:rPr>
                      <w:sz w:val="21"/>
                      <w:szCs w:val="21"/>
                    </w:rPr>
                    <w:t>旱厕用于项目周边植被施肥。</w:t>
                  </w:r>
                </w:p>
              </w:tc>
            </w:tr>
            <w:tr w:rsidR="003A44A5" w:rsidRPr="00A4708D" w14:paraId="415D6026" w14:textId="77777777" w:rsidTr="003A44A5">
              <w:trPr>
                <w:trHeight w:val="20"/>
                <w:jc w:val="center"/>
              </w:trPr>
              <w:tc>
                <w:tcPr>
                  <w:tcW w:w="525" w:type="pct"/>
                  <w:vAlign w:val="center"/>
                </w:tcPr>
                <w:p w14:paraId="450A5DFB" w14:textId="77777777" w:rsidR="003A44A5" w:rsidRPr="00A4708D" w:rsidRDefault="003A44A5" w:rsidP="003A44A5">
                  <w:pPr>
                    <w:spacing w:line="240" w:lineRule="auto"/>
                    <w:ind w:firstLineChars="0" w:firstLine="0"/>
                    <w:jc w:val="center"/>
                    <w:rPr>
                      <w:sz w:val="21"/>
                      <w:szCs w:val="21"/>
                    </w:rPr>
                  </w:pPr>
                  <w:r w:rsidRPr="00A4708D">
                    <w:rPr>
                      <w:sz w:val="21"/>
                      <w:szCs w:val="21"/>
                    </w:rPr>
                    <w:t>3</w:t>
                  </w:r>
                </w:p>
              </w:tc>
              <w:tc>
                <w:tcPr>
                  <w:tcW w:w="695" w:type="pct"/>
                  <w:vAlign w:val="center"/>
                </w:tcPr>
                <w:p w14:paraId="39C4451E" w14:textId="77777777" w:rsidR="003A44A5" w:rsidRPr="00A4708D" w:rsidRDefault="003A44A5" w:rsidP="003A44A5">
                  <w:pPr>
                    <w:spacing w:line="240" w:lineRule="auto"/>
                    <w:ind w:firstLineChars="0" w:firstLine="0"/>
                    <w:jc w:val="center"/>
                    <w:rPr>
                      <w:sz w:val="21"/>
                      <w:szCs w:val="21"/>
                    </w:rPr>
                  </w:pPr>
                  <w:r w:rsidRPr="00A4708D">
                    <w:rPr>
                      <w:sz w:val="21"/>
                      <w:szCs w:val="21"/>
                    </w:rPr>
                    <w:t>生产废水</w:t>
                  </w:r>
                </w:p>
              </w:tc>
              <w:tc>
                <w:tcPr>
                  <w:tcW w:w="3780" w:type="pct"/>
                  <w:vAlign w:val="center"/>
                </w:tcPr>
                <w:p w14:paraId="399C6F0F" w14:textId="7A374904" w:rsidR="003A44A5" w:rsidRPr="00A4708D" w:rsidRDefault="003A44A5" w:rsidP="003A44A5">
                  <w:pPr>
                    <w:spacing w:line="240" w:lineRule="auto"/>
                    <w:ind w:firstLineChars="0" w:firstLine="0"/>
                    <w:rPr>
                      <w:sz w:val="21"/>
                      <w:szCs w:val="21"/>
                    </w:rPr>
                  </w:pPr>
                  <w:r w:rsidRPr="00A4708D">
                    <w:rPr>
                      <w:rFonts w:hint="eastAsia"/>
                      <w:sz w:val="21"/>
                      <w:szCs w:val="21"/>
                    </w:rPr>
                    <w:t>未设置沉砂池收集雨水，直接外排；</w:t>
                  </w:r>
                </w:p>
              </w:tc>
            </w:tr>
            <w:tr w:rsidR="003A44A5" w:rsidRPr="00A4708D" w14:paraId="00A33357" w14:textId="77777777" w:rsidTr="003A44A5">
              <w:trPr>
                <w:trHeight w:val="20"/>
                <w:jc w:val="center"/>
              </w:trPr>
              <w:tc>
                <w:tcPr>
                  <w:tcW w:w="525" w:type="pct"/>
                  <w:vAlign w:val="center"/>
                </w:tcPr>
                <w:p w14:paraId="363E7982" w14:textId="77777777" w:rsidR="003A44A5" w:rsidRPr="00A4708D" w:rsidRDefault="003A44A5" w:rsidP="003A44A5">
                  <w:pPr>
                    <w:spacing w:line="240" w:lineRule="auto"/>
                    <w:ind w:firstLineChars="0" w:firstLine="0"/>
                    <w:jc w:val="center"/>
                    <w:rPr>
                      <w:sz w:val="21"/>
                      <w:szCs w:val="21"/>
                    </w:rPr>
                  </w:pPr>
                  <w:r w:rsidRPr="00A4708D">
                    <w:rPr>
                      <w:sz w:val="21"/>
                      <w:szCs w:val="21"/>
                    </w:rPr>
                    <w:t>4</w:t>
                  </w:r>
                </w:p>
              </w:tc>
              <w:tc>
                <w:tcPr>
                  <w:tcW w:w="695" w:type="pct"/>
                  <w:vAlign w:val="center"/>
                </w:tcPr>
                <w:p w14:paraId="15C832B1" w14:textId="77777777" w:rsidR="003A44A5" w:rsidRPr="00A4708D" w:rsidRDefault="003A44A5" w:rsidP="003A44A5">
                  <w:pPr>
                    <w:spacing w:line="240" w:lineRule="auto"/>
                    <w:ind w:firstLineChars="0" w:firstLine="0"/>
                    <w:jc w:val="center"/>
                    <w:rPr>
                      <w:sz w:val="21"/>
                      <w:szCs w:val="21"/>
                    </w:rPr>
                  </w:pPr>
                  <w:r w:rsidRPr="00A4708D">
                    <w:rPr>
                      <w:sz w:val="21"/>
                      <w:szCs w:val="21"/>
                    </w:rPr>
                    <w:t>固废</w:t>
                  </w:r>
                </w:p>
              </w:tc>
              <w:tc>
                <w:tcPr>
                  <w:tcW w:w="3780" w:type="pct"/>
                  <w:vAlign w:val="center"/>
                </w:tcPr>
                <w:p w14:paraId="3C4D6833" w14:textId="77777777" w:rsidR="003A44A5" w:rsidRPr="00A4708D" w:rsidRDefault="003A44A5" w:rsidP="003A44A5">
                  <w:pPr>
                    <w:spacing w:line="240" w:lineRule="auto"/>
                    <w:ind w:firstLineChars="0" w:firstLine="0"/>
                    <w:rPr>
                      <w:sz w:val="21"/>
                      <w:szCs w:val="21"/>
                    </w:rPr>
                  </w:pPr>
                  <w:r w:rsidRPr="00A4708D">
                    <w:rPr>
                      <w:sz w:val="21"/>
                      <w:szCs w:val="21"/>
                    </w:rPr>
                    <w:t>未设置专用危险废物暂存间贮存废机油。</w:t>
                  </w:r>
                </w:p>
              </w:tc>
            </w:tr>
            <w:tr w:rsidR="003A44A5" w:rsidRPr="00A4708D" w14:paraId="0FD41FD4" w14:textId="77777777" w:rsidTr="003A44A5">
              <w:trPr>
                <w:trHeight w:val="20"/>
                <w:jc w:val="center"/>
              </w:trPr>
              <w:tc>
                <w:tcPr>
                  <w:tcW w:w="525" w:type="pct"/>
                  <w:vAlign w:val="center"/>
                </w:tcPr>
                <w:p w14:paraId="0FF536AC" w14:textId="77777777" w:rsidR="003A44A5" w:rsidRPr="00A4708D" w:rsidRDefault="003A44A5" w:rsidP="003A44A5">
                  <w:pPr>
                    <w:spacing w:line="240" w:lineRule="auto"/>
                    <w:ind w:firstLineChars="0" w:firstLine="0"/>
                    <w:jc w:val="center"/>
                    <w:rPr>
                      <w:sz w:val="21"/>
                      <w:szCs w:val="21"/>
                    </w:rPr>
                  </w:pPr>
                  <w:r w:rsidRPr="00A4708D">
                    <w:rPr>
                      <w:sz w:val="21"/>
                      <w:szCs w:val="21"/>
                    </w:rPr>
                    <w:t>5</w:t>
                  </w:r>
                </w:p>
              </w:tc>
              <w:tc>
                <w:tcPr>
                  <w:tcW w:w="695" w:type="pct"/>
                  <w:vAlign w:val="center"/>
                </w:tcPr>
                <w:p w14:paraId="4D3F2273" w14:textId="77777777" w:rsidR="003A44A5" w:rsidRPr="00A4708D" w:rsidRDefault="003A44A5" w:rsidP="003A44A5">
                  <w:pPr>
                    <w:spacing w:line="240" w:lineRule="auto"/>
                    <w:ind w:firstLineChars="0" w:firstLine="0"/>
                    <w:jc w:val="center"/>
                    <w:rPr>
                      <w:sz w:val="21"/>
                      <w:szCs w:val="21"/>
                    </w:rPr>
                  </w:pPr>
                  <w:r w:rsidRPr="00A4708D">
                    <w:rPr>
                      <w:sz w:val="21"/>
                      <w:szCs w:val="21"/>
                    </w:rPr>
                    <w:t>其它</w:t>
                  </w:r>
                </w:p>
              </w:tc>
              <w:tc>
                <w:tcPr>
                  <w:tcW w:w="3780" w:type="pct"/>
                  <w:vAlign w:val="center"/>
                </w:tcPr>
                <w:p w14:paraId="0A198370" w14:textId="2494C431" w:rsidR="003A44A5" w:rsidRPr="00A4708D" w:rsidRDefault="003A44A5" w:rsidP="003A44A5">
                  <w:pPr>
                    <w:spacing w:line="240" w:lineRule="auto"/>
                    <w:ind w:firstLineChars="0" w:firstLine="0"/>
                    <w:rPr>
                      <w:sz w:val="21"/>
                      <w:szCs w:val="21"/>
                    </w:rPr>
                  </w:pPr>
                  <w:r w:rsidRPr="00A4708D">
                    <w:rPr>
                      <w:sz w:val="21"/>
                      <w:szCs w:val="21"/>
                    </w:rPr>
                    <w:t>采场未设置截水沟。</w:t>
                  </w:r>
                </w:p>
              </w:tc>
            </w:tr>
          </w:tbl>
          <w:p w14:paraId="404F825F" w14:textId="2DA76C68" w:rsidR="003A44A5" w:rsidRPr="00A4708D" w:rsidRDefault="003A44A5" w:rsidP="003A44A5">
            <w:pPr>
              <w:ind w:leftChars="50" w:left="120" w:rightChars="50" w:right="120" w:firstLine="482"/>
              <w:jc w:val="left"/>
              <w:outlineLvl w:val="0"/>
              <w:rPr>
                <w:b/>
                <w:szCs w:val="24"/>
              </w:rPr>
            </w:pPr>
            <w:r w:rsidRPr="00A4708D">
              <w:rPr>
                <w:b/>
              </w:rPr>
              <w:t>5</w:t>
            </w:r>
            <w:r w:rsidRPr="00A4708D">
              <w:rPr>
                <w:b/>
              </w:rPr>
              <w:t>、</w:t>
            </w:r>
            <w:r w:rsidRPr="00A4708D">
              <w:rPr>
                <w:b/>
                <w:szCs w:val="24"/>
              </w:rPr>
              <w:t>扩建后项目以新带老措施</w:t>
            </w:r>
          </w:p>
          <w:p w14:paraId="45495DB0" w14:textId="33F1E6A2" w:rsidR="003A44A5" w:rsidRPr="00A4708D" w:rsidRDefault="003A44A5" w:rsidP="003A44A5">
            <w:pPr>
              <w:spacing w:line="240" w:lineRule="auto"/>
              <w:ind w:firstLineChars="0" w:firstLine="0"/>
              <w:jc w:val="center"/>
              <w:rPr>
                <w:szCs w:val="24"/>
              </w:rPr>
            </w:pPr>
            <w:r w:rsidRPr="00A4708D">
              <w:rPr>
                <w:b/>
                <w:bCs/>
                <w:kern w:val="0"/>
                <w:szCs w:val="24"/>
              </w:rPr>
              <w:t>表</w:t>
            </w:r>
            <w:r w:rsidRPr="00A4708D">
              <w:rPr>
                <w:b/>
                <w:bCs/>
                <w:kern w:val="0"/>
                <w:szCs w:val="24"/>
              </w:rPr>
              <w:t>1-1</w:t>
            </w:r>
            <w:r w:rsidRPr="00A4708D">
              <w:rPr>
                <w:rFonts w:hint="eastAsia"/>
                <w:b/>
                <w:bCs/>
                <w:kern w:val="0"/>
                <w:szCs w:val="24"/>
              </w:rPr>
              <w:t>0</w:t>
            </w:r>
            <w:r w:rsidRPr="00A4708D">
              <w:rPr>
                <w:b/>
                <w:bCs/>
                <w:kern w:val="0"/>
                <w:szCs w:val="24"/>
              </w:rPr>
              <w:t xml:space="preserve">  </w:t>
            </w:r>
            <w:r w:rsidRPr="00A4708D">
              <w:rPr>
                <w:b/>
                <w:bCs/>
                <w:kern w:val="0"/>
                <w:szCs w:val="24"/>
              </w:rPr>
              <w:t>扩建后项目</w:t>
            </w:r>
            <w:r w:rsidRPr="00A4708D">
              <w:rPr>
                <w:b/>
                <w:szCs w:val="24"/>
              </w:rPr>
              <w:t>以新带老措施一览表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
              <w:gridCol w:w="1200"/>
              <w:gridCol w:w="6427"/>
            </w:tblGrid>
            <w:tr w:rsidR="003A44A5" w:rsidRPr="00A4708D" w14:paraId="7498DDDA" w14:textId="77777777" w:rsidTr="003A44A5">
              <w:trPr>
                <w:trHeight w:val="20"/>
                <w:jc w:val="center"/>
              </w:trPr>
              <w:tc>
                <w:tcPr>
                  <w:tcW w:w="974" w:type="dxa"/>
                  <w:vAlign w:val="center"/>
                </w:tcPr>
                <w:p w14:paraId="2A9C0759" w14:textId="77777777" w:rsidR="003A44A5" w:rsidRPr="00A4708D" w:rsidRDefault="003A44A5" w:rsidP="003A44A5">
                  <w:pPr>
                    <w:spacing w:line="240" w:lineRule="auto"/>
                    <w:ind w:firstLineChars="0" w:firstLine="0"/>
                    <w:jc w:val="center"/>
                    <w:rPr>
                      <w:b/>
                      <w:sz w:val="21"/>
                      <w:szCs w:val="21"/>
                    </w:rPr>
                  </w:pPr>
                  <w:r w:rsidRPr="00A4708D">
                    <w:rPr>
                      <w:b/>
                      <w:sz w:val="21"/>
                      <w:szCs w:val="21"/>
                    </w:rPr>
                    <w:t>序号</w:t>
                  </w:r>
                </w:p>
              </w:tc>
              <w:tc>
                <w:tcPr>
                  <w:tcW w:w="1288" w:type="dxa"/>
                  <w:vAlign w:val="center"/>
                </w:tcPr>
                <w:p w14:paraId="3ED2B614" w14:textId="77777777" w:rsidR="003A44A5" w:rsidRPr="00A4708D" w:rsidRDefault="003A44A5" w:rsidP="003A44A5">
                  <w:pPr>
                    <w:spacing w:line="240" w:lineRule="auto"/>
                    <w:ind w:firstLineChars="0" w:firstLine="0"/>
                    <w:jc w:val="center"/>
                    <w:rPr>
                      <w:b/>
                      <w:sz w:val="21"/>
                      <w:szCs w:val="21"/>
                    </w:rPr>
                  </w:pPr>
                  <w:r w:rsidRPr="00A4708D">
                    <w:rPr>
                      <w:b/>
                      <w:sz w:val="21"/>
                      <w:szCs w:val="21"/>
                    </w:rPr>
                    <w:t>类别</w:t>
                  </w:r>
                </w:p>
              </w:tc>
              <w:tc>
                <w:tcPr>
                  <w:tcW w:w="7010" w:type="dxa"/>
                  <w:vAlign w:val="center"/>
                </w:tcPr>
                <w:p w14:paraId="349FE174" w14:textId="77777777" w:rsidR="003A44A5" w:rsidRPr="00A4708D" w:rsidRDefault="003A44A5" w:rsidP="003A44A5">
                  <w:pPr>
                    <w:spacing w:line="240" w:lineRule="auto"/>
                    <w:ind w:firstLineChars="0" w:firstLine="0"/>
                    <w:jc w:val="center"/>
                    <w:rPr>
                      <w:b/>
                      <w:sz w:val="21"/>
                      <w:szCs w:val="21"/>
                    </w:rPr>
                  </w:pPr>
                  <w:r w:rsidRPr="00A4708D">
                    <w:rPr>
                      <w:b/>
                      <w:sz w:val="21"/>
                      <w:szCs w:val="21"/>
                    </w:rPr>
                    <w:t>以新带老措施</w:t>
                  </w:r>
                </w:p>
              </w:tc>
            </w:tr>
            <w:tr w:rsidR="003A44A5" w:rsidRPr="00A4708D" w14:paraId="3AD22D52" w14:textId="77777777" w:rsidTr="003A44A5">
              <w:trPr>
                <w:trHeight w:val="20"/>
                <w:jc w:val="center"/>
              </w:trPr>
              <w:tc>
                <w:tcPr>
                  <w:tcW w:w="974" w:type="dxa"/>
                  <w:vAlign w:val="center"/>
                </w:tcPr>
                <w:p w14:paraId="2783F5AC" w14:textId="77777777" w:rsidR="003A44A5" w:rsidRPr="00A4708D" w:rsidRDefault="003A44A5" w:rsidP="003A44A5">
                  <w:pPr>
                    <w:spacing w:line="240" w:lineRule="auto"/>
                    <w:ind w:firstLineChars="0" w:firstLine="0"/>
                    <w:jc w:val="center"/>
                    <w:rPr>
                      <w:sz w:val="21"/>
                      <w:szCs w:val="21"/>
                    </w:rPr>
                  </w:pPr>
                  <w:r w:rsidRPr="00A4708D">
                    <w:rPr>
                      <w:sz w:val="21"/>
                      <w:szCs w:val="21"/>
                    </w:rPr>
                    <w:t>1</w:t>
                  </w:r>
                </w:p>
              </w:tc>
              <w:tc>
                <w:tcPr>
                  <w:tcW w:w="1288" w:type="dxa"/>
                  <w:vAlign w:val="center"/>
                </w:tcPr>
                <w:p w14:paraId="0C749C88" w14:textId="77777777" w:rsidR="003A44A5" w:rsidRPr="00A4708D" w:rsidRDefault="003A44A5" w:rsidP="003A44A5">
                  <w:pPr>
                    <w:spacing w:line="240" w:lineRule="auto"/>
                    <w:ind w:firstLineChars="0" w:firstLine="0"/>
                    <w:jc w:val="center"/>
                    <w:rPr>
                      <w:sz w:val="21"/>
                      <w:szCs w:val="21"/>
                    </w:rPr>
                  </w:pPr>
                  <w:r w:rsidRPr="00A4708D">
                    <w:rPr>
                      <w:sz w:val="21"/>
                      <w:szCs w:val="21"/>
                    </w:rPr>
                    <w:t>废气</w:t>
                  </w:r>
                </w:p>
              </w:tc>
              <w:tc>
                <w:tcPr>
                  <w:tcW w:w="7010" w:type="dxa"/>
                  <w:vAlign w:val="center"/>
                </w:tcPr>
                <w:p w14:paraId="0AB15774" w14:textId="2EBAE745" w:rsidR="0089762C" w:rsidRPr="00A4708D" w:rsidRDefault="003A44A5" w:rsidP="0089762C">
                  <w:pPr>
                    <w:spacing w:line="240" w:lineRule="auto"/>
                    <w:ind w:rightChars="50" w:right="120" w:firstLine="420"/>
                    <w:jc w:val="left"/>
                    <w:outlineLvl w:val="0"/>
                    <w:rPr>
                      <w:rFonts w:hAnsi="Calibri"/>
                      <w:sz w:val="21"/>
                    </w:rPr>
                  </w:pPr>
                  <w:r w:rsidRPr="00A4708D">
                    <w:rPr>
                      <w:rFonts w:ascii="宋体" w:hAnsi="宋体" w:cs="宋体" w:hint="eastAsia"/>
                      <w:sz w:val="21"/>
                      <w:szCs w:val="21"/>
                    </w:rPr>
                    <w:t>①</w:t>
                  </w:r>
                  <w:r w:rsidRPr="00A4708D">
                    <w:rPr>
                      <w:sz w:val="21"/>
                      <w:szCs w:val="21"/>
                    </w:rPr>
                    <w:t>无组织粉尘：</w:t>
                  </w:r>
                  <w:r w:rsidR="0089762C" w:rsidRPr="00A4708D">
                    <w:rPr>
                      <w:sz w:val="21"/>
                      <w:szCs w:val="21"/>
                    </w:rPr>
                    <w:t>采场工作面通过</w:t>
                  </w:r>
                  <w:r w:rsidR="0089762C" w:rsidRPr="00A4708D">
                    <w:rPr>
                      <w:rFonts w:hint="eastAsia"/>
                      <w:sz w:val="21"/>
                      <w:szCs w:val="21"/>
                    </w:rPr>
                    <w:t>洒水喷雾降尘，</w:t>
                  </w:r>
                  <w:r w:rsidR="0089762C" w:rsidRPr="00A4708D">
                    <w:rPr>
                      <w:sz w:val="21"/>
                      <w:szCs w:val="21"/>
                    </w:rPr>
                    <w:t>生产</w:t>
                  </w:r>
                  <w:r w:rsidR="00A4708D" w:rsidRPr="00A4708D">
                    <w:rPr>
                      <w:rFonts w:hint="eastAsia"/>
                      <w:sz w:val="21"/>
                      <w:szCs w:val="21"/>
                    </w:rPr>
                    <w:t>区域设置喷淋湿式</w:t>
                  </w:r>
                  <w:r w:rsidR="00A4708D" w:rsidRPr="00A4708D">
                    <w:rPr>
                      <w:sz w:val="21"/>
                      <w:szCs w:val="21"/>
                    </w:rPr>
                    <w:t>破碎</w:t>
                  </w:r>
                  <w:r w:rsidR="00A4708D" w:rsidRPr="00A4708D">
                    <w:rPr>
                      <w:rFonts w:hint="eastAsia"/>
                      <w:sz w:val="21"/>
                      <w:szCs w:val="21"/>
                    </w:rPr>
                    <w:t>+</w:t>
                  </w:r>
                  <w:r w:rsidR="00A4708D" w:rsidRPr="00A4708D">
                    <w:rPr>
                      <w:rFonts w:hint="eastAsia"/>
                      <w:sz w:val="21"/>
                      <w:szCs w:val="21"/>
                    </w:rPr>
                    <w:t>高压</w:t>
                  </w:r>
                  <w:r w:rsidR="00A4708D" w:rsidRPr="00A4708D">
                    <w:rPr>
                      <w:sz w:val="21"/>
                      <w:szCs w:val="21"/>
                    </w:rPr>
                    <w:t>喷雾</w:t>
                  </w:r>
                  <w:r w:rsidR="00A4708D" w:rsidRPr="00A4708D">
                    <w:rPr>
                      <w:rFonts w:hint="eastAsia"/>
                      <w:sz w:val="21"/>
                      <w:szCs w:val="21"/>
                    </w:rPr>
                    <w:t>设施</w:t>
                  </w:r>
                  <w:r w:rsidR="00A4708D" w:rsidRPr="00A4708D">
                    <w:rPr>
                      <w:rFonts w:hint="eastAsia"/>
                      <w:sz w:val="21"/>
                      <w:szCs w:val="21"/>
                    </w:rPr>
                    <w:t>11</w:t>
                  </w:r>
                  <w:r w:rsidR="00A4708D" w:rsidRPr="00A4708D">
                    <w:rPr>
                      <w:rFonts w:hint="eastAsia"/>
                      <w:sz w:val="21"/>
                      <w:szCs w:val="21"/>
                    </w:rPr>
                    <w:t>套</w:t>
                  </w:r>
                  <w:r w:rsidR="0089762C" w:rsidRPr="00A4708D">
                    <w:rPr>
                      <w:rFonts w:hint="eastAsia"/>
                      <w:sz w:val="21"/>
                      <w:szCs w:val="21"/>
                    </w:rPr>
                    <w:t>，采用</w:t>
                  </w:r>
                  <w:r w:rsidR="0089762C" w:rsidRPr="00A4708D">
                    <w:rPr>
                      <w:sz w:val="21"/>
                      <w:szCs w:val="21"/>
                    </w:rPr>
                    <w:t>三面封闭围挡加彩钢瓦大棚</w:t>
                  </w:r>
                  <w:r w:rsidR="0089762C" w:rsidRPr="00A4708D">
                    <w:rPr>
                      <w:rFonts w:hint="eastAsia"/>
                      <w:sz w:val="21"/>
                      <w:szCs w:val="21"/>
                    </w:rPr>
                    <w:t>覆盖。运输道路硬化，</w:t>
                  </w:r>
                  <w:r w:rsidR="0089762C" w:rsidRPr="00A4708D">
                    <w:rPr>
                      <w:sz w:val="21"/>
                      <w:szCs w:val="21"/>
                    </w:rPr>
                    <w:t>1</w:t>
                  </w:r>
                  <w:r w:rsidR="0089762C" w:rsidRPr="00A4708D">
                    <w:rPr>
                      <w:rFonts w:hint="eastAsia"/>
                      <w:sz w:val="21"/>
                      <w:szCs w:val="21"/>
                    </w:rPr>
                    <w:t>套洒水车，车辆运输覆盖物料。</w:t>
                  </w:r>
                </w:p>
                <w:p w14:paraId="22D4050B" w14:textId="5074ADD8" w:rsidR="003A44A5" w:rsidRPr="00A4708D" w:rsidRDefault="003A44A5" w:rsidP="0089762C">
                  <w:pPr>
                    <w:spacing w:line="240" w:lineRule="auto"/>
                    <w:ind w:rightChars="50" w:right="120" w:firstLine="420"/>
                    <w:jc w:val="left"/>
                    <w:outlineLvl w:val="0"/>
                    <w:rPr>
                      <w:sz w:val="21"/>
                      <w:szCs w:val="21"/>
                    </w:rPr>
                  </w:pPr>
                  <w:r w:rsidRPr="00A4708D">
                    <w:rPr>
                      <w:rFonts w:ascii="宋体" w:hAnsi="宋体" w:cs="宋体" w:hint="eastAsia"/>
                      <w:sz w:val="21"/>
                      <w:szCs w:val="21"/>
                    </w:rPr>
                    <w:t>②</w:t>
                  </w:r>
                  <w:r w:rsidRPr="00A4708D">
                    <w:rPr>
                      <w:sz w:val="21"/>
                      <w:szCs w:val="21"/>
                    </w:rPr>
                    <w:t>厨房油烟：厨房设置一套小型油烟净化器并设置一根高于屋顶的排气筒。</w:t>
                  </w:r>
                </w:p>
              </w:tc>
            </w:tr>
            <w:tr w:rsidR="003A44A5" w:rsidRPr="00A4708D" w14:paraId="147FA282" w14:textId="77777777" w:rsidTr="003A44A5">
              <w:trPr>
                <w:trHeight w:val="20"/>
                <w:jc w:val="center"/>
              </w:trPr>
              <w:tc>
                <w:tcPr>
                  <w:tcW w:w="974" w:type="dxa"/>
                  <w:vAlign w:val="center"/>
                </w:tcPr>
                <w:p w14:paraId="2C2170B7" w14:textId="77777777" w:rsidR="003A44A5" w:rsidRPr="00A4708D" w:rsidRDefault="003A44A5" w:rsidP="003A44A5">
                  <w:pPr>
                    <w:spacing w:line="240" w:lineRule="auto"/>
                    <w:ind w:firstLineChars="0" w:firstLine="0"/>
                    <w:jc w:val="center"/>
                    <w:rPr>
                      <w:sz w:val="21"/>
                      <w:szCs w:val="21"/>
                    </w:rPr>
                  </w:pPr>
                  <w:r w:rsidRPr="00A4708D">
                    <w:rPr>
                      <w:sz w:val="21"/>
                      <w:szCs w:val="21"/>
                    </w:rPr>
                    <w:t>2</w:t>
                  </w:r>
                </w:p>
              </w:tc>
              <w:tc>
                <w:tcPr>
                  <w:tcW w:w="1288" w:type="dxa"/>
                  <w:vAlign w:val="center"/>
                </w:tcPr>
                <w:p w14:paraId="19EDF2BA" w14:textId="77777777" w:rsidR="003A44A5" w:rsidRPr="00A4708D" w:rsidRDefault="003A44A5" w:rsidP="003A44A5">
                  <w:pPr>
                    <w:spacing w:line="240" w:lineRule="auto"/>
                    <w:ind w:firstLineChars="0" w:firstLine="0"/>
                    <w:jc w:val="center"/>
                    <w:rPr>
                      <w:sz w:val="21"/>
                      <w:szCs w:val="21"/>
                    </w:rPr>
                  </w:pPr>
                  <w:r w:rsidRPr="00A4708D">
                    <w:rPr>
                      <w:sz w:val="21"/>
                      <w:szCs w:val="21"/>
                    </w:rPr>
                    <w:t>生活污水</w:t>
                  </w:r>
                </w:p>
              </w:tc>
              <w:tc>
                <w:tcPr>
                  <w:tcW w:w="7010" w:type="dxa"/>
                  <w:vAlign w:val="center"/>
                </w:tcPr>
                <w:p w14:paraId="58857FAB" w14:textId="5B9A8089" w:rsidR="003A44A5" w:rsidRPr="00A4708D" w:rsidRDefault="003A44A5" w:rsidP="0089762C">
                  <w:pPr>
                    <w:spacing w:line="240" w:lineRule="auto"/>
                    <w:ind w:firstLine="420"/>
                    <w:rPr>
                      <w:sz w:val="21"/>
                      <w:szCs w:val="21"/>
                    </w:rPr>
                  </w:pPr>
                  <w:r w:rsidRPr="00A4708D">
                    <w:rPr>
                      <w:sz w:val="21"/>
                      <w:szCs w:val="21"/>
                    </w:rPr>
                    <w:t>设置</w:t>
                  </w:r>
                  <w:r w:rsidRPr="00A4708D">
                    <w:rPr>
                      <w:sz w:val="21"/>
                      <w:szCs w:val="21"/>
                    </w:rPr>
                    <w:t>1</w:t>
                  </w:r>
                  <w:r w:rsidRPr="00A4708D">
                    <w:rPr>
                      <w:sz w:val="21"/>
                      <w:szCs w:val="21"/>
                    </w:rPr>
                    <w:t>个隔油池（</w:t>
                  </w:r>
                  <w:r w:rsidR="0089762C" w:rsidRPr="00A4708D">
                    <w:rPr>
                      <w:sz w:val="21"/>
                      <w:szCs w:val="21"/>
                    </w:rPr>
                    <w:t>1.5</w:t>
                  </w:r>
                  <w:r w:rsidRPr="00A4708D">
                    <w:rPr>
                      <w:sz w:val="21"/>
                      <w:szCs w:val="21"/>
                    </w:rPr>
                    <w:t>m</w:t>
                  </w:r>
                  <w:r w:rsidRPr="00A4708D">
                    <w:rPr>
                      <w:sz w:val="21"/>
                      <w:szCs w:val="21"/>
                      <w:vertAlign w:val="superscript"/>
                    </w:rPr>
                    <w:t>3</w:t>
                  </w:r>
                  <w:r w:rsidR="0089762C" w:rsidRPr="00A4708D">
                    <w:rPr>
                      <w:sz w:val="21"/>
                      <w:szCs w:val="21"/>
                    </w:rPr>
                    <w:t>），化粪池</w:t>
                  </w:r>
                  <w:r w:rsidRPr="00A4708D">
                    <w:rPr>
                      <w:sz w:val="21"/>
                      <w:szCs w:val="21"/>
                    </w:rPr>
                    <w:t>12m</w:t>
                  </w:r>
                  <w:r w:rsidRPr="00A4708D">
                    <w:rPr>
                      <w:sz w:val="21"/>
                      <w:szCs w:val="21"/>
                      <w:vertAlign w:val="superscript"/>
                    </w:rPr>
                    <w:t>3</w:t>
                  </w:r>
                  <w:r w:rsidRPr="00A4708D">
                    <w:rPr>
                      <w:sz w:val="21"/>
                      <w:szCs w:val="21"/>
                    </w:rPr>
                    <w:t>。</w:t>
                  </w:r>
                  <w:r w:rsidR="0089762C" w:rsidRPr="00A4708D">
                    <w:rPr>
                      <w:rFonts w:hint="eastAsia"/>
                      <w:sz w:val="21"/>
                      <w:szCs w:val="21"/>
                    </w:rPr>
                    <w:t>一体化中水处理站</w:t>
                  </w:r>
                  <w:r w:rsidR="0089762C" w:rsidRPr="00A4708D">
                    <w:rPr>
                      <w:sz w:val="21"/>
                      <w:szCs w:val="21"/>
                    </w:rPr>
                    <w:t>1</w:t>
                  </w:r>
                  <w:r w:rsidR="0089762C" w:rsidRPr="00A4708D">
                    <w:rPr>
                      <w:rFonts w:hint="eastAsia"/>
                      <w:sz w:val="21"/>
                      <w:szCs w:val="21"/>
                    </w:rPr>
                    <w:t>套（</w:t>
                  </w:r>
                  <w:r w:rsidR="0089762C" w:rsidRPr="00A4708D">
                    <w:rPr>
                      <w:rFonts w:hint="eastAsia"/>
                      <w:sz w:val="21"/>
                      <w:szCs w:val="21"/>
                    </w:rPr>
                    <w:t>5</w:t>
                  </w:r>
                  <w:r w:rsidR="0089762C" w:rsidRPr="00A4708D">
                    <w:rPr>
                      <w:sz w:val="21"/>
                      <w:szCs w:val="21"/>
                    </w:rPr>
                    <w:t>m</w:t>
                  </w:r>
                  <w:r w:rsidR="0089762C" w:rsidRPr="00A4708D">
                    <w:rPr>
                      <w:sz w:val="21"/>
                      <w:szCs w:val="21"/>
                      <w:vertAlign w:val="superscript"/>
                    </w:rPr>
                    <w:t>3</w:t>
                  </w:r>
                  <w:r w:rsidR="0089762C" w:rsidRPr="00A4708D">
                    <w:rPr>
                      <w:rFonts w:hint="eastAsia"/>
                      <w:sz w:val="21"/>
                      <w:szCs w:val="21"/>
                    </w:rPr>
                    <w:t>/d</w:t>
                  </w:r>
                  <w:r w:rsidR="0089762C" w:rsidRPr="00A4708D">
                    <w:rPr>
                      <w:rFonts w:hint="eastAsia"/>
                      <w:sz w:val="21"/>
                      <w:szCs w:val="21"/>
                    </w:rPr>
                    <w:t>），</w:t>
                  </w:r>
                  <w:r w:rsidR="0089762C" w:rsidRPr="00A4708D">
                    <w:rPr>
                      <w:sz w:val="21"/>
                      <w:szCs w:val="21"/>
                    </w:rPr>
                    <w:t>1</w:t>
                  </w:r>
                  <w:r w:rsidR="0089762C" w:rsidRPr="00A4708D">
                    <w:rPr>
                      <w:rFonts w:hint="eastAsia"/>
                      <w:sz w:val="21"/>
                      <w:szCs w:val="21"/>
                    </w:rPr>
                    <w:t>个</w:t>
                  </w:r>
                  <w:r w:rsidR="0089762C" w:rsidRPr="00A4708D">
                    <w:rPr>
                      <w:rFonts w:hint="eastAsia"/>
                      <w:sz w:val="21"/>
                      <w:szCs w:val="21"/>
                    </w:rPr>
                    <w:t>30</w:t>
                  </w:r>
                  <w:r w:rsidR="0089762C" w:rsidRPr="00A4708D">
                    <w:rPr>
                      <w:sz w:val="21"/>
                      <w:szCs w:val="21"/>
                    </w:rPr>
                    <w:t>m</w:t>
                  </w:r>
                  <w:r w:rsidR="0089762C" w:rsidRPr="00A4708D">
                    <w:rPr>
                      <w:sz w:val="21"/>
                      <w:szCs w:val="21"/>
                      <w:vertAlign w:val="superscript"/>
                    </w:rPr>
                    <w:t>3</w:t>
                  </w:r>
                  <w:r w:rsidR="0089762C" w:rsidRPr="00A4708D">
                    <w:rPr>
                      <w:rFonts w:hint="eastAsia"/>
                      <w:sz w:val="21"/>
                      <w:szCs w:val="21"/>
                    </w:rPr>
                    <w:t>的中水收集池。</w:t>
                  </w:r>
                </w:p>
              </w:tc>
            </w:tr>
            <w:tr w:rsidR="00A4708D" w:rsidRPr="00A4708D" w14:paraId="48EB8EC9" w14:textId="77777777" w:rsidTr="003A44A5">
              <w:trPr>
                <w:trHeight w:val="20"/>
                <w:jc w:val="center"/>
              </w:trPr>
              <w:tc>
                <w:tcPr>
                  <w:tcW w:w="974" w:type="dxa"/>
                  <w:vAlign w:val="center"/>
                </w:tcPr>
                <w:p w14:paraId="7F8A1177" w14:textId="77777777" w:rsidR="003A44A5" w:rsidRPr="00A4708D" w:rsidRDefault="003A44A5" w:rsidP="003A44A5">
                  <w:pPr>
                    <w:spacing w:line="240" w:lineRule="auto"/>
                    <w:ind w:firstLineChars="0" w:firstLine="0"/>
                    <w:jc w:val="center"/>
                    <w:rPr>
                      <w:sz w:val="21"/>
                      <w:szCs w:val="21"/>
                    </w:rPr>
                  </w:pPr>
                  <w:r w:rsidRPr="00A4708D">
                    <w:rPr>
                      <w:sz w:val="21"/>
                      <w:szCs w:val="21"/>
                    </w:rPr>
                    <w:t>3</w:t>
                  </w:r>
                </w:p>
              </w:tc>
              <w:tc>
                <w:tcPr>
                  <w:tcW w:w="1288" w:type="dxa"/>
                  <w:vAlign w:val="center"/>
                </w:tcPr>
                <w:p w14:paraId="6ECD03EE" w14:textId="65014A9D" w:rsidR="003A44A5" w:rsidRPr="00A4708D" w:rsidRDefault="00A4708D" w:rsidP="003A44A5">
                  <w:pPr>
                    <w:spacing w:line="240" w:lineRule="auto"/>
                    <w:ind w:firstLineChars="0" w:firstLine="0"/>
                    <w:jc w:val="center"/>
                    <w:rPr>
                      <w:sz w:val="21"/>
                      <w:szCs w:val="21"/>
                    </w:rPr>
                  </w:pPr>
                  <w:r w:rsidRPr="00A4708D">
                    <w:rPr>
                      <w:rFonts w:hint="eastAsia"/>
                      <w:sz w:val="21"/>
                      <w:szCs w:val="21"/>
                    </w:rPr>
                    <w:t>初期雨水</w:t>
                  </w:r>
                </w:p>
              </w:tc>
              <w:tc>
                <w:tcPr>
                  <w:tcW w:w="7010" w:type="dxa"/>
                  <w:vAlign w:val="center"/>
                </w:tcPr>
                <w:p w14:paraId="4A1CAB7C" w14:textId="082DCB0A" w:rsidR="003A44A5" w:rsidRPr="00A4708D" w:rsidRDefault="003A44A5" w:rsidP="001221AB">
                  <w:pPr>
                    <w:spacing w:line="240" w:lineRule="auto"/>
                    <w:ind w:firstLine="420"/>
                    <w:rPr>
                      <w:sz w:val="21"/>
                      <w:szCs w:val="21"/>
                    </w:rPr>
                  </w:pPr>
                  <w:r w:rsidRPr="00A4708D">
                    <w:rPr>
                      <w:sz w:val="21"/>
                      <w:szCs w:val="21"/>
                    </w:rPr>
                    <w:t>设置</w:t>
                  </w:r>
                  <w:r w:rsidR="000E315C" w:rsidRPr="00A4708D">
                    <w:rPr>
                      <w:sz w:val="21"/>
                      <w:szCs w:val="21"/>
                    </w:rPr>
                    <w:t>3</w:t>
                  </w:r>
                  <w:r w:rsidRPr="00A4708D">
                    <w:rPr>
                      <w:sz w:val="21"/>
                      <w:szCs w:val="21"/>
                    </w:rPr>
                    <w:t>个</w:t>
                  </w:r>
                  <w:r w:rsidRPr="00A4708D">
                    <w:rPr>
                      <w:rFonts w:hint="eastAsia"/>
                      <w:sz w:val="21"/>
                      <w:szCs w:val="21"/>
                    </w:rPr>
                    <w:t>沉砂池</w:t>
                  </w:r>
                  <w:r w:rsidRPr="00A4708D">
                    <w:rPr>
                      <w:sz w:val="21"/>
                      <w:szCs w:val="21"/>
                    </w:rPr>
                    <w:t>（</w:t>
                  </w:r>
                  <w:r w:rsidR="000E315C" w:rsidRPr="00A4708D">
                    <w:rPr>
                      <w:sz w:val="21"/>
                      <w:szCs w:val="21"/>
                    </w:rPr>
                    <w:t>7.5</w:t>
                  </w:r>
                  <w:r w:rsidRPr="00A4708D">
                    <w:rPr>
                      <w:sz w:val="21"/>
                      <w:szCs w:val="21"/>
                    </w:rPr>
                    <w:t>m</w:t>
                  </w:r>
                  <w:r w:rsidRPr="00A4708D">
                    <w:rPr>
                      <w:sz w:val="21"/>
                      <w:szCs w:val="21"/>
                      <w:vertAlign w:val="superscript"/>
                    </w:rPr>
                    <w:t>3</w:t>
                  </w:r>
                  <w:r w:rsidRPr="00A4708D">
                    <w:rPr>
                      <w:sz w:val="21"/>
                      <w:szCs w:val="21"/>
                    </w:rPr>
                    <w:t>）处理</w:t>
                  </w:r>
                  <w:r w:rsidR="00A4708D" w:rsidRPr="00A4708D">
                    <w:rPr>
                      <w:rFonts w:hint="eastAsia"/>
                      <w:sz w:val="21"/>
                      <w:szCs w:val="21"/>
                    </w:rPr>
                    <w:t>初期雨水</w:t>
                  </w:r>
                  <w:r w:rsidRPr="00A4708D">
                    <w:rPr>
                      <w:sz w:val="21"/>
                      <w:szCs w:val="21"/>
                    </w:rPr>
                    <w:t>。</w:t>
                  </w:r>
                </w:p>
              </w:tc>
            </w:tr>
            <w:tr w:rsidR="003A44A5" w:rsidRPr="00A4708D" w14:paraId="34239273" w14:textId="77777777" w:rsidTr="003A44A5">
              <w:trPr>
                <w:trHeight w:val="20"/>
                <w:jc w:val="center"/>
              </w:trPr>
              <w:tc>
                <w:tcPr>
                  <w:tcW w:w="974" w:type="dxa"/>
                  <w:vAlign w:val="center"/>
                </w:tcPr>
                <w:p w14:paraId="0FD18D97" w14:textId="77777777" w:rsidR="003A44A5" w:rsidRPr="00A4708D" w:rsidRDefault="003A44A5" w:rsidP="003A44A5">
                  <w:pPr>
                    <w:spacing w:line="240" w:lineRule="auto"/>
                    <w:ind w:firstLineChars="0" w:firstLine="0"/>
                    <w:jc w:val="center"/>
                    <w:rPr>
                      <w:sz w:val="21"/>
                      <w:szCs w:val="21"/>
                    </w:rPr>
                  </w:pPr>
                  <w:r w:rsidRPr="00A4708D">
                    <w:rPr>
                      <w:sz w:val="21"/>
                      <w:szCs w:val="21"/>
                    </w:rPr>
                    <w:t>4</w:t>
                  </w:r>
                </w:p>
              </w:tc>
              <w:tc>
                <w:tcPr>
                  <w:tcW w:w="1288" w:type="dxa"/>
                  <w:vAlign w:val="center"/>
                </w:tcPr>
                <w:p w14:paraId="753181CA" w14:textId="77777777" w:rsidR="003A44A5" w:rsidRPr="00A4708D" w:rsidRDefault="003A44A5" w:rsidP="003A44A5">
                  <w:pPr>
                    <w:spacing w:line="240" w:lineRule="auto"/>
                    <w:ind w:firstLineChars="0" w:firstLine="0"/>
                    <w:jc w:val="center"/>
                    <w:rPr>
                      <w:sz w:val="21"/>
                      <w:szCs w:val="21"/>
                    </w:rPr>
                  </w:pPr>
                  <w:r w:rsidRPr="00A4708D">
                    <w:rPr>
                      <w:sz w:val="21"/>
                      <w:szCs w:val="21"/>
                    </w:rPr>
                    <w:t>固废</w:t>
                  </w:r>
                </w:p>
              </w:tc>
              <w:tc>
                <w:tcPr>
                  <w:tcW w:w="7010" w:type="dxa"/>
                  <w:vAlign w:val="center"/>
                </w:tcPr>
                <w:p w14:paraId="074D1B79" w14:textId="757893C5" w:rsidR="003A44A5" w:rsidRPr="00A4708D" w:rsidRDefault="003A44A5" w:rsidP="003A44A5">
                  <w:pPr>
                    <w:spacing w:line="240" w:lineRule="auto"/>
                    <w:ind w:firstLine="420"/>
                    <w:rPr>
                      <w:sz w:val="21"/>
                      <w:szCs w:val="21"/>
                    </w:rPr>
                  </w:pPr>
                  <w:r w:rsidRPr="00A4708D">
                    <w:rPr>
                      <w:sz w:val="21"/>
                      <w:szCs w:val="21"/>
                    </w:rPr>
                    <w:t>设置</w:t>
                  </w:r>
                  <w:r w:rsidRPr="00A4708D">
                    <w:rPr>
                      <w:sz w:val="21"/>
                      <w:szCs w:val="21"/>
                    </w:rPr>
                    <w:t>1</w:t>
                  </w:r>
                  <w:r w:rsidRPr="00A4708D">
                    <w:rPr>
                      <w:sz w:val="21"/>
                      <w:szCs w:val="21"/>
                    </w:rPr>
                    <w:t>间危险废物暂存间（</w:t>
                  </w:r>
                  <w:r w:rsidRPr="00A4708D">
                    <w:rPr>
                      <w:sz w:val="21"/>
                      <w:szCs w:val="21"/>
                    </w:rPr>
                    <w:t>1</w:t>
                  </w:r>
                  <w:r w:rsidR="0089762C" w:rsidRPr="00A4708D">
                    <w:rPr>
                      <w:sz w:val="21"/>
                      <w:szCs w:val="21"/>
                    </w:rPr>
                    <w:t>0</w:t>
                  </w:r>
                  <w:r w:rsidRPr="00A4708D">
                    <w:rPr>
                      <w:sz w:val="21"/>
                      <w:szCs w:val="21"/>
                    </w:rPr>
                    <w:t>m</w:t>
                  </w:r>
                  <w:r w:rsidRPr="00A4708D">
                    <w:rPr>
                      <w:sz w:val="21"/>
                      <w:szCs w:val="21"/>
                      <w:vertAlign w:val="superscript"/>
                    </w:rPr>
                    <w:t>2</w:t>
                  </w:r>
                  <w:r w:rsidRPr="00A4708D">
                    <w:rPr>
                      <w:sz w:val="21"/>
                      <w:szCs w:val="21"/>
                    </w:rPr>
                    <w:t>）。</w:t>
                  </w:r>
                </w:p>
              </w:tc>
            </w:tr>
            <w:tr w:rsidR="003A44A5" w:rsidRPr="00A4708D" w14:paraId="7F2C4DC2" w14:textId="77777777" w:rsidTr="003A44A5">
              <w:trPr>
                <w:trHeight w:val="20"/>
                <w:jc w:val="center"/>
              </w:trPr>
              <w:tc>
                <w:tcPr>
                  <w:tcW w:w="974" w:type="dxa"/>
                  <w:vAlign w:val="center"/>
                </w:tcPr>
                <w:p w14:paraId="53B62709" w14:textId="77777777" w:rsidR="003A44A5" w:rsidRPr="00A4708D" w:rsidRDefault="003A44A5" w:rsidP="003A44A5">
                  <w:pPr>
                    <w:spacing w:line="240" w:lineRule="auto"/>
                    <w:ind w:firstLineChars="0" w:firstLine="0"/>
                    <w:jc w:val="center"/>
                    <w:rPr>
                      <w:sz w:val="21"/>
                      <w:szCs w:val="21"/>
                    </w:rPr>
                  </w:pPr>
                  <w:r w:rsidRPr="00A4708D">
                    <w:rPr>
                      <w:sz w:val="21"/>
                      <w:szCs w:val="21"/>
                    </w:rPr>
                    <w:t>5</w:t>
                  </w:r>
                </w:p>
              </w:tc>
              <w:tc>
                <w:tcPr>
                  <w:tcW w:w="1288" w:type="dxa"/>
                  <w:vAlign w:val="center"/>
                </w:tcPr>
                <w:p w14:paraId="0E045545" w14:textId="77777777" w:rsidR="003A44A5" w:rsidRPr="00A4708D" w:rsidRDefault="003A44A5" w:rsidP="003A44A5">
                  <w:pPr>
                    <w:spacing w:line="240" w:lineRule="auto"/>
                    <w:ind w:firstLineChars="0" w:firstLine="0"/>
                    <w:jc w:val="center"/>
                    <w:rPr>
                      <w:sz w:val="21"/>
                      <w:szCs w:val="21"/>
                    </w:rPr>
                  </w:pPr>
                  <w:r w:rsidRPr="00A4708D">
                    <w:rPr>
                      <w:sz w:val="21"/>
                      <w:szCs w:val="21"/>
                    </w:rPr>
                    <w:t>其它</w:t>
                  </w:r>
                </w:p>
              </w:tc>
              <w:tc>
                <w:tcPr>
                  <w:tcW w:w="7010" w:type="dxa"/>
                  <w:vAlign w:val="center"/>
                </w:tcPr>
                <w:p w14:paraId="5747F91A" w14:textId="57B6C43A" w:rsidR="003A44A5" w:rsidRPr="00A4708D" w:rsidRDefault="003A44A5" w:rsidP="003E0A26">
                  <w:pPr>
                    <w:spacing w:line="240" w:lineRule="auto"/>
                    <w:ind w:firstLine="420"/>
                    <w:rPr>
                      <w:sz w:val="21"/>
                      <w:szCs w:val="21"/>
                    </w:rPr>
                  </w:pPr>
                  <w:r w:rsidRPr="00A4708D">
                    <w:rPr>
                      <w:sz w:val="21"/>
                      <w:szCs w:val="21"/>
                    </w:rPr>
                    <w:t>增设截</w:t>
                  </w:r>
                  <w:r w:rsidR="003E0A26" w:rsidRPr="00A4708D">
                    <w:rPr>
                      <w:rFonts w:hint="eastAsia"/>
                      <w:sz w:val="21"/>
                      <w:szCs w:val="21"/>
                    </w:rPr>
                    <w:t>排</w:t>
                  </w:r>
                  <w:r w:rsidRPr="00A4708D">
                    <w:rPr>
                      <w:sz w:val="21"/>
                      <w:szCs w:val="21"/>
                    </w:rPr>
                    <w:t>水沟（</w:t>
                  </w:r>
                  <w:r w:rsidR="0089762C" w:rsidRPr="00A4708D">
                    <w:rPr>
                      <w:rFonts w:hint="eastAsia"/>
                      <w:sz w:val="21"/>
                      <w:szCs w:val="21"/>
                    </w:rPr>
                    <w:t>3</w:t>
                  </w:r>
                  <w:r w:rsidR="003E0A26" w:rsidRPr="00A4708D">
                    <w:rPr>
                      <w:sz w:val="21"/>
                      <w:szCs w:val="21"/>
                    </w:rPr>
                    <w:t>496</w:t>
                  </w:r>
                  <w:r w:rsidRPr="00A4708D">
                    <w:rPr>
                      <w:sz w:val="21"/>
                      <w:szCs w:val="21"/>
                    </w:rPr>
                    <w:t>m</w:t>
                  </w:r>
                  <w:r w:rsidRPr="00A4708D">
                    <w:rPr>
                      <w:sz w:val="21"/>
                      <w:szCs w:val="21"/>
                    </w:rPr>
                    <w:t>）</w:t>
                  </w:r>
                  <w:r w:rsidRPr="00A4708D">
                    <w:rPr>
                      <w:rFonts w:hint="eastAsia"/>
                      <w:sz w:val="21"/>
                      <w:szCs w:val="21"/>
                    </w:rPr>
                    <w:t>、</w:t>
                  </w:r>
                  <w:r w:rsidR="0089762C" w:rsidRPr="00A4708D">
                    <w:rPr>
                      <w:rFonts w:hint="eastAsia"/>
                      <w:sz w:val="21"/>
                      <w:szCs w:val="21"/>
                    </w:rPr>
                    <w:t>雨水收集池</w:t>
                  </w:r>
                  <w:r w:rsidR="0089762C" w:rsidRPr="00A4708D">
                    <w:rPr>
                      <w:rFonts w:hint="eastAsia"/>
                      <w:sz w:val="21"/>
                      <w:szCs w:val="21"/>
                    </w:rPr>
                    <w:t>1</w:t>
                  </w:r>
                  <w:r w:rsidR="0089762C" w:rsidRPr="00A4708D">
                    <w:rPr>
                      <w:rFonts w:hint="eastAsia"/>
                      <w:sz w:val="21"/>
                      <w:szCs w:val="21"/>
                    </w:rPr>
                    <w:t>个（</w:t>
                  </w:r>
                  <w:r w:rsidR="00FB1918" w:rsidRPr="00A4708D">
                    <w:rPr>
                      <w:rFonts w:hint="eastAsia"/>
                      <w:sz w:val="21"/>
                      <w:szCs w:val="21"/>
                    </w:rPr>
                    <w:t>3</w:t>
                  </w:r>
                  <w:r w:rsidR="0089762C" w:rsidRPr="00A4708D">
                    <w:rPr>
                      <w:rFonts w:hint="eastAsia"/>
                      <w:sz w:val="21"/>
                      <w:szCs w:val="21"/>
                    </w:rPr>
                    <w:t>0</w:t>
                  </w:r>
                  <w:r w:rsidR="0089762C" w:rsidRPr="00A4708D">
                    <w:rPr>
                      <w:sz w:val="21"/>
                      <w:szCs w:val="21"/>
                    </w:rPr>
                    <w:t>m</w:t>
                  </w:r>
                  <w:r w:rsidR="0089762C" w:rsidRPr="00A4708D">
                    <w:rPr>
                      <w:sz w:val="21"/>
                      <w:szCs w:val="21"/>
                      <w:vertAlign w:val="superscript"/>
                    </w:rPr>
                    <w:t>3</w:t>
                  </w:r>
                  <w:r w:rsidR="0089762C" w:rsidRPr="00A4708D">
                    <w:rPr>
                      <w:rFonts w:hint="eastAsia"/>
                      <w:sz w:val="21"/>
                      <w:szCs w:val="21"/>
                    </w:rPr>
                    <w:t>）</w:t>
                  </w:r>
                </w:p>
              </w:tc>
            </w:tr>
          </w:tbl>
          <w:p w14:paraId="5AD2AEF5" w14:textId="19AF1F52" w:rsidR="00683F2F" w:rsidRPr="00185A84" w:rsidRDefault="003A44A5" w:rsidP="00185A84">
            <w:pPr>
              <w:ind w:firstLine="480"/>
              <w:rPr>
                <w:szCs w:val="24"/>
              </w:rPr>
            </w:pPr>
            <w:r w:rsidRPr="00A4708D">
              <w:rPr>
                <w:szCs w:val="24"/>
              </w:rPr>
              <w:t>综上所述，以上以新带老措施需纳入</w:t>
            </w:r>
            <w:r w:rsidRPr="00A4708D">
              <w:rPr>
                <w:szCs w:val="24"/>
              </w:rPr>
              <w:t>“</w:t>
            </w:r>
            <w:r w:rsidRPr="00A4708D">
              <w:rPr>
                <w:szCs w:val="24"/>
              </w:rPr>
              <w:t>三同时</w:t>
            </w:r>
            <w:r w:rsidRPr="00A4708D">
              <w:rPr>
                <w:szCs w:val="24"/>
              </w:rPr>
              <w:t>”</w:t>
            </w:r>
            <w:r w:rsidRPr="00A4708D">
              <w:rPr>
                <w:szCs w:val="24"/>
              </w:rPr>
              <w:t>，在建设过程中逐一落实，并在申请环境保护竣工验收之前完成并投入使用。</w:t>
            </w:r>
          </w:p>
        </w:tc>
      </w:tr>
    </w:tbl>
    <w:p w14:paraId="04D94DD9" w14:textId="77777777" w:rsidR="00C06869" w:rsidRPr="00A4708D" w:rsidRDefault="00C06869" w:rsidP="00882A6C">
      <w:pPr>
        <w:pStyle w:val="a0"/>
        <w:ind w:firstLine="482"/>
        <w:sectPr w:rsidR="00C06869" w:rsidRPr="00A4708D" w:rsidSect="00B762E7">
          <w:footerReference w:type="default" r:id="rId17"/>
          <w:pgSz w:w="11906" w:h="16838"/>
          <w:pgMar w:top="1440" w:right="1800" w:bottom="1440" w:left="1800" w:header="851" w:footer="992" w:gutter="0"/>
          <w:pgNumType w:start="1"/>
          <w:cols w:space="425"/>
          <w:docGrid w:type="lines" w:linePitch="312"/>
        </w:sectPr>
      </w:pPr>
    </w:p>
    <w:p w14:paraId="1F8C42B2" w14:textId="7448F0D4" w:rsidR="00290B1E" w:rsidRPr="00A4708D" w:rsidRDefault="008B44BB" w:rsidP="00C06869">
      <w:pPr>
        <w:pStyle w:val="10"/>
        <w:rPr>
          <w:lang w:eastAsia="zh-CN"/>
        </w:rPr>
      </w:pPr>
      <w:bookmarkStart w:id="4" w:name="_Toc17016713"/>
      <w:r w:rsidRPr="00A4708D">
        <w:rPr>
          <w:rFonts w:hint="eastAsia"/>
          <w:lang w:eastAsia="zh-CN"/>
        </w:rPr>
        <w:lastRenderedPageBreak/>
        <w:t>表</w:t>
      </w:r>
      <w:r w:rsidR="007C1A91" w:rsidRPr="00A4708D">
        <w:rPr>
          <w:rFonts w:hint="eastAsia"/>
        </w:rPr>
        <w:t>二、建设项目所在地自然</w:t>
      </w:r>
      <w:r w:rsidR="00C06869" w:rsidRPr="00A4708D">
        <w:rPr>
          <w:rFonts w:hint="eastAsia"/>
        </w:rPr>
        <w:t>环境简况</w:t>
      </w:r>
      <w:bookmarkEnd w:id="4"/>
    </w:p>
    <w:tbl>
      <w:tblPr>
        <w:tblStyle w:val="aff7"/>
        <w:tblW w:w="8838" w:type="dxa"/>
        <w:tblLook w:val="04A0" w:firstRow="1" w:lastRow="0" w:firstColumn="1" w:lastColumn="0" w:noHBand="0" w:noVBand="1"/>
      </w:tblPr>
      <w:tblGrid>
        <w:gridCol w:w="8838"/>
      </w:tblGrid>
      <w:tr w:rsidR="00341893" w:rsidRPr="00A4708D" w14:paraId="2F1E974C" w14:textId="77777777" w:rsidTr="002F4BF2">
        <w:tc>
          <w:tcPr>
            <w:tcW w:w="8838" w:type="dxa"/>
          </w:tcPr>
          <w:p w14:paraId="62E7575E" w14:textId="205C6E4F" w:rsidR="007E456F" w:rsidRPr="00A4708D" w:rsidRDefault="00E32904" w:rsidP="00870B3F">
            <w:pPr>
              <w:pStyle w:val="4"/>
              <w:outlineLvl w:val="3"/>
              <w:rPr>
                <w:sz w:val="24"/>
                <w:szCs w:val="24"/>
              </w:rPr>
            </w:pPr>
            <w:bookmarkStart w:id="5" w:name="_Toc16674305"/>
            <w:r w:rsidRPr="00A4708D">
              <w:rPr>
                <w:rFonts w:hint="eastAsia"/>
                <w:sz w:val="24"/>
                <w:szCs w:val="24"/>
              </w:rPr>
              <w:t>自然环境简况</w:t>
            </w:r>
            <w:r w:rsidRPr="00A4708D">
              <w:rPr>
                <w:sz w:val="24"/>
                <w:szCs w:val="24"/>
              </w:rPr>
              <w:t>(</w:t>
            </w:r>
            <w:r w:rsidRPr="00A4708D">
              <w:rPr>
                <w:rFonts w:hint="eastAsia"/>
                <w:sz w:val="24"/>
                <w:szCs w:val="24"/>
              </w:rPr>
              <w:t>地形、地貌、地质、气候、气象、水文、植被、生物多样性等</w:t>
            </w:r>
            <w:r w:rsidRPr="00A4708D">
              <w:rPr>
                <w:sz w:val="24"/>
                <w:szCs w:val="24"/>
              </w:rPr>
              <w:t>)</w:t>
            </w:r>
            <w:r w:rsidRPr="00A4708D">
              <w:rPr>
                <w:rFonts w:hint="eastAsia"/>
                <w:sz w:val="24"/>
                <w:szCs w:val="24"/>
              </w:rPr>
              <w:t>：</w:t>
            </w:r>
            <w:bookmarkEnd w:id="5"/>
          </w:p>
          <w:p w14:paraId="600F8D89" w14:textId="77777777" w:rsidR="00021B30" w:rsidRPr="00A4708D" w:rsidRDefault="004A27B7" w:rsidP="004A27B7">
            <w:pPr>
              <w:pStyle w:val="2"/>
              <w:outlineLvl w:val="1"/>
              <w:rPr>
                <w:sz w:val="24"/>
                <w:szCs w:val="24"/>
              </w:rPr>
            </w:pPr>
            <w:r w:rsidRPr="00A4708D">
              <w:rPr>
                <w:rFonts w:hint="eastAsia"/>
                <w:sz w:val="24"/>
                <w:szCs w:val="24"/>
              </w:rPr>
              <w:t>2.1</w:t>
            </w:r>
            <w:r w:rsidR="00021B30" w:rsidRPr="00A4708D">
              <w:rPr>
                <w:rFonts w:hint="eastAsia"/>
                <w:sz w:val="24"/>
                <w:szCs w:val="24"/>
              </w:rPr>
              <w:t>地理位置</w:t>
            </w:r>
          </w:p>
          <w:p w14:paraId="4FB5992F" w14:textId="77777777" w:rsidR="004E09E4" w:rsidRPr="00A4708D" w:rsidRDefault="004E09E4" w:rsidP="004E09E4">
            <w:pPr>
              <w:ind w:firstLine="480"/>
            </w:pPr>
            <w:r w:rsidRPr="00A4708D">
              <w:rPr>
                <w:rFonts w:hint="eastAsia"/>
                <w:szCs w:val="24"/>
              </w:rPr>
              <w:t>富民县位于</w:t>
            </w:r>
            <w:r w:rsidRPr="00A4708D">
              <w:rPr>
                <w:rFonts w:hint="eastAsia"/>
              </w:rPr>
              <w:t>昆明市西北部东经</w:t>
            </w:r>
            <w:r w:rsidRPr="00A4708D">
              <w:rPr>
                <w:rFonts w:hint="eastAsia"/>
              </w:rPr>
              <w:t>102</w:t>
            </w:r>
            <w:r w:rsidRPr="00A4708D">
              <w:rPr>
                <w:rFonts w:hint="eastAsia"/>
              </w:rPr>
              <w:t>°</w:t>
            </w:r>
            <w:r w:rsidRPr="00A4708D">
              <w:rPr>
                <w:rFonts w:hint="eastAsia"/>
              </w:rPr>
              <w:t>21</w:t>
            </w:r>
            <w:r w:rsidRPr="00A4708D">
              <w:rPr>
                <w:rFonts w:hint="eastAsia"/>
              </w:rPr>
              <w:t>′至</w:t>
            </w:r>
            <w:r w:rsidRPr="00A4708D">
              <w:rPr>
                <w:rFonts w:hint="eastAsia"/>
              </w:rPr>
              <w:t>102</w:t>
            </w:r>
            <w:r w:rsidRPr="00A4708D">
              <w:rPr>
                <w:rFonts w:hint="eastAsia"/>
              </w:rPr>
              <w:t>°</w:t>
            </w:r>
            <w:r w:rsidRPr="00A4708D">
              <w:rPr>
                <w:rFonts w:hint="eastAsia"/>
              </w:rPr>
              <w:t>47</w:t>
            </w:r>
            <w:r w:rsidRPr="00A4708D">
              <w:rPr>
                <w:rFonts w:hint="eastAsia"/>
              </w:rPr>
              <w:t>′，北纬</w:t>
            </w:r>
            <w:r w:rsidRPr="00A4708D">
              <w:rPr>
                <w:rFonts w:hint="eastAsia"/>
              </w:rPr>
              <w:t>25</w:t>
            </w:r>
            <w:r w:rsidRPr="00A4708D">
              <w:rPr>
                <w:rFonts w:hint="eastAsia"/>
              </w:rPr>
              <w:t>°</w:t>
            </w:r>
            <w:r w:rsidRPr="00A4708D">
              <w:rPr>
                <w:rFonts w:hint="eastAsia"/>
              </w:rPr>
              <w:t>08</w:t>
            </w:r>
            <w:r w:rsidRPr="00A4708D">
              <w:rPr>
                <w:rFonts w:hint="eastAsia"/>
              </w:rPr>
              <w:t>′至</w:t>
            </w:r>
            <w:r w:rsidRPr="00A4708D">
              <w:rPr>
                <w:rFonts w:hint="eastAsia"/>
              </w:rPr>
              <w:t>25</w:t>
            </w:r>
            <w:r w:rsidRPr="00A4708D">
              <w:rPr>
                <w:rFonts w:hint="eastAsia"/>
              </w:rPr>
              <w:t>°</w:t>
            </w:r>
            <w:r w:rsidRPr="00A4708D">
              <w:rPr>
                <w:rFonts w:hint="eastAsia"/>
              </w:rPr>
              <w:t>36</w:t>
            </w:r>
            <w:r w:rsidRPr="00A4708D">
              <w:rPr>
                <w:rFonts w:hint="eastAsia"/>
              </w:rPr>
              <w:t>′之间。东临寻甸、嵩明两县，西与禄丰、武定两县接壤，南靠西山区，北和禄劝县山水相连。国土面积</w:t>
            </w:r>
            <w:r w:rsidRPr="00A4708D">
              <w:rPr>
                <w:rFonts w:hint="eastAsia"/>
              </w:rPr>
              <w:t>993</w:t>
            </w:r>
            <w:r w:rsidRPr="00A4708D">
              <w:rPr>
                <w:rFonts w:hint="eastAsia"/>
              </w:rPr>
              <w:t>平方千米，总人口</w:t>
            </w:r>
            <w:r w:rsidRPr="00A4708D">
              <w:rPr>
                <w:rFonts w:hint="eastAsia"/>
              </w:rPr>
              <w:t>15.57</w:t>
            </w:r>
            <w:r w:rsidRPr="00A4708D">
              <w:rPr>
                <w:rFonts w:hint="eastAsia"/>
              </w:rPr>
              <w:t>万人。</w:t>
            </w:r>
          </w:p>
          <w:p w14:paraId="04C286CE" w14:textId="77777777" w:rsidR="004E09E4" w:rsidRPr="00A4708D" w:rsidRDefault="00283319" w:rsidP="00283319">
            <w:pPr>
              <w:ind w:firstLine="480"/>
            </w:pPr>
            <w:r w:rsidRPr="00A4708D">
              <w:rPr>
                <w:rFonts w:hint="eastAsia"/>
              </w:rPr>
              <w:t>矿区位于富民县城</w:t>
            </w:r>
            <w:r w:rsidRPr="00A4708D">
              <w:rPr>
                <w:rFonts w:hint="eastAsia"/>
              </w:rPr>
              <w:t>30</w:t>
            </w:r>
            <w:r w:rsidRPr="00A4708D">
              <w:rPr>
                <w:rFonts w:hint="eastAsia"/>
              </w:rPr>
              <w:t>°方向，直线距离约</w:t>
            </w:r>
            <w:r w:rsidRPr="00A4708D">
              <w:rPr>
                <w:rFonts w:hint="eastAsia"/>
              </w:rPr>
              <w:t>22km</w:t>
            </w:r>
            <w:r w:rsidRPr="00A4708D">
              <w:rPr>
                <w:rFonts w:hint="eastAsia"/>
              </w:rPr>
              <w:t>处，处于富民县款庄乡和平村委会境内。地理极值坐标</w:t>
            </w:r>
            <w:r w:rsidRPr="00A4708D">
              <w:rPr>
                <w:rFonts w:hint="eastAsia"/>
              </w:rPr>
              <w:t>(1980</w:t>
            </w:r>
            <w:r w:rsidRPr="00A4708D">
              <w:rPr>
                <w:rFonts w:hint="eastAsia"/>
              </w:rPr>
              <w:t>西安坐标）：东经</w:t>
            </w:r>
            <w:r w:rsidRPr="00A4708D">
              <w:rPr>
                <w:rFonts w:hint="eastAsia"/>
              </w:rPr>
              <w:t>102</w:t>
            </w:r>
            <w:r w:rsidRPr="00A4708D">
              <w:rPr>
                <w:rFonts w:hint="eastAsia"/>
              </w:rPr>
              <w:t>°</w:t>
            </w:r>
            <w:r w:rsidRPr="00A4708D">
              <w:rPr>
                <w:rFonts w:hint="eastAsia"/>
              </w:rPr>
              <w:t>37'22.57"</w:t>
            </w:r>
            <w:r w:rsidRPr="00A4708D">
              <w:rPr>
                <w:rFonts w:ascii="宋体" w:hAnsi="宋体" w:hint="eastAsia"/>
              </w:rPr>
              <w:t>～</w:t>
            </w:r>
            <w:r w:rsidRPr="00A4708D">
              <w:rPr>
                <w:rFonts w:hint="eastAsia"/>
              </w:rPr>
              <w:t>102</w:t>
            </w:r>
            <w:r w:rsidRPr="00A4708D">
              <w:rPr>
                <w:rFonts w:hint="eastAsia"/>
              </w:rPr>
              <w:t>°</w:t>
            </w:r>
            <w:r w:rsidRPr="00A4708D">
              <w:rPr>
                <w:rFonts w:hint="eastAsia"/>
              </w:rPr>
              <w:t>37'30.7"</w:t>
            </w:r>
            <w:r w:rsidRPr="00A4708D">
              <w:rPr>
                <w:rFonts w:hint="eastAsia"/>
              </w:rPr>
              <w:t>，北纬</w:t>
            </w:r>
            <w:r w:rsidRPr="00A4708D">
              <w:rPr>
                <w:rFonts w:hint="eastAsia"/>
              </w:rPr>
              <w:t>25</w:t>
            </w:r>
            <w:r w:rsidRPr="00A4708D">
              <w:rPr>
                <w:rFonts w:hint="eastAsia"/>
              </w:rPr>
              <w:t>°</w:t>
            </w:r>
            <w:r w:rsidRPr="00A4708D">
              <w:rPr>
                <w:rFonts w:hint="eastAsia"/>
              </w:rPr>
              <w:t>27'19.22"</w:t>
            </w:r>
            <w:r w:rsidRPr="00A4708D">
              <w:rPr>
                <w:rFonts w:ascii="宋体" w:hAnsi="宋体" w:hint="eastAsia"/>
              </w:rPr>
              <w:t>～</w:t>
            </w:r>
            <w:r w:rsidRPr="00A4708D">
              <w:rPr>
                <w:rFonts w:hint="eastAsia"/>
              </w:rPr>
              <w:t>25</w:t>
            </w:r>
            <w:r w:rsidRPr="00A4708D">
              <w:rPr>
                <w:rFonts w:hint="eastAsia"/>
              </w:rPr>
              <w:t>°</w:t>
            </w:r>
            <w:r w:rsidRPr="00A4708D">
              <w:rPr>
                <w:rFonts w:hint="eastAsia"/>
              </w:rPr>
              <w:t>27'25.33</w:t>
            </w:r>
            <w:r w:rsidRPr="00A4708D">
              <w:rPr>
                <w:rFonts w:hint="eastAsia"/>
              </w:rPr>
              <w:t>。矿区西侧有县级公路通至和平村委会，和平村委会至富民有水泥路面公路约</w:t>
            </w:r>
            <w:r w:rsidRPr="00A4708D">
              <w:rPr>
                <w:rFonts w:hint="eastAsia"/>
              </w:rPr>
              <w:t>74km</w:t>
            </w:r>
            <w:r w:rsidRPr="00A4708D">
              <w:rPr>
                <w:rFonts w:hint="eastAsia"/>
              </w:rPr>
              <w:t>，富民至昆明公路里程约</w:t>
            </w:r>
            <w:r w:rsidRPr="00A4708D">
              <w:rPr>
                <w:rFonts w:hint="eastAsia"/>
              </w:rPr>
              <w:t>28km</w:t>
            </w:r>
            <w:r w:rsidRPr="00A4708D">
              <w:rPr>
                <w:rFonts w:hint="eastAsia"/>
              </w:rPr>
              <w:t>，交通较为便利。</w:t>
            </w:r>
            <w:r w:rsidR="004E09E4" w:rsidRPr="00A4708D">
              <w:rPr>
                <w:rFonts w:hint="eastAsia"/>
              </w:rPr>
              <w:t>项目地理位置详见附图</w:t>
            </w:r>
            <w:r w:rsidR="004E09E4" w:rsidRPr="00A4708D">
              <w:rPr>
                <w:rFonts w:hint="eastAsia"/>
              </w:rPr>
              <w:t>1</w:t>
            </w:r>
            <w:r w:rsidR="004E09E4" w:rsidRPr="00A4708D">
              <w:rPr>
                <w:rFonts w:hint="eastAsia"/>
              </w:rPr>
              <w:t>。</w:t>
            </w:r>
          </w:p>
          <w:p w14:paraId="35BA4170" w14:textId="77777777" w:rsidR="00021B30" w:rsidRPr="00A4708D" w:rsidRDefault="00021B30" w:rsidP="00B92984">
            <w:pPr>
              <w:pStyle w:val="2"/>
              <w:outlineLvl w:val="1"/>
            </w:pPr>
            <w:r w:rsidRPr="00A4708D">
              <w:rPr>
                <w:rFonts w:hint="eastAsia"/>
              </w:rPr>
              <w:t>2</w:t>
            </w:r>
            <w:r w:rsidR="004A27B7" w:rsidRPr="00A4708D">
              <w:rPr>
                <w:rFonts w:hint="eastAsia"/>
              </w:rPr>
              <w:t>.2</w:t>
            </w:r>
            <w:r w:rsidRPr="00A4708D">
              <w:rPr>
                <w:rFonts w:hint="eastAsia"/>
              </w:rPr>
              <w:t>地形地貌</w:t>
            </w:r>
          </w:p>
          <w:p w14:paraId="456D2CCB" w14:textId="77777777" w:rsidR="000455A2" w:rsidRPr="00A4708D" w:rsidRDefault="000455A2" w:rsidP="000455A2">
            <w:pPr>
              <w:ind w:firstLine="480"/>
            </w:pPr>
            <w:r w:rsidRPr="00A4708D">
              <w:t>富民县地形南北长</w:t>
            </w:r>
            <w:r w:rsidRPr="00A4708D">
              <w:t>50km</w:t>
            </w:r>
            <w:r w:rsidRPr="00A4708D">
              <w:t>，东西宽</w:t>
            </w:r>
            <w:r w:rsidRPr="00A4708D">
              <w:t>37.5km</w:t>
            </w:r>
            <w:r w:rsidRPr="00A4708D">
              <w:t>，地势总体南高北低，其中山地占</w:t>
            </w:r>
            <w:r w:rsidRPr="00A4708D">
              <w:t>87%</w:t>
            </w:r>
            <w:r w:rsidRPr="00A4708D">
              <w:t>，盆地</w:t>
            </w:r>
            <w:r w:rsidRPr="00A4708D">
              <w:t>9%</w:t>
            </w:r>
            <w:r w:rsidRPr="00A4708D">
              <w:t>，谷地占</w:t>
            </w:r>
            <w:r w:rsidRPr="00A4708D">
              <w:t>3.4%</w:t>
            </w:r>
            <w:r w:rsidRPr="00A4708D">
              <w:t>，湖泊</w:t>
            </w:r>
            <w:r w:rsidRPr="00A4708D">
              <w:t>0.6%</w:t>
            </w:r>
            <w:r w:rsidRPr="00A4708D">
              <w:t>。最高海拔</w:t>
            </w:r>
            <w:r w:rsidRPr="00A4708D">
              <w:t>2817m</w:t>
            </w:r>
            <w:r w:rsidRPr="00A4708D">
              <w:t>，最低海拔</w:t>
            </w:r>
            <w:r w:rsidRPr="00A4708D">
              <w:t>1445m</w:t>
            </w:r>
            <w:r w:rsidRPr="00A4708D">
              <w:t>，一般海拔在</w:t>
            </w:r>
            <w:r w:rsidRPr="00A4708D">
              <w:t>1800-2100m</w:t>
            </w:r>
            <w:r w:rsidRPr="00A4708D">
              <w:t>，属中山山地。地貌为盆岭相间，河流纵横，镶嵌着</w:t>
            </w:r>
            <w:r w:rsidRPr="00A4708D">
              <w:t>18</w:t>
            </w:r>
            <w:r w:rsidRPr="00A4708D">
              <w:t>个河谷坝子，较大的坝子有富民坝、东村、款庄、赤鹫、者北、罗免等坝子。根据地貌的成因类型，可划分为构造侵蚀、构造剥蚀、构造溶蚀、侵蚀溶蚀及盆地堆积</w:t>
            </w:r>
            <w:r w:rsidRPr="00A4708D">
              <w:t>5</w:t>
            </w:r>
            <w:r w:rsidRPr="00A4708D">
              <w:t>种地貌类型。</w:t>
            </w:r>
          </w:p>
          <w:p w14:paraId="085C500D" w14:textId="77777777" w:rsidR="000455A2" w:rsidRPr="00A4708D" w:rsidRDefault="000455A2" w:rsidP="000455A2">
            <w:pPr>
              <w:ind w:firstLine="480"/>
            </w:pPr>
            <w:r w:rsidRPr="00A4708D">
              <w:t>县境内西部、西北部山脉属三台山余脉，多为南北走向，主要山峰有者北乡境内的老青山，罗免乡境内崛峻山的栏马山、牯子山，永定镇境内的玉屏山；东北部、东部、南部和中部山脉属拱王山余脉，主要山峰有大营镇境内老煤山东北的打猎山，赤鹫乡境内的望海山，款庄乡境内的大尖山、毡帽山，东村乡境内的大黑山。</w:t>
            </w:r>
          </w:p>
          <w:p w14:paraId="5877B034" w14:textId="77777777" w:rsidR="000455A2" w:rsidRPr="00A4708D" w:rsidRDefault="000455A2" w:rsidP="0043243B">
            <w:pPr>
              <w:ind w:firstLine="480"/>
            </w:pPr>
            <w:r w:rsidRPr="00A4708D">
              <w:t>项目工作区地处滇中低中山地区的山腰缓坡地带，地貌上属构造侵蚀浅切割低中山地貌，地势南东高、北低，地形坡度</w:t>
            </w:r>
            <w:r w:rsidRPr="00A4708D">
              <w:t>5°</w:t>
            </w:r>
            <w:r w:rsidRPr="00A4708D">
              <w:t>～</w:t>
            </w:r>
            <w:r w:rsidRPr="00A4708D">
              <w:t>20°</w:t>
            </w:r>
            <w:r w:rsidRPr="00A4708D">
              <w:t>、局部达到</w:t>
            </w:r>
            <w:r w:rsidRPr="00A4708D">
              <w:t>40°</w:t>
            </w:r>
            <w:r w:rsidRPr="00A4708D">
              <w:t>。划定矿区范围最高为该区东部矿</w:t>
            </w:r>
            <w:r w:rsidRPr="00A4708D">
              <w:t>5</w:t>
            </w:r>
            <w:r w:rsidRPr="00A4708D">
              <w:t>拐点附近，海拔</w:t>
            </w:r>
            <w:r w:rsidRPr="00A4708D">
              <w:t>2287m</w:t>
            </w:r>
            <w:r w:rsidRPr="00A4708D">
              <w:t>，最低位于划定矿区范围矿</w:t>
            </w:r>
            <w:r w:rsidRPr="00A4708D">
              <w:t>3</w:t>
            </w:r>
            <w:r w:rsidRPr="00A4708D">
              <w:t>拐点处，海拔</w:t>
            </w:r>
            <w:r w:rsidRPr="00A4708D">
              <w:t>2215m</w:t>
            </w:r>
            <w:r w:rsidRPr="00A4708D">
              <w:t>，相对高差</w:t>
            </w:r>
            <w:r w:rsidRPr="00A4708D">
              <w:t>72m</w:t>
            </w:r>
            <w:r w:rsidRPr="00A4708D">
              <w:t>。</w:t>
            </w:r>
          </w:p>
          <w:p w14:paraId="26622AAA" w14:textId="77777777" w:rsidR="00FC4B99" w:rsidRPr="00A4708D" w:rsidRDefault="00FC4B99" w:rsidP="00FC4B99">
            <w:pPr>
              <w:pStyle w:val="2"/>
              <w:outlineLvl w:val="1"/>
            </w:pPr>
            <w:r w:rsidRPr="00A4708D">
              <w:rPr>
                <w:rFonts w:hint="eastAsia"/>
              </w:rPr>
              <w:t>2.3</w:t>
            </w:r>
            <w:r w:rsidRPr="00A4708D">
              <w:rPr>
                <w:rFonts w:hint="eastAsia"/>
              </w:rPr>
              <w:t>地质概况</w:t>
            </w:r>
          </w:p>
          <w:p w14:paraId="1F0B9261" w14:textId="77777777" w:rsidR="003B370F" w:rsidRPr="00A4708D" w:rsidRDefault="007A66A4" w:rsidP="007A66A4">
            <w:pPr>
              <w:pStyle w:val="3"/>
              <w:outlineLvl w:val="2"/>
            </w:pPr>
            <w:r w:rsidRPr="00A4708D">
              <w:rPr>
                <w:rFonts w:hint="eastAsia"/>
              </w:rPr>
              <w:t>2.3.1</w:t>
            </w:r>
            <w:r w:rsidR="003B370F" w:rsidRPr="00A4708D">
              <w:rPr>
                <w:rFonts w:hint="eastAsia"/>
              </w:rPr>
              <w:t>矿区地质</w:t>
            </w:r>
          </w:p>
          <w:p w14:paraId="19FB5CD2" w14:textId="3C8F4AC2" w:rsidR="007A66A4" w:rsidRPr="00A4708D" w:rsidRDefault="007A66A4" w:rsidP="0074176E">
            <w:pPr>
              <w:ind w:firstLine="482"/>
              <w:rPr>
                <w:b/>
              </w:rPr>
            </w:pPr>
            <w:r w:rsidRPr="00A4708D">
              <w:rPr>
                <w:rFonts w:hint="eastAsia"/>
                <w:b/>
              </w:rPr>
              <w:t>1</w:t>
            </w:r>
            <w:r w:rsidRPr="00A4708D">
              <w:rPr>
                <w:rFonts w:hint="eastAsia"/>
                <w:b/>
              </w:rPr>
              <w:t>、地层</w:t>
            </w:r>
            <w:r w:rsidR="00C8503A" w:rsidRPr="00A4708D">
              <w:rPr>
                <w:rFonts w:hint="eastAsia"/>
                <w:b/>
              </w:rPr>
              <w:t>岩</w:t>
            </w:r>
            <w:r w:rsidR="00C8503A" w:rsidRPr="00A4708D">
              <w:rPr>
                <w:b/>
              </w:rPr>
              <w:t>性</w:t>
            </w:r>
          </w:p>
          <w:p w14:paraId="5B24A600" w14:textId="77777777" w:rsidR="00A4386D" w:rsidRPr="00A4708D" w:rsidRDefault="00A4386D" w:rsidP="00A4386D">
            <w:pPr>
              <w:ind w:firstLine="480"/>
            </w:pPr>
            <w:r w:rsidRPr="00A4708D">
              <w:lastRenderedPageBreak/>
              <w:t>矿区主要出露</w:t>
            </w:r>
            <w:r w:rsidRPr="00A4708D">
              <w:rPr>
                <w:rFonts w:hint="eastAsia"/>
              </w:rPr>
              <w:t>第四系残坡积层（</w:t>
            </w:r>
            <w:r w:rsidRPr="00A4708D">
              <w:rPr>
                <w:rFonts w:hint="eastAsia"/>
              </w:rPr>
              <w:t>Q</w:t>
            </w:r>
            <w:r w:rsidRPr="00A4708D">
              <w:rPr>
                <w:rFonts w:hint="eastAsia"/>
                <w:vertAlign w:val="superscript"/>
              </w:rPr>
              <w:t>el</w:t>
            </w:r>
            <w:r w:rsidRPr="00A4708D">
              <w:rPr>
                <w:rFonts w:hint="eastAsia"/>
              </w:rPr>
              <w:t>）粘土、二叠系下统阳新组</w:t>
            </w:r>
            <w:r w:rsidRPr="00A4708D">
              <w:t>（</w:t>
            </w:r>
            <w:r w:rsidRPr="00A4708D">
              <w:rPr>
                <w:rFonts w:hint="eastAsia"/>
              </w:rPr>
              <w:t>P</w:t>
            </w:r>
            <w:r w:rsidRPr="00A4708D">
              <w:rPr>
                <w:vertAlign w:val="subscript"/>
              </w:rPr>
              <w:t>1</w:t>
            </w:r>
            <w:r w:rsidRPr="00A4708D">
              <w:rPr>
                <w:rFonts w:hint="eastAsia"/>
                <w:i/>
              </w:rPr>
              <w:t>y</w:t>
            </w:r>
            <w:r w:rsidRPr="00A4708D">
              <w:t>）地层。由新至老分述如下：</w:t>
            </w:r>
          </w:p>
          <w:p w14:paraId="2801334E" w14:textId="77777777" w:rsidR="00A4386D" w:rsidRPr="00A4708D" w:rsidRDefault="00DA5A05" w:rsidP="00DA5A05">
            <w:pPr>
              <w:ind w:firstLine="480"/>
            </w:pPr>
            <w:r w:rsidRPr="00A4708D">
              <w:rPr>
                <w:rFonts w:hint="eastAsia"/>
              </w:rPr>
              <w:t>（</w:t>
            </w:r>
            <w:r w:rsidRPr="00A4708D">
              <w:rPr>
                <w:rFonts w:hint="eastAsia"/>
              </w:rPr>
              <w:t>1</w:t>
            </w:r>
            <w:r w:rsidRPr="00A4708D">
              <w:rPr>
                <w:rFonts w:hint="eastAsia"/>
              </w:rPr>
              <w:t>）</w:t>
            </w:r>
            <w:r w:rsidR="00A4386D" w:rsidRPr="00A4708D">
              <w:rPr>
                <w:rFonts w:hint="eastAsia"/>
              </w:rPr>
              <w:t>第四系</w:t>
            </w:r>
            <w:bookmarkStart w:id="6" w:name="OLE_LINK1"/>
            <w:bookmarkStart w:id="7" w:name="OLE_LINK2"/>
            <w:r w:rsidR="00A4386D" w:rsidRPr="00A4708D">
              <w:rPr>
                <w:rFonts w:hint="eastAsia"/>
              </w:rPr>
              <w:t>残坡积层</w:t>
            </w:r>
            <w:bookmarkEnd w:id="6"/>
            <w:bookmarkEnd w:id="7"/>
            <w:r w:rsidR="00A4386D" w:rsidRPr="00A4708D">
              <w:rPr>
                <w:rFonts w:hint="eastAsia"/>
              </w:rPr>
              <w:t>（</w:t>
            </w:r>
            <w:r w:rsidR="00A4386D" w:rsidRPr="00A4708D">
              <w:rPr>
                <w:rFonts w:hint="eastAsia"/>
              </w:rPr>
              <w:t>Q</w:t>
            </w:r>
            <w:r w:rsidR="00A4386D" w:rsidRPr="00A4708D">
              <w:rPr>
                <w:rFonts w:hint="eastAsia"/>
                <w:vertAlign w:val="superscript"/>
              </w:rPr>
              <w:t>el</w:t>
            </w:r>
            <w:r w:rsidR="00A4386D" w:rsidRPr="00A4708D">
              <w:rPr>
                <w:rFonts w:hint="eastAsia"/>
              </w:rPr>
              <w:t>）</w:t>
            </w:r>
          </w:p>
          <w:p w14:paraId="511A00FD" w14:textId="77777777" w:rsidR="00A4386D" w:rsidRPr="00A4708D" w:rsidRDefault="00A4386D" w:rsidP="00A4386D">
            <w:pPr>
              <w:ind w:firstLine="480"/>
            </w:pPr>
            <w:r w:rsidRPr="00A4708D">
              <w:rPr>
                <w:rFonts w:hint="eastAsia"/>
                <w:szCs w:val="28"/>
              </w:rPr>
              <w:t>主要</w:t>
            </w:r>
            <w:r w:rsidRPr="00A4708D">
              <w:rPr>
                <w:rFonts w:hint="eastAsia"/>
              </w:rPr>
              <w:t>分布于矿区外围西北部及坡麓地段，厚度</w:t>
            </w:r>
            <w:r w:rsidRPr="00A4708D">
              <w:rPr>
                <w:rFonts w:hint="eastAsia"/>
              </w:rPr>
              <w:t>0.5</w:t>
            </w:r>
            <w:r w:rsidRPr="00A4708D">
              <w:rPr>
                <w:rFonts w:hint="eastAsia"/>
              </w:rPr>
              <w:t>～</w:t>
            </w:r>
            <w:r w:rsidRPr="00A4708D">
              <w:rPr>
                <w:rFonts w:hint="eastAsia"/>
              </w:rPr>
              <w:t>2.0m</w:t>
            </w:r>
            <w:r w:rsidRPr="00A4708D">
              <w:rPr>
                <w:rFonts w:hint="eastAsia"/>
              </w:rPr>
              <w:t>，以</w:t>
            </w:r>
            <w:r w:rsidRPr="00A4708D">
              <w:t>褐红、棕红色红粘土</w:t>
            </w:r>
            <w:r w:rsidRPr="00A4708D">
              <w:rPr>
                <w:rFonts w:hint="eastAsia"/>
              </w:rPr>
              <w:t>为主</w:t>
            </w:r>
            <w:r w:rsidRPr="00A4708D">
              <w:t>，</w:t>
            </w:r>
            <w:r w:rsidRPr="00A4708D">
              <w:rPr>
                <w:rFonts w:hint="eastAsia"/>
                <w:szCs w:val="28"/>
              </w:rPr>
              <w:t>含岩屑、灰岩，一般含碎石及粗砂</w:t>
            </w:r>
            <w:r w:rsidRPr="00A4708D">
              <w:rPr>
                <w:rFonts w:hint="eastAsia"/>
                <w:szCs w:val="28"/>
              </w:rPr>
              <w:t>5</w:t>
            </w:r>
            <w:r w:rsidRPr="00A4708D">
              <w:rPr>
                <w:rFonts w:hint="eastAsia"/>
                <w:szCs w:val="28"/>
              </w:rPr>
              <w:t>～</w:t>
            </w:r>
            <w:r w:rsidRPr="00A4708D">
              <w:rPr>
                <w:rFonts w:hint="eastAsia"/>
                <w:szCs w:val="28"/>
              </w:rPr>
              <w:t>25%</w:t>
            </w:r>
            <w:r w:rsidRPr="00A4708D">
              <w:rPr>
                <w:rFonts w:hint="eastAsia"/>
                <w:szCs w:val="28"/>
              </w:rPr>
              <w:t>，结构呈松散～半固结状</w:t>
            </w:r>
            <w:r w:rsidRPr="00A4708D">
              <w:rPr>
                <w:rFonts w:hint="eastAsia"/>
              </w:rPr>
              <w:t>。</w:t>
            </w:r>
          </w:p>
          <w:p w14:paraId="6DA4D8F4" w14:textId="77777777" w:rsidR="00A4386D" w:rsidRPr="00A4708D" w:rsidRDefault="00DA5A05" w:rsidP="00A4386D">
            <w:pPr>
              <w:ind w:firstLine="480"/>
            </w:pPr>
            <w:r w:rsidRPr="00A4708D">
              <w:rPr>
                <w:rFonts w:hint="eastAsia"/>
              </w:rPr>
              <w:t>（</w:t>
            </w:r>
            <w:r w:rsidRPr="00A4708D">
              <w:rPr>
                <w:rFonts w:hint="eastAsia"/>
              </w:rPr>
              <w:t>2</w:t>
            </w:r>
            <w:r w:rsidRPr="00A4708D">
              <w:rPr>
                <w:rFonts w:hint="eastAsia"/>
              </w:rPr>
              <w:t>）</w:t>
            </w:r>
            <w:r w:rsidR="00A4386D" w:rsidRPr="00A4708D">
              <w:rPr>
                <w:rFonts w:hint="eastAsia"/>
              </w:rPr>
              <w:t>二叠系下统阳新组</w:t>
            </w:r>
            <w:r w:rsidR="00A4386D" w:rsidRPr="00A4708D">
              <w:t>（</w:t>
            </w:r>
            <w:r w:rsidR="00A4386D" w:rsidRPr="00A4708D">
              <w:rPr>
                <w:rFonts w:hint="eastAsia"/>
              </w:rPr>
              <w:t>P</w:t>
            </w:r>
            <w:r w:rsidR="00A4386D" w:rsidRPr="00A4708D">
              <w:rPr>
                <w:vertAlign w:val="subscript"/>
              </w:rPr>
              <w:t>1</w:t>
            </w:r>
            <w:r w:rsidR="00A4386D" w:rsidRPr="00A4708D">
              <w:rPr>
                <w:rFonts w:hint="eastAsia"/>
                <w:i/>
              </w:rPr>
              <w:t>y</w:t>
            </w:r>
            <w:r w:rsidR="00A4386D" w:rsidRPr="00A4708D">
              <w:t>）</w:t>
            </w:r>
          </w:p>
          <w:p w14:paraId="6823E9D2" w14:textId="77777777" w:rsidR="00A4386D" w:rsidRPr="00A4708D" w:rsidRDefault="00A4386D" w:rsidP="00A4386D">
            <w:pPr>
              <w:ind w:firstLine="480"/>
            </w:pPr>
            <w:r w:rsidRPr="00A4708D">
              <w:rPr>
                <w:rFonts w:hint="eastAsia"/>
              </w:rPr>
              <w:t>矿区范围内均有分布，出露层厚</w:t>
            </w:r>
            <w:r w:rsidRPr="00A4708D">
              <w:rPr>
                <w:rFonts w:hint="eastAsia"/>
              </w:rPr>
              <w:t>143</w:t>
            </w:r>
            <w:r w:rsidRPr="00A4708D">
              <w:rPr>
                <w:rFonts w:hint="eastAsia"/>
              </w:rPr>
              <w:t>～</w:t>
            </w:r>
            <w:r w:rsidRPr="00A4708D">
              <w:rPr>
                <w:rFonts w:hint="eastAsia"/>
              </w:rPr>
              <w:t>392m</w:t>
            </w:r>
            <w:r w:rsidRPr="00A4708D">
              <w:rPr>
                <w:rFonts w:hint="eastAsia"/>
              </w:rPr>
              <w:t>，由浅灰色泥晶白云质灰岩、灰色泥晶灰岩、深灰色粉晶灰岩组成，呈中～厚层状，泥晶结构。强风化，岩溶较发育，矿区内主要以溶隙、溶槽、溶沟为主，未见溶洞。</w:t>
            </w:r>
          </w:p>
          <w:p w14:paraId="44CE0DC2" w14:textId="77777777" w:rsidR="00A97A78" w:rsidRPr="00A4708D" w:rsidRDefault="00A97A78" w:rsidP="0074176E">
            <w:pPr>
              <w:ind w:firstLine="482"/>
              <w:rPr>
                <w:b/>
              </w:rPr>
            </w:pPr>
            <w:r w:rsidRPr="00A4708D">
              <w:rPr>
                <w:rFonts w:hint="eastAsia"/>
                <w:b/>
              </w:rPr>
              <w:t>2</w:t>
            </w:r>
            <w:r w:rsidRPr="00A4708D">
              <w:rPr>
                <w:rFonts w:hint="eastAsia"/>
                <w:b/>
              </w:rPr>
              <w:t>、构造</w:t>
            </w:r>
          </w:p>
          <w:p w14:paraId="2FF2979B" w14:textId="77777777" w:rsidR="00A97A78" w:rsidRPr="00A4708D" w:rsidRDefault="00A97A78" w:rsidP="00A97A78">
            <w:pPr>
              <w:ind w:firstLine="480"/>
            </w:pPr>
            <w:r w:rsidRPr="00A4708D">
              <w:rPr>
                <w:rFonts w:hint="eastAsia"/>
              </w:rPr>
              <w:t>矿区未见断裂构造，地层产状一般为</w:t>
            </w:r>
            <w:r w:rsidRPr="00A4708D">
              <w:rPr>
                <w:rFonts w:hint="eastAsia"/>
              </w:rPr>
              <w:t>112</w:t>
            </w:r>
            <w:r w:rsidRPr="00A4708D">
              <w:rPr>
                <w:rFonts w:hint="eastAsia"/>
              </w:rPr>
              <w:t>～</w:t>
            </w:r>
            <w:r w:rsidRPr="00A4708D">
              <w:rPr>
                <w:rFonts w:hint="eastAsia"/>
              </w:rPr>
              <w:t>95</w:t>
            </w:r>
            <w:r w:rsidRPr="00A4708D">
              <w:rPr>
                <w:rFonts w:hint="eastAsia"/>
              </w:rPr>
              <w:t>°∠</w:t>
            </w:r>
            <w:r w:rsidRPr="00A4708D">
              <w:rPr>
                <w:rFonts w:hint="eastAsia"/>
              </w:rPr>
              <w:t>10</w:t>
            </w:r>
            <w:r w:rsidRPr="00A4708D">
              <w:rPr>
                <w:rFonts w:hint="eastAsia"/>
              </w:rPr>
              <w:t>～</w:t>
            </w:r>
            <w:r w:rsidRPr="00A4708D">
              <w:rPr>
                <w:rFonts w:hint="eastAsia"/>
              </w:rPr>
              <w:t>20</w:t>
            </w:r>
            <w:r w:rsidRPr="00A4708D">
              <w:rPr>
                <w:rFonts w:hint="eastAsia"/>
              </w:rPr>
              <w:t>°。岩层呈单斜构造产出，发育</w:t>
            </w:r>
            <w:r w:rsidRPr="00A4708D">
              <w:rPr>
                <w:rFonts w:hint="eastAsia"/>
              </w:rPr>
              <w:t>3</w:t>
            </w:r>
            <w:r w:rsidRPr="00A4708D">
              <w:rPr>
                <w:rFonts w:hint="eastAsia"/>
              </w:rPr>
              <w:t>组裂隙，呈闭合状，裂隙发育特征如下</w:t>
            </w:r>
            <w:r w:rsidR="007F0B06" w:rsidRPr="00A4708D">
              <w:rPr>
                <w:rFonts w:hint="eastAsia"/>
              </w:rPr>
              <w:t>：</w:t>
            </w:r>
          </w:p>
          <w:p w14:paraId="08AEDDC5" w14:textId="77777777" w:rsidR="00A97A78" w:rsidRPr="00A4708D" w:rsidRDefault="00A97A78" w:rsidP="007574CB">
            <w:pPr>
              <w:ind w:firstLine="480"/>
            </w:pPr>
            <w:r w:rsidRPr="00A4708D">
              <w:rPr>
                <w:rFonts w:hint="eastAsia"/>
              </w:rPr>
              <w:t>J1</w:t>
            </w:r>
            <w:r w:rsidRPr="00A4708D">
              <w:rPr>
                <w:rFonts w:hint="eastAsia"/>
              </w:rPr>
              <w:t>：</w:t>
            </w:r>
            <w:r w:rsidRPr="00A4708D">
              <w:rPr>
                <w:rFonts w:hint="eastAsia"/>
              </w:rPr>
              <w:t>75</w:t>
            </w:r>
            <w:r w:rsidRPr="00A4708D">
              <w:rPr>
                <w:rFonts w:hint="eastAsia"/>
              </w:rPr>
              <w:t>°～</w:t>
            </w:r>
            <w:r w:rsidRPr="00A4708D">
              <w:rPr>
                <w:rFonts w:hint="eastAsia"/>
              </w:rPr>
              <w:t>85</w:t>
            </w:r>
            <w:r w:rsidRPr="00A4708D">
              <w:rPr>
                <w:rFonts w:hint="eastAsia"/>
              </w:rPr>
              <w:t>°∠</w:t>
            </w:r>
            <w:r w:rsidRPr="00A4708D">
              <w:rPr>
                <w:rFonts w:hint="eastAsia"/>
              </w:rPr>
              <w:t>40</w:t>
            </w:r>
            <w:r w:rsidRPr="00A4708D">
              <w:rPr>
                <w:rFonts w:hint="eastAsia"/>
              </w:rPr>
              <w:t>°～</w:t>
            </w:r>
            <w:r w:rsidRPr="00A4708D">
              <w:rPr>
                <w:rFonts w:hint="eastAsia"/>
              </w:rPr>
              <w:t>60</w:t>
            </w:r>
            <w:r w:rsidRPr="00A4708D">
              <w:rPr>
                <w:rFonts w:hint="eastAsia"/>
              </w:rPr>
              <w:t>°，线密度</w:t>
            </w:r>
            <w:r w:rsidRPr="00A4708D">
              <w:rPr>
                <w:rFonts w:hint="eastAsia"/>
              </w:rPr>
              <w:t>3</w:t>
            </w:r>
            <w:r w:rsidRPr="00A4708D">
              <w:rPr>
                <w:rFonts w:hint="eastAsia"/>
              </w:rPr>
              <w:t>条／</w:t>
            </w:r>
            <w:r w:rsidRPr="00A4708D">
              <w:rPr>
                <w:rFonts w:hint="eastAsia"/>
              </w:rPr>
              <w:t>m</w:t>
            </w:r>
            <w:r w:rsidRPr="00A4708D">
              <w:rPr>
                <w:rFonts w:hint="eastAsia"/>
              </w:rPr>
              <w:t>，闭合，走向延伸平均长</w:t>
            </w:r>
            <w:r w:rsidRPr="00A4708D">
              <w:rPr>
                <w:rFonts w:hint="eastAsia"/>
              </w:rPr>
              <w:t>0.8m</w:t>
            </w:r>
            <w:r w:rsidRPr="00A4708D">
              <w:rPr>
                <w:rFonts w:hint="eastAsia"/>
              </w:rPr>
              <w:t>；</w:t>
            </w:r>
          </w:p>
          <w:p w14:paraId="377E747B" w14:textId="77777777" w:rsidR="00A97A78" w:rsidRPr="00A4708D" w:rsidRDefault="00A97A78" w:rsidP="007574CB">
            <w:pPr>
              <w:ind w:firstLine="480"/>
            </w:pPr>
            <w:r w:rsidRPr="00A4708D">
              <w:rPr>
                <w:rFonts w:hint="eastAsia"/>
              </w:rPr>
              <w:t>J2</w:t>
            </w:r>
            <w:r w:rsidRPr="00A4708D">
              <w:rPr>
                <w:rFonts w:hint="eastAsia"/>
              </w:rPr>
              <w:t>：</w:t>
            </w:r>
            <w:r w:rsidRPr="00A4708D">
              <w:rPr>
                <w:rFonts w:hint="eastAsia"/>
              </w:rPr>
              <w:t>145</w:t>
            </w:r>
            <w:r w:rsidRPr="00A4708D">
              <w:rPr>
                <w:rFonts w:hint="eastAsia"/>
              </w:rPr>
              <w:t>°～</w:t>
            </w:r>
            <w:r w:rsidRPr="00A4708D">
              <w:rPr>
                <w:rFonts w:hint="eastAsia"/>
              </w:rPr>
              <w:t>155</w:t>
            </w:r>
            <w:r w:rsidRPr="00A4708D">
              <w:rPr>
                <w:rFonts w:hint="eastAsia"/>
              </w:rPr>
              <w:t>°∠</w:t>
            </w:r>
            <w:r w:rsidRPr="00A4708D">
              <w:rPr>
                <w:rFonts w:hint="eastAsia"/>
              </w:rPr>
              <w:t>65</w:t>
            </w:r>
            <w:r w:rsidRPr="00A4708D">
              <w:rPr>
                <w:rFonts w:hint="eastAsia"/>
              </w:rPr>
              <w:t>°～</w:t>
            </w:r>
            <w:r w:rsidRPr="00A4708D">
              <w:rPr>
                <w:rFonts w:hint="eastAsia"/>
              </w:rPr>
              <w:t>70</w:t>
            </w:r>
            <w:r w:rsidRPr="00A4708D">
              <w:rPr>
                <w:rFonts w:hint="eastAsia"/>
              </w:rPr>
              <w:t>°，线密度</w:t>
            </w:r>
            <w:r w:rsidRPr="00A4708D">
              <w:rPr>
                <w:rFonts w:hint="eastAsia"/>
              </w:rPr>
              <w:t>4</w:t>
            </w:r>
            <w:r w:rsidRPr="00A4708D">
              <w:rPr>
                <w:rFonts w:hint="eastAsia"/>
              </w:rPr>
              <w:t>条／</w:t>
            </w:r>
            <w:r w:rsidRPr="00A4708D">
              <w:rPr>
                <w:rFonts w:hint="eastAsia"/>
              </w:rPr>
              <w:t>m</w:t>
            </w:r>
            <w:r w:rsidRPr="00A4708D">
              <w:rPr>
                <w:rFonts w:hint="eastAsia"/>
              </w:rPr>
              <w:t>，闭合，走向延伸平均长</w:t>
            </w:r>
            <w:r w:rsidRPr="00A4708D">
              <w:rPr>
                <w:rFonts w:hint="eastAsia"/>
              </w:rPr>
              <w:t>1m</w:t>
            </w:r>
            <w:r w:rsidRPr="00A4708D">
              <w:rPr>
                <w:rFonts w:hint="eastAsia"/>
              </w:rPr>
              <w:t>。</w:t>
            </w:r>
          </w:p>
          <w:p w14:paraId="09476914" w14:textId="77777777" w:rsidR="00A97A78" w:rsidRPr="00A4708D" w:rsidRDefault="00A97A78" w:rsidP="007574CB">
            <w:pPr>
              <w:ind w:firstLine="480"/>
            </w:pPr>
            <w:r w:rsidRPr="00A4708D">
              <w:rPr>
                <w:rFonts w:hint="eastAsia"/>
              </w:rPr>
              <w:t>J3</w:t>
            </w:r>
            <w:r w:rsidRPr="00A4708D">
              <w:rPr>
                <w:rFonts w:hint="eastAsia"/>
              </w:rPr>
              <w:t>：</w:t>
            </w:r>
            <w:r w:rsidRPr="00A4708D">
              <w:rPr>
                <w:rFonts w:hint="eastAsia"/>
              </w:rPr>
              <w:t>220</w:t>
            </w:r>
            <w:r w:rsidRPr="00A4708D">
              <w:rPr>
                <w:rFonts w:hint="eastAsia"/>
              </w:rPr>
              <w:t>°～</w:t>
            </w:r>
            <w:r w:rsidRPr="00A4708D">
              <w:rPr>
                <w:rFonts w:hint="eastAsia"/>
              </w:rPr>
              <w:t>250</w:t>
            </w:r>
            <w:r w:rsidRPr="00A4708D">
              <w:rPr>
                <w:rFonts w:hint="eastAsia"/>
              </w:rPr>
              <w:t>°∠</w:t>
            </w:r>
            <w:r w:rsidRPr="00A4708D">
              <w:rPr>
                <w:rFonts w:hint="eastAsia"/>
              </w:rPr>
              <w:t>60</w:t>
            </w:r>
            <w:r w:rsidRPr="00A4708D">
              <w:rPr>
                <w:rFonts w:hint="eastAsia"/>
              </w:rPr>
              <w:t>°～</w:t>
            </w:r>
            <w:r w:rsidRPr="00A4708D">
              <w:rPr>
                <w:rFonts w:hint="eastAsia"/>
              </w:rPr>
              <w:t>70</w:t>
            </w:r>
            <w:r w:rsidRPr="00A4708D">
              <w:rPr>
                <w:rFonts w:hint="eastAsia"/>
              </w:rPr>
              <w:t>°，线密度</w:t>
            </w:r>
            <w:r w:rsidRPr="00A4708D">
              <w:rPr>
                <w:rFonts w:hint="eastAsia"/>
              </w:rPr>
              <w:t>3</w:t>
            </w:r>
            <w:r w:rsidRPr="00A4708D">
              <w:rPr>
                <w:rFonts w:hint="eastAsia"/>
              </w:rPr>
              <w:t>条／</w:t>
            </w:r>
            <w:r w:rsidRPr="00A4708D">
              <w:rPr>
                <w:rFonts w:hint="eastAsia"/>
              </w:rPr>
              <w:t>m</w:t>
            </w:r>
            <w:r w:rsidRPr="00A4708D">
              <w:rPr>
                <w:rFonts w:hint="eastAsia"/>
              </w:rPr>
              <w:t>，闭合，走向延伸平均长</w:t>
            </w:r>
            <w:r w:rsidRPr="00A4708D">
              <w:rPr>
                <w:rFonts w:hint="eastAsia"/>
              </w:rPr>
              <w:t>0.6m</w:t>
            </w:r>
            <w:r w:rsidRPr="00A4708D">
              <w:rPr>
                <w:rFonts w:hint="eastAsia"/>
              </w:rPr>
              <w:t>。</w:t>
            </w:r>
          </w:p>
          <w:p w14:paraId="7416A0E3" w14:textId="77777777" w:rsidR="001344FA" w:rsidRPr="00A4708D" w:rsidRDefault="001344FA" w:rsidP="001B0F38">
            <w:pPr>
              <w:pStyle w:val="3"/>
              <w:outlineLvl w:val="2"/>
            </w:pPr>
            <w:r w:rsidRPr="00A4708D">
              <w:rPr>
                <w:rFonts w:hint="eastAsia"/>
              </w:rPr>
              <w:t>2.3.2</w:t>
            </w:r>
            <w:r w:rsidRPr="00A4708D">
              <w:rPr>
                <w:rFonts w:hint="eastAsia"/>
              </w:rPr>
              <w:t>矿床地质</w:t>
            </w:r>
          </w:p>
          <w:p w14:paraId="23271F20" w14:textId="77777777" w:rsidR="00E925C3" w:rsidRPr="00A4708D" w:rsidRDefault="00E925C3" w:rsidP="00C10CAB">
            <w:pPr>
              <w:ind w:firstLine="480"/>
            </w:pPr>
            <w:r w:rsidRPr="00A4708D">
              <w:rPr>
                <w:rFonts w:hint="eastAsia"/>
              </w:rPr>
              <w:t>矿体赋存于二叠系下统阳新组</w:t>
            </w:r>
            <w:r w:rsidRPr="00A4708D">
              <w:rPr>
                <w:rFonts w:hint="eastAsia"/>
              </w:rPr>
              <w:t>(P</w:t>
            </w:r>
            <w:r w:rsidRPr="00A4708D">
              <w:rPr>
                <w:rFonts w:hint="eastAsia"/>
                <w:vertAlign w:val="subscript"/>
              </w:rPr>
              <w:t>1</w:t>
            </w:r>
            <w:r w:rsidRPr="00A4708D">
              <w:rPr>
                <w:rFonts w:hint="eastAsia"/>
                <w:i/>
              </w:rPr>
              <w:t>y</w:t>
            </w:r>
            <w:r w:rsidRPr="00A4708D">
              <w:rPr>
                <w:rFonts w:hint="eastAsia"/>
              </w:rPr>
              <w:t>)</w:t>
            </w:r>
            <w:r w:rsidRPr="00A4708D">
              <w:rPr>
                <w:rFonts w:hint="eastAsia"/>
              </w:rPr>
              <w:t>地层中，矿体呈中～厚层状产出，厚度较大，倾向</w:t>
            </w:r>
            <w:r w:rsidRPr="00A4708D">
              <w:rPr>
                <w:rFonts w:hint="eastAsia"/>
              </w:rPr>
              <w:t>112</w:t>
            </w:r>
            <w:r w:rsidRPr="00A4708D">
              <w:rPr>
                <w:rFonts w:hint="eastAsia"/>
              </w:rPr>
              <w:t>～</w:t>
            </w:r>
            <w:r w:rsidRPr="00A4708D">
              <w:rPr>
                <w:rFonts w:hint="eastAsia"/>
              </w:rPr>
              <w:t>95</w:t>
            </w:r>
            <w:r w:rsidRPr="00A4708D">
              <w:rPr>
                <w:rFonts w:hint="eastAsia"/>
              </w:rPr>
              <w:t>°，倾角</w:t>
            </w:r>
            <w:r w:rsidRPr="00A4708D">
              <w:rPr>
                <w:rFonts w:hint="eastAsia"/>
              </w:rPr>
              <w:t>10</w:t>
            </w:r>
            <w:r w:rsidRPr="00A4708D">
              <w:rPr>
                <w:rFonts w:hint="eastAsia"/>
              </w:rPr>
              <w:t>～</w:t>
            </w:r>
            <w:r w:rsidRPr="00A4708D">
              <w:rPr>
                <w:rFonts w:hint="eastAsia"/>
              </w:rPr>
              <w:t>20</w:t>
            </w:r>
            <w:r w:rsidRPr="00A4708D">
              <w:rPr>
                <w:rFonts w:hint="eastAsia"/>
              </w:rPr>
              <w:t>°，拟扩矿区范围内，矿体呈近南北向展布，矿体出露长</w:t>
            </w:r>
            <w:r w:rsidRPr="00A4708D">
              <w:rPr>
                <w:rFonts w:hint="eastAsia"/>
              </w:rPr>
              <w:t>230m</w:t>
            </w:r>
            <w:r w:rsidRPr="00A4708D">
              <w:rPr>
                <w:rFonts w:hint="eastAsia"/>
              </w:rPr>
              <w:t>，宽</w:t>
            </w:r>
            <w:r w:rsidRPr="00A4708D">
              <w:rPr>
                <w:rFonts w:hint="eastAsia"/>
              </w:rPr>
              <w:t>200m</w:t>
            </w:r>
            <w:r w:rsidRPr="00A4708D">
              <w:rPr>
                <w:rFonts w:hint="eastAsia"/>
              </w:rPr>
              <w:t>，出露厚度大于</w:t>
            </w:r>
            <w:r w:rsidRPr="00A4708D">
              <w:rPr>
                <w:rFonts w:hint="eastAsia"/>
              </w:rPr>
              <w:t>100m</w:t>
            </w:r>
            <w:r w:rsidRPr="00A4708D">
              <w:rPr>
                <w:rFonts w:hint="eastAsia"/>
              </w:rPr>
              <w:t>，属小型矿床，矿体完整连续。矿石由一套中</w:t>
            </w:r>
            <w:r w:rsidRPr="00A4708D">
              <w:rPr>
                <w:rFonts w:hint="eastAsia"/>
              </w:rPr>
              <w:t>-</w:t>
            </w:r>
            <w:r w:rsidRPr="00A4708D">
              <w:rPr>
                <w:rFonts w:hint="eastAsia"/>
              </w:rPr>
              <w:t>厚层白云质泥晶灰岩组成。块状构造，质地均匀，力学强度较高，为良好的工业和民用建筑材料。从实地调查的情况看，矿体属沉积型碳酸盐岩类矿床，分布较广，本次圈定的矿区范围仅为其中的一部分。矿体直接出露于地表，露头良好，表层强风化，风化层厚度</w:t>
            </w:r>
            <w:r w:rsidRPr="00A4708D">
              <w:rPr>
                <w:rFonts w:hint="eastAsia"/>
              </w:rPr>
              <w:t>0.5</w:t>
            </w:r>
            <w:r w:rsidRPr="00A4708D">
              <w:rPr>
                <w:rFonts w:hint="eastAsia"/>
              </w:rPr>
              <w:t>～</w:t>
            </w:r>
            <w:r w:rsidRPr="00A4708D">
              <w:rPr>
                <w:rFonts w:hint="eastAsia"/>
              </w:rPr>
              <w:t>20m</w:t>
            </w:r>
            <w:r w:rsidRPr="00A4708D">
              <w:rPr>
                <w:rFonts w:hint="eastAsia"/>
              </w:rPr>
              <w:t>；矿层之上仅有少量零星第四系残坡积层红粘土分布。</w:t>
            </w:r>
          </w:p>
          <w:p w14:paraId="2EE1CF70" w14:textId="77777777" w:rsidR="00BA6572" w:rsidRPr="00A4708D" w:rsidRDefault="00BA6572" w:rsidP="00BA6572">
            <w:pPr>
              <w:pStyle w:val="2"/>
              <w:outlineLvl w:val="1"/>
            </w:pPr>
            <w:r w:rsidRPr="00A4708D">
              <w:rPr>
                <w:rFonts w:hint="eastAsia"/>
              </w:rPr>
              <w:t>2.4</w:t>
            </w:r>
            <w:r w:rsidRPr="00A4708D">
              <w:rPr>
                <w:rFonts w:hint="eastAsia"/>
              </w:rPr>
              <w:t>水文地质</w:t>
            </w:r>
          </w:p>
          <w:p w14:paraId="27DFDA19" w14:textId="77777777" w:rsidR="002D5C42" w:rsidRPr="00A4708D" w:rsidRDefault="002D5C42" w:rsidP="002D5C42">
            <w:pPr>
              <w:pStyle w:val="3"/>
              <w:outlineLvl w:val="2"/>
            </w:pPr>
            <w:r w:rsidRPr="00A4708D">
              <w:rPr>
                <w:rFonts w:hint="eastAsia"/>
              </w:rPr>
              <w:t>2.4.1</w:t>
            </w:r>
            <w:r w:rsidRPr="00A4708D">
              <w:rPr>
                <w:rFonts w:hint="eastAsia"/>
              </w:rPr>
              <w:t>水文地质条件</w:t>
            </w:r>
          </w:p>
          <w:p w14:paraId="51BEC5D3" w14:textId="77777777" w:rsidR="00392B19" w:rsidRPr="00A4708D" w:rsidRDefault="00392B19" w:rsidP="00392B19">
            <w:pPr>
              <w:ind w:firstLine="480"/>
            </w:pPr>
            <w:r w:rsidRPr="00A4708D">
              <w:rPr>
                <w:rFonts w:hint="eastAsia"/>
              </w:rPr>
              <w:t>矿区所处区域为滇中北部沉积岩类水文地质亚区，出露地层主要为二叠系下统阳新组，岩性以碳酸盐岩为主；处在螳螂江断裂与普渡河断裂的穹隆构造区，区域内地势中部高、外围低，地表水系沿穹隆四周发育，并以流经矿区东侧约</w:t>
            </w:r>
            <w:r w:rsidRPr="00A4708D">
              <w:rPr>
                <w:rFonts w:hint="eastAsia"/>
              </w:rPr>
              <w:t>10km</w:t>
            </w:r>
            <w:r w:rsidRPr="00A4708D">
              <w:rPr>
                <w:rFonts w:hint="eastAsia"/>
              </w:rPr>
              <w:t>的</w:t>
            </w:r>
            <w:r w:rsidRPr="00A4708D">
              <w:rPr>
                <w:rFonts w:hint="eastAsia"/>
              </w:rPr>
              <w:lastRenderedPageBreak/>
              <w:t>龙泉河为干流，该河流由北东向东至中沙滩汇入螳螂江，汇合口高程</w:t>
            </w:r>
            <w:smartTag w:uri="urn:schemas-microsoft-com:office:smarttags" w:element="chmetcnv">
              <w:smartTagPr>
                <w:attr w:name="UnitName" w:val="m"/>
                <w:attr w:name="SourceValue" w:val="1675"/>
                <w:attr w:name="HasSpace" w:val="False"/>
                <w:attr w:name="Negative" w:val="False"/>
                <w:attr w:name="NumberType" w:val="1"/>
                <w:attr w:name="TCSC" w:val="0"/>
              </w:smartTagPr>
              <w:r w:rsidRPr="00A4708D">
                <w:rPr>
                  <w:rFonts w:hint="eastAsia"/>
                </w:rPr>
                <w:t>1675m</w:t>
              </w:r>
            </w:smartTag>
            <w:r w:rsidRPr="00A4708D">
              <w:rPr>
                <w:rFonts w:hint="eastAsia"/>
              </w:rPr>
              <w:t>，河流上游距矿区边界最近点大于</w:t>
            </w:r>
            <w:smartTag w:uri="urn:schemas-microsoft-com:office:smarttags" w:element="chmetcnv">
              <w:smartTagPr>
                <w:attr w:name="UnitName" w:val="km"/>
                <w:attr w:name="SourceValue" w:val="2"/>
                <w:attr w:name="HasSpace" w:val="False"/>
                <w:attr w:name="Negative" w:val="False"/>
                <w:attr w:name="NumberType" w:val="1"/>
                <w:attr w:name="TCSC" w:val="0"/>
              </w:smartTagPr>
              <w:r w:rsidRPr="00A4708D">
                <w:rPr>
                  <w:rFonts w:hint="eastAsia"/>
                </w:rPr>
                <w:t>2km</w:t>
              </w:r>
            </w:smartTag>
            <w:r w:rsidRPr="00A4708D">
              <w:rPr>
                <w:rFonts w:hint="eastAsia"/>
              </w:rPr>
              <w:t>，矿区总体处于龙泉河上游东侧的斜坡区，矿区北西部标高</w:t>
            </w:r>
            <w:r w:rsidRPr="00A4708D">
              <w:rPr>
                <w:rFonts w:hint="eastAsia"/>
              </w:rPr>
              <w:t>2114m</w:t>
            </w:r>
            <w:r w:rsidRPr="00A4708D">
              <w:rPr>
                <w:rFonts w:hint="eastAsia"/>
              </w:rPr>
              <w:t>，区域内的最高峰矿区南东部外围尖山</w:t>
            </w:r>
            <w:r w:rsidRPr="00A4708D">
              <w:rPr>
                <w:rFonts w:hint="eastAsia"/>
              </w:rPr>
              <w:t>2415m</w:t>
            </w:r>
            <w:r w:rsidRPr="00A4708D">
              <w:rPr>
                <w:rFonts w:hint="eastAsia"/>
              </w:rPr>
              <w:t>高差</w:t>
            </w:r>
            <w:r w:rsidRPr="00A4708D">
              <w:rPr>
                <w:rFonts w:hint="eastAsia"/>
              </w:rPr>
              <w:t>301m</w:t>
            </w:r>
            <w:r w:rsidRPr="00A4708D">
              <w:rPr>
                <w:rFonts w:hint="eastAsia"/>
              </w:rPr>
              <w:t>，地势切割强烈，地貌类型属侵蚀溶蚀地貌，为区域水文地质单元的补给</w:t>
            </w:r>
            <w:r w:rsidRPr="00A4708D">
              <w:rPr>
                <w:rFonts w:hint="eastAsia"/>
              </w:rPr>
              <w:t>-</w:t>
            </w:r>
            <w:r w:rsidRPr="00A4708D">
              <w:rPr>
                <w:rFonts w:hint="eastAsia"/>
              </w:rPr>
              <w:t>径流区。</w:t>
            </w:r>
          </w:p>
          <w:p w14:paraId="1EB81A34" w14:textId="77777777" w:rsidR="00392B19" w:rsidRPr="00A4708D" w:rsidRDefault="00392B19" w:rsidP="00392B19">
            <w:pPr>
              <w:ind w:firstLine="480"/>
            </w:pPr>
            <w:r w:rsidRPr="00A4708D">
              <w:rPr>
                <w:rFonts w:hint="eastAsia"/>
              </w:rPr>
              <w:t>矿区内无地表水体分布。据调查，矿区内地表水总体由南向北，沿斜坡流入北部的季节性冲沟，地表水自然排泄条件良好。因此矿区地下水以岩溶水为主。矿区地下水主要靠大气降水补给，在地势较低的地段沿细小裂隙或孔隙补给地下水，地下水受大气降雨影响较大，水位季节变化明显，动态变化较大。</w:t>
            </w:r>
          </w:p>
          <w:p w14:paraId="17D1FB9C" w14:textId="77777777" w:rsidR="00392B19" w:rsidRPr="00A4708D" w:rsidRDefault="00392B19" w:rsidP="00C23099">
            <w:pPr>
              <w:ind w:firstLine="480"/>
            </w:pPr>
            <w:r w:rsidRPr="00A4708D">
              <w:rPr>
                <w:rFonts w:hint="eastAsia"/>
              </w:rPr>
              <w:t>矿区出露地层主要为二叠系下统阳新组</w:t>
            </w:r>
            <w:r w:rsidRPr="00A4708D">
              <w:rPr>
                <w:rFonts w:hint="eastAsia"/>
              </w:rPr>
              <w:t>(P</w:t>
            </w:r>
            <w:r w:rsidRPr="00A4708D">
              <w:rPr>
                <w:rFonts w:hint="eastAsia"/>
                <w:vertAlign w:val="subscript"/>
              </w:rPr>
              <w:t>1</w:t>
            </w:r>
            <w:r w:rsidRPr="00A4708D">
              <w:rPr>
                <w:rFonts w:hint="eastAsia"/>
                <w:i/>
              </w:rPr>
              <w:t>y</w:t>
            </w:r>
            <w:r w:rsidRPr="00A4708D">
              <w:rPr>
                <w:rFonts w:hint="eastAsia"/>
              </w:rPr>
              <w:t>)</w:t>
            </w:r>
            <w:r w:rsidRPr="00A4708D">
              <w:rPr>
                <w:rFonts w:hint="eastAsia"/>
              </w:rPr>
              <w:t>；第四系残坡积层（</w:t>
            </w:r>
            <w:r w:rsidRPr="00A4708D">
              <w:rPr>
                <w:rFonts w:hint="eastAsia"/>
              </w:rPr>
              <w:t>Q</w:t>
            </w:r>
            <w:r w:rsidRPr="00A4708D">
              <w:rPr>
                <w:rFonts w:hint="eastAsia"/>
                <w:vertAlign w:val="superscript"/>
              </w:rPr>
              <w:t>e</w:t>
            </w:r>
            <w:r w:rsidR="00F95D39" w:rsidRPr="00A4708D">
              <w:rPr>
                <w:rFonts w:hint="eastAsia"/>
                <w:vertAlign w:val="superscript"/>
              </w:rPr>
              <w:t>l</w:t>
            </w:r>
            <w:r w:rsidRPr="00A4708D">
              <w:rPr>
                <w:rFonts w:hint="eastAsia"/>
              </w:rPr>
              <w:t>）。岩性以碳酸盐岩为主，地表第四系松散堆积物发育。现将各含（隔）水层特征按照地层新到老顺序分述如下：</w:t>
            </w:r>
          </w:p>
          <w:p w14:paraId="6DAE446B" w14:textId="77777777" w:rsidR="00392B19" w:rsidRPr="00A4708D" w:rsidRDefault="00392B19" w:rsidP="00C23099">
            <w:pPr>
              <w:ind w:firstLine="480"/>
            </w:pPr>
            <w:r w:rsidRPr="00A4708D">
              <w:rPr>
                <w:rFonts w:hint="eastAsia"/>
              </w:rPr>
              <w:t>①第四系残坡积（</w:t>
            </w:r>
            <w:r w:rsidRPr="00A4708D">
              <w:rPr>
                <w:rFonts w:hint="eastAsia"/>
              </w:rPr>
              <w:t>Q</w:t>
            </w:r>
            <w:r w:rsidRPr="00A4708D">
              <w:rPr>
                <w:rFonts w:hint="eastAsia"/>
                <w:vertAlign w:val="superscript"/>
              </w:rPr>
              <w:t>el</w:t>
            </w:r>
            <w:r w:rsidRPr="00A4708D">
              <w:rPr>
                <w:rFonts w:hint="eastAsia"/>
              </w:rPr>
              <w:t>）孔隙弱含水层</w:t>
            </w:r>
          </w:p>
          <w:p w14:paraId="5183B847" w14:textId="77777777" w:rsidR="00392B19" w:rsidRPr="00A4708D" w:rsidRDefault="00392B19" w:rsidP="00C23099">
            <w:pPr>
              <w:ind w:firstLine="480"/>
            </w:pPr>
            <w:r w:rsidRPr="00A4708D">
              <w:rPr>
                <w:rFonts w:hint="eastAsia"/>
              </w:rPr>
              <w:t>该层分布于斜坡表面，在矿区西北部出露，呈似层状顺坡产出。土质成分以灰黄、黄褐、灰褐及紫红色粘性土、粉土为主，含岩屑、灰岩，一般含碎石及粗砂</w:t>
            </w:r>
            <w:r w:rsidRPr="00A4708D">
              <w:rPr>
                <w:rFonts w:hint="eastAsia"/>
              </w:rPr>
              <w:t>5</w:t>
            </w:r>
            <w:r w:rsidRPr="00A4708D">
              <w:rPr>
                <w:rFonts w:hint="eastAsia"/>
              </w:rPr>
              <w:t>～</w:t>
            </w:r>
            <w:r w:rsidRPr="00A4708D">
              <w:rPr>
                <w:rFonts w:hint="eastAsia"/>
              </w:rPr>
              <w:t>25%</w:t>
            </w:r>
            <w:r w:rsidRPr="00A4708D">
              <w:rPr>
                <w:rFonts w:hint="eastAsia"/>
              </w:rPr>
              <w:t>，结构呈松散～半固结状。因分布于斜坡表面，地表排泄条件好，仅在低洼处和雨季有少量微弱渗水，富水性弱，对矿床充水影响小。</w:t>
            </w:r>
          </w:p>
          <w:p w14:paraId="45415BED" w14:textId="77777777" w:rsidR="00392B19" w:rsidRPr="00A4708D" w:rsidRDefault="00D01F26" w:rsidP="00C23099">
            <w:pPr>
              <w:ind w:firstLine="480"/>
            </w:pPr>
            <w:r w:rsidRPr="00A4708D">
              <w:fldChar w:fldCharType="begin"/>
            </w:r>
            <w:r w:rsidRPr="00A4708D">
              <w:instrText xml:space="preserve"> </w:instrText>
            </w:r>
            <w:r w:rsidRPr="00A4708D">
              <w:rPr>
                <w:rFonts w:hint="eastAsia"/>
              </w:rPr>
              <w:instrText>= 2 \* GB3</w:instrText>
            </w:r>
            <w:r w:rsidRPr="00A4708D">
              <w:instrText xml:space="preserve"> </w:instrText>
            </w:r>
            <w:r w:rsidRPr="00A4708D">
              <w:fldChar w:fldCharType="separate"/>
            </w:r>
            <w:r w:rsidRPr="00A4708D">
              <w:rPr>
                <w:rFonts w:hint="eastAsia"/>
                <w:noProof/>
              </w:rPr>
              <w:t>②</w:t>
            </w:r>
            <w:r w:rsidRPr="00A4708D">
              <w:fldChar w:fldCharType="end"/>
            </w:r>
            <w:r w:rsidR="00392B19" w:rsidRPr="00A4708D">
              <w:rPr>
                <w:rFonts w:hint="eastAsia"/>
              </w:rPr>
              <w:t>二叠系下阳新组</w:t>
            </w:r>
            <w:r w:rsidR="00392B19" w:rsidRPr="00A4708D">
              <w:rPr>
                <w:rFonts w:hint="eastAsia"/>
              </w:rPr>
              <w:t>(P</w:t>
            </w:r>
            <w:r w:rsidR="00392B19" w:rsidRPr="00A4708D">
              <w:rPr>
                <w:rFonts w:hint="eastAsia"/>
                <w:vertAlign w:val="subscript"/>
              </w:rPr>
              <w:t>1</w:t>
            </w:r>
            <w:r w:rsidR="00392B19" w:rsidRPr="00A4708D">
              <w:rPr>
                <w:rFonts w:hint="eastAsia"/>
                <w:i/>
              </w:rPr>
              <w:t>y</w:t>
            </w:r>
            <w:r w:rsidR="00392B19" w:rsidRPr="00A4708D">
              <w:rPr>
                <w:rFonts w:hint="eastAsia"/>
              </w:rPr>
              <w:t>)</w:t>
            </w:r>
            <w:r w:rsidR="00392B19" w:rsidRPr="00A4708D">
              <w:rPr>
                <w:rFonts w:hint="eastAsia"/>
              </w:rPr>
              <w:t>碳酸盐岩岩溶弱含水层（组）</w:t>
            </w:r>
          </w:p>
          <w:p w14:paraId="77706EA8" w14:textId="77777777" w:rsidR="00392B19" w:rsidRPr="00A4708D" w:rsidRDefault="00392B19" w:rsidP="00C23099">
            <w:pPr>
              <w:ind w:firstLine="480"/>
            </w:pPr>
            <w:r w:rsidRPr="00A4708D">
              <w:rPr>
                <w:rFonts w:hint="eastAsia"/>
              </w:rPr>
              <w:t>二叠系下统阳新组</w:t>
            </w:r>
            <w:r w:rsidRPr="00A4708D">
              <w:rPr>
                <w:rFonts w:hint="eastAsia"/>
              </w:rPr>
              <w:t>(P</w:t>
            </w:r>
            <w:r w:rsidRPr="00A4708D">
              <w:rPr>
                <w:rFonts w:hint="eastAsia"/>
                <w:vertAlign w:val="subscript"/>
              </w:rPr>
              <w:t>1</w:t>
            </w:r>
            <w:r w:rsidRPr="00A4708D">
              <w:rPr>
                <w:rFonts w:hint="eastAsia"/>
                <w:i/>
              </w:rPr>
              <w:t>y</w:t>
            </w:r>
            <w:r w:rsidRPr="00A4708D">
              <w:rPr>
                <w:rFonts w:hint="eastAsia"/>
              </w:rPr>
              <w:t>)</w:t>
            </w:r>
            <w:r w:rsidRPr="00A4708D">
              <w:rPr>
                <w:rFonts w:hint="eastAsia"/>
              </w:rPr>
              <w:t>，分布于整个矿区，为矿区主要地层，其主要岩性为灰色中～厚层状泥晶白云质灰岩，厚度</w:t>
            </w:r>
            <w:r w:rsidRPr="00A4708D">
              <w:rPr>
                <w:rFonts w:hint="eastAsia"/>
              </w:rPr>
              <w:t>143</w:t>
            </w:r>
            <w:r w:rsidRPr="00A4708D">
              <w:rPr>
                <w:rFonts w:hint="eastAsia"/>
              </w:rPr>
              <w:t>～</w:t>
            </w:r>
            <w:r w:rsidRPr="00A4708D">
              <w:rPr>
                <w:rFonts w:hint="eastAsia"/>
              </w:rPr>
              <w:t>392m</w:t>
            </w:r>
            <w:r w:rsidRPr="00A4708D">
              <w:rPr>
                <w:rFonts w:hint="eastAsia"/>
              </w:rPr>
              <w:t>。其岩性以碳酸盐岩为主，其岩溶发育程度差，地表未见洼地、漏斗、干谷等岩溶形态，加之出露地势较高，溶隙主要表现为透水，富水性弱</w:t>
            </w:r>
            <w:r w:rsidRPr="00A4708D">
              <w:rPr>
                <w:rFonts w:hint="eastAsia"/>
              </w:rPr>
              <w:t>-</w:t>
            </w:r>
            <w:r w:rsidRPr="00A4708D">
              <w:rPr>
                <w:rFonts w:hint="eastAsia"/>
              </w:rPr>
              <w:t>中等，对矿床充水影响较小。</w:t>
            </w:r>
          </w:p>
          <w:p w14:paraId="2F5221E3" w14:textId="77777777" w:rsidR="00392B19" w:rsidRPr="00A4708D" w:rsidRDefault="00392B19" w:rsidP="00C23099">
            <w:pPr>
              <w:ind w:firstLine="480"/>
            </w:pPr>
            <w:r w:rsidRPr="00A4708D">
              <w:rPr>
                <w:rFonts w:hint="eastAsia"/>
              </w:rPr>
              <w:t>根据矿体赋存特征及矿区地层结构、构造，矿体赋存在二叠系下统阳新组</w:t>
            </w:r>
            <w:r w:rsidRPr="00A4708D">
              <w:rPr>
                <w:rFonts w:hint="eastAsia"/>
              </w:rPr>
              <w:t>(P</w:t>
            </w:r>
            <w:r w:rsidRPr="00A4708D">
              <w:rPr>
                <w:rFonts w:hint="eastAsia"/>
                <w:vertAlign w:val="subscript"/>
              </w:rPr>
              <w:t>1</w:t>
            </w:r>
            <w:r w:rsidRPr="00A4708D">
              <w:rPr>
                <w:rFonts w:hint="eastAsia"/>
                <w:i/>
              </w:rPr>
              <w:t>y</w:t>
            </w:r>
            <w:r w:rsidRPr="00A4708D">
              <w:rPr>
                <w:rFonts w:hint="eastAsia"/>
              </w:rPr>
              <w:t>)</w:t>
            </w:r>
            <w:r w:rsidRPr="00A4708D">
              <w:rPr>
                <w:rFonts w:hint="eastAsia"/>
              </w:rPr>
              <w:t>中，矿床属岩溶裂隙水充水的矿床，雨季期间，大气降水一部分通过地表径流排泄，一部分则汇集渗入地形相对低洼的含矿层中，构成矿床充水的主要来源。由于矿体分布地带处在地势较高的山顶或斜坡部位，地形排泄条件好，大气降水为岩溶裂隙水的唯一补给来源，但补给有限，在调查时地表未见渗水，地下水贫乏，矿床充水条件简单。</w:t>
            </w:r>
          </w:p>
          <w:p w14:paraId="7CEAC8DE" w14:textId="77777777" w:rsidR="00392B19" w:rsidRPr="00A4708D" w:rsidRDefault="00392B19" w:rsidP="00C23099">
            <w:pPr>
              <w:ind w:firstLine="480"/>
            </w:pPr>
            <w:r w:rsidRPr="00A4708D">
              <w:rPr>
                <w:rFonts w:hint="eastAsia"/>
              </w:rPr>
              <w:t>矿区无构造、老窿分布，没有构造、老窿水对矿床充水的影响。</w:t>
            </w:r>
          </w:p>
          <w:p w14:paraId="5A0CBBDF" w14:textId="23355DC4" w:rsidR="00C8503A" w:rsidRPr="00A4708D" w:rsidRDefault="00C8503A" w:rsidP="00C8503A">
            <w:pPr>
              <w:pStyle w:val="3"/>
              <w:outlineLvl w:val="2"/>
            </w:pPr>
            <w:r w:rsidRPr="00A4708D">
              <w:rPr>
                <w:rFonts w:hint="eastAsia"/>
              </w:rPr>
              <w:lastRenderedPageBreak/>
              <w:t xml:space="preserve">2.4.2 </w:t>
            </w:r>
            <w:r w:rsidRPr="00A4708D">
              <w:rPr>
                <w:rFonts w:hint="eastAsia"/>
              </w:rPr>
              <w:t>区域水文地质单元及其补给、径流、排泄条件</w:t>
            </w:r>
          </w:p>
          <w:p w14:paraId="359050ED" w14:textId="77777777" w:rsidR="00C8503A" w:rsidRPr="00A4708D" w:rsidRDefault="00C8503A" w:rsidP="00C8503A">
            <w:pPr>
              <w:ind w:firstLine="480"/>
            </w:pPr>
            <w:r w:rsidRPr="00A4708D">
              <w:t>区域碳酸盐岩地层分布广泛，地层岩溶发育，含有丰富的岩溶水，含水层（组）受岩性、地形地貌和构造格局的控制，形成了区域这个具有相对独立补给、径流、排泄条件及动态变化特征的水文地质单元。</w:t>
            </w:r>
            <w:r w:rsidRPr="00A4708D">
              <w:t xml:space="preserve"> </w:t>
            </w:r>
          </w:p>
          <w:p w14:paraId="7C7D51AF" w14:textId="58638B80" w:rsidR="00C8503A" w:rsidRPr="00A4708D" w:rsidRDefault="00C8503A" w:rsidP="00C8503A">
            <w:pPr>
              <w:ind w:firstLine="480"/>
            </w:pPr>
            <w:r w:rsidRPr="00A4708D">
              <w:t>该水文地质单元内含水层主要为碳酸盐岩岩溶含水层地层，主要包含泥盆中统海口组</w:t>
            </w:r>
            <w:r w:rsidRPr="00A4708D">
              <w:t>(D2h</w:t>
            </w:r>
            <w:r w:rsidRPr="00A4708D">
              <w:t>）、泥盆中上统</w:t>
            </w:r>
            <w:r w:rsidRPr="00A4708D">
              <w:t>(D2-3)</w:t>
            </w:r>
            <w:r w:rsidRPr="00A4708D">
              <w:t>、二叠栖霞，茅口组（</w:t>
            </w:r>
            <w:r w:rsidRPr="00A4708D">
              <w:t>P1q+m</w:t>
            </w:r>
            <w:r w:rsidRPr="00A4708D">
              <w:t>）地层，总体富水性较强。该单元西侧由断层和峨眉山玄武岩形成隔水边界；南部以下部为粉细砂岩，铝土质页岩夹灰岩透镜体；上部为灰质角砾岩、角砾状灰岩、灰岩或白云岩作为隔水边界；东部以断层为隔水边界，北部以断层和侵入岩为隔水边界，该水文地质单元内地势总体为北高南低，地下水类型为碳酸盐岩类裂隙溶洞水。地下水在水文地质单元东部、北部</w:t>
            </w:r>
            <w:r w:rsidR="00561235" w:rsidRPr="00A4708D">
              <w:t>和西部接受大气降水补给，总体由北东向南西方向径流、排泄，南部</w:t>
            </w:r>
            <w:r w:rsidR="00561235" w:rsidRPr="00A4708D">
              <w:rPr>
                <w:rFonts w:hint="eastAsia"/>
              </w:rPr>
              <w:t>普渡</w:t>
            </w:r>
            <w:r w:rsidRPr="00A4708D">
              <w:t>河为主要的排泄区。呈东西向条带状展布的砂岩、粉砂岩中，其间含有页岩、泥岩、砂岩，弱透水侵入岩等相对隔水层，富水性弱，不均匀，由于裂隙水赋存于砂岩、粉砂岩中，表层风化，富水性随深度减弱。</w:t>
            </w:r>
          </w:p>
          <w:p w14:paraId="6EB3B29D" w14:textId="1D7F59E9" w:rsidR="00C8503A" w:rsidRPr="00A4708D" w:rsidRDefault="00C8503A" w:rsidP="00C8503A">
            <w:pPr>
              <w:ind w:firstLine="482"/>
              <w:rPr>
                <w:b/>
              </w:rPr>
            </w:pPr>
            <w:bookmarkStart w:id="8" w:name="_Toc450147336"/>
            <w:r w:rsidRPr="00A4708D">
              <w:rPr>
                <w:b/>
              </w:rPr>
              <w:t>1</w:t>
            </w:r>
            <w:r w:rsidR="00912E7F" w:rsidRPr="00A4708D">
              <w:rPr>
                <w:rFonts w:hint="eastAsia"/>
                <w:b/>
              </w:rPr>
              <w:t>、</w:t>
            </w:r>
            <w:r w:rsidRPr="00A4708D">
              <w:rPr>
                <w:b/>
              </w:rPr>
              <w:t>补给</w:t>
            </w:r>
            <w:bookmarkEnd w:id="8"/>
          </w:p>
          <w:p w14:paraId="7ED81D9A" w14:textId="77777777" w:rsidR="00C8503A" w:rsidRPr="00A4708D" w:rsidRDefault="00C8503A" w:rsidP="00C8503A">
            <w:pPr>
              <w:ind w:firstLine="480"/>
            </w:pPr>
            <w:r w:rsidRPr="00A4708D">
              <w:t>大气降水是本区地下水主要补给来源。在碳酸盐岩裸露的地区，大气降水通过石灰岩出露区渗入地下，直接补给地下水。在非可溶岩分布区，大气降水则沿岩石的细小裂隙或孔隙渗入地下，间接补给地下水。</w:t>
            </w:r>
          </w:p>
          <w:p w14:paraId="43F4A4CA" w14:textId="66DF43C2" w:rsidR="00C8503A" w:rsidRPr="00A4708D" w:rsidRDefault="00C8503A" w:rsidP="00C8503A">
            <w:pPr>
              <w:ind w:firstLine="482"/>
              <w:rPr>
                <w:b/>
              </w:rPr>
            </w:pPr>
            <w:bookmarkStart w:id="9" w:name="_Toc450147337"/>
            <w:r w:rsidRPr="00A4708D">
              <w:rPr>
                <w:b/>
              </w:rPr>
              <w:t>2</w:t>
            </w:r>
            <w:r w:rsidR="00912E7F" w:rsidRPr="00A4708D">
              <w:rPr>
                <w:rFonts w:hint="eastAsia"/>
                <w:b/>
              </w:rPr>
              <w:t>、</w:t>
            </w:r>
            <w:r w:rsidRPr="00A4708D">
              <w:rPr>
                <w:b/>
              </w:rPr>
              <w:t>径流</w:t>
            </w:r>
            <w:bookmarkEnd w:id="9"/>
          </w:p>
          <w:p w14:paraId="1B62BF5D" w14:textId="15E5BC28" w:rsidR="00C8503A" w:rsidRPr="00A4708D" w:rsidRDefault="00C8503A" w:rsidP="00C8503A">
            <w:pPr>
              <w:ind w:firstLine="480"/>
            </w:pPr>
            <w:r w:rsidRPr="00A4708D">
              <w:t>该区位于富明盆地，由于其地形地貌影响，地表水沿地势形成地表径流汇入沟谷或湖泊中等。岩性条件的差异，使地下水的径流方式差别较大，在厚层灰岩分布区，岩溶管道发育，地下水多集中于岩溶管道中径流，并以岩溶大泉及暗河的形式于河谷中或沿与非可溶岩的接触带排出地表，它的特点是径流速度快，动态变化大；而在可溶岩与非可溶岩相间出现的地区，地下水多以层间水的形式径流；在非可溶岩分布区，地下水主要赋存于基岩裂隙中，</w:t>
            </w:r>
            <w:r w:rsidR="00561235" w:rsidRPr="00A4708D">
              <w:t>并沿地形自然斜坡作渗流运动，于就近的溪沟中排出地表，特别是在</w:t>
            </w:r>
            <w:r w:rsidR="00561235" w:rsidRPr="00A4708D">
              <w:rPr>
                <w:rFonts w:hint="eastAsia"/>
              </w:rPr>
              <w:t>普渡</w:t>
            </w:r>
            <w:r w:rsidRPr="00A4708D">
              <w:t>河附近，这种现象尤为明显。</w:t>
            </w:r>
          </w:p>
          <w:p w14:paraId="36540E6E" w14:textId="037520DE" w:rsidR="00C8503A" w:rsidRPr="00A4708D" w:rsidRDefault="00C8503A" w:rsidP="00C8503A">
            <w:pPr>
              <w:ind w:firstLine="482"/>
              <w:rPr>
                <w:b/>
              </w:rPr>
            </w:pPr>
            <w:bookmarkStart w:id="10" w:name="_Toc450147338"/>
            <w:r w:rsidRPr="00A4708D">
              <w:rPr>
                <w:b/>
              </w:rPr>
              <w:t>3</w:t>
            </w:r>
            <w:r w:rsidR="00912E7F" w:rsidRPr="00A4708D">
              <w:rPr>
                <w:rFonts w:hint="eastAsia"/>
                <w:b/>
              </w:rPr>
              <w:t>、</w:t>
            </w:r>
            <w:r w:rsidRPr="00A4708D">
              <w:rPr>
                <w:b/>
              </w:rPr>
              <w:t>排泄</w:t>
            </w:r>
            <w:bookmarkEnd w:id="10"/>
          </w:p>
          <w:p w14:paraId="51BA5BEA" w14:textId="6288F701" w:rsidR="00C8503A" w:rsidRPr="00A4708D" w:rsidRDefault="00C8503A" w:rsidP="00C8503A">
            <w:pPr>
              <w:ind w:firstLine="480"/>
            </w:pPr>
            <w:r w:rsidRPr="00A4708D">
              <w:t>地下水排泄主要受岩</w:t>
            </w:r>
            <w:r w:rsidR="004D13AB" w:rsidRPr="00A4708D">
              <w:t>性、构造、地貌控制。根据区内岩性组合，构造特征、地貌形态，分为</w:t>
            </w:r>
            <w:r w:rsidR="004D13AB" w:rsidRPr="00A4708D">
              <w:rPr>
                <w:rFonts w:hint="eastAsia"/>
              </w:rPr>
              <w:t>六</w:t>
            </w:r>
            <w:r w:rsidRPr="00A4708D">
              <w:t>种主要排泄类型。</w:t>
            </w:r>
          </w:p>
          <w:p w14:paraId="7565048F" w14:textId="77777777" w:rsidR="00C8503A" w:rsidRPr="00A4708D" w:rsidRDefault="00C8503A" w:rsidP="00C8503A">
            <w:pPr>
              <w:ind w:firstLine="480"/>
            </w:pPr>
            <w:r w:rsidRPr="00A4708D">
              <w:rPr>
                <w:rFonts w:hint="eastAsia"/>
              </w:rPr>
              <w:lastRenderedPageBreak/>
              <w:t>①</w:t>
            </w:r>
            <w:r w:rsidRPr="00A4708D">
              <w:t>向斜谷地汇流排水型：指向斜构造中的地下水向轴部汇流，然后从河谷排出地表。</w:t>
            </w:r>
          </w:p>
          <w:p w14:paraId="3F6CD903" w14:textId="77777777" w:rsidR="00C8503A" w:rsidRPr="00A4708D" w:rsidRDefault="00C8503A" w:rsidP="00C8503A">
            <w:pPr>
              <w:ind w:firstLine="480"/>
            </w:pPr>
            <w:r w:rsidRPr="00A4708D">
              <w:rPr>
                <w:rFonts w:hint="eastAsia"/>
              </w:rPr>
              <w:t>②</w:t>
            </w:r>
            <w:r w:rsidRPr="00A4708D">
              <w:t>背斜山分流排水型：指背斜轴部位置较高的地区，地下水向背斜两翼或沿轴向分散排泄地下水。</w:t>
            </w:r>
          </w:p>
          <w:p w14:paraId="4DCE13B1" w14:textId="77777777" w:rsidR="00C8503A" w:rsidRPr="00A4708D" w:rsidRDefault="00C8503A" w:rsidP="00C8503A">
            <w:pPr>
              <w:ind w:firstLine="480"/>
            </w:pPr>
            <w:r w:rsidRPr="00A4708D">
              <w:rPr>
                <w:rFonts w:hint="eastAsia"/>
              </w:rPr>
              <w:t>③</w:t>
            </w:r>
            <w:r w:rsidRPr="00A4708D">
              <w:t>断层谷汇流排水型：地下水向断裂带谷地集中迳流排出地表。</w:t>
            </w:r>
          </w:p>
          <w:p w14:paraId="75D651B4" w14:textId="77777777" w:rsidR="00C8503A" w:rsidRPr="00A4708D" w:rsidRDefault="00C8503A" w:rsidP="00C8503A">
            <w:pPr>
              <w:ind w:firstLine="480"/>
            </w:pPr>
            <w:r w:rsidRPr="00A4708D">
              <w:rPr>
                <w:rFonts w:hint="eastAsia"/>
              </w:rPr>
              <w:t>④</w:t>
            </w:r>
            <w:r w:rsidRPr="00A4708D">
              <w:t>可溶岩与非可溶岩接触带排水型：指构造完整的背、向斜两翼可溶岩中的地下水沿与非可溶岩接触带运动于横穿地层走向之河谷中以岩溶泉的形式出露地表。</w:t>
            </w:r>
          </w:p>
          <w:p w14:paraId="3A094F84" w14:textId="77777777" w:rsidR="00C8503A" w:rsidRPr="00A4708D" w:rsidRDefault="00C8503A" w:rsidP="00C8503A">
            <w:pPr>
              <w:ind w:firstLine="480"/>
            </w:pPr>
            <w:r w:rsidRPr="00A4708D">
              <w:rPr>
                <w:rFonts w:hint="eastAsia"/>
              </w:rPr>
              <w:t>⑤</w:t>
            </w:r>
            <w:r w:rsidRPr="00A4708D">
              <w:t>峰丛谷地排水型：这类地区地形平缓，第四系覆盖层较厚，地下水迳流途径短，流量变幅大，泉点多，但流量小，大气降水除少数进入地下外，多从地表溪沟流失，因而造成地表较干旱缺水。</w:t>
            </w:r>
          </w:p>
          <w:p w14:paraId="123C4ECD" w14:textId="77777777" w:rsidR="00C8503A" w:rsidRPr="00A4708D" w:rsidRDefault="00C8503A" w:rsidP="00C8503A">
            <w:pPr>
              <w:ind w:firstLine="480"/>
            </w:pPr>
            <w:r w:rsidRPr="00A4708D">
              <w:fldChar w:fldCharType="begin"/>
            </w:r>
            <w:r w:rsidRPr="00A4708D">
              <w:instrText xml:space="preserve"> = 6 \* GB3 </w:instrText>
            </w:r>
            <w:r w:rsidRPr="00A4708D">
              <w:fldChar w:fldCharType="separate"/>
            </w:r>
            <w:r w:rsidRPr="00A4708D">
              <w:rPr>
                <w:rFonts w:hint="eastAsia"/>
              </w:rPr>
              <w:t>⑥</w:t>
            </w:r>
            <w:r w:rsidRPr="00A4708D">
              <w:fldChar w:fldCharType="end"/>
            </w:r>
            <w:r w:rsidRPr="00A4708D">
              <w:t>泄流：当河水切割含水层时，地下水沿河流呈带（线）状排泄。</w:t>
            </w:r>
          </w:p>
          <w:p w14:paraId="5628F0D2" w14:textId="291A0C50" w:rsidR="00C23099" w:rsidRPr="00A4708D" w:rsidRDefault="00C8503A" w:rsidP="00C23099">
            <w:pPr>
              <w:pStyle w:val="3"/>
              <w:outlineLvl w:val="2"/>
              <w:rPr>
                <w:bCs/>
              </w:rPr>
            </w:pPr>
            <w:r w:rsidRPr="00A4708D">
              <w:rPr>
                <w:rFonts w:hint="eastAsia"/>
              </w:rPr>
              <w:t>2.4.3</w:t>
            </w:r>
            <w:r w:rsidRPr="00A4708D">
              <w:rPr>
                <w:rFonts w:hint="eastAsia"/>
                <w:bCs/>
              </w:rPr>
              <w:t>地下水对矿床充水的影响</w:t>
            </w:r>
          </w:p>
          <w:p w14:paraId="7BAB9202" w14:textId="77777777" w:rsidR="00C23099" w:rsidRPr="00A4708D" w:rsidRDefault="00C23099" w:rsidP="00C23099">
            <w:pPr>
              <w:ind w:firstLine="480"/>
            </w:pPr>
            <w:r w:rsidRPr="00A4708D">
              <w:rPr>
                <w:rFonts w:hint="eastAsia"/>
              </w:rPr>
              <w:t>矿区内断裂构造不发育，节理裂隙发育。从采场断面观察，岩石破碎，未见较明显的含水特征。从矿坑充水的角度考虑，受地形及岩性的限制，不会对矿床开采造成威胁。</w:t>
            </w:r>
          </w:p>
          <w:p w14:paraId="000D623F" w14:textId="77777777" w:rsidR="00C23099" w:rsidRPr="00A4708D" w:rsidRDefault="00C23099" w:rsidP="00C23099">
            <w:pPr>
              <w:ind w:firstLine="480"/>
            </w:pPr>
            <w:r w:rsidRPr="00A4708D">
              <w:rPr>
                <w:rFonts w:hint="eastAsia"/>
              </w:rPr>
              <w:t>矿区处于侵蚀基准面</w:t>
            </w:r>
            <w:r w:rsidRPr="00A4708D">
              <w:rPr>
                <w:rFonts w:hint="eastAsia"/>
              </w:rPr>
              <w:t>2100m</w:t>
            </w:r>
            <w:r w:rsidRPr="00A4708D">
              <w:rPr>
                <w:rFonts w:hint="eastAsia"/>
              </w:rPr>
              <w:t>以上，地下水位埋深</w:t>
            </w:r>
            <w:r w:rsidRPr="00A4708D">
              <w:rPr>
                <w:rFonts w:hint="eastAsia"/>
              </w:rPr>
              <w:t>1650m</w:t>
            </w:r>
            <w:r w:rsidRPr="00A4708D">
              <w:rPr>
                <w:rFonts w:hint="eastAsia"/>
              </w:rPr>
              <w:t>，矿体为富水性中等的岩溶含水层组，底板为富水性弱的裂隙含水层组；地表水对矿坑充水无大的影响；地形及构造不利于地下水的补给与聚集，地形条件有利于露天开采和排水，水文地质条件简单。</w:t>
            </w:r>
          </w:p>
          <w:p w14:paraId="001BAE6E" w14:textId="4A10A2DB" w:rsidR="00C8503A" w:rsidRPr="00A4708D" w:rsidRDefault="00912E7F" w:rsidP="00C8503A">
            <w:pPr>
              <w:ind w:firstLine="482"/>
              <w:rPr>
                <w:b/>
              </w:rPr>
            </w:pPr>
            <w:r w:rsidRPr="00A4708D">
              <w:rPr>
                <w:rFonts w:hint="eastAsia"/>
                <w:b/>
              </w:rPr>
              <w:t>1</w:t>
            </w:r>
            <w:r w:rsidRPr="00A4708D">
              <w:rPr>
                <w:rFonts w:hint="eastAsia"/>
                <w:b/>
              </w:rPr>
              <w:t>、</w:t>
            </w:r>
            <w:r w:rsidR="00C8503A" w:rsidRPr="00A4708D">
              <w:rPr>
                <w:rFonts w:hint="eastAsia"/>
                <w:b/>
              </w:rPr>
              <w:t>地表水及大气降水对矿床充水影响</w:t>
            </w:r>
          </w:p>
          <w:p w14:paraId="40FF7552" w14:textId="77777777" w:rsidR="00C8503A" w:rsidRPr="00A4708D" w:rsidRDefault="00C8503A" w:rsidP="00C8503A">
            <w:pPr>
              <w:ind w:firstLine="480"/>
            </w:pPr>
            <w:r w:rsidRPr="00A4708D">
              <w:rPr>
                <w:rFonts w:hint="eastAsia"/>
              </w:rPr>
              <w:t>矿区内无地表水体分布，大气降水是矿床唯一充水水源，汇水面积较小，受季节性影响，雨季充水量大，旱季充水量小。矿山为山坡露天开采，矿区地形有利于降水自然排泄，对矿山开采影响不大。</w:t>
            </w:r>
          </w:p>
          <w:p w14:paraId="1F793AAA" w14:textId="0409859F" w:rsidR="00C8503A" w:rsidRPr="00A4708D" w:rsidRDefault="00C8503A" w:rsidP="00912E7F">
            <w:pPr>
              <w:ind w:firstLine="480"/>
            </w:pPr>
            <w:r w:rsidRPr="00A4708D">
              <w:rPr>
                <w:rFonts w:hint="eastAsia"/>
              </w:rPr>
              <w:t>矿区所在地势较高，矿区主要水源补给为大气降雨，汇水面积较小，自然地形坡度有利于降雨自然排泄。季节性大气降雨是未来矿坑充水的唯一来源，矿山开采采用台阶式露天开采，在矿山开采初期，可自然排泄；后期可挖沟开渠使矿坑水排入附近沟谷。建议开采中适时构筑排水沟渠，排土场外围构筑截洪沟，以免造成矿坑临时集水，影响正常开采。</w:t>
            </w:r>
          </w:p>
          <w:p w14:paraId="1D1EA105" w14:textId="5987ADB9" w:rsidR="00C8503A" w:rsidRPr="00A4708D" w:rsidRDefault="00912E7F" w:rsidP="00C8503A">
            <w:pPr>
              <w:ind w:firstLine="482"/>
              <w:rPr>
                <w:b/>
              </w:rPr>
            </w:pPr>
            <w:r w:rsidRPr="00A4708D">
              <w:rPr>
                <w:rFonts w:hint="eastAsia"/>
                <w:b/>
              </w:rPr>
              <w:t>2</w:t>
            </w:r>
            <w:r w:rsidRPr="00A4708D">
              <w:rPr>
                <w:rFonts w:hint="eastAsia"/>
                <w:b/>
              </w:rPr>
              <w:t>、</w:t>
            </w:r>
            <w:r w:rsidR="00C8503A" w:rsidRPr="00A4708D">
              <w:rPr>
                <w:rFonts w:hint="eastAsia"/>
                <w:b/>
              </w:rPr>
              <w:t>矿山供水</w:t>
            </w:r>
          </w:p>
          <w:p w14:paraId="3B1408F2" w14:textId="513145D2" w:rsidR="00C8503A" w:rsidRPr="00A4708D" w:rsidRDefault="00C8503A" w:rsidP="00C8503A">
            <w:pPr>
              <w:ind w:firstLine="480"/>
            </w:pPr>
            <w:r w:rsidRPr="00A4708D">
              <w:rPr>
                <w:rFonts w:hint="eastAsia"/>
              </w:rPr>
              <w:lastRenderedPageBreak/>
              <w:t>虽然矿山用水量不大，但矿区地表水较缺乏，生活用水及生产用水均需从矿区北部的和平村引入。</w:t>
            </w:r>
          </w:p>
          <w:p w14:paraId="0B0574DA" w14:textId="7C57E858" w:rsidR="00C8503A" w:rsidRPr="00A4708D" w:rsidRDefault="00C8503A" w:rsidP="00912E7F">
            <w:pPr>
              <w:ind w:firstLine="480"/>
            </w:pPr>
            <w:r w:rsidRPr="00A4708D">
              <w:rPr>
                <w:rFonts w:hint="eastAsia"/>
              </w:rPr>
              <w:t>综上所述，矿区主要含水层为岩溶含水层，富水性中等。矿体位于区内最低侵蚀基准面</w:t>
            </w:r>
            <w:r w:rsidRPr="00A4708D">
              <w:rPr>
                <w:rFonts w:hint="eastAsia"/>
              </w:rPr>
              <w:t>1900m</w:t>
            </w:r>
            <w:r w:rsidRPr="00A4708D">
              <w:rPr>
                <w:rFonts w:hint="eastAsia"/>
              </w:rPr>
              <w:t>以上，地下水对矿床开采影响不大。矿床开采影响范围内无地表水体分布，矿坑充水的主要来源为季节性大气降水，地形有利于降水自然排泄。因此，矿床水文地质条件属以岩溶裂隙含水层为主、大气降水为唯一充水水源的简单类型。</w:t>
            </w:r>
          </w:p>
          <w:p w14:paraId="469BB8F9" w14:textId="77777777" w:rsidR="00021B30" w:rsidRPr="00A4708D" w:rsidRDefault="004A27B7" w:rsidP="00510F31">
            <w:pPr>
              <w:pStyle w:val="2"/>
              <w:outlineLvl w:val="1"/>
            </w:pPr>
            <w:r w:rsidRPr="00A4708D">
              <w:rPr>
                <w:rFonts w:hint="eastAsia"/>
              </w:rPr>
              <w:t>2.</w:t>
            </w:r>
            <w:r w:rsidR="00C01A8F" w:rsidRPr="00A4708D">
              <w:rPr>
                <w:rFonts w:hint="eastAsia"/>
              </w:rPr>
              <w:t>5</w:t>
            </w:r>
            <w:r w:rsidR="00021B30" w:rsidRPr="00A4708D">
              <w:rPr>
                <w:rFonts w:hint="eastAsia"/>
              </w:rPr>
              <w:t>气候、气象</w:t>
            </w:r>
          </w:p>
          <w:p w14:paraId="5F140E48" w14:textId="77777777" w:rsidR="00C01A8F" w:rsidRPr="00A4708D" w:rsidRDefault="00C01A8F" w:rsidP="00C01A8F">
            <w:pPr>
              <w:ind w:firstLine="480"/>
              <w:rPr>
                <w:sz w:val="28"/>
                <w:szCs w:val="28"/>
              </w:rPr>
            </w:pPr>
            <w:r w:rsidRPr="00A4708D">
              <w:t>项目所在区域富民县，属北亚热带低纬高原山地季风气候，气候的变化主要受西南季风和热带大陆气团交替控制，具有四季如春、干湿季分明、年温差小、日温差大的特点。该区域冬无严寒，夏无酷暑。根据富民气象站（</w:t>
            </w:r>
            <w:r w:rsidRPr="00A4708D">
              <w:t>56772</w:t>
            </w:r>
            <w:r w:rsidRPr="00A4708D">
              <w:t>）近</w:t>
            </w:r>
            <w:r w:rsidRPr="00A4708D">
              <w:t>20</w:t>
            </w:r>
            <w:r w:rsidRPr="00A4708D">
              <w:t>年（</w:t>
            </w:r>
            <w:r w:rsidRPr="00A4708D">
              <w:t>1998-2017</w:t>
            </w:r>
            <w:r w:rsidRPr="00A4708D">
              <w:t>年）统计气象资料，富民多年平均气温为</w:t>
            </w:r>
            <w:r w:rsidRPr="00A4708D">
              <w:t>16.4</w:t>
            </w:r>
            <w:r w:rsidRPr="00A4708D">
              <w:rPr>
                <w:rFonts w:ascii="宋体" w:hAnsi="宋体" w:cs="宋体" w:hint="eastAsia"/>
              </w:rPr>
              <w:t>℃</w:t>
            </w:r>
            <w:r w:rsidRPr="00A4708D">
              <w:t>，累年极端最高气温</w:t>
            </w:r>
            <w:r w:rsidRPr="00A4708D">
              <w:t>32.4</w:t>
            </w:r>
            <w:r w:rsidRPr="00A4708D">
              <w:rPr>
                <w:rFonts w:ascii="宋体" w:hAnsi="宋体" w:cs="宋体" w:hint="eastAsia"/>
              </w:rPr>
              <w:t>℃</w:t>
            </w:r>
            <w:r w:rsidRPr="00A4708D">
              <w:t>，极端最低气温</w:t>
            </w:r>
            <w:r w:rsidRPr="00A4708D">
              <w:t>-2.7</w:t>
            </w:r>
            <w:r w:rsidRPr="00A4708D">
              <w:rPr>
                <w:rFonts w:ascii="宋体" w:hAnsi="宋体" w:cs="宋体" w:hint="eastAsia"/>
              </w:rPr>
              <w:t>℃</w:t>
            </w:r>
            <w:r w:rsidRPr="00A4708D">
              <w:t>，最热月（</w:t>
            </w:r>
            <w:r w:rsidRPr="00A4708D">
              <w:t>6</w:t>
            </w:r>
            <w:r w:rsidRPr="00A4708D">
              <w:t>月）的平均气温为</w:t>
            </w:r>
            <w:r w:rsidRPr="00A4708D">
              <w:t>21.8</w:t>
            </w:r>
            <w:r w:rsidRPr="00A4708D">
              <w:rPr>
                <w:rFonts w:ascii="宋体" w:hAnsi="宋体" w:cs="宋体" w:hint="eastAsia"/>
              </w:rPr>
              <w:t>℃</w:t>
            </w:r>
            <w:r w:rsidRPr="00A4708D">
              <w:t>，最冷月（</w:t>
            </w:r>
            <w:r w:rsidRPr="00A4708D">
              <w:t>1</w:t>
            </w:r>
            <w:r w:rsidRPr="00A4708D">
              <w:t>月）的平均气温为</w:t>
            </w:r>
            <w:r w:rsidRPr="00A4708D">
              <w:t>9.1</w:t>
            </w:r>
            <w:r w:rsidRPr="00A4708D">
              <w:rPr>
                <w:rFonts w:ascii="宋体" w:hAnsi="宋体" w:cs="宋体" w:hint="eastAsia"/>
              </w:rPr>
              <w:t>℃</w:t>
            </w:r>
            <w:r w:rsidRPr="00A4708D">
              <w:t>；多年平均降雨量</w:t>
            </w:r>
            <w:r w:rsidRPr="00A4708D">
              <w:t>853.3mm</w:t>
            </w:r>
            <w:r w:rsidRPr="00A4708D">
              <w:t>，每年</w:t>
            </w:r>
            <w:r w:rsidRPr="00A4708D">
              <w:t>6</w:t>
            </w:r>
            <w:r w:rsidRPr="00A4708D">
              <w:t>月降水量最大（</w:t>
            </w:r>
            <w:r w:rsidRPr="00A4708D">
              <w:t>180.0mm</w:t>
            </w:r>
            <w:r w:rsidRPr="00A4708D">
              <w:t>），</w:t>
            </w:r>
            <w:r w:rsidRPr="00A4708D">
              <w:t>2</w:t>
            </w:r>
            <w:r w:rsidRPr="00A4708D">
              <w:t>月降水量最小（</w:t>
            </w:r>
            <w:r w:rsidRPr="00A4708D">
              <w:t>8.1mm</w:t>
            </w:r>
            <w:r w:rsidRPr="00A4708D">
              <w:t>），近</w:t>
            </w:r>
            <w:r w:rsidRPr="00A4708D">
              <w:t>20</w:t>
            </w:r>
            <w:r w:rsidRPr="00A4708D">
              <w:t>年极端最大日降水出现在</w:t>
            </w:r>
            <w:r w:rsidRPr="00A4708D">
              <w:t>2016</w:t>
            </w:r>
            <w:r w:rsidRPr="00A4708D">
              <w:t>年</w:t>
            </w:r>
            <w:r w:rsidRPr="00A4708D">
              <w:t>06</w:t>
            </w:r>
            <w:r w:rsidRPr="00A4708D">
              <w:t>月</w:t>
            </w:r>
            <w:r w:rsidRPr="00A4708D">
              <w:t>12</w:t>
            </w:r>
            <w:r w:rsidRPr="00A4708D">
              <w:t>日，最大日降雨量为</w:t>
            </w:r>
            <w:r w:rsidRPr="00A4708D">
              <w:t>85.8mm</w:t>
            </w:r>
            <w:r w:rsidRPr="00A4708D">
              <w:t>；多年平均风速</w:t>
            </w:r>
            <w:r w:rsidRPr="00A4708D">
              <w:t>1.5m/s</w:t>
            </w:r>
            <w:r w:rsidRPr="00A4708D">
              <w:t>，实测最大风速</w:t>
            </w:r>
            <w:r w:rsidRPr="00A4708D">
              <w:t>20.7m/s</w:t>
            </w:r>
            <w:r w:rsidRPr="00A4708D">
              <w:t>，</w:t>
            </w:r>
            <w:r w:rsidRPr="00A4708D">
              <w:t>4</w:t>
            </w:r>
            <w:r w:rsidRPr="00A4708D">
              <w:t>月平均风速最大（</w:t>
            </w:r>
            <w:r w:rsidRPr="00A4708D">
              <w:t>2.3m/s</w:t>
            </w:r>
            <w:r w:rsidRPr="00A4708D">
              <w:t>），</w:t>
            </w:r>
            <w:r w:rsidRPr="00A4708D">
              <w:t>9</w:t>
            </w:r>
            <w:r w:rsidRPr="00A4708D">
              <w:t>月风速最小（</w:t>
            </w:r>
            <w:r w:rsidRPr="00A4708D">
              <w:t>0.9m/s</w:t>
            </w:r>
            <w:r w:rsidRPr="00A4708D">
              <w:t>）。</w:t>
            </w:r>
          </w:p>
          <w:p w14:paraId="1F74DA97" w14:textId="77777777" w:rsidR="00021B30" w:rsidRPr="00A4708D" w:rsidRDefault="004A27B7" w:rsidP="00510F31">
            <w:pPr>
              <w:pStyle w:val="2"/>
              <w:outlineLvl w:val="1"/>
            </w:pPr>
            <w:r w:rsidRPr="00A4708D">
              <w:rPr>
                <w:rFonts w:hint="eastAsia"/>
              </w:rPr>
              <w:t>2.</w:t>
            </w:r>
            <w:r w:rsidR="00C01A8F" w:rsidRPr="00A4708D">
              <w:rPr>
                <w:rFonts w:hint="eastAsia"/>
              </w:rPr>
              <w:t>6</w:t>
            </w:r>
            <w:r w:rsidR="00685D75" w:rsidRPr="00A4708D">
              <w:rPr>
                <w:rFonts w:hint="eastAsia"/>
              </w:rPr>
              <w:t>水文</w:t>
            </w:r>
            <w:r w:rsidR="00870B3F" w:rsidRPr="00A4708D">
              <w:rPr>
                <w:rFonts w:hint="eastAsia"/>
              </w:rPr>
              <w:t>水系</w:t>
            </w:r>
          </w:p>
          <w:p w14:paraId="60F2A50D" w14:textId="77777777" w:rsidR="00C01A8F" w:rsidRPr="00A4708D" w:rsidRDefault="00C01A8F" w:rsidP="00C01A8F">
            <w:pPr>
              <w:ind w:firstLine="480"/>
            </w:pPr>
            <w:r w:rsidRPr="00A4708D">
              <w:t>富民县境内河流有螳螂川、门前河（高桥河）、大营河及其支流新桥河和清水河、龙纳河、龙泉河、木板河等</w:t>
            </w:r>
            <w:r w:rsidRPr="00A4708D">
              <w:t>8</w:t>
            </w:r>
            <w:r w:rsidRPr="00A4708D">
              <w:t>条；源于境内的有高北河、马拉河、清罗河及天生桥河、新沙河、石板沟</w:t>
            </w:r>
            <w:r w:rsidRPr="00A4708D">
              <w:t>6</w:t>
            </w:r>
            <w:r w:rsidRPr="00A4708D">
              <w:t>条。境内河流的特点为：旱季水小清澈，雨季水大浑浊。</w:t>
            </w:r>
          </w:p>
          <w:p w14:paraId="57B2C787" w14:textId="483BD49B" w:rsidR="00C01A8F" w:rsidRPr="00A4708D" w:rsidRDefault="00C01A8F" w:rsidP="00C01A8F">
            <w:pPr>
              <w:ind w:firstLine="480"/>
            </w:pPr>
            <w:r w:rsidRPr="00A4708D">
              <w:t>项目区地表水</w:t>
            </w:r>
            <w:r w:rsidR="000275CB" w:rsidRPr="00A4708D">
              <w:rPr>
                <w:rFonts w:hint="eastAsia"/>
              </w:rPr>
              <w:t>进入季节性冲沟后流经宜格村汇入</w:t>
            </w:r>
            <w:r w:rsidRPr="00A4708D">
              <w:t>开采区</w:t>
            </w:r>
            <w:r w:rsidR="00B35FC7" w:rsidRPr="00A4708D">
              <w:rPr>
                <w:rFonts w:hint="eastAsia"/>
              </w:rPr>
              <w:t>西</w:t>
            </w:r>
            <w:r w:rsidRPr="00A4708D">
              <w:t>北面</w:t>
            </w:r>
            <w:r w:rsidR="00687B7D" w:rsidRPr="00A4708D">
              <w:rPr>
                <w:rFonts w:hint="eastAsia"/>
              </w:rPr>
              <w:t>约</w:t>
            </w:r>
            <w:r w:rsidR="00687B7D" w:rsidRPr="00A4708D">
              <w:rPr>
                <w:rFonts w:hint="eastAsia"/>
              </w:rPr>
              <w:t>4</w:t>
            </w:r>
            <w:r w:rsidR="00B35FC7" w:rsidRPr="00A4708D">
              <w:rPr>
                <w:rFonts w:hint="eastAsia"/>
              </w:rPr>
              <w:t>k</w:t>
            </w:r>
            <w:r w:rsidRPr="00A4708D">
              <w:t>m</w:t>
            </w:r>
            <w:r w:rsidRPr="00A4708D">
              <w:t>的</w:t>
            </w:r>
            <w:r w:rsidR="00B35FC7" w:rsidRPr="00A4708D">
              <w:rPr>
                <w:rFonts w:hint="eastAsia"/>
              </w:rPr>
              <w:t>普渡河</w:t>
            </w:r>
            <w:r w:rsidRPr="00A4708D">
              <w:t>。</w:t>
            </w:r>
          </w:p>
          <w:p w14:paraId="009D5DCA" w14:textId="77777777" w:rsidR="00C01A8F" w:rsidRPr="00A4708D" w:rsidRDefault="00C01A8F" w:rsidP="000275CB">
            <w:pPr>
              <w:ind w:firstLine="480"/>
            </w:pPr>
            <w:r w:rsidRPr="00A4708D">
              <w:t>螳螂川源于滇池，于莲花岩注入富民县境，由西南向东北流，到瓦窑进入富民坝子，经永定街道、赤鹫镇到龙发村汇集天生桥河水处，上游称</w:t>
            </w:r>
            <w:r w:rsidR="00402896" w:rsidRPr="00A4708D">
              <w:rPr>
                <w:rFonts w:hint="eastAsia"/>
              </w:rPr>
              <w:t>“</w:t>
            </w:r>
            <w:r w:rsidR="00402896" w:rsidRPr="00A4708D">
              <w:t>螳螂川</w:t>
            </w:r>
            <w:r w:rsidR="00402896" w:rsidRPr="00A4708D">
              <w:rPr>
                <w:rFonts w:hint="eastAsia"/>
              </w:rPr>
              <w:t>”</w:t>
            </w:r>
            <w:r w:rsidRPr="00A4708D">
              <w:t>下游称</w:t>
            </w:r>
            <w:r w:rsidR="00CE1996" w:rsidRPr="00A4708D">
              <w:rPr>
                <w:rFonts w:hint="eastAsia"/>
              </w:rPr>
              <w:t>“</w:t>
            </w:r>
            <w:r w:rsidRPr="00A4708D">
              <w:t>普渡河</w:t>
            </w:r>
            <w:r w:rsidR="00CE1996" w:rsidRPr="00A4708D">
              <w:rPr>
                <w:rFonts w:hint="eastAsia"/>
              </w:rPr>
              <w:t>”</w:t>
            </w:r>
            <w:r w:rsidRPr="00A4708D">
              <w:t>，再流经款庄镇与东村镇西缘，到沙坪村西北约</w:t>
            </w:r>
            <w:r w:rsidRPr="00A4708D">
              <w:t>1000</w:t>
            </w:r>
            <w:r w:rsidRPr="00A4708D">
              <w:t>米许进入禄劝县境，注入金沙江。县内全长</w:t>
            </w:r>
            <w:r w:rsidRPr="00A4708D">
              <w:t>63.4km</w:t>
            </w:r>
            <w:r w:rsidRPr="00A4708D">
              <w:t>，均宽</w:t>
            </w:r>
            <w:r w:rsidRPr="00A4708D">
              <w:t>65m</w:t>
            </w:r>
            <w:r w:rsidRPr="00A4708D">
              <w:t>，入出落差</w:t>
            </w:r>
            <w:r w:rsidRPr="00A4708D">
              <w:t>258m</w:t>
            </w:r>
            <w:r w:rsidRPr="00A4708D">
              <w:t>，年入境水量</w:t>
            </w:r>
            <w:r w:rsidRPr="00A4708D">
              <w:t>86320</w:t>
            </w:r>
            <w:r w:rsidRPr="00A4708D">
              <w:t>万</w:t>
            </w:r>
            <w:r w:rsidRPr="00A4708D">
              <w:t>m</w:t>
            </w:r>
            <w:r w:rsidRPr="00A4708D">
              <w:rPr>
                <w:vertAlign w:val="superscript"/>
              </w:rPr>
              <w:t>3</w:t>
            </w:r>
            <w:r w:rsidRPr="00A4708D">
              <w:t>，年均秒流量</w:t>
            </w:r>
            <w:r w:rsidR="000275CB" w:rsidRPr="00A4708D">
              <w:t>28.3</w:t>
            </w:r>
            <w:r w:rsidRPr="00A4708D">
              <w:t>m</w:t>
            </w:r>
            <w:r w:rsidRPr="00A4708D">
              <w:rPr>
                <w:vertAlign w:val="superscript"/>
              </w:rPr>
              <w:t>3</w:t>
            </w:r>
            <w:r w:rsidRPr="00A4708D">
              <w:t>，最大秒流量</w:t>
            </w:r>
            <w:r w:rsidR="000275CB" w:rsidRPr="00A4708D">
              <w:t>500</w:t>
            </w:r>
            <w:r w:rsidRPr="00A4708D">
              <w:t>m</w:t>
            </w:r>
            <w:r w:rsidRPr="00A4708D">
              <w:rPr>
                <w:vertAlign w:val="superscript"/>
              </w:rPr>
              <w:t>3</w:t>
            </w:r>
            <w:r w:rsidRPr="00A4708D">
              <w:t>。曾在清康熙五十一年（</w:t>
            </w:r>
            <w:r w:rsidRPr="00A4708D">
              <w:t>1712</w:t>
            </w:r>
            <w:r w:rsidRPr="00A4708D">
              <w:t>）断流。螳螂川属于普渡河的一部分，由滇池出口的中滩闸起至富民县赤鹫大桥止称螳螂</w:t>
            </w:r>
            <w:r w:rsidRPr="00A4708D">
              <w:lastRenderedPageBreak/>
              <w:t>川，富民县赤鹫大桥起至金沙江称为普渡河。</w:t>
            </w:r>
          </w:p>
          <w:p w14:paraId="3023B665" w14:textId="681F06BB" w:rsidR="00C01A8F" w:rsidRPr="00A4708D" w:rsidRDefault="00687B7D" w:rsidP="00C01A8F">
            <w:pPr>
              <w:ind w:firstLine="480"/>
            </w:pPr>
            <w:r w:rsidRPr="00A4708D">
              <w:rPr>
                <w:rFonts w:hint="eastAsia"/>
              </w:rPr>
              <w:t>项目区临近的地表水体为西北</w:t>
            </w:r>
            <w:r w:rsidRPr="00A4708D">
              <w:t>侧</w:t>
            </w:r>
            <w:r w:rsidRPr="00A4708D">
              <w:rPr>
                <w:rFonts w:hint="eastAsia"/>
              </w:rPr>
              <w:t>4km</w:t>
            </w:r>
            <w:r w:rsidRPr="00A4708D">
              <w:rPr>
                <w:rFonts w:hint="eastAsia"/>
              </w:rPr>
              <w:t>的普渡河，</w:t>
            </w:r>
            <w:r w:rsidR="00C01A8F" w:rsidRPr="00A4708D">
              <w:t>项目区域水系图见附图</w:t>
            </w:r>
            <w:r w:rsidR="00C95C0C" w:rsidRPr="00A4708D">
              <w:rPr>
                <w:rFonts w:hint="eastAsia"/>
              </w:rPr>
              <w:t>2</w:t>
            </w:r>
            <w:r w:rsidR="00C01A8F" w:rsidRPr="00A4708D">
              <w:t>。</w:t>
            </w:r>
          </w:p>
          <w:p w14:paraId="65191A61" w14:textId="77777777" w:rsidR="007F0838" w:rsidRPr="00A4708D" w:rsidRDefault="004A27B7" w:rsidP="006C2422">
            <w:pPr>
              <w:pStyle w:val="2"/>
              <w:outlineLvl w:val="1"/>
            </w:pPr>
            <w:r w:rsidRPr="00A4708D">
              <w:rPr>
                <w:rFonts w:hint="eastAsia"/>
              </w:rPr>
              <w:t>2.</w:t>
            </w:r>
            <w:r w:rsidR="007C0FD5" w:rsidRPr="00A4708D">
              <w:rPr>
                <w:rFonts w:hint="eastAsia"/>
              </w:rPr>
              <w:t>7</w:t>
            </w:r>
            <w:r w:rsidR="007F0838" w:rsidRPr="00A4708D">
              <w:rPr>
                <w:rFonts w:hint="eastAsia"/>
              </w:rPr>
              <w:t>土壤</w:t>
            </w:r>
          </w:p>
          <w:p w14:paraId="0F15F0D7" w14:textId="77777777" w:rsidR="007C0FD5" w:rsidRPr="00A4708D" w:rsidRDefault="007C0FD5" w:rsidP="001D2CB3">
            <w:pPr>
              <w:ind w:firstLine="480"/>
            </w:pPr>
            <w:r w:rsidRPr="00A4708D">
              <w:t>富民县辖区总面积</w:t>
            </w:r>
            <w:r w:rsidRPr="00A4708D">
              <w:t>100308.56</w:t>
            </w:r>
            <w:r w:rsidRPr="00A4708D">
              <w:t>公顷，耕地面积</w:t>
            </w:r>
            <w:r w:rsidRPr="00A4708D">
              <w:t>19252.97</w:t>
            </w:r>
            <w:r w:rsidRPr="00A4708D">
              <w:t>公顷，其中，灌溉水田</w:t>
            </w:r>
            <w:r w:rsidRPr="00A4708D">
              <w:t>4892.97</w:t>
            </w:r>
            <w:r w:rsidRPr="00A4708D">
              <w:t>公顷，占耕地面积的</w:t>
            </w:r>
            <w:r w:rsidRPr="00A4708D">
              <w:t>25.41%</w:t>
            </w:r>
            <w:r w:rsidRPr="00A4708D">
              <w:t>；望天田</w:t>
            </w:r>
            <w:r w:rsidRPr="00A4708D">
              <w:t>541.11</w:t>
            </w:r>
            <w:r w:rsidRPr="00A4708D">
              <w:t>公顷，占耕地面积的</w:t>
            </w:r>
            <w:r w:rsidRPr="00A4708D">
              <w:t>2.81%</w:t>
            </w:r>
            <w:r w:rsidRPr="00A4708D">
              <w:t>；旱地</w:t>
            </w:r>
            <w:r w:rsidRPr="00A4708D">
              <w:t>13746.09</w:t>
            </w:r>
            <w:r w:rsidRPr="00A4708D">
              <w:t>公顷，占耕地面积的</w:t>
            </w:r>
            <w:r w:rsidRPr="00A4708D">
              <w:t>71.40%</w:t>
            </w:r>
            <w:r w:rsidRPr="00A4708D">
              <w:t>；菜地</w:t>
            </w:r>
            <w:r w:rsidRPr="00A4708D">
              <w:t>72.80</w:t>
            </w:r>
            <w:r w:rsidRPr="00A4708D">
              <w:t>公顷，占耕地面积的</w:t>
            </w:r>
            <w:r w:rsidRPr="00A4708D">
              <w:t>0.38%</w:t>
            </w:r>
            <w:r w:rsidRPr="00A4708D">
              <w:t>。</w:t>
            </w:r>
          </w:p>
          <w:p w14:paraId="57C531FC" w14:textId="77777777" w:rsidR="007C0FD5" w:rsidRPr="00A4708D" w:rsidRDefault="007C0FD5" w:rsidP="001D2CB3">
            <w:pPr>
              <w:ind w:firstLine="480"/>
            </w:pPr>
            <w:r w:rsidRPr="00A4708D">
              <w:t>全县土壤分为</w:t>
            </w:r>
            <w:r w:rsidRPr="00A4708D">
              <w:t>4</w:t>
            </w:r>
            <w:r w:rsidRPr="00A4708D">
              <w:t>个土类。红壤、紫色土、水稻土、棕壤土。红壤最多，全县有</w:t>
            </w:r>
            <w:r w:rsidRPr="00A4708D">
              <w:t>102.58</w:t>
            </w:r>
            <w:r w:rsidRPr="00A4708D">
              <w:t>万亩，占总面积</w:t>
            </w:r>
            <w:r w:rsidRPr="00A4708D">
              <w:t>1482180</w:t>
            </w:r>
            <w:r w:rsidRPr="00A4708D">
              <w:t>亩的</w:t>
            </w:r>
            <w:r w:rsidRPr="00A4708D">
              <w:t>69.20%</w:t>
            </w:r>
            <w:r w:rsidRPr="00A4708D">
              <w:t>，广泛分布在县内，海拔</w:t>
            </w:r>
            <w:r w:rsidRPr="00A4708D">
              <w:t>2500</w:t>
            </w:r>
            <w:r w:rsidRPr="00A4708D">
              <w:t>米以下的山坡和丘陵地带。紫色土全县有</w:t>
            </w:r>
            <w:r w:rsidRPr="00A4708D">
              <w:t>23.14</w:t>
            </w:r>
            <w:r w:rsidRPr="00A4708D">
              <w:t>万亩，占土地总面积的</w:t>
            </w:r>
            <w:r w:rsidRPr="00A4708D">
              <w:t>15.64%</w:t>
            </w:r>
            <w:r w:rsidRPr="00A4708D">
              <w:t>，与红壤与水稻土交混，主要分布在海拔</w:t>
            </w:r>
            <w:r w:rsidRPr="00A4708D">
              <w:t>2200m</w:t>
            </w:r>
            <w:r w:rsidRPr="00A4708D">
              <w:t>以下的罗免、散旦</w:t>
            </w:r>
            <w:r w:rsidRPr="00A4708D">
              <w:t>2</w:t>
            </w:r>
            <w:r w:rsidRPr="00A4708D">
              <w:t>个镇和永定街道、款庄镇的部分地区也有分布。水稻土全县有</w:t>
            </w:r>
            <w:r w:rsidRPr="00A4708D">
              <w:t>7.19</w:t>
            </w:r>
            <w:r w:rsidRPr="00A4708D">
              <w:t>万亩，占总面积的</w:t>
            </w:r>
            <w:r w:rsidRPr="00A4708D">
              <w:t>4.85%</w:t>
            </w:r>
            <w:r w:rsidRPr="00A4708D">
              <w:t>，其中，淹育型水稻土</w:t>
            </w:r>
            <w:r w:rsidRPr="00A4708D">
              <w:t>1.23</w:t>
            </w:r>
            <w:r w:rsidRPr="00A4708D">
              <w:t>万亩，潴育型有</w:t>
            </w:r>
            <w:r w:rsidRPr="00A4708D">
              <w:t>5.95</w:t>
            </w:r>
            <w:r w:rsidRPr="00A4708D">
              <w:t>万亩。棕壤土全县有</w:t>
            </w:r>
            <w:r w:rsidRPr="00A4708D">
              <w:t>2.49</w:t>
            </w:r>
            <w:r w:rsidRPr="00A4708D">
              <w:t>万亩，占总面积的</w:t>
            </w:r>
            <w:r w:rsidRPr="00A4708D">
              <w:t>1.70%</w:t>
            </w:r>
            <w:r w:rsidRPr="00A4708D">
              <w:t>，分布在海拔</w:t>
            </w:r>
            <w:r w:rsidRPr="00A4708D">
              <w:t>2500m</w:t>
            </w:r>
            <w:r w:rsidRPr="00A4708D">
              <w:t>以上的老青山、望海山等高寒地区。</w:t>
            </w:r>
          </w:p>
          <w:p w14:paraId="431B6E22" w14:textId="77777777" w:rsidR="007C0FD5" w:rsidRPr="00A4708D" w:rsidRDefault="007C0FD5" w:rsidP="001D2CB3">
            <w:pPr>
              <w:ind w:firstLine="480"/>
            </w:pPr>
            <w:r w:rsidRPr="00A4708D">
              <w:t>经调查，项目区内土壤以红壤为主。</w:t>
            </w:r>
          </w:p>
          <w:p w14:paraId="0E5CE32C" w14:textId="77777777" w:rsidR="00021B30" w:rsidRPr="00A4708D" w:rsidRDefault="004A27B7" w:rsidP="006C2422">
            <w:pPr>
              <w:pStyle w:val="2"/>
              <w:outlineLvl w:val="1"/>
            </w:pPr>
            <w:r w:rsidRPr="00A4708D">
              <w:rPr>
                <w:rFonts w:hint="eastAsia"/>
              </w:rPr>
              <w:t>2.</w:t>
            </w:r>
            <w:r w:rsidR="0070125F" w:rsidRPr="00A4708D">
              <w:rPr>
                <w:rFonts w:hint="eastAsia"/>
              </w:rPr>
              <w:t>8</w:t>
            </w:r>
            <w:r w:rsidR="00021B30" w:rsidRPr="00A4708D">
              <w:rPr>
                <w:rFonts w:hint="eastAsia"/>
              </w:rPr>
              <w:t>植被</w:t>
            </w:r>
            <w:r w:rsidR="004749E3" w:rsidRPr="00A4708D">
              <w:rPr>
                <w:rFonts w:hint="eastAsia"/>
              </w:rPr>
              <w:t>、生物多样性</w:t>
            </w:r>
          </w:p>
          <w:p w14:paraId="1C83DA24" w14:textId="77777777" w:rsidR="008E68DC" w:rsidRPr="00A4708D" w:rsidRDefault="008E68DC" w:rsidP="008E68DC">
            <w:pPr>
              <w:ind w:firstLine="480"/>
            </w:pPr>
            <w:r w:rsidRPr="00A4708D">
              <w:t>富民县主要森林植被为亚热带常绿阔叶林、松栎混交林、云南松林、高山栎林，局部有华山松林，人工桉树林和经济林，随着海拔的升高，森林植被呈垂直分布，形成不同的森林植被。主要乔木有云南松、旱冬瓜、华山松、油杉、滇青冈、栓皮栎、高山栲、元江栲、麻栎等。人工林有桉树、大树杨梅、板栗、核桃、桃、柿、柑桔、梨等。主要灌木有余甘子、杜鹃、南烛、山茶、地盘松、小铁子、坡柳、清香木、矮杨梅等。</w:t>
            </w:r>
          </w:p>
          <w:p w14:paraId="095451AD" w14:textId="77777777" w:rsidR="008E68DC" w:rsidRPr="00A4708D" w:rsidRDefault="008E68DC" w:rsidP="008E68DC">
            <w:pPr>
              <w:ind w:firstLine="480"/>
            </w:pPr>
            <w:r w:rsidRPr="00A4708D">
              <w:t>项目区植被多样性一般，</w:t>
            </w:r>
            <w:r w:rsidRPr="00A4708D">
              <w:rPr>
                <w:spacing w:val="10"/>
              </w:rPr>
              <w:t>多为</w:t>
            </w:r>
            <w:r w:rsidRPr="00A4708D">
              <w:t>乔木（主要以云南松、桉树为主）、</w:t>
            </w:r>
            <w:r w:rsidRPr="00A4708D">
              <w:rPr>
                <w:spacing w:val="10"/>
              </w:rPr>
              <w:t>灌木</w:t>
            </w:r>
            <w:r w:rsidRPr="00A4708D">
              <w:t>（主要有山茶、刺柏、箭竹等）和杂草等植物。据调查，项目区内无国家级、云南省级保护植物物种以及地方狭域植物种类分布，无古树名木。</w:t>
            </w:r>
          </w:p>
          <w:p w14:paraId="7B42074A" w14:textId="52167C27" w:rsidR="00604988" w:rsidRPr="00A4708D" w:rsidRDefault="008E68DC" w:rsidP="009E3605">
            <w:pPr>
              <w:ind w:firstLine="480"/>
            </w:pPr>
            <w:r w:rsidRPr="00A4708D">
              <w:t>项目区动物种类简单，主要为鼠类、爬行类以及常见鸟类，不涉及省级、国家级珍惜保护动物。</w:t>
            </w:r>
          </w:p>
        </w:tc>
      </w:tr>
    </w:tbl>
    <w:p w14:paraId="439F0A5D" w14:textId="77777777" w:rsidR="009E4924" w:rsidRPr="00A4708D" w:rsidRDefault="009E4924" w:rsidP="007C1A91">
      <w:pPr>
        <w:ind w:firstLine="480"/>
        <w:rPr>
          <w:lang w:val="x-none"/>
        </w:rPr>
        <w:sectPr w:rsidR="009E4924" w:rsidRPr="00A4708D">
          <w:pgSz w:w="11906" w:h="16838"/>
          <w:pgMar w:top="1440" w:right="1800" w:bottom="1440" w:left="1800" w:header="851" w:footer="992" w:gutter="0"/>
          <w:cols w:space="425"/>
          <w:docGrid w:type="lines" w:linePitch="312"/>
        </w:sectPr>
      </w:pPr>
    </w:p>
    <w:p w14:paraId="475D5DC3" w14:textId="56CC2F3A" w:rsidR="009E4924" w:rsidRPr="00A4708D" w:rsidRDefault="009E4924" w:rsidP="00893DF4">
      <w:pPr>
        <w:pStyle w:val="10"/>
      </w:pPr>
      <w:bookmarkStart w:id="11" w:name="_Toc17016714"/>
      <w:r w:rsidRPr="00A4708D">
        <w:rPr>
          <w:rFonts w:hint="eastAsia"/>
        </w:rPr>
        <w:lastRenderedPageBreak/>
        <w:t>表三、环境质量状况</w:t>
      </w:r>
      <w:bookmarkEnd w:id="11"/>
    </w:p>
    <w:tbl>
      <w:tblPr>
        <w:tblStyle w:val="aff7"/>
        <w:tblW w:w="9322" w:type="dxa"/>
        <w:tblLook w:val="04A0" w:firstRow="1" w:lastRow="0" w:firstColumn="1" w:lastColumn="0" w:noHBand="0" w:noVBand="1"/>
      </w:tblPr>
      <w:tblGrid>
        <w:gridCol w:w="9322"/>
      </w:tblGrid>
      <w:tr w:rsidR="00341893" w:rsidRPr="00A4708D" w14:paraId="62765317" w14:textId="77777777" w:rsidTr="00DA5421">
        <w:tc>
          <w:tcPr>
            <w:tcW w:w="9322" w:type="dxa"/>
          </w:tcPr>
          <w:p w14:paraId="63E2E2B8" w14:textId="77777777" w:rsidR="00044657" w:rsidRPr="00A4708D" w:rsidRDefault="00044657" w:rsidP="00893DF4">
            <w:pPr>
              <w:pStyle w:val="4"/>
              <w:outlineLvl w:val="3"/>
              <w:rPr>
                <w:sz w:val="24"/>
                <w:szCs w:val="24"/>
              </w:rPr>
            </w:pPr>
            <w:r w:rsidRPr="00A4708D">
              <w:rPr>
                <w:rFonts w:hint="eastAsia"/>
                <w:sz w:val="24"/>
                <w:szCs w:val="24"/>
              </w:rPr>
              <w:t>建设项目所在地区域环境质量现状及主要环境问题（环境空气、地表水、地下水、声环境、生态环境等）</w:t>
            </w:r>
          </w:p>
          <w:p w14:paraId="1220A7BB" w14:textId="77777777" w:rsidR="001D76C9" w:rsidRPr="00A4708D" w:rsidRDefault="0006782D" w:rsidP="00EF0BEE">
            <w:pPr>
              <w:pStyle w:val="2"/>
              <w:outlineLvl w:val="1"/>
              <w:rPr>
                <w:sz w:val="24"/>
                <w:szCs w:val="24"/>
              </w:rPr>
            </w:pPr>
            <w:r w:rsidRPr="00A4708D">
              <w:rPr>
                <w:rFonts w:hint="eastAsia"/>
                <w:sz w:val="24"/>
                <w:szCs w:val="24"/>
              </w:rPr>
              <w:t>3.1</w:t>
            </w:r>
            <w:r w:rsidR="001D76C9" w:rsidRPr="00A4708D">
              <w:rPr>
                <w:rFonts w:hint="eastAsia"/>
                <w:sz w:val="24"/>
                <w:szCs w:val="24"/>
              </w:rPr>
              <w:t>环境空气质量现状</w:t>
            </w:r>
          </w:p>
          <w:p w14:paraId="201CA971" w14:textId="079E8F34" w:rsidR="002A5046" w:rsidRPr="00A4708D" w:rsidRDefault="002A5046" w:rsidP="002A5046">
            <w:pPr>
              <w:ind w:firstLine="482"/>
              <w:rPr>
                <w:b/>
              </w:rPr>
            </w:pPr>
            <w:r w:rsidRPr="00A4708D">
              <w:rPr>
                <w:b/>
              </w:rPr>
              <w:t>1</w:t>
            </w:r>
            <w:r w:rsidRPr="00A4708D">
              <w:rPr>
                <w:rFonts w:hint="eastAsia"/>
                <w:b/>
              </w:rPr>
              <w:t>、环境空气质量达标</w:t>
            </w:r>
            <w:r w:rsidRPr="00A4708D">
              <w:rPr>
                <w:b/>
              </w:rPr>
              <w:t>区判定</w:t>
            </w:r>
          </w:p>
          <w:p w14:paraId="73AAE90E" w14:textId="7ACC0C62" w:rsidR="00EF0BEE" w:rsidRPr="00A4708D" w:rsidRDefault="00EF0BEE" w:rsidP="00EF0BEE">
            <w:pPr>
              <w:ind w:firstLine="480"/>
            </w:pPr>
            <w:r w:rsidRPr="00A4708D">
              <w:t>本项目位于</w:t>
            </w:r>
            <w:r w:rsidR="00C3264A" w:rsidRPr="00A4708D">
              <w:rPr>
                <w:rFonts w:hint="eastAsia"/>
              </w:rPr>
              <w:t>富民县款庄镇和平村委会白泥塘</w:t>
            </w:r>
            <w:r w:rsidRPr="00A4708D">
              <w:t>，</w:t>
            </w:r>
            <w:r w:rsidR="005C3DFC" w:rsidRPr="00A4708D">
              <w:rPr>
                <w:bCs/>
              </w:rPr>
              <w:t>环境空气质量功能区划分为二类区，区域环境空气质量执行《环境空气质量标准》</w:t>
            </w:r>
            <w:r w:rsidR="005C3DFC" w:rsidRPr="00A4708D">
              <w:rPr>
                <w:bCs/>
              </w:rPr>
              <w:t>(GB3095-2012)</w:t>
            </w:r>
            <w:r w:rsidR="005C3DFC" w:rsidRPr="00A4708D">
              <w:rPr>
                <w:bCs/>
              </w:rPr>
              <w:t>二级标准。</w:t>
            </w:r>
          </w:p>
          <w:p w14:paraId="466AEC30" w14:textId="77777777" w:rsidR="002A5046" w:rsidRPr="00A4708D" w:rsidRDefault="005C3DFC" w:rsidP="005C3DFC">
            <w:pPr>
              <w:widowControl/>
              <w:ind w:firstLineChars="0" w:firstLine="480"/>
            </w:pPr>
            <w:r w:rsidRPr="00A4708D">
              <w:rPr>
                <w:rFonts w:hint="eastAsia"/>
                <w:bCs/>
                <w:szCs w:val="24"/>
              </w:rPr>
              <w:t>根据</w:t>
            </w:r>
            <w:r w:rsidRPr="00A4708D">
              <w:rPr>
                <w:bCs/>
                <w:szCs w:val="24"/>
              </w:rPr>
              <w:t>富民县环境监测站提供的</w:t>
            </w:r>
            <w:r w:rsidR="002A5046" w:rsidRPr="00A4708D">
              <w:rPr>
                <w:rFonts w:hint="eastAsia"/>
                <w:bCs/>
                <w:szCs w:val="24"/>
              </w:rPr>
              <w:t>“</w:t>
            </w:r>
            <w:r w:rsidRPr="00A4708D">
              <w:rPr>
                <w:bCs/>
                <w:szCs w:val="24"/>
              </w:rPr>
              <w:t>富民县环境空气站点</w:t>
            </w:r>
            <w:r w:rsidRPr="00A4708D">
              <w:rPr>
                <w:bCs/>
                <w:szCs w:val="24"/>
              </w:rPr>
              <w:t>AQI</w:t>
            </w:r>
            <w:r w:rsidRPr="00A4708D">
              <w:rPr>
                <w:bCs/>
                <w:szCs w:val="24"/>
              </w:rPr>
              <w:t>日报（</w:t>
            </w:r>
            <w:r w:rsidRPr="00A4708D">
              <w:rPr>
                <w:bCs/>
                <w:szCs w:val="24"/>
              </w:rPr>
              <w:t>2019</w:t>
            </w:r>
            <w:r w:rsidRPr="00A4708D">
              <w:rPr>
                <w:bCs/>
                <w:szCs w:val="24"/>
              </w:rPr>
              <w:t>年）</w:t>
            </w:r>
            <w:r w:rsidR="002A5046" w:rsidRPr="00A4708D">
              <w:rPr>
                <w:rFonts w:hint="eastAsia"/>
                <w:bCs/>
                <w:szCs w:val="24"/>
              </w:rPr>
              <w:t>”</w:t>
            </w:r>
            <w:r w:rsidRPr="00A4708D">
              <w:rPr>
                <w:bCs/>
                <w:szCs w:val="24"/>
              </w:rPr>
              <w:t>，</w:t>
            </w:r>
            <w:r w:rsidR="002A5046" w:rsidRPr="00A4708D">
              <w:rPr>
                <w:rFonts w:hint="eastAsia"/>
              </w:rPr>
              <w:t>富民县环境监测站空气自动站位于富民县图书馆顶楼，中心坐标：</w:t>
            </w:r>
            <w:r w:rsidR="002A5046" w:rsidRPr="00A4708D">
              <w:rPr>
                <w:rFonts w:hint="eastAsia"/>
              </w:rPr>
              <w:t>E</w:t>
            </w:r>
            <w:r w:rsidR="002A5046" w:rsidRPr="00A4708D">
              <w:rPr>
                <w:rFonts w:hint="eastAsia"/>
              </w:rPr>
              <w:t>：</w:t>
            </w:r>
            <w:r w:rsidR="002A5046" w:rsidRPr="00A4708D">
              <w:rPr>
                <w:rFonts w:hint="eastAsia"/>
              </w:rPr>
              <w:t>102</w:t>
            </w:r>
            <w:r w:rsidR="002A5046" w:rsidRPr="00A4708D">
              <w:rPr>
                <w:rFonts w:hint="eastAsia"/>
              </w:rPr>
              <w:t>°</w:t>
            </w:r>
            <w:r w:rsidR="002A5046" w:rsidRPr="00A4708D">
              <w:rPr>
                <w:rFonts w:hint="eastAsia"/>
              </w:rPr>
              <w:t>29</w:t>
            </w:r>
            <w:r w:rsidR="002A5046" w:rsidRPr="00A4708D">
              <w:rPr>
                <w:rFonts w:hint="eastAsia"/>
              </w:rPr>
              <w:t>′</w:t>
            </w:r>
            <w:r w:rsidR="002A5046" w:rsidRPr="00A4708D">
              <w:rPr>
                <w:rFonts w:hint="eastAsia"/>
              </w:rPr>
              <w:t>58.86</w:t>
            </w:r>
            <w:r w:rsidR="002A5046" w:rsidRPr="00A4708D">
              <w:rPr>
                <w:rFonts w:hint="eastAsia"/>
              </w:rPr>
              <w:t>″，</w:t>
            </w:r>
            <w:r w:rsidR="002A5046" w:rsidRPr="00A4708D">
              <w:rPr>
                <w:rFonts w:hint="eastAsia"/>
              </w:rPr>
              <w:t>N</w:t>
            </w:r>
            <w:r w:rsidR="002A5046" w:rsidRPr="00A4708D">
              <w:rPr>
                <w:rFonts w:hint="eastAsia"/>
              </w:rPr>
              <w:t>：</w:t>
            </w:r>
            <w:r w:rsidR="002A5046" w:rsidRPr="00A4708D">
              <w:rPr>
                <w:rFonts w:hint="eastAsia"/>
              </w:rPr>
              <w:t>25</w:t>
            </w:r>
            <w:r w:rsidR="002A5046" w:rsidRPr="00A4708D">
              <w:rPr>
                <w:rFonts w:hint="eastAsia"/>
              </w:rPr>
              <w:t>°</w:t>
            </w:r>
            <w:r w:rsidR="002A5046" w:rsidRPr="00A4708D">
              <w:rPr>
                <w:rFonts w:hint="eastAsia"/>
              </w:rPr>
              <w:t>13</w:t>
            </w:r>
            <w:r w:rsidR="002A5046" w:rsidRPr="00A4708D">
              <w:rPr>
                <w:rFonts w:hint="eastAsia"/>
              </w:rPr>
              <w:t>′</w:t>
            </w:r>
            <w:r w:rsidR="002A5046" w:rsidRPr="00A4708D">
              <w:rPr>
                <w:rFonts w:hint="eastAsia"/>
              </w:rPr>
              <w:t>12.16</w:t>
            </w:r>
            <w:r w:rsidR="002A5046" w:rsidRPr="00A4708D">
              <w:rPr>
                <w:rFonts w:hint="eastAsia"/>
              </w:rPr>
              <w:t>″，距离项目区直线距离</w:t>
            </w:r>
            <w:r w:rsidR="002A5046" w:rsidRPr="00A4708D">
              <w:rPr>
                <w:rFonts w:hint="eastAsia"/>
              </w:rPr>
              <w:t>29km</w:t>
            </w:r>
            <w:r w:rsidR="002A5046" w:rsidRPr="00A4708D">
              <w:rPr>
                <w:rFonts w:hint="eastAsia"/>
              </w:rPr>
              <w:t>。</w:t>
            </w:r>
          </w:p>
          <w:p w14:paraId="308FF5FE" w14:textId="0EF3D9F0" w:rsidR="005C3DFC" w:rsidRPr="00A4708D" w:rsidRDefault="005C3DFC" w:rsidP="005C3DFC">
            <w:pPr>
              <w:widowControl/>
              <w:ind w:firstLineChars="0" w:firstLine="480"/>
              <w:rPr>
                <w:bCs/>
                <w:szCs w:val="24"/>
              </w:rPr>
            </w:pPr>
            <w:r w:rsidRPr="00A4708D">
              <w:rPr>
                <w:rFonts w:hint="eastAsia"/>
                <w:bCs/>
                <w:szCs w:val="24"/>
              </w:rPr>
              <w:t>根据</w:t>
            </w:r>
            <w:r w:rsidRPr="00A4708D">
              <w:rPr>
                <w:bCs/>
                <w:szCs w:val="24"/>
              </w:rPr>
              <w:t>《环境空气质量标准》（</w:t>
            </w:r>
            <w:r w:rsidRPr="00A4708D">
              <w:rPr>
                <w:bCs/>
                <w:szCs w:val="24"/>
              </w:rPr>
              <w:t>GB3095-2012</w:t>
            </w:r>
            <w:r w:rsidRPr="00A4708D">
              <w:rPr>
                <w:bCs/>
                <w:szCs w:val="24"/>
              </w:rPr>
              <w:t>）二级标准、《环境空气质量评价技术规范（试行）》</w:t>
            </w:r>
            <w:r w:rsidRPr="00A4708D">
              <w:rPr>
                <w:bCs/>
                <w:szCs w:val="24"/>
              </w:rPr>
              <w:t>HJ663-2013</w:t>
            </w:r>
            <w:r w:rsidRPr="00A4708D">
              <w:rPr>
                <w:bCs/>
                <w:szCs w:val="24"/>
              </w:rPr>
              <w:t>、《环境影响评价技术导则</w:t>
            </w:r>
            <w:r w:rsidRPr="00A4708D">
              <w:rPr>
                <w:bCs/>
                <w:szCs w:val="24"/>
              </w:rPr>
              <w:t xml:space="preserve"> </w:t>
            </w:r>
            <w:r w:rsidRPr="00A4708D">
              <w:rPr>
                <w:bCs/>
                <w:szCs w:val="24"/>
              </w:rPr>
              <w:t>大气环境》</w:t>
            </w:r>
            <w:r w:rsidRPr="00A4708D">
              <w:rPr>
                <w:bCs/>
                <w:szCs w:val="24"/>
              </w:rPr>
              <w:t>HJ2.2-2018</w:t>
            </w:r>
            <w:r w:rsidRPr="00A4708D">
              <w:rPr>
                <w:bCs/>
                <w:szCs w:val="24"/>
              </w:rPr>
              <w:t>的相关规定，对富民县环境空气质量达标情况进行分析。</w:t>
            </w:r>
            <w:r w:rsidRPr="00A4708D">
              <w:rPr>
                <w:rFonts w:hint="eastAsia"/>
                <w:bCs/>
                <w:szCs w:val="24"/>
              </w:rPr>
              <w:t>详见表</w:t>
            </w:r>
            <w:r w:rsidRPr="00A4708D">
              <w:rPr>
                <w:rFonts w:hint="eastAsia"/>
                <w:bCs/>
                <w:szCs w:val="24"/>
              </w:rPr>
              <w:t>3-1</w:t>
            </w:r>
            <w:r w:rsidRPr="00A4708D">
              <w:rPr>
                <w:rFonts w:hint="eastAsia"/>
                <w:bCs/>
                <w:szCs w:val="24"/>
              </w:rPr>
              <w:t>。</w:t>
            </w:r>
          </w:p>
          <w:p w14:paraId="1DDCE07A" w14:textId="4BF67A61" w:rsidR="005C3DFC" w:rsidRPr="00A4708D" w:rsidRDefault="005C3DFC" w:rsidP="005C3DFC">
            <w:pPr>
              <w:widowControl/>
              <w:ind w:firstLineChars="0" w:firstLine="0"/>
              <w:jc w:val="center"/>
              <w:rPr>
                <w:bCs/>
                <w:szCs w:val="24"/>
              </w:rPr>
            </w:pPr>
            <w:r w:rsidRPr="00A4708D">
              <w:rPr>
                <w:b/>
                <w:szCs w:val="24"/>
              </w:rPr>
              <w:t>表</w:t>
            </w:r>
            <w:r w:rsidRPr="00A4708D">
              <w:rPr>
                <w:rFonts w:hint="eastAsia"/>
                <w:b/>
                <w:szCs w:val="24"/>
              </w:rPr>
              <w:t>3</w:t>
            </w:r>
            <w:r w:rsidRPr="00A4708D">
              <w:rPr>
                <w:b/>
                <w:szCs w:val="24"/>
              </w:rPr>
              <w:t>-</w:t>
            </w:r>
            <w:r w:rsidRPr="00A4708D">
              <w:rPr>
                <w:rFonts w:hint="eastAsia"/>
                <w:b/>
                <w:szCs w:val="24"/>
              </w:rPr>
              <w:t xml:space="preserve">1 </w:t>
            </w:r>
            <w:r w:rsidRPr="00A4708D">
              <w:rPr>
                <w:b/>
                <w:szCs w:val="24"/>
              </w:rPr>
              <w:t xml:space="preserve"> </w:t>
            </w:r>
            <w:r w:rsidRPr="00A4708D">
              <w:rPr>
                <w:rFonts w:hint="eastAsia"/>
                <w:b/>
                <w:szCs w:val="24"/>
              </w:rPr>
              <w:t>富民</w:t>
            </w:r>
            <w:r w:rsidRPr="00A4708D">
              <w:rPr>
                <w:b/>
                <w:szCs w:val="24"/>
              </w:rPr>
              <w:t>县</w:t>
            </w:r>
            <w:r w:rsidR="002A5046" w:rsidRPr="00A4708D">
              <w:rPr>
                <w:rFonts w:hint="eastAsia"/>
                <w:b/>
                <w:szCs w:val="24"/>
              </w:rPr>
              <w:t>2019</w:t>
            </w:r>
            <w:r w:rsidR="002A5046" w:rsidRPr="00A4708D">
              <w:rPr>
                <w:rFonts w:hint="eastAsia"/>
                <w:b/>
                <w:szCs w:val="24"/>
              </w:rPr>
              <w:t>年</w:t>
            </w:r>
            <w:r w:rsidRPr="00A4708D">
              <w:rPr>
                <w:b/>
                <w:szCs w:val="24"/>
              </w:rPr>
              <w:t>空气质量现状评价表</w:t>
            </w:r>
          </w:p>
          <w:tbl>
            <w:tblPr>
              <w:tblW w:w="4997" w:type="pct"/>
              <w:tblLook w:val="0000" w:firstRow="0" w:lastRow="0" w:firstColumn="0" w:lastColumn="0" w:noHBand="0" w:noVBand="0"/>
            </w:tblPr>
            <w:tblGrid>
              <w:gridCol w:w="917"/>
              <w:gridCol w:w="3216"/>
              <w:gridCol w:w="1348"/>
              <w:gridCol w:w="1390"/>
              <w:gridCol w:w="1220"/>
              <w:gridCol w:w="1000"/>
            </w:tblGrid>
            <w:tr w:rsidR="005C3DFC" w:rsidRPr="00A4708D" w14:paraId="6FA9EE53" w14:textId="77777777" w:rsidTr="00B756FA">
              <w:trPr>
                <w:trHeight w:val="369"/>
              </w:trPr>
              <w:tc>
                <w:tcPr>
                  <w:tcW w:w="504" w:type="pct"/>
                  <w:tcBorders>
                    <w:top w:val="single" w:sz="4" w:space="0" w:color="auto"/>
                    <w:left w:val="single" w:sz="4" w:space="0" w:color="auto"/>
                    <w:bottom w:val="single" w:sz="4" w:space="0" w:color="auto"/>
                    <w:right w:val="single" w:sz="4" w:space="0" w:color="auto"/>
                  </w:tcBorders>
                  <w:vAlign w:val="center"/>
                </w:tcPr>
                <w:p w14:paraId="3D9C5B92" w14:textId="77777777" w:rsidR="005C3DFC" w:rsidRPr="00A4708D" w:rsidRDefault="005C3DFC" w:rsidP="005C3DFC">
                  <w:pPr>
                    <w:widowControl/>
                    <w:adjustRightInd w:val="0"/>
                    <w:snapToGrid w:val="0"/>
                    <w:spacing w:line="240" w:lineRule="auto"/>
                    <w:ind w:firstLineChars="0" w:firstLine="0"/>
                    <w:jc w:val="center"/>
                    <w:rPr>
                      <w:b/>
                      <w:kern w:val="0"/>
                      <w:sz w:val="21"/>
                      <w:szCs w:val="21"/>
                    </w:rPr>
                  </w:pPr>
                  <w:r w:rsidRPr="00A4708D">
                    <w:rPr>
                      <w:b/>
                      <w:kern w:val="0"/>
                      <w:sz w:val="21"/>
                      <w:szCs w:val="21"/>
                    </w:rPr>
                    <w:t>污染物</w:t>
                  </w:r>
                </w:p>
              </w:tc>
              <w:tc>
                <w:tcPr>
                  <w:tcW w:w="1767" w:type="pct"/>
                  <w:tcBorders>
                    <w:top w:val="single" w:sz="4" w:space="0" w:color="auto"/>
                    <w:left w:val="nil"/>
                    <w:bottom w:val="single" w:sz="4" w:space="0" w:color="auto"/>
                    <w:right w:val="single" w:sz="4" w:space="0" w:color="auto"/>
                  </w:tcBorders>
                  <w:vAlign w:val="center"/>
                </w:tcPr>
                <w:p w14:paraId="3271D32C" w14:textId="77777777" w:rsidR="005C3DFC" w:rsidRPr="00A4708D" w:rsidRDefault="005C3DFC" w:rsidP="005C3DFC">
                  <w:pPr>
                    <w:widowControl/>
                    <w:adjustRightInd w:val="0"/>
                    <w:snapToGrid w:val="0"/>
                    <w:spacing w:line="240" w:lineRule="auto"/>
                    <w:ind w:firstLineChars="0" w:firstLine="0"/>
                    <w:jc w:val="center"/>
                    <w:rPr>
                      <w:b/>
                      <w:kern w:val="0"/>
                      <w:sz w:val="21"/>
                      <w:szCs w:val="21"/>
                    </w:rPr>
                  </w:pPr>
                  <w:r w:rsidRPr="00A4708D">
                    <w:rPr>
                      <w:b/>
                      <w:kern w:val="0"/>
                      <w:sz w:val="21"/>
                      <w:szCs w:val="21"/>
                    </w:rPr>
                    <w:t>年评价指标</w:t>
                  </w:r>
                </w:p>
              </w:tc>
              <w:tc>
                <w:tcPr>
                  <w:tcW w:w="741" w:type="pct"/>
                  <w:tcBorders>
                    <w:top w:val="single" w:sz="4" w:space="0" w:color="auto"/>
                    <w:left w:val="nil"/>
                    <w:bottom w:val="single" w:sz="4" w:space="0" w:color="auto"/>
                    <w:right w:val="single" w:sz="4" w:space="0" w:color="auto"/>
                  </w:tcBorders>
                  <w:vAlign w:val="center"/>
                </w:tcPr>
                <w:p w14:paraId="53BEFE5F" w14:textId="77777777" w:rsidR="005C3DFC" w:rsidRPr="00A4708D" w:rsidRDefault="005C3DFC" w:rsidP="005C3DFC">
                  <w:pPr>
                    <w:widowControl/>
                    <w:adjustRightInd w:val="0"/>
                    <w:snapToGrid w:val="0"/>
                    <w:spacing w:line="240" w:lineRule="auto"/>
                    <w:ind w:firstLineChars="0" w:firstLine="0"/>
                    <w:jc w:val="center"/>
                    <w:rPr>
                      <w:b/>
                      <w:kern w:val="0"/>
                      <w:sz w:val="21"/>
                      <w:szCs w:val="21"/>
                    </w:rPr>
                  </w:pPr>
                  <w:r w:rsidRPr="00A4708D">
                    <w:rPr>
                      <w:b/>
                      <w:kern w:val="0"/>
                      <w:sz w:val="21"/>
                      <w:szCs w:val="21"/>
                    </w:rPr>
                    <w:t>现状浓度（</w:t>
                  </w:r>
                  <w:r w:rsidRPr="00A4708D">
                    <w:rPr>
                      <w:b/>
                      <w:kern w:val="0"/>
                      <w:sz w:val="21"/>
                      <w:szCs w:val="21"/>
                    </w:rPr>
                    <w:t>µg/</w:t>
                  </w:r>
                  <w:r w:rsidRPr="00A4708D">
                    <w:rPr>
                      <w:rFonts w:hint="eastAsia"/>
                      <w:b/>
                      <w:kern w:val="0"/>
                      <w:sz w:val="21"/>
                      <w:szCs w:val="21"/>
                    </w:rPr>
                    <w:t>m</w:t>
                  </w:r>
                  <w:r w:rsidRPr="00A4708D">
                    <w:rPr>
                      <w:rFonts w:hint="eastAsia"/>
                      <w:b/>
                      <w:kern w:val="0"/>
                      <w:sz w:val="21"/>
                      <w:szCs w:val="21"/>
                      <w:vertAlign w:val="superscript"/>
                    </w:rPr>
                    <w:t>3</w:t>
                  </w:r>
                  <w:r w:rsidRPr="00A4708D">
                    <w:rPr>
                      <w:b/>
                      <w:kern w:val="0"/>
                      <w:sz w:val="21"/>
                      <w:szCs w:val="21"/>
                    </w:rPr>
                    <w:t>）</w:t>
                  </w:r>
                </w:p>
              </w:tc>
              <w:tc>
                <w:tcPr>
                  <w:tcW w:w="764" w:type="pct"/>
                  <w:tcBorders>
                    <w:top w:val="single" w:sz="4" w:space="0" w:color="auto"/>
                    <w:left w:val="nil"/>
                    <w:bottom w:val="single" w:sz="4" w:space="0" w:color="auto"/>
                    <w:right w:val="single" w:sz="4" w:space="0" w:color="auto"/>
                  </w:tcBorders>
                  <w:vAlign w:val="center"/>
                </w:tcPr>
                <w:p w14:paraId="613175F9" w14:textId="77777777" w:rsidR="005C3DFC" w:rsidRPr="00A4708D" w:rsidRDefault="005C3DFC" w:rsidP="005C3DFC">
                  <w:pPr>
                    <w:widowControl/>
                    <w:adjustRightInd w:val="0"/>
                    <w:snapToGrid w:val="0"/>
                    <w:spacing w:line="240" w:lineRule="auto"/>
                    <w:ind w:firstLineChars="0" w:firstLine="0"/>
                    <w:jc w:val="center"/>
                    <w:rPr>
                      <w:b/>
                      <w:kern w:val="0"/>
                      <w:sz w:val="21"/>
                      <w:szCs w:val="21"/>
                    </w:rPr>
                  </w:pPr>
                  <w:r w:rsidRPr="00A4708D">
                    <w:rPr>
                      <w:b/>
                      <w:kern w:val="0"/>
                      <w:sz w:val="21"/>
                      <w:szCs w:val="21"/>
                    </w:rPr>
                    <w:t>标准值（</w:t>
                  </w:r>
                  <w:r w:rsidRPr="00A4708D">
                    <w:rPr>
                      <w:b/>
                      <w:kern w:val="0"/>
                      <w:sz w:val="21"/>
                      <w:szCs w:val="21"/>
                    </w:rPr>
                    <w:t>µg/</w:t>
                  </w:r>
                  <w:r w:rsidRPr="00A4708D">
                    <w:rPr>
                      <w:rFonts w:hint="eastAsia"/>
                      <w:b/>
                      <w:kern w:val="0"/>
                      <w:sz w:val="21"/>
                      <w:szCs w:val="21"/>
                    </w:rPr>
                    <w:t>m</w:t>
                  </w:r>
                  <w:r w:rsidRPr="00A4708D">
                    <w:rPr>
                      <w:rFonts w:hint="eastAsia"/>
                      <w:b/>
                      <w:kern w:val="0"/>
                      <w:sz w:val="21"/>
                      <w:szCs w:val="21"/>
                      <w:vertAlign w:val="superscript"/>
                    </w:rPr>
                    <w:t>3</w:t>
                  </w:r>
                  <w:r w:rsidRPr="00A4708D">
                    <w:rPr>
                      <w:b/>
                      <w:kern w:val="0"/>
                      <w:sz w:val="21"/>
                      <w:szCs w:val="21"/>
                    </w:rPr>
                    <w:t>）</w:t>
                  </w:r>
                </w:p>
              </w:tc>
              <w:tc>
                <w:tcPr>
                  <w:tcW w:w="671" w:type="pct"/>
                  <w:tcBorders>
                    <w:top w:val="single" w:sz="4" w:space="0" w:color="auto"/>
                    <w:left w:val="nil"/>
                    <w:bottom w:val="single" w:sz="4" w:space="0" w:color="auto"/>
                    <w:right w:val="single" w:sz="4" w:space="0" w:color="auto"/>
                  </w:tcBorders>
                  <w:vAlign w:val="center"/>
                </w:tcPr>
                <w:p w14:paraId="4187CE23" w14:textId="77777777" w:rsidR="005C3DFC" w:rsidRPr="00A4708D" w:rsidRDefault="005C3DFC" w:rsidP="005C3DFC">
                  <w:pPr>
                    <w:widowControl/>
                    <w:adjustRightInd w:val="0"/>
                    <w:snapToGrid w:val="0"/>
                    <w:spacing w:line="240" w:lineRule="auto"/>
                    <w:ind w:firstLineChars="0" w:firstLine="0"/>
                    <w:jc w:val="center"/>
                    <w:rPr>
                      <w:b/>
                      <w:kern w:val="0"/>
                      <w:sz w:val="21"/>
                      <w:szCs w:val="21"/>
                    </w:rPr>
                  </w:pPr>
                  <w:r w:rsidRPr="00A4708D">
                    <w:rPr>
                      <w:b/>
                      <w:kern w:val="0"/>
                      <w:sz w:val="21"/>
                      <w:szCs w:val="21"/>
                    </w:rPr>
                    <w:t>占标率</w:t>
                  </w:r>
                </w:p>
                <w:p w14:paraId="11FBF826" w14:textId="77777777" w:rsidR="005C3DFC" w:rsidRPr="00A4708D" w:rsidRDefault="005C3DFC" w:rsidP="005C3DFC">
                  <w:pPr>
                    <w:widowControl/>
                    <w:adjustRightInd w:val="0"/>
                    <w:snapToGrid w:val="0"/>
                    <w:spacing w:line="240" w:lineRule="auto"/>
                    <w:ind w:firstLineChars="0" w:firstLine="0"/>
                    <w:jc w:val="center"/>
                    <w:rPr>
                      <w:b/>
                      <w:kern w:val="0"/>
                      <w:sz w:val="21"/>
                      <w:szCs w:val="21"/>
                    </w:rPr>
                  </w:pPr>
                  <w:r w:rsidRPr="00A4708D">
                    <w:rPr>
                      <w:b/>
                      <w:kern w:val="0"/>
                      <w:sz w:val="21"/>
                      <w:szCs w:val="21"/>
                    </w:rPr>
                    <w:t>（</w:t>
                  </w:r>
                  <w:r w:rsidRPr="00A4708D">
                    <w:rPr>
                      <w:b/>
                      <w:kern w:val="0"/>
                      <w:sz w:val="21"/>
                      <w:szCs w:val="21"/>
                    </w:rPr>
                    <w:t>%)</w:t>
                  </w:r>
                </w:p>
              </w:tc>
              <w:tc>
                <w:tcPr>
                  <w:tcW w:w="550" w:type="pct"/>
                  <w:tcBorders>
                    <w:top w:val="single" w:sz="4" w:space="0" w:color="auto"/>
                    <w:left w:val="nil"/>
                    <w:bottom w:val="single" w:sz="4" w:space="0" w:color="auto"/>
                    <w:right w:val="single" w:sz="4" w:space="0" w:color="auto"/>
                  </w:tcBorders>
                  <w:vAlign w:val="center"/>
                </w:tcPr>
                <w:p w14:paraId="0A6B7EB5" w14:textId="77777777" w:rsidR="005C3DFC" w:rsidRPr="00A4708D" w:rsidRDefault="005C3DFC" w:rsidP="005C3DFC">
                  <w:pPr>
                    <w:widowControl/>
                    <w:adjustRightInd w:val="0"/>
                    <w:snapToGrid w:val="0"/>
                    <w:spacing w:line="240" w:lineRule="auto"/>
                    <w:ind w:firstLineChars="0" w:firstLine="0"/>
                    <w:jc w:val="center"/>
                    <w:rPr>
                      <w:b/>
                      <w:kern w:val="0"/>
                      <w:sz w:val="21"/>
                      <w:szCs w:val="21"/>
                    </w:rPr>
                  </w:pPr>
                  <w:r w:rsidRPr="00A4708D">
                    <w:rPr>
                      <w:b/>
                      <w:kern w:val="0"/>
                      <w:sz w:val="21"/>
                      <w:szCs w:val="21"/>
                    </w:rPr>
                    <w:t>达标</w:t>
                  </w:r>
                </w:p>
                <w:p w14:paraId="58E8A25F" w14:textId="77777777" w:rsidR="005C3DFC" w:rsidRPr="00A4708D" w:rsidRDefault="005C3DFC" w:rsidP="005C3DFC">
                  <w:pPr>
                    <w:widowControl/>
                    <w:adjustRightInd w:val="0"/>
                    <w:snapToGrid w:val="0"/>
                    <w:spacing w:line="240" w:lineRule="auto"/>
                    <w:ind w:firstLineChars="0" w:firstLine="0"/>
                    <w:jc w:val="center"/>
                    <w:rPr>
                      <w:b/>
                      <w:kern w:val="0"/>
                      <w:sz w:val="21"/>
                      <w:szCs w:val="21"/>
                    </w:rPr>
                  </w:pPr>
                  <w:r w:rsidRPr="00A4708D">
                    <w:rPr>
                      <w:b/>
                      <w:kern w:val="0"/>
                      <w:sz w:val="21"/>
                      <w:szCs w:val="21"/>
                    </w:rPr>
                    <w:t>情况</w:t>
                  </w:r>
                </w:p>
              </w:tc>
            </w:tr>
            <w:tr w:rsidR="005C3DFC" w:rsidRPr="00A4708D" w14:paraId="6F64512D" w14:textId="77777777" w:rsidTr="00B756FA">
              <w:trPr>
                <w:trHeight w:val="369"/>
              </w:trPr>
              <w:tc>
                <w:tcPr>
                  <w:tcW w:w="504" w:type="pct"/>
                  <w:vMerge w:val="restart"/>
                  <w:tcBorders>
                    <w:top w:val="nil"/>
                    <w:left w:val="single" w:sz="4" w:space="0" w:color="auto"/>
                    <w:bottom w:val="single" w:sz="4" w:space="0" w:color="auto"/>
                    <w:right w:val="single" w:sz="4" w:space="0" w:color="auto"/>
                  </w:tcBorders>
                  <w:vAlign w:val="center"/>
                </w:tcPr>
                <w:p w14:paraId="6528E1DB"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SO</w:t>
                  </w:r>
                  <w:r w:rsidRPr="00A4708D">
                    <w:rPr>
                      <w:kern w:val="0"/>
                      <w:sz w:val="21"/>
                      <w:szCs w:val="21"/>
                      <w:vertAlign w:val="subscript"/>
                    </w:rPr>
                    <w:t>2</w:t>
                  </w:r>
                </w:p>
              </w:tc>
              <w:tc>
                <w:tcPr>
                  <w:tcW w:w="1767" w:type="pct"/>
                  <w:tcBorders>
                    <w:top w:val="nil"/>
                    <w:left w:val="nil"/>
                    <w:bottom w:val="single" w:sz="4" w:space="0" w:color="auto"/>
                    <w:right w:val="single" w:sz="4" w:space="0" w:color="auto"/>
                  </w:tcBorders>
                  <w:vAlign w:val="center"/>
                </w:tcPr>
                <w:p w14:paraId="6C6D8A90"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年平均质量浓度</w:t>
                  </w:r>
                </w:p>
              </w:tc>
              <w:tc>
                <w:tcPr>
                  <w:tcW w:w="741" w:type="pct"/>
                  <w:tcBorders>
                    <w:top w:val="nil"/>
                    <w:left w:val="nil"/>
                    <w:bottom w:val="single" w:sz="4" w:space="0" w:color="auto"/>
                    <w:right w:val="single" w:sz="4" w:space="0" w:color="auto"/>
                  </w:tcBorders>
                  <w:vAlign w:val="center"/>
                </w:tcPr>
                <w:p w14:paraId="4169A7C1"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9.75</w:t>
                  </w:r>
                </w:p>
              </w:tc>
              <w:tc>
                <w:tcPr>
                  <w:tcW w:w="764" w:type="pct"/>
                  <w:tcBorders>
                    <w:top w:val="nil"/>
                    <w:left w:val="nil"/>
                    <w:bottom w:val="single" w:sz="4" w:space="0" w:color="auto"/>
                    <w:right w:val="single" w:sz="4" w:space="0" w:color="auto"/>
                  </w:tcBorders>
                  <w:vAlign w:val="center"/>
                </w:tcPr>
                <w:p w14:paraId="0D557141"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60</w:t>
                  </w:r>
                </w:p>
              </w:tc>
              <w:tc>
                <w:tcPr>
                  <w:tcW w:w="671" w:type="pct"/>
                  <w:tcBorders>
                    <w:top w:val="nil"/>
                    <w:left w:val="nil"/>
                    <w:bottom w:val="single" w:sz="4" w:space="0" w:color="auto"/>
                    <w:right w:val="single" w:sz="4" w:space="0" w:color="auto"/>
                  </w:tcBorders>
                  <w:vAlign w:val="center"/>
                </w:tcPr>
                <w:p w14:paraId="21E691CC"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16.25 </w:t>
                  </w:r>
                </w:p>
              </w:tc>
              <w:tc>
                <w:tcPr>
                  <w:tcW w:w="550" w:type="pct"/>
                  <w:tcBorders>
                    <w:top w:val="nil"/>
                    <w:left w:val="nil"/>
                    <w:bottom w:val="single" w:sz="4" w:space="0" w:color="auto"/>
                    <w:right w:val="single" w:sz="4" w:space="0" w:color="auto"/>
                  </w:tcBorders>
                  <w:vAlign w:val="center"/>
                </w:tcPr>
                <w:p w14:paraId="25740804"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342A6CDE" w14:textId="77777777" w:rsidTr="00B756FA">
              <w:trPr>
                <w:trHeight w:val="369"/>
              </w:trPr>
              <w:tc>
                <w:tcPr>
                  <w:tcW w:w="504" w:type="pct"/>
                  <w:vMerge/>
                  <w:tcBorders>
                    <w:top w:val="nil"/>
                    <w:left w:val="single" w:sz="4" w:space="0" w:color="auto"/>
                    <w:bottom w:val="single" w:sz="4" w:space="0" w:color="auto"/>
                    <w:right w:val="single" w:sz="4" w:space="0" w:color="auto"/>
                  </w:tcBorders>
                  <w:vAlign w:val="center"/>
                </w:tcPr>
                <w:p w14:paraId="768B0F60"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p>
              </w:tc>
              <w:tc>
                <w:tcPr>
                  <w:tcW w:w="1767" w:type="pct"/>
                  <w:tcBorders>
                    <w:top w:val="nil"/>
                    <w:left w:val="nil"/>
                    <w:bottom w:val="single" w:sz="4" w:space="0" w:color="auto"/>
                    <w:right w:val="single" w:sz="4" w:space="0" w:color="auto"/>
                  </w:tcBorders>
                  <w:vAlign w:val="center"/>
                </w:tcPr>
                <w:p w14:paraId="4FD9C298"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24</w:t>
                  </w:r>
                  <w:r w:rsidRPr="00A4708D">
                    <w:rPr>
                      <w:kern w:val="0"/>
                      <w:sz w:val="21"/>
                      <w:szCs w:val="21"/>
                    </w:rPr>
                    <w:t>小时平均第</w:t>
                  </w:r>
                  <w:r w:rsidRPr="00A4708D">
                    <w:rPr>
                      <w:kern w:val="0"/>
                      <w:sz w:val="21"/>
                      <w:szCs w:val="21"/>
                    </w:rPr>
                    <w:t>98</w:t>
                  </w:r>
                  <w:r w:rsidRPr="00A4708D">
                    <w:rPr>
                      <w:kern w:val="0"/>
                      <w:sz w:val="21"/>
                      <w:szCs w:val="21"/>
                    </w:rPr>
                    <w:t>百分位数</w:t>
                  </w:r>
                </w:p>
              </w:tc>
              <w:tc>
                <w:tcPr>
                  <w:tcW w:w="741" w:type="pct"/>
                  <w:tcBorders>
                    <w:top w:val="nil"/>
                    <w:left w:val="nil"/>
                    <w:bottom w:val="single" w:sz="4" w:space="0" w:color="auto"/>
                    <w:right w:val="single" w:sz="4" w:space="0" w:color="auto"/>
                  </w:tcBorders>
                  <w:vAlign w:val="center"/>
                </w:tcPr>
                <w:p w14:paraId="700B30A2"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19</w:t>
                  </w:r>
                </w:p>
              </w:tc>
              <w:tc>
                <w:tcPr>
                  <w:tcW w:w="764" w:type="pct"/>
                  <w:tcBorders>
                    <w:top w:val="nil"/>
                    <w:left w:val="nil"/>
                    <w:bottom w:val="single" w:sz="4" w:space="0" w:color="auto"/>
                    <w:right w:val="single" w:sz="4" w:space="0" w:color="auto"/>
                  </w:tcBorders>
                  <w:vAlign w:val="center"/>
                </w:tcPr>
                <w:p w14:paraId="7855BADF"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150</w:t>
                  </w:r>
                </w:p>
              </w:tc>
              <w:tc>
                <w:tcPr>
                  <w:tcW w:w="671" w:type="pct"/>
                  <w:tcBorders>
                    <w:top w:val="nil"/>
                    <w:left w:val="nil"/>
                    <w:bottom w:val="single" w:sz="4" w:space="0" w:color="auto"/>
                    <w:right w:val="single" w:sz="4" w:space="0" w:color="auto"/>
                  </w:tcBorders>
                  <w:vAlign w:val="center"/>
                </w:tcPr>
                <w:p w14:paraId="0BEEFF51"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12.67 </w:t>
                  </w:r>
                </w:p>
              </w:tc>
              <w:tc>
                <w:tcPr>
                  <w:tcW w:w="550" w:type="pct"/>
                  <w:tcBorders>
                    <w:top w:val="nil"/>
                    <w:left w:val="nil"/>
                    <w:bottom w:val="single" w:sz="4" w:space="0" w:color="auto"/>
                    <w:right w:val="single" w:sz="4" w:space="0" w:color="auto"/>
                  </w:tcBorders>
                  <w:vAlign w:val="center"/>
                </w:tcPr>
                <w:p w14:paraId="6AC5751B"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6C5663F2" w14:textId="77777777" w:rsidTr="00B756FA">
              <w:trPr>
                <w:trHeight w:val="369"/>
              </w:trPr>
              <w:tc>
                <w:tcPr>
                  <w:tcW w:w="504" w:type="pct"/>
                  <w:vMerge w:val="restart"/>
                  <w:tcBorders>
                    <w:top w:val="nil"/>
                    <w:left w:val="single" w:sz="4" w:space="0" w:color="auto"/>
                    <w:bottom w:val="single" w:sz="4" w:space="0" w:color="auto"/>
                    <w:right w:val="single" w:sz="4" w:space="0" w:color="auto"/>
                  </w:tcBorders>
                  <w:vAlign w:val="center"/>
                </w:tcPr>
                <w:p w14:paraId="5A9F5564"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NO</w:t>
                  </w:r>
                  <w:r w:rsidRPr="00A4708D">
                    <w:rPr>
                      <w:kern w:val="0"/>
                      <w:sz w:val="21"/>
                      <w:szCs w:val="21"/>
                      <w:vertAlign w:val="subscript"/>
                    </w:rPr>
                    <w:t>2</w:t>
                  </w:r>
                </w:p>
              </w:tc>
              <w:tc>
                <w:tcPr>
                  <w:tcW w:w="1767" w:type="pct"/>
                  <w:tcBorders>
                    <w:top w:val="nil"/>
                    <w:left w:val="nil"/>
                    <w:bottom w:val="single" w:sz="4" w:space="0" w:color="auto"/>
                    <w:right w:val="single" w:sz="4" w:space="0" w:color="auto"/>
                  </w:tcBorders>
                  <w:vAlign w:val="center"/>
                </w:tcPr>
                <w:p w14:paraId="2D9BC7E1"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年平均质量浓度</w:t>
                  </w:r>
                </w:p>
              </w:tc>
              <w:tc>
                <w:tcPr>
                  <w:tcW w:w="741" w:type="pct"/>
                  <w:tcBorders>
                    <w:top w:val="nil"/>
                    <w:left w:val="nil"/>
                    <w:bottom w:val="single" w:sz="4" w:space="0" w:color="auto"/>
                    <w:right w:val="single" w:sz="4" w:space="0" w:color="auto"/>
                  </w:tcBorders>
                  <w:vAlign w:val="center"/>
                </w:tcPr>
                <w:p w14:paraId="4C4FC174"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11.73</w:t>
                  </w:r>
                </w:p>
              </w:tc>
              <w:tc>
                <w:tcPr>
                  <w:tcW w:w="764" w:type="pct"/>
                  <w:tcBorders>
                    <w:top w:val="nil"/>
                    <w:left w:val="nil"/>
                    <w:bottom w:val="single" w:sz="4" w:space="0" w:color="auto"/>
                    <w:right w:val="single" w:sz="4" w:space="0" w:color="auto"/>
                  </w:tcBorders>
                  <w:vAlign w:val="center"/>
                </w:tcPr>
                <w:p w14:paraId="2ABD5A41"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40</w:t>
                  </w:r>
                </w:p>
              </w:tc>
              <w:tc>
                <w:tcPr>
                  <w:tcW w:w="671" w:type="pct"/>
                  <w:tcBorders>
                    <w:top w:val="nil"/>
                    <w:left w:val="nil"/>
                    <w:bottom w:val="single" w:sz="4" w:space="0" w:color="auto"/>
                    <w:right w:val="single" w:sz="4" w:space="0" w:color="auto"/>
                  </w:tcBorders>
                  <w:vAlign w:val="center"/>
                </w:tcPr>
                <w:p w14:paraId="3D3C44A8"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29.33 </w:t>
                  </w:r>
                </w:p>
              </w:tc>
              <w:tc>
                <w:tcPr>
                  <w:tcW w:w="550" w:type="pct"/>
                  <w:tcBorders>
                    <w:top w:val="nil"/>
                    <w:left w:val="nil"/>
                    <w:bottom w:val="single" w:sz="4" w:space="0" w:color="auto"/>
                    <w:right w:val="single" w:sz="4" w:space="0" w:color="auto"/>
                  </w:tcBorders>
                  <w:vAlign w:val="center"/>
                </w:tcPr>
                <w:p w14:paraId="4C22C117"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31035EE6" w14:textId="77777777" w:rsidTr="00B756FA">
              <w:trPr>
                <w:trHeight w:val="369"/>
              </w:trPr>
              <w:tc>
                <w:tcPr>
                  <w:tcW w:w="504" w:type="pct"/>
                  <w:vMerge/>
                  <w:tcBorders>
                    <w:top w:val="nil"/>
                    <w:left w:val="single" w:sz="4" w:space="0" w:color="auto"/>
                    <w:bottom w:val="single" w:sz="4" w:space="0" w:color="auto"/>
                    <w:right w:val="single" w:sz="4" w:space="0" w:color="auto"/>
                  </w:tcBorders>
                  <w:vAlign w:val="center"/>
                </w:tcPr>
                <w:p w14:paraId="49453DE3"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p>
              </w:tc>
              <w:tc>
                <w:tcPr>
                  <w:tcW w:w="1767" w:type="pct"/>
                  <w:tcBorders>
                    <w:top w:val="nil"/>
                    <w:left w:val="nil"/>
                    <w:bottom w:val="single" w:sz="4" w:space="0" w:color="auto"/>
                    <w:right w:val="single" w:sz="4" w:space="0" w:color="auto"/>
                  </w:tcBorders>
                  <w:vAlign w:val="center"/>
                </w:tcPr>
                <w:p w14:paraId="00641ACA"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24</w:t>
                  </w:r>
                  <w:r w:rsidRPr="00A4708D">
                    <w:rPr>
                      <w:kern w:val="0"/>
                      <w:sz w:val="21"/>
                      <w:szCs w:val="21"/>
                    </w:rPr>
                    <w:t>小时平均第</w:t>
                  </w:r>
                  <w:r w:rsidRPr="00A4708D">
                    <w:rPr>
                      <w:kern w:val="0"/>
                      <w:sz w:val="21"/>
                      <w:szCs w:val="21"/>
                    </w:rPr>
                    <w:t>98</w:t>
                  </w:r>
                  <w:r w:rsidRPr="00A4708D">
                    <w:rPr>
                      <w:kern w:val="0"/>
                      <w:sz w:val="21"/>
                      <w:szCs w:val="21"/>
                    </w:rPr>
                    <w:t>百分位数</w:t>
                  </w:r>
                </w:p>
              </w:tc>
              <w:tc>
                <w:tcPr>
                  <w:tcW w:w="741" w:type="pct"/>
                  <w:tcBorders>
                    <w:top w:val="nil"/>
                    <w:left w:val="nil"/>
                    <w:bottom w:val="single" w:sz="4" w:space="0" w:color="auto"/>
                    <w:right w:val="single" w:sz="4" w:space="0" w:color="auto"/>
                  </w:tcBorders>
                  <w:vAlign w:val="center"/>
                </w:tcPr>
                <w:p w14:paraId="1B646B63"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25</w:t>
                  </w:r>
                </w:p>
              </w:tc>
              <w:tc>
                <w:tcPr>
                  <w:tcW w:w="764" w:type="pct"/>
                  <w:tcBorders>
                    <w:top w:val="nil"/>
                    <w:left w:val="nil"/>
                    <w:bottom w:val="single" w:sz="4" w:space="0" w:color="auto"/>
                    <w:right w:val="single" w:sz="4" w:space="0" w:color="auto"/>
                  </w:tcBorders>
                  <w:vAlign w:val="center"/>
                </w:tcPr>
                <w:p w14:paraId="76786AB0"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80</w:t>
                  </w:r>
                </w:p>
              </w:tc>
              <w:tc>
                <w:tcPr>
                  <w:tcW w:w="671" w:type="pct"/>
                  <w:tcBorders>
                    <w:top w:val="nil"/>
                    <w:left w:val="nil"/>
                    <w:bottom w:val="single" w:sz="4" w:space="0" w:color="auto"/>
                    <w:right w:val="single" w:sz="4" w:space="0" w:color="auto"/>
                  </w:tcBorders>
                  <w:vAlign w:val="center"/>
                </w:tcPr>
                <w:p w14:paraId="04A1D33C"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31.25 </w:t>
                  </w:r>
                </w:p>
              </w:tc>
              <w:tc>
                <w:tcPr>
                  <w:tcW w:w="550" w:type="pct"/>
                  <w:tcBorders>
                    <w:top w:val="nil"/>
                    <w:left w:val="nil"/>
                    <w:bottom w:val="single" w:sz="4" w:space="0" w:color="auto"/>
                    <w:right w:val="single" w:sz="4" w:space="0" w:color="auto"/>
                  </w:tcBorders>
                  <w:vAlign w:val="center"/>
                </w:tcPr>
                <w:p w14:paraId="4F314A7C"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061F2DA7" w14:textId="77777777" w:rsidTr="00B756FA">
              <w:trPr>
                <w:trHeight w:val="369"/>
              </w:trPr>
              <w:tc>
                <w:tcPr>
                  <w:tcW w:w="504" w:type="pct"/>
                  <w:vMerge w:val="restart"/>
                  <w:tcBorders>
                    <w:top w:val="nil"/>
                    <w:left w:val="single" w:sz="4" w:space="0" w:color="auto"/>
                    <w:bottom w:val="single" w:sz="4" w:space="0" w:color="auto"/>
                    <w:right w:val="single" w:sz="4" w:space="0" w:color="auto"/>
                  </w:tcBorders>
                  <w:vAlign w:val="center"/>
                </w:tcPr>
                <w:p w14:paraId="695C6DF3"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PM</w:t>
                  </w:r>
                  <w:r w:rsidRPr="00A4708D">
                    <w:rPr>
                      <w:kern w:val="0"/>
                      <w:sz w:val="21"/>
                      <w:szCs w:val="21"/>
                      <w:vertAlign w:val="subscript"/>
                    </w:rPr>
                    <w:t>10</w:t>
                  </w:r>
                </w:p>
              </w:tc>
              <w:tc>
                <w:tcPr>
                  <w:tcW w:w="1767" w:type="pct"/>
                  <w:tcBorders>
                    <w:top w:val="nil"/>
                    <w:left w:val="nil"/>
                    <w:bottom w:val="single" w:sz="4" w:space="0" w:color="auto"/>
                    <w:right w:val="single" w:sz="4" w:space="0" w:color="auto"/>
                  </w:tcBorders>
                  <w:vAlign w:val="center"/>
                </w:tcPr>
                <w:p w14:paraId="19F2FFA9"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年平均质量浓度</w:t>
                  </w:r>
                </w:p>
              </w:tc>
              <w:tc>
                <w:tcPr>
                  <w:tcW w:w="741" w:type="pct"/>
                  <w:tcBorders>
                    <w:top w:val="nil"/>
                    <w:left w:val="nil"/>
                    <w:bottom w:val="single" w:sz="4" w:space="0" w:color="auto"/>
                    <w:right w:val="single" w:sz="4" w:space="0" w:color="auto"/>
                  </w:tcBorders>
                  <w:vAlign w:val="center"/>
                </w:tcPr>
                <w:p w14:paraId="1A46BDF4"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34.23</w:t>
                  </w:r>
                </w:p>
              </w:tc>
              <w:tc>
                <w:tcPr>
                  <w:tcW w:w="764" w:type="pct"/>
                  <w:tcBorders>
                    <w:top w:val="nil"/>
                    <w:left w:val="nil"/>
                    <w:bottom w:val="single" w:sz="4" w:space="0" w:color="auto"/>
                    <w:right w:val="single" w:sz="4" w:space="0" w:color="auto"/>
                  </w:tcBorders>
                  <w:vAlign w:val="center"/>
                </w:tcPr>
                <w:p w14:paraId="26F1FF07"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70</w:t>
                  </w:r>
                </w:p>
              </w:tc>
              <w:tc>
                <w:tcPr>
                  <w:tcW w:w="671" w:type="pct"/>
                  <w:tcBorders>
                    <w:top w:val="nil"/>
                    <w:left w:val="nil"/>
                    <w:bottom w:val="single" w:sz="4" w:space="0" w:color="auto"/>
                    <w:right w:val="single" w:sz="4" w:space="0" w:color="auto"/>
                  </w:tcBorders>
                  <w:vAlign w:val="center"/>
                </w:tcPr>
                <w:p w14:paraId="2CD16AAA"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48.90 </w:t>
                  </w:r>
                </w:p>
              </w:tc>
              <w:tc>
                <w:tcPr>
                  <w:tcW w:w="550" w:type="pct"/>
                  <w:tcBorders>
                    <w:top w:val="nil"/>
                    <w:left w:val="nil"/>
                    <w:bottom w:val="single" w:sz="4" w:space="0" w:color="auto"/>
                    <w:right w:val="single" w:sz="4" w:space="0" w:color="auto"/>
                  </w:tcBorders>
                  <w:vAlign w:val="center"/>
                </w:tcPr>
                <w:p w14:paraId="78F5BB4B"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489A4798" w14:textId="77777777" w:rsidTr="00B756FA">
              <w:trPr>
                <w:trHeight w:val="369"/>
              </w:trPr>
              <w:tc>
                <w:tcPr>
                  <w:tcW w:w="504" w:type="pct"/>
                  <w:vMerge/>
                  <w:tcBorders>
                    <w:top w:val="nil"/>
                    <w:left w:val="single" w:sz="4" w:space="0" w:color="auto"/>
                    <w:bottom w:val="single" w:sz="4" w:space="0" w:color="auto"/>
                    <w:right w:val="single" w:sz="4" w:space="0" w:color="auto"/>
                  </w:tcBorders>
                  <w:vAlign w:val="center"/>
                </w:tcPr>
                <w:p w14:paraId="75270774"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p>
              </w:tc>
              <w:tc>
                <w:tcPr>
                  <w:tcW w:w="1767" w:type="pct"/>
                  <w:tcBorders>
                    <w:top w:val="nil"/>
                    <w:left w:val="nil"/>
                    <w:bottom w:val="single" w:sz="4" w:space="0" w:color="auto"/>
                    <w:right w:val="single" w:sz="4" w:space="0" w:color="auto"/>
                  </w:tcBorders>
                  <w:vAlign w:val="center"/>
                </w:tcPr>
                <w:p w14:paraId="7555D849"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24</w:t>
                  </w:r>
                  <w:r w:rsidRPr="00A4708D">
                    <w:rPr>
                      <w:kern w:val="0"/>
                      <w:sz w:val="21"/>
                      <w:szCs w:val="21"/>
                    </w:rPr>
                    <w:t>小时平均第</w:t>
                  </w:r>
                  <w:r w:rsidRPr="00A4708D">
                    <w:rPr>
                      <w:kern w:val="0"/>
                      <w:sz w:val="21"/>
                      <w:szCs w:val="21"/>
                    </w:rPr>
                    <w:t>95</w:t>
                  </w:r>
                  <w:r w:rsidRPr="00A4708D">
                    <w:rPr>
                      <w:kern w:val="0"/>
                      <w:sz w:val="21"/>
                      <w:szCs w:val="21"/>
                    </w:rPr>
                    <w:t>百分位数</w:t>
                  </w:r>
                </w:p>
              </w:tc>
              <w:tc>
                <w:tcPr>
                  <w:tcW w:w="741" w:type="pct"/>
                  <w:tcBorders>
                    <w:top w:val="nil"/>
                    <w:left w:val="nil"/>
                    <w:bottom w:val="single" w:sz="4" w:space="0" w:color="auto"/>
                    <w:right w:val="single" w:sz="4" w:space="0" w:color="auto"/>
                  </w:tcBorders>
                  <w:vAlign w:val="center"/>
                </w:tcPr>
                <w:p w14:paraId="79575F21"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61</w:t>
                  </w:r>
                </w:p>
              </w:tc>
              <w:tc>
                <w:tcPr>
                  <w:tcW w:w="764" w:type="pct"/>
                  <w:tcBorders>
                    <w:top w:val="nil"/>
                    <w:left w:val="nil"/>
                    <w:bottom w:val="single" w:sz="4" w:space="0" w:color="auto"/>
                    <w:right w:val="single" w:sz="4" w:space="0" w:color="auto"/>
                  </w:tcBorders>
                  <w:vAlign w:val="center"/>
                </w:tcPr>
                <w:p w14:paraId="27E96382"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150</w:t>
                  </w:r>
                </w:p>
              </w:tc>
              <w:tc>
                <w:tcPr>
                  <w:tcW w:w="671" w:type="pct"/>
                  <w:tcBorders>
                    <w:top w:val="nil"/>
                    <w:left w:val="nil"/>
                    <w:bottom w:val="single" w:sz="4" w:space="0" w:color="auto"/>
                    <w:right w:val="single" w:sz="4" w:space="0" w:color="auto"/>
                  </w:tcBorders>
                  <w:vAlign w:val="center"/>
                </w:tcPr>
                <w:p w14:paraId="3F9B4912"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40.67 </w:t>
                  </w:r>
                </w:p>
              </w:tc>
              <w:tc>
                <w:tcPr>
                  <w:tcW w:w="550" w:type="pct"/>
                  <w:tcBorders>
                    <w:top w:val="nil"/>
                    <w:left w:val="nil"/>
                    <w:bottom w:val="single" w:sz="4" w:space="0" w:color="auto"/>
                    <w:right w:val="single" w:sz="4" w:space="0" w:color="auto"/>
                  </w:tcBorders>
                  <w:vAlign w:val="center"/>
                </w:tcPr>
                <w:p w14:paraId="434EFF05"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73F76A2C" w14:textId="77777777" w:rsidTr="00B756FA">
              <w:trPr>
                <w:trHeight w:val="369"/>
              </w:trPr>
              <w:tc>
                <w:tcPr>
                  <w:tcW w:w="504" w:type="pct"/>
                  <w:vMerge w:val="restart"/>
                  <w:tcBorders>
                    <w:top w:val="nil"/>
                    <w:left w:val="single" w:sz="4" w:space="0" w:color="auto"/>
                    <w:bottom w:val="single" w:sz="4" w:space="0" w:color="auto"/>
                    <w:right w:val="single" w:sz="4" w:space="0" w:color="auto"/>
                  </w:tcBorders>
                  <w:vAlign w:val="center"/>
                </w:tcPr>
                <w:p w14:paraId="61B977D2"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P</w:t>
                  </w:r>
                  <w:r w:rsidRPr="00A4708D">
                    <w:rPr>
                      <w:rFonts w:hint="eastAsia"/>
                      <w:kern w:val="0"/>
                      <w:sz w:val="21"/>
                      <w:szCs w:val="21"/>
                    </w:rPr>
                    <w:t>M</w:t>
                  </w:r>
                  <w:r w:rsidRPr="00A4708D">
                    <w:rPr>
                      <w:rFonts w:hint="eastAsia"/>
                      <w:kern w:val="0"/>
                      <w:sz w:val="21"/>
                      <w:szCs w:val="21"/>
                      <w:vertAlign w:val="subscript"/>
                    </w:rPr>
                    <w:t>2</w:t>
                  </w:r>
                  <w:r w:rsidRPr="00A4708D">
                    <w:rPr>
                      <w:kern w:val="0"/>
                      <w:sz w:val="21"/>
                      <w:szCs w:val="21"/>
                      <w:vertAlign w:val="subscript"/>
                    </w:rPr>
                    <w:t>.5</w:t>
                  </w:r>
                </w:p>
              </w:tc>
              <w:tc>
                <w:tcPr>
                  <w:tcW w:w="1767" w:type="pct"/>
                  <w:tcBorders>
                    <w:top w:val="nil"/>
                    <w:left w:val="nil"/>
                    <w:bottom w:val="single" w:sz="4" w:space="0" w:color="auto"/>
                    <w:right w:val="single" w:sz="4" w:space="0" w:color="auto"/>
                  </w:tcBorders>
                  <w:vAlign w:val="center"/>
                </w:tcPr>
                <w:p w14:paraId="233698D2"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年平均质量浓度</w:t>
                  </w:r>
                </w:p>
              </w:tc>
              <w:tc>
                <w:tcPr>
                  <w:tcW w:w="741" w:type="pct"/>
                  <w:tcBorders>
                    <w:top w:val="nil"/>
                    <w:left w:val="nil"/>
                    <w:bottom w:val="single" w:sz="4" w:space="0" w:color="auto"/>
                    <w:right w:val="single" w:sz="4" w:space="0" w:color="auto"/>
                  </w:tcBorders>
                  <w:vAlign w:val="center"/>
                </w:tcPr>
                <w:p w14:paraId="0091687D"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14.2</w:t>
                  </w:r>
                </w:p>
              </w:tc>
              <w:tc>
                <w:tcPr>
                  <w:tcW w:w="764" w:type="pct"/>
                  <w:tcBorders>
                    <w:top w:val="nil"/>
                    <w:left w:val="nil"/>
                    <w:bottom w:val="single" w:sz="4" w:space="0" w:color="auto"/>
                    <w:right w:val="single" w:sz="4" w:space="0" w:color="auto"/>
                  </w:tcBorders>
                  <w:vAlign w:val="center"/>
                </w:tcPr>
                <w:p w14:paraId="65623FBA"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35</w:t>
                  </w:r>
                </w:p>
              </w:tc>
              <w:tc>
                <w:tcPr>
                  <w:tcW w:w="671" w:type="pct"/>
                  <w:tcBorders>
                    <w:top w:val="nil"/>
                    <w:left w:val="nil"/>
                    <w:bottom w:val="single" w:sz="4" w:space="0" w:color="auto"/>
                    <w:right w:val="single" w:sz="4" w:space="0" w:color="auto"/>
                  </w:tcBorders>
                  <w:vAlign w:val="center"/>
                </w:tcPr>
                <w:p w14:paraId="0533A4E2"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40.57 </w:t>
                  </w:r>
                </w:p>
              </w:tc>
              <w:tc>
                <w:tcPr>
                  <w:tcW w:w="550" w:type="pct"/>
                  <w:tcBorders>
                    <w:top w:val="nil"/>
                    <w:left w:val="nil"/>
                    <w:bottom w:val="single" w:sz="4" w:space="0" w:color="auto"/>
                    <w:right w:val="single" w:sz="4" w:space="0" w:color="auto"/>
                  </w:tcBorders>
                  <w:vAlign w:val="center"/>
                </w:tcPr>
                <w:p w14:paraId="294916AB"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1CF7E12A" w14:textId="77777777" w:rsidTr="00B756FA">
              <w:trPr>
                <w:trHeight w:val="369"/>
              </w:trPr>
              <w:tc>
                <w:tcPr>
                  <w:tcW w:w="504" w:type="pct"/>
                  <w:vMerge/>
                  <w:tcBorders>
                    <w:top w:val="nil"/>
                    <w:left w:val="single" w:sz="4" w:space="0" w:color="auto"/>
                    <w:bottom w:val="single" w:sz="4" w:space="0" w:color="auto"/>
                    <w:right w:val="single" w:sz="4" w:space="0" w:color="auto"/>
                  </w:tcBorders>
                  <w:vAlign w:val="center"/>
                </w:tcPr>
                <w:p w14:paraId="75B101D5"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p>
              </w:tc>
              <w:tc>
                <w:tcPr>
                  <w:tcW w:w="1767" w:type="pct"/>
                  <w:tcBorders>
                    <w:top w:val="nil"/>
                    <w:left w:val="nil"/>
                    <w:bottom w:val="single" w:sz="4" w:space="0" w:color="auto"/>
                    <w:right w:val="single" w:sz="4" w:space="0" w:color="auto"/>
                  </w:tcBorders>
                  <w:vAlign w:val="center"/>
                </w:tcPr>
                <w:p w14:paraId="22A03F4B"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24</w:t>
                  </w:r>
                  <w:r w:rsidRPr="00A4708D">
                    <w:rPr>
                      <w:kern w:val="0"/>
                      <w:sz w:val="21"/>
                      <w:szCs w:val="21"/>
                    </w:rPr>
                    <w:t>小时平均第</w:t>
                  </w:r>
                  <w:r w:rsidRPr="00A4708D">
                    <w:rPr>
                      <w:kern w:val="0"/>
                      <w:sz w:val="21"/>
                      <w:szCs w:val="21"/>
                    </w:rPr>
                    <w:t>95</w:t>
                  </w:r>
                  <w:r w:rsidRPr="00A4708D">
                    <w:rPr>
                      <w:kern w:val="0"/>
                      <w:sz w:val="21"/>
                      <w:szCs w:val="21"/>
                    </w:rPr>
                    <w:t>百分位数</w:t>
                  </w:r>
                </w:p>
              </w:tc>
              <w:tc>
                <w:tcPr>
                  <w:tcW w:w="741" w:type="pct"/>
                  <w:tcBorders>
                    <w:top w:val="nil"/>
                    <w:left w:val="nil"/>
                    <w:bottom w:val="single" w:sz="4" w:space="0" w:color="auto"/>
                    <w:right w:val="single" w:sz="4" w:space="0" w:color="auto"/>
                  </w:tcBorders>
                  <w:vAlign w:val="center"/>
                </w:tcPr>
                <w:p w14:paraId="78A8DDE9"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26</w:t>
                  </w:r>
                </w:p>
              </w:tc>
              <w:tc>
                <w:tcPr>
                  <w:tcW w:w="764" w:type="pct"/>
                  <w:tcBorders>
                    <w:top w:val="nil"/>
                    <w:left w:val="nil"/>
                    <w:bottom w:val="single" w:sz="4" w:space="0" w:color="auto"/>
                    <w:right w:val="single" w:sz="4" w:space="0" w:color="auto"/>
                  </w:tcBorders>
                  <w:vAlign w:val="center"/>
                </w:tcPr>
                <w:p w14:paraId="0156204B"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75</w:t>
                  </w:r>
                </w:p>
              </w:tc>
              <w:tc>
                <w:tcPr>
                  <w:tcW w:w="671" w:type="pct"/>
                  <w:tcBorders>
                    <w:top w:val="nil"/>
                    <w:left w:val="nil"/>
                    <w:bottom w:val="single" w:sz="4" w:space="0" w:color="auto"/>
                    <w:right w:val="single" w:sz="4" w:space="0" w:color="auto"/>
                  </w:tcBorders>
                  <w:vAlign w:val="center"/>
                </w:tcPr>
                <w:p w14:paraId="60219F68"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34.67 </w:t>
                  </w:r>
                </w:p>
              </w:tc>
              <w:tc>
                <w:tcPr>
                  <w:tcW w:w="550" w:type="pct"/>
                  <w:tcBorders>
                    <w:top w:val="nil"/>
                    <w:left w:val="nil"/>
                    <w:bottom w:val="single" w:sz="4" w:space="0" w:color="auto"/>
                    <w:right w:val="single" w:sz="4" w:space="0" w:color="auto"/>
                  </w:tcBorders>
                  <w:vAlign w:val="center"/>
                </w:tcPr>
                <w:p w14:paraId="04ED4189"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50C9BD6C" w14:textId="77777777" w:rsidTr="00B756FA">
              <w:trPr>
                <w:trHeight w:val="369"/>
              </w:trPr>
              <w:tc>
                <w:tcPr>
                  <w:tcW w:w="504" w:type="pct"/>
                  <w:tcBorders>
                    <w:top w:val="nil"/>
                    <w:left w:val="single" w:sz="4" w:space="0" w:color="auto"/>
                    <w:bottom w:val="single" w:sz="4" w:space="0" w:color="auto"/>
                    <w:right w:val="single" w:sz="4" w:space="0" w:color="auto"/>
                  </w:tcBorders>
                  <w:vAlign w:val="center"/>
                </w:tcPr>
                <w:p w14:paraId="6C85CB2B"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CO</w:t>
                  </w:r>
                </w:p>
              </w:tc>
              <w:tc>
                <w:tcPr>
                  <w:tcW w:w="1767" w:type="pct"/>
                  <w:tcBorders>
                    <w:top w:val="nil"/>
                    <w:left w:val="nil"/>
                    <w:bottom w:val="single" w:sz="4" w:space="0" w:color="auto"/>
                    <w:right w:val="single" w:sz="4" w:space="0" w:color="auto"/>
                  </w:tcBorders>
                  <w:vAlign w:val="center"/>
                </w:tcPr>
                <w:p w14:paraId="63D01253"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24</w:t>
                  </w:r>
                  <w:r w:rsidRPr="00A4708D">
                    <w:rPr>
                      <w:kern w:val="0"/>
                      <w:sz w:val="21"/>
                      <w:szCs w:val="21"/>
                    </w:rPr>
                    <w:t>小时平均第</w:t>
                  </w:r>
                  <w:r w:rsidRPr="00A4708D">
                    <w:rPr>
                      <w:kern w:val="0"/>
                      <w:sz w:val="21"/>
                      <w:szCs w:val="21"/>
                    </w:rPr>
                    <w:t>95</w:t>
                  </w:r>
                  <w:r w:rsidRPr="00A4708D">
                    <w:rPr>
                      <w:kern w:val="0"/>
                      <w:sz w:val="21"/>
                      <w:szCs w:val="21"/>
                    </w:rPr>
                    <w:t>百分位数</w:t>
                  </w:r>
                </w:p>
              </w:tc>
              <w:tc>
                <w:tcPr>
                  <w:tcW w:w="741" w:type="pct"/>
                  <w:tcBorders>
                    <w:top w:val="nil"/>
                    <w:left w:val="nil"/>
                    <w:bottom w:val="single" w:sz="4" w:space="0" w:color="auto"/>
                    <w:right w:val="single" w:sz="4" w:space="0" w:color="auto"/>
                  </w:tcBorders>
                  <w:vAlign w:val="center"/>
                </w:tcPr>
                <w:p w14:paraId="405BF4F6"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800</w:t>
                  </w:r>
                </w:p>
              </w:tc>
              <w:tc>
                <w:tcPr>
                  <w:tcW w:w="764" w:type="pct"/>
                  <w:tcBorders>
                    <w:top w:val="nil"/>
                    <w:left w:val="nil"/>
                    <w:bottom w:val="single" w:sz="4" w:space="0" w:color="auto"/>
                    <w:right w:val="single" w:sz="4" w:space="0" w:color="auto"/>
                  </w:tcBorders>
                  <w:vAlign w:val="center"/>
                </w:tcPr>
                <w:p w14:paraId="22D1500B"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4000</w:t>
                  </w:r>
                </w:p>
              </w:tc>
              <w:tc>
                <w:tcPr>
                  <w:tcW w:w="671" w:type="pct"/>
                  <w:tcBorders>
                    <w:top w:val="nil"/>
                    <w:left w:val="nil"/>
                    <w:bottom w:val="single" w:sz="4" w:space="0" w:color="auto"/>
                    <w:right w:val="single" w:sz="4" w:space="0" w:color="auto"/>
                  </w:tcBorders>
                  <w:vAlign w:val="center"/>
                </w:tcPr>
                <w:p w14:paraId="52F88532"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20</w:t>
                  </w:r>
                </w:p>
              </w:tc>
              <w:tc>
                <w:tcPr>
                  <w:tcW w:w="550" w:type="pct"/>
                  <w:tcBorders>
                    <w:top w:val="nil"/>
                    <w:left w:val="nil"/>
                    <w:bottom w:val="single" w:sz="4" w:space="0" w:color="auto"/>
                    <w:right w:val="single" w:sz="4" w:space="0" w:color="auto"/>
                  </w:tcBorders>
                  <w:vAlign w:val="center"/>
                </w:tcPr>
                <w:p w14:paraId="231AA8C8"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r w:rsidR="005C3DFC" w:rsidRPr="00A4708D" w14:paraId="17AA34BD" w14:textId="77777777" w:rsidTr="00B756FA">
              <w:trPr>
                <w:trHeight w:val="369"/>
              </w:trPr>
              <w:tc>
                <w:tcPr>
                  <w:tcW w:w="504" w:type="pct"/>
                  <w:tcBorders>
                    <w:top w:val="nil"/>
                    <w:left w:val="single" w:sz="4" w:space="0" w:color="auto"/>
                    <w:bottom w:val="single" w:sz="4" w:space="0" w:color="auto"/>
                    <w:right w:val="single" w:sz="4" w:space="0" w:color="auto"/>
                  </w:tcBorders>
                  <w:vAlign w:val="center"/>
                </w:tcPr>
                <w:p w14:paraId="6674BDFC"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O</w:t>
                  </w:r>
                  <w:r w:rsidRPr="00A4708D">
                    <w:rPr>
                      <w:kern w:val="0"/>
                      <w:sz w:val="21"/>
                      <w:szCs w:val="21"/>
                      <w:vertAlign w:val="subscript"/>
                    </w:rPr>
                    <w:t>3</w:t>
                  </w:r>
                </w:p>
              </w:tc>
              <w:tc>
                <w:tcPr>
                  <w:tcW w:w="1767" w:type="pct"/>
                  <w:tcBorders>
                    <w:top w:val="nil"/>
                    <w:left w:val="nil"/>
                    <w:bottom w:val="single" w:sz="4" w:space="0" w:color="auto"/>
                    <w:right w:val="single" w:sz="4" w:space="0" w:color="auto"/>
                  </w:tcBorders>
                  <w:vAlign w:val="center"/>
                </w:tcPr>
                <w:p w14:paraId="27A96003"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日最大</w:t>
                  </w:r>
                  <w:r w:rsidRPr="00A4708D">
                    <w:rPr>
                      <w:kern w:val="0"/>
                      <w:sz w:val="21"/>
                      <w:szCs w:val="21"/>
                    </w:rPr>
                    <w:t>8</w:t>
                  </w:r>
                  <w:r w:rsidRPr="00A4708D">
                    <w:rPr>
                      <w:kern w:val="0"/>
                      <w:sz w:val="21"/>
                      <w:szCs w:val="21"/>
                    </w:rPr>
                    <w:t>小时滑动平均值的第</w:t>
                  </w:r>
                  <w:r w:rsidRPr="00A4708D">
                    <w:rPr>
                      <w:kern w:val="0"/>
                      <w:sz w:val="21"/>
                      <w:szCs w:val="21"/>
                    </w:rPr>
                    <w:t>90</w:t>
                  </w:r>
                  <w:r w:rsidRPr="00A4708D">
                    <w:rPr>
                      <w:kern w:val="0"/>
                      <w:sz w:val="21"/>
                      <w:szCs w:val="21"/>
                    </w:rPr>
                    <w:t>位百分数</w:t>
                  </w:r>
                </w:p>
              </w:tc>
              <w:tc>
                <w:tcPr>
                  <w:tcW w:w="741" w:type="pct"/>
                  <w:tcBorders>
                    <w:top w:val="nil"/>
                    <w:left w:val="nil"/>
                    <w:bottom w:val="single" w:sz="4" w:space="0" w:color="auto"/>
                    <w:right w:val="single" w:sz="4" w:space="0" w:color="auto"/>
                  </w:tcBorders>
                  <w:vAlign w:val="center"/>
                </w:tcPr>
                <w:p w14:paraId="27D52969"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139</w:t>
                  </w:r>
                </w:p>
              </w:tc>
              <w:tc>
                <w:tcPr>
                  <w:tcW w:w="764" w:type="pct"/>
                  <w:tcBorders>
                    <w:top w:val="nil"/>
                    <w:left w:val="nil"/>
                    <w:bottom w:val="single" w:sz="4" w:space="0" w:color="auto"/>
                    <w:right w:val="single" w:sz="4" w:space="0" w:color="auto"/>
                  </w:tcBorders>
                  <w:vAlign w:val="center"/>
                </w:tcPr>
                <w:p w14:paraId="37A25E36"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160</w:t>
                  </w:r>
                </w:p>
              </w:tc>
              <w:tc>
                <w:tcPr>
                  <w:tcW w:w="671" w:type="pct"/>
                  <w:tcBorders>
                    <w:top w:val="nil"/>
                    <w:left w:val="nil"/>
                    <w:bottom w:val="single" w:sz="4" w:space="0" w:color="auto"/>
                    <w:right w:val="single" w:sz="4" w:space="0" w:color="auto"/>
                  </w:tcBorders>
                  <w:vAlign w:val="center"/>
                </w:tcPr>
                <w:p w14:paraId="6B0518E1"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rFonts w:hint="eastAsia"/>
                      <w:kern w:val="0"/>
                      <w:sz w:val="21"/>
                      <w:szCs w:val="21"/>
                    </w:rPr>
                    <w:t xml:space="preserve">86.88 </w:t>
                  </w:r>
                </w:p>
              </w:tc>
              <w:tc>
                <w:tcPr>
                  <w:tcW w:w="550" w:type="pct"/>
                  <w:tcBorders>
                    <w:top w:val="nil"/>
                    <w:left w:val="nil"/>
                    <w:bottom w:val="single" w:sz="4" w:space="0" w:color="auto"/>
                    <w:right w:val="single" w:sz="4" w:space="0" w:color="auto"/>
                  </w:tcBorders>
                  <w:vAlign w:val="center"/>
                </w:tcPr>
                <w:p w14:paraId="3D9852B8" w14:textId="77777777" w:rsidR="005C3DFC" w:rsidRPr="00A4708D" w:rsidRDefault="005C3DFC" w:rsidP="005C3DFC">
                  <w:pPr>
                    <w:widowControl/>
                    <w:adjustRightInd w:val="0"/>
                    <w:snapToGrid w:val="0"/>
                    <w:spacing w:line="240" w:lineRule="auto"/>
                    <w:ind w:firstLineChars="0" w:firstLine="0"/>
                    <w:jc w:val="center"/>
                    <w:rPr>
                      <w:kern w:val="0"/>
                      <w:sz w:val="21"/>
                      <w:szCs w:val="21"/>
                    </w:rPr>
                  </w:pPr>
                  <w:r w:rsidRPr="00A4708D">
                    <w:rPr>
                      <w:kern w:val="0"/>
                      <w:sz w:val="21"/>
                      <w:szCs w:val="21"/>
                    </w:rPr>
                    <w:t>达标</w:t>
                  </w:r>
                </w:p>
              </w:tc>
            </w:tr>
          </w:tbl>
          <w:p w14:paraId="77B5EC9B" w14:textId="77777777" w:rsidR="005C3DFC" w:rsidRPr="00A4708D" w:rsidRDefault="005C3DFC" w:rsidP="005C3DFC">
            <w:pPr>
              <w:ind w:firstLine="480"/>
              <w:rPr>
                <w:szCs w:val="24"/>
              </w:rPr>
            </w:pPr>
            <w:r w:rsidRPr="00A4708D">
              <w:rPr>
                <w:szCs w:val="24"/>
              </w:rPr>
              <w:t>根据上表分析，富民县环境空气质量达到《环境空气质量标准》（</w:t>
            </w:r>
            <w:r w:rsidRPr="00A4708D">
              <w:rPr>
                <w:szCs w:val="24"/>
              </w:rPr>
              <w:t>GB3095-2012</w:t>
            </w:r>
            <w:r w:rsidRPr="00A4708D">
              <w:rPr>
                <w:szCs w:val="24"/>
              </w:rPr>
              <w:t>）二级标准，为达标行政区。</w:t>
            </w:r>
          </w:p>
          <w:p w14:paraId="3EC6853D" w14:textId="77777777" w:rsidR="00585B70" w:rsidRPr="00A4708D" w:rsidRDefault="00585B70" w:rsidP="00585B70">
            <w:pPr>
              <w:ind w:firstLine="482"/>
              <w:rPr>
                <w:b/>
              </w:rPr>
            </w:pPr>
            <w:r w:rsidRPr="00A4708D">
              <w:rPr>
                <w:rFonts w:hint="eastAsia"/>
                <w:b/>
              </w:rPr>
              <w:t>2</w:t>
            </w:r>
            <w:r w:rsidRPr="00A4708D">
              <w:rPr>
                <w:rFonts w:hint="eastAsia"/>
                <w:b/>
              </w:rPr>
              <w:t>、项目区域环境质量</w:t>
            </w:r>
          </w:p>
          <w:p w14:paraId="60F253B8" w14:textId="77777777" w:rsidR="00585B70" w:rsidRPr="00A4708D" w:rsidRDefault="00585B70" w:rsidP="00585B70">
            <w:pPr>
              <w:ind w:firstLine="482"/>
              <w:rPr>
                <w:rFonts w:eastAsiaTheme="minorEastAsia"/>
                <w:b/>
                <w:szCs w:val="26"/>
              </w:rPr>
            </w:pPr>
            <w:r w:rsidRPr="00A4708D">
              <w:rPr>
                <w:rFonts w:eastAsiaTheme="minorEastAsia" w:hAnsiTheme="minorEastAsia"/>
                <w:b/>
                <w:szCs w:val="26"/>
              </w:rPr>
              <w:t>（</w:t>
            </w:r>
            <w:r w:rsidRPr="00A4708D">
              <w:rPr>
                <w:rFonts w:eastAsiaTheme="minorEastAsia" w:hint="eastAsia"/>
                <w:b/>
                <w:szCs w:val="26"/>
              </w:rPr>
              <w:t>1</w:t>
            </w:r>
            <w:r w:rsidRPr="00A4708D">
              <w:rPr>
                <w:rFonts w:eastAsiaTheme="minorEastAsia" w:hAnsiTheme="minorEastAsia"/>
                <w:b/>
                <w:szCs w:val="26"/>
              </w:rPr>
              <w:t>）现状监测</w:t>
            </w:r>
          </w:p>
          <w:p w14:paraId="4B829C86" w14:textId="613C1C84" w:rsidR="00585B70" w:rsidRPr="00A4708D" w:rsidRDefault="00B2695D" w:rsidP="00585B70">
            <w:pPr>
              <w:ind w:firstLine="480"/>
              <w:rPr>
                <w:rFonts w:eastAsiaTheme="minorEastAsia"/>
                <w:szCs w:val="26"/>
              </w:rPr>
            </w:pPr>
            <w:r w:rsidRPr="00A4708D">
              <w:rPr>
                <w:rFonts w:eastAsiaTheme="minorEastAsia" w:hAnsiTheme="minorEastAsia"/>
                <w:szCs w:val="26"/>
              </w:rPr>
              <w:lastRenderedPageBreak/>
              <w:t>本次环评委托</w:t>
            </w:r>
            <w:r w:rsidRPr="00A4708D">
              <w:rPr>
                <w:rFonts w:eastAsiaTheme="minorEastAsia" w:hAnsiTheme="minorEastAsia" w:hint="eastAsia"/>
                <w:szCs w:val="26"/>
              </w:rPr>
              <w:t>云南鑫</w:t>
            </w:r>
            <w:r w:rsidRPr="00A4708D">
              <w:rPr>
                <w:rFonts w:eastAsiaTheme="minorEastAsia" w:hAnsiTheme="minorEastAsia"/>
                <w:szCs w:val="26"/>
              </w:rPr>
              <w:t>田</w:t>
            </w:r>
            <w:r w:rsidRPr="00A4708D">
              <w:rPr>
                <w:rFonts w:eastAsiaTheme="minorEastAsia" w:hAnsiTheme="minorEastAsia" w:hint="eastAsia"/>
                <w:szCs w:val="26"/>
              </w:rPr>
              <w:t>环境分析测试有限公司</w:t>
            </w:r>
            <w:r w:rsidRPr="00A4708D">
              <w:rPr>
                <w:rFonts w:eastAsiaTheme="minorEastAsia" w:hAnsiTheme="minorEastAsia"/>
                <w:szCs w:val="26"/>
              </w:rPr>
              <w:t>于</w:t>
            </w:r>
            <w:r w:rsidRPr="00A4708D">
              <w:rPr>
                <w:rFonts w:eastAsiaTheme="minorEastAsia" w:hAnsiTheme="minorEastAsia" w:hint="eastAsia"/>
                <w:szCs w:val="26"/>
              </w:rPr>
              <w:t>20</w:t>
            </w:r>
            <w:r w:rsidRPr="00A4708D">
              <w:rPr>
                <w:rFonts w:eastAsiaTheme="minorEastAsia" w:hAnsiTheme="minorEastAsia"/>
                <w:szCs w:val="26"/>
              </w:rPr>
              <w:t>19</w:t>
            </w:r>
            <w:r w:rsidRPr="00A4708D">
              <w:rPr>
                <w:rFonts w:eastAsiaTheme="minorEastAsia" w:hAnsiTheme="minorEastAsia" w:hint="eastAsia"/>
                <w:szCs w:val="26"/>
              </w:rPr>
              <w:t>年</w:t>
            </w:r>
            <w:r w:rsidRPr="00A4708D">
              <w:rPr>
                <w:rFonts w:eastAsiaTheme="minorEastAsia" w:hAnsiTheme="minorEastAsia"/>
                <w:szCs w:val="26"/>
              </w:rPr>
              <w:t>7</w:t>
            </w:r>
            <w:r w:rsidRPr="00A4708D">
              <w:rPr>
                <w:rFonts w:eastAsiaTheme="minorEastAsia" w:hAnsiTheme="minorEastAsia"/>
                <w:szCs w:val="26"/>
              </w:rPr>
              <w:t>月</w:t>
            </w:r>
            <w:r w:rsidRPr="00A4708D">
              <w:rPr>
                <w:rFonts w:eastAsiaTheme="minorEastAsia" w:hAnsiTheme="minorEastAsia" w:hint="eastAsia"/>
                <w:szCs w:val="26"/>
              </w:rPr>
              <w:t>2</w:t>
            </w:r>
            <w:r w:rsidR="007C66B9" w:rsidRPr="00A4708D">
              <w:rPr>
                <w:rFonts w:eastAsiaTheme="minorEastAsia" w:hAnsiTheme="minorEastAsia"/>
                <w:szCs w:val="26"/>
              </w:rPr>
              <w:t>7</w:t>
            </w:r>
            <w:r w:rsidRPr="00A4708D">
              <w:rPr>
                <w:rFonts w:eastAsiaTheme="minorEastAsia" w:hAnsiTheme="minorEastAsia"/>
                <w:szCs w:val="26"/>
              </w:rPr>
              <w:t>日</w:t>
            </w:r>
            <w:r w:rsidR="007C66B9" w:rsidRPr="00A4708D">
              <w:rPr>
                <w:rFonts w:eastAsiaTheme="minorEastAsia" w:hAnsiTheme="minorEastAsia" w:hint="eastAsia"/>
                <w:szCs w:val="26"/>
              </w:rPr>
              <w:t>～</w:t>
            </w:r>
            <w:r w:rsidR="007C66B9" w:rsidRPr="00A4708D">
              <w:rPr>
                <w:rFonts w:eastAsiaTheme="minorEastAsia" w:hAnsiTheme="minorEastAsia" w:hint="eastAsia"/>
                <w:szCs w:val="26"/>
              </w:rPr>
              <w:t>8</w:t>
            </w:r>
            <w:r w:rsidR="007C66B9" w:rsidRPr="00A4708D">
              <w:rPr>
                <w:rFonts w:eastAsiaTheme="minorEastAsia" w:hAnsiTheme="minorEastAsia"/>
                <w:szCs w:val="26"/>
              </w:rPr>
              <w:t>月</w:t>
            </w:r>
            <w:r w:rsidR="007C66B9" w:rsidRPr="00A4708D">
              <w:rPr>
                <w:rFonts w:eastAsiaTheme="minorEastAsia" w:hAnsiTheme="minorEastAsia" w:hint="eastAsia"/>
                <w:szCs w:val="26"/>
              </w:rPr>
              <w:t>2</w:t>
            </w:r>
            <w:r w:rsidR="007C66B9" w:rsidRPr="00A4708D">
              <w:rPr>
                <w:rFonts w:eastAsiaTheme="minorEastAsia" w:hAnsiTheme="minorEastAsia"/>
                <w:szCs w:val="26"/>
              </w:rPr>
              <w:t>日</w:t>
            </w:r>
            <w:r w:rsidRPr="00A4708D">
              <w:rPr>
                <w:rFonts w:eastAsiaTheme="minorEastAsia" w:hAnsiTheme="minorEastAsia"/>
                <w:szCs w:val="26"/>
              </w:rPr>
              <w:t>对项目区域</w:t>
            </w:r>
            <w:r w:rsidR="007C66B9" w:rsidRPr="00A4708D">
              <w:rPr>
                <w:rFonts w:hint="eastAsia"/>
              </w:rPr>
              <w:t>SO</w:t>
            </w:r>
            <w:r w:rsidR="007C66B9" w:rsidRPr="00A4708D">
              <w:rPr>
                <w:rFonts w:hint="eastAsia"/>
                <w:vertAlign w:val="subscript"/>
              </w:rPr>
              <w:t>2</w:t>
            </w:r>
            <w:r w:rsidR="007C66B9" w:rsidRPr="00A4708D">
              <w:rPr>
                <w:rFonts w:hint="eastAsia"/>
              </w:rPr>
              <w:t>、</w:t>
            </w:r>
            <w:r w:rsidR="007C66B9" w:rsidRPr="00A4708D">
              <w:rPr>
                <w:rFonts w:hint="eastAsia"/>
              </w:rPr>
              <w:t>NO</w:t>
            </w:r>
            <w:r w:rsidR="007C66B9" w:rsidRPr="00A4708D">
              <w:rPr>
                <w:rFonts w:hint="eastAsia"/>
                <w:vertAlign w:val="subscript"/>
              </w:rPr>
              <w:t>2</w:t>
            </w:r>
            <w:r w:rsidR="007C66B9" w:rsidRPr="00A4708D">
              <w:rPr>
                <w:rFonts w:hint="eastAsia"/>
              </w:rPr>
              <w:t>、</w:t>
            </w:r>
            <w:r w:rsidR="007C66B9" w:rsidRPr="00A4708D">
              <w:rPr>
                <w:rFonts w:hint="eastAsia"/>
              </w:rPr>
              <w:t>TSP</w:t>
            </w:r>
            <w:r w:rsidR="007C66B9" w:rsidRPr="00A4708D">
              <w:rPr>
                <w:rFonts w:hint="eastAsia"/>
              </w:rPr>
              <w:t>、</w:t>
            </w:r>
            <w:r w:rsidR="007C66B9" w:rsidRPr="00A4708D">
              <w:rPr>
                <w:rFonts w:hint="eastAsia"/>
              </w:rPr>
              <w:t>PM</w:t>
            </w:r>
            <w:r w:rsidR="007C66B9" w:rsidRPr="00A4708D">
              <w:rPr>
                <w:rFonts w:hint="eastAsia"/>
                <w:vertAlign w:val="subscript"/>
              </w:rPr>
              <w:t>10</w:t>
            </w:r>
            <w:r w:rsidRPr="00A4708D">
              <w:rPr>
                <w:rFonts w:eastAsiaTheme="minorEastAsia" w:hAnsiTheme="minorEastAsia"/>
                <w:szCs w:val="26"/>
              </w:rPr>
              <w:t>环境质量现状进行了现状监测。</w:t>
            </w:r>
          </w:p>
          <w:p w14:paraId="6CBBA2FC" w14:textId="77777777" w:rsidR="00585B70" w:rsidRPr="00A4708D" w:rsidRDefault="00585B70" w:rsidP="00585B70">
            <w:pPr>
              <w:ind w:firstLine="480"/>
              <w:rPr>
                <w:rFonts w:eastAsiaTheme="minorEastAsia"/>
                <w:szCs w:val="26"/>
              </w:rPr>
            </w:pPr>
            <w:r w:rsidRPr="00A4708D">
              <w:rPr>
                <w:rFonts w:eastAsiaTheme="minorEastAsia" w:hAnsiTheme="minorEastAsia"/>
                <w:szCs w:val="26"/>
              </w:rPr>
              <w:t>监测时间及频率：</w:t>
            </w:r>
            <w:r w:rsidRPr="00A4708D">
              <w:rPr>
                <w:rFonts w:eastAsiaTheme="minorEastAsia"/>
                <w:szCs w:val="26"/>
              </w:rPr>
              <w:t>201</w:t>
            </w:r>
            <w:r w:rsidRPr="00A4708D">
              <w:rPr>
                <w:rFonts w:eastAsiaTheme="minorEastAsia" w:hint="eastAsia"/>
                <w:szCs w:val="26"/>
              </w:rPr>
              <w:t>9</w:t>
            </w:r>
            <w:r w:rsidRPr="00A4708D">
              <w:rPr>
                <w:rFonts w:eastAsiaTheme="minorEastAsia" w:hAnsiTheme="minorEastAsia"/>
                <w:szCs w:val="26"/>
              </w:rPr>
              <w:t>年</w:t>
            </w:r>
            <w:r w:rsidRPr="00A4708D">
              <w:rPr>
                <w:rFonts w:eastAsiaTheme="minorEastAsia" w:hint="eastAsia"/>
                <w:szCs w:val="26"/>
              </w:rPr>
              <w:t>7</w:t>
            </w:r>
            <w:r w:rsidRPr="00A4708D">
              <w:rPr>
                <w:rFonts w:eastAsiaTheme="minorEastAsia" w:hAnsiTheme="minorEastAsia"/>
                <w:szCs w:val="26"/>
              </w:rPr>
              <w:t>月</w:t>
            </w:r>
            <w:r w:rsidRPr="00A4708D">
              <w:rPr>
                <w:rFonts w:eastAsiaTheme="minorEastAsia" w:hint="eastAsia"/>
                <w:szCs w:val="26"/>
              </w:rPr>
              <w:t>27</w:t>
            </w:r>
            <w:r w:rsidRPr="00A4708D">
              <w:rPr>
                <w:rFonts w:eastAsiaTheme="minorEastAsia" w:hAnsiTheme="minorEastAsia"/>
                <w:szCs w:val="26"/>
              </w:rPr>
              <w:t>日</w:t>
            </w:r>
            <w:r w:rsidRPr="00A4708D">
              <w:rPr>
                <w:rFonts w:ascii="宋体" w:hAnsi="宋体" w:hint="eastAsia"/>
                <w:szCs w:val="26"/>
              </w:rPr>
              <w:t>～</w:t>
            </w:r>
            <w:r w:rsidRPr="00A4708D">
              <w:rPr>
                <w:rFonts w:eastAsiaTheme="minorEastAsia" w:hint="eastAsia"/>
                <w:szCs w:val="26"/>
              </w:rPr>
              <w:t>8</w:t>
            </w:r>
            <w:r w:rsidRPr="00A4708D">
              <w:rPr>
                <w:rFonts w:eastAsiaTheme="minorEastAsia" w:hAnsiTheme="minorEastAsia"/>
                <w:szCs w:val="26"/>
              </w:rPr>
              <w:t>月</w:t>
            </w:r>
            <w:r w:rsidRPr="00A4708D">
              <w:rPr>
                <w:rFonts w:eastAsiaTheme="minorEastAsia" w:hint="eastAsia"/>
                <w:szCs w:val="26"/>
              </w:rPr>
              <w:t>2</w:t>
            </w:r>
            <w:r w:rsidRPr="00A4708D">
              <w:rPr>
                <w:rFonts w:eastAsiaTheme="minorEastAsia" w:hAnsiTheme="minorEastAsia"/>
                <w:szCs w:val="26"/>
              </w:rPr>
              <w:t>日，有效监测天数</w:t>
            </w:r>
            <w:r w:rsidRPr="00A4708D">
              <w:rPr>
                <w:rFonts w:eastAsiaTheme="minorEastAsia"/>
                <w:szCs w:val="26"/>
              </w:rPr>
              <w:t>7</w:t>
            </w:r>
            <w:r w:rsidRPr="00A4708D">
              <w:rPr>
                <w:rFonts w:eastAsiaTheme="minorEastAsia" w:hAnsiTheme="minorEastAsia"/>
                <w:szCs w:val="26"/>
              </w:rPr>
              <w:t>天，</w:t>
            </w:r>
            <w:r w:rsidRPr="00A4708D">
              <w:rPr>
                <w:rFonts w:eastAsiaTheme="minorEastAsia"/>
                <w:szCs w:val="26"/>
              </w:rPr>
              <w:t>PM</w:t>
            </w:r>
            <w:r w:rsidRPr="00A4708D">
              <w:rPr>
                <w:rFonts w:eastAsiaTheme="minorEastAsia"/>
                <w:szCs w:val="26"/>
                <w:vertAlign w:val="subscript"/>
              </w:rPr>
              <w:t>10</w:t>
            </w:r>
            <w:r w:rsidRPr="00A4708D">
              <w:rPr>
                <w:rFonts w:eastAsiaTheme="minorEastAsia" w:hAnsiTheme="minorEastAsia"/>
                <w:szCs w:val="26"/>
              </w:rPr>
              <w:t>、</w:t>
            </w:r>
            <w:r w:rsidRPr="00A4708D">
              <w:rPr>
                <w:rFonts w:eastAsiaTheme="minorEastAsia"/>
                <w:szCs w:val="26"/>
              </w:rPr>
              <w:t>SO</w:t>
            </w:r>
            <w:r w:rsidRPr="00A4708D">
              <w:rPr>
                <w:rFonts w:eastAsiaTheme="minorEastAsia"/>
                <w:szCs w:val="26"/>
                <w:vertAlign w:val="subscript"/>
              </w:rPr>
              <w:t>2</w:t>
            </w:r>
            <w:r w:rsidRPr="00A4708D">
              <w:rPr>
                <w:rFonts w:eastAsiaTheme="minorEastAsia" w:hAnsiTheme="minorEastAsia"/>
                <w:szCs w:val="26"/>
              </w:rPr>
              <w:t>、</w:t>
            </w:r>
            <w:r w:rsidRPr="00A4708D">
              <w:rPr>
                <w:rFonts w:eastAsiaTheme="minorEastAsia"/>
                <w:szCs w:val="26"/>
              </w:rPr>
              <w:t>NO</w:t>
            </w:r>
            <w:r w:rsidRPr="00A4708D">
              <w:rPr>
                <w:rFonts w:eastAsiaTheme="minorEastAsia"/>
                <w:szCs w:val="26"/>
                <w:vertAlign w:val="subscript"/>
              </w:rPr>
              <w:t>2</w:t>
            </w:r>
            <w:r w:rsidRPr="00A4708D">
              <w:rPr>
                <w:rFonts w:eastAsiaTheme="minorEastAsia" w:hAnsiTheme="minorEastAsia"/>
                <w:szCs w:val="26"/>
              </w:rPr>
              <w:t>的采样时间为</w:t>
            </w:r>
            <w:r w:rsidRPr="00A4708D">
              <w:rPr>
                <w:rFonts w:eastAsiaTheme="minorEastAsia"/>
                <w:szCs w:val="26"/>
              </w:rPr>
              <w:t>20h/d</w:t>
            </w:r>
            <w:r w:rsidRPr="00A4708D">
              <w:rPr>
                <w:rFonts w:eastAsiaTheme="minorEastAsia" w:hAnsiTheme="minorEastAsia"/>
                <w:szCs w:val="26"/>
              </w:rPr>
              <w:t>，</w:t>
            </w:r>
            <w:r w:rsidRPr="00A4708D">
              <w:rPr>
                <w:rFonts w:eastAsiaTheme="minorEastAsia"/>
                <w:szCs w:val="26"/>
              </w:rPr>
              <w:t>TSP</w:t>
            </w:r>
            <w:r w:rsidRPr="00A4708D">
              <w:rPr>
                <w:rFonts w:eastAsiaTheme="minorEastAsia" w:hAnsiTheme="minorEastAsia"/>
                <w:szCs w:val="26"/>
              </w:rPr>
              <w:t>采样时间为</w:t>
            </w:r>
            <w:r w:rsidRPr="00A4708D">
              <w:rPr>
                <w:rFonts w:eastAsiaTheme="minorEastAsia"/>
                <w:szCs w:val="26"/>
              </w:rPr>
              <w:t>24h/d</w:t>
            </w:r>
            <w:r w:rsidRPr="00A4708D">
              <w:rPr>
                <w:rFonts w:eastAsiaTheme="minorEastAsia" w:hAnsiTheme="minorEastAsia" w:hint="eastAsia"/>
                <w:szCs w:val="26"/>
              </w:rPr>
              <w:t>。</w:t>
            </w:r>
          </w:p>
          <w:p w14:paraId="7568835F" w14:textId="77777777" w:rsidR="00585B70" w:rsidRPr="00A4708D" w:rsidRDefault="00585B70" w:rsidP="00585B70">
            <w:pPr>
              <w:ind w:firstLine="480"/>
              <w:rPr>
                <w:rFonts w:eastAsiaTheme="minorEastAsia"/>
                <w:szCs w:val="26"/>
              </w:rPr>
            </w:pPr>
            <w:r w:rsidRPr="00A4708D">
              <w:rPr>
                <w:rFonts w:eastAsiaTheme="minorEastAsia" w:hAnsiTheme="minorEastAsia"/>
                <w:szCs w:val="26"/>
              </w:rPr>
              <w:t>监测布点：</w:t>
            </w:r>
            <w:r w:rsidRPr="00A4708D">
              <w:rPr>
                <w:rFonts w:eastAsiaTheme="minorEastAsia" w:hAnsiTheme="minorEastAsia" w:hint="eastAsia"/>
                <w:szCs w:val="26"/>
              </w:rPr>
              <w:t>G1</w:t>
            </w:r>
            <w:r w:rsidRPr="00A4708D">
              <w:rPr>
                <w:rFonts w:eastAsiaTheme="minorEastAsia" w:hAnsiTheme="minorEastAsia" w:hint="eastAsia"/>
                <w:szCs w:val="26"/>
              </w:rPr>
              <w:t>（项目区）、</w:t>
            </w:r>
            <w:r w:rsidRPr="00A4708D">
              <w:rPr>
                <w:rFonts w:eastAsiaTheme="minorEastAsia" w:hAnsiTheme="minorEastAsia" w:hint="eastAsia"/>
                <w:szCs w:val="26"/>
              </w:rPr>
              <w:t>G2</w:t>
            </w:r>
            <w:r w:rsidRPr="00A4708D">
              <w:rPr>
                <w:rFonts w:eastAsiaTheme="minorEastAsia" w:hAnsiTheme="minorEastAsia" w:hint="eastAsia"/>
                <w:szCs w:val="26"/>
              </w:rPr>
              <w:t>（</w:t>
            </w:r>
            <w:r w:rsidR="00305913" w:rsidRPr="00A4708D">
              <w:rPr>
                <w:rFonts w:eastAsiaTheme="minorEastAsia" w:hAnsiTheme="minorEastAsia" w:hint="eastAsia"/>
                <w:szCs w:val="26"/>
              </w:rPr>
              <w:t>厂址下风向</w:t>
            </w:r>
            <w:r w:rsidRPr="00A4708D">
              <w:rPr>
                <w:rFonts w:eastAsiaTheme="minorEastAsia" w:hAnsiTheme="minorEastAsia" w:hint="eastAsia"/>
                <w:szCs w:val="26"/>
              </w:rPr>
              <w:t>）</w:t>
            </w:r>
            <w:r w:rsidRPr="00A4708D">
              <w:rPr>
                <w:rFonts w:eastAsiaTheme="minorEastAsia" w:hAnsiTheme="minorEastAsia"/>
                <w:szCs w:val="26"/>
              </w:rPr>
              <w:t>，</w:t>
            </w:r>
            <w:r w:rsidRPr="00A4708D">
              <w:rPr>
                <w:rFonts w:eastAsiaTheme="minorEastAsia" w:hAnsiTheme="minorEastAsia" w:hint="eastAsia"/>
                <w:szCs w:val="26"/>
              </w:rPr>
              <w:t>监测点位能够反应项目区大气环境质量现状。</w:t>
            </w:r>
          </w:p>
          <w:p w14:paraId="4584CE05" w14:textId="77777777" w:rsidR="00585B70" w:rsidRPr="00A4708D" w:rsidRDefault="00585B70" w:rsidP="00585B70">
            <w:pPr>
              <w:ind w:firstLine="480"/>
              <w:rPr>
                <w:rFonts w:eastAsiaTheme="minorEastAsia"/>
              </w:rPr>
            </w:pPr>
            <w:r w:rsidRPr="00A4708D">
              <w:rPr>
                <w:rFonts w:eastAsiaTheme="minorEastAsia" w:hAnsiTheme="minorEastAsia"/>
              </w:rPr>
              <w:t>监测及分析方法：按《环境监测技术规范》、《空气和废气监测分析方法》有关规定执行。</w:t>
            </w:r>
          </w:p>
          <w:p w14:paraId="12E06F0F" w14:textId="77777777" w:rsidR="00585B70" w:rsidRPr="00A4708D" w:rsidRDefault="00585B70" w:rsidP="00585B70">
            <w:pPr>
              <w:ind w:firstLineChars="0" w:firstLine="0"/>
              <w:rPr>
                <w:rFonts w:eastAsiaTheme="minorEastAsia"/>
                <w:b/>
              </w:rPr>
            </w:pPr>
            <w:r w:rsidRPr="00A4708D">
              <w:rPr>
                <w:rFonts w:eastAsiaTheme="minorEastAsia" w:hAnsiTheme="minorEastAsia"/>
                <w:b/>
              </w:rPr>
              <w:t>（</w:t>
            </w:r>
            <w:r w:rsidRPr="00A4708D">
              <w:rPr>
                <w:rFonts w:eastAsiaTheme="minorEastAsia" w:hint="eastAsia"/>
                <w:b/>
              </w:rPr>
              <w:t>2</w:t>
            </w:r>
            <w:r w:rsidRPr="00A4708D">
              <w:rPr>
                <w:rFonts w:eastAsiaTheme="minorEastAsia" w:hAnsiTheme="minorEastAsia"/>
                <w:b/>
              </w:rPr>
              <w:t>）评价</w:t>
            </w:r>
            <w:r w:rsidRPr="00A4708D">
              <w:rPr>
                <w:rFonts w:eastAsiaTheme="minorEastAsia" w:hAnsiTheme="minorEastAsia" w:hint="eastAsia"/>
                <w:b/>
              </w:rPr>
              <w:t>方法</w:t>
            </w:r>
          </w:p>
          <w:p w14:paraId="471152BD" w14:textId="77777777" w:rsidR="00585B70" w:rsidRPr="00A4708D" w:rsidRDefault="00585B70" w:rsidP="00585B70">
            <w:pPr>
              <w:ind w:firstLine="480"/>
              <w:rPr>
                <w:rFonts w:eastAsiaTheme="minorEastAsia"/>
              </w:rPr>
            </w:pPr>
            <w:r w:rsidRPr="00A4708D">
              <w:rPr>
                <w:rFonts w:eastAsiaTheme="minorEastAsia" w:hAnsiTheme="minorEastAsia"/>
              </w:rPr>
              <w:t>采用单因子指数法进行环境空气质量现状评价。</w:t>
            </w:r>
          </w:p>
          <w:p w14:paraId="7E9FF0A7" w14:textId="77777777" w:rsidR="00585B70" w:rsidRPr="00A4708D" w:rsidRDefault="00585B70" w:rsidP="00585B70">
            <w:pPr>
              <w:ind w:firstLine="480"/>
              <w:jc w:val="center"/>
            </w:pPr>
            <w:r w:rsidRPr="00A4708D">
              <w:t>Pi=Ci/Si</w:t>
            </w:r>
          </w:p>
          <w:p w14:paraId="58E02842" w14:textId="77777777" w:rsidR="008E3752" w:rsidRPr="00A4708D" w:rsidRDefault="00585B70" w:rsidP="00585B70">
            <w:pPr>
              <w:ind w:firstLine="480"/>
              <w:rPr>
                <w:rFonts w:eastAsiaTheme="minorEastAsia" w:hAnsiTheme="minorEastAsia"/>
              </w:rPr>
            </w:pPr>
            <w:r w:rsidRPr="00A4708D">
              <w:rPr>
                <w:rFonts w:eastAsiaTheme="minorEastAsia" w:hAnsiTheme="minorEastAsia"/>
              </w:rPr>
              <w:t>式中：</w:t>
            </w:r>
          </w:p>
          <w:p w14:paraId="2A7553E7" w14:textId="77777777" w:rsidR="00585B70" w:rsidRPr="00A4708D" w:rsidRDefault="00585B70" w:rsidP="008E3752">
            <w:pPr>
              <w:ind w:firstLine="480"/>
            </w:pPr>
            <w:r w:rsidRPr="00A4708D">
              <w:t>Pi——</w:t>
            </w:r>
            <w:r w:rsidRPr="00A4708D">
              <w:t>某污染物</w:t>
            </w:r>
            <w:r w:rsidRPr="00A4708D">
              <w:t>i</w:t>
            </w:r>
            <w:r w:rsidRPr="00A4708D">
              <w:t>的单因子标准指数；</w:t>
            </w:r>
          </w:p>
          <w:p w14:paraId="72209C48" w14:textId="77777777" w:rsidR="00585B70" w:rsidRPr="00A4708D" w:rsidRDefault="00585B70" w:rsidP="008E3752">
            <w:pPr>
              <w:ind w:firstLine="480"/>
            </w:pPr>
            <w:r w:rsidRPr="00A4708D">
              <w:t>Ci——i</w:t>
            </w:r>
            <w:r w:rsidRPr="00A4708D">
              <w:t>污染物的监测浓度值，</w:t>
            </w:r>
            <w:r w:rsidRPr="00A4708D">
              <w:rPr>
                <w:szCs w:val="21"/>
              </w:rPr>
              <w:t>µg</w:t>
            </w:r>
            <w:r w:rsidRPr="00A4708D">
              <w:t>/m</w:t>
            </w:r>
            <w:r w:rsidRPr="00A4708D">
              <w:rPr>
                <w:vertAlign w:val="superscript"/>
              </w:rPr>
              <w:t>3</w:t>
            </w:r>
            <w:r w:rsidRPr="00A4708D">
              <w:t>；</w:t>
            </w:r>
          </w:p>
          <w:p w14:paraId="68186E6A" w14:textId="77777777" w:rsidR="00585B70" w:rsidRPr="00A4708D" w:rsidRDefault="00585B70" w:rsidP="008E3752">
            <w:pPr>
              <w:ind w:firstLine="480"/>
            </w:pPr>
            <w:r w:rsidRPr="00A4708D">
              <w:t>Si——i</w:t>
            </w:r>
            <w:r w:rsidRPr="00A4708D">
              <w:t>污染物相应的环境质量标准值，</w:t>
            </w:r>
            <w:r w:rsidRPr="00A4708D">
              <w:rPr>
                <w:szCs w:val="21"/>
              </w:rPr>
              <w:t>µg</w:t>
            </w:r>
            <w:r w:rsidRPr="00A4708D">
              <w:t>/m</w:t>
            </w:r>
            <w:r w:rsidRPr="00A4708D">
              <w:rPr>
                <w:vertAlign w:val="superscript"/>
              </w:rPr>
              <w:t>3</w:t>
            </w:r>
            <w:r w:rsidRPr="00A4708D">
              <w:t>。</w:t>
            </w:r>
          </w:p>
          <w:p w14:paraId="0C50C6E1" w14:textId="77777777" w:rsidR="00585B70" w:rsidRPr="00A4708D" w:rsidRDefault="00585B70" w:rsidP="00585B70">
            <w:pPr>
              <w:ind w:firstLine="480"/>
              <w:rPr>
                <w:rFonts w:eastAsiaTheme="minorEastAsia"/>
              </w:rPr>
            </w:pPr>
            <w:r w:rsidRPr="00A4708D">
              <w:rPr>
                <w:rFonts w:eastAsiaTheme="minorEastAsia" w:hAnsiTheme="minorEastAsia"/>
              </w:rPr>
              <w:t>各监测项目的环境监测结果统计和标准指数列于表</w:t>
            </w:r>
            <w:r w:rsidR="00D37887" w:rsidRPr="00A4708D">
              <w:rPr>
                <w:rFonts w:eastAsiaTheme="minorEastAsia" w:hint="eastAsia"/>
              </w:rPr>
              <w:t>3</w:t>
            </w:r>
            <w:r w:rsidRPr="00A4708D">
              <w:rPr>
                <w:rFonts w:eastAsiaTheme="minorEastAsia"/>
              </w:rPr>
              <w:t>-</w:t>
            </w:r>
            <w:r w:rsidRPr="00A4708D">
              <w:rPr>
                <w:rFonts w:eastAsiaTheme="minorEastAsia" w:hint="eastAsia"/>
              </w:rPr>
              <w:t>2</w:t>
            </w:r>
            <w:r w:rsidRPr="00A4708D">
              <w:rPr>
                <w:rFonts w:eastAsiaTheme="minorEastAsia" w:hint="eastAsia"/>
              </w:rPr>
              <w:t>，</w:t>
            </w:r>
            <w:r w:rsidR="00D37887" w:rsidRPr="00A4708D">
              <w:rPr>
                <w:rFonts w:eastAsiaTheme="minorEastAsia" w:hint="eastAsia"/>
              </w:rPr>
              <w:t>3</w:t>
            </w:r>
            <w:r w:rsidRPr="00A4708D">
              <w:rPr>
                <w:rFonts w:eastAsiaTheme="minorEastAsia" w:hint="eastAsia"/>
              </w:rPr>
              <w:t>-3</w:t>
            </w:r>
            <w:r w:rsidRPr="00A4708D">
              <w:rPr>
                <w:rFonts w:eastAsiaTheme="minorEastAsia" w:hAnsiTheme="minorEastAsia"/>
              </w:rPr>
              <w:t>。</w:t>
            </w:r>
          </w:p>
          <w:p w14:paraId="11EA6E92" w14:textId="77777777" w:rsidR="00585B70" w:rsidRPr="00A4708D" w:rsidRDefault="00585B70" w:rsidP="00AF0830">
            <w:pPr>
              <w:pStyle w:val="aff4"/>
              <w:rPr>
                <w:color w:val="auto"/>
              </w:rPr>
            </w:pPr>
            <w:r w:rsidRPr="00A4708D">
              <w:rPr>
                <w:color w:val="auto"/>
              </w:rPr>
              <w:t>表</w:t>
            </w:r>
            <w:r w:rsidRPr="00A4708D">
              <w:rPr>
                <w:rFonts w:hint="eastAsia"/>
                <w:color w:val="auto"/>
              </w:rPr>
              <w:t>3-2</w:t>
            </w:r>
            <w:r w:rsidRPr="00A4708D">
              <w:rPr>
                <w:color w:val="auto"/>
              </w:rPr>
              <w:t xml:space="preserve"> </w:t>
            </w:r>
            <w:r w:rsidR="00B20B73" w:rsidRPr="00A4708D">
              <w:rPr>
                <w:rFonts w:hint="eastAsia"/>
                <w:color w:val="auto"/>
              </w:rPr>
              <w:t xml:space="preserve">  </w:t>
            </w:r>
            <w:r w:rsidRPr="00A4708D">
              <w:rPr>
                <w:color w:val="auto"/>
              </w:rPr>
              <w:t>环境空气质量日均浓度标准指数表</w:t>
            </w:r>
          </w:p>
          <w:tbl>
            <w:tblPr>
              <w:tblStyle w:val="aff7"/>
              <w:tblW w:w="5000" w:type="pct"/>
              <w:tblLook w:val="04A0" w:firstRow="1" w:lastRow="0" w:firstColumn="1" w:lastColumn="0" w:noHBand="0" w:noVBand="1"/>
            </w:tblPr>
            <w:tblGrid>
              <w:gridCol w:w="1083"/>
              <w:gridCol w:w="931"/>
              <w:gridCol w:w="981"/>
              <w:gridCol w:w="1979"/>
              <w:gridCol w:w="1484"/>
              <w:gridCol w:w="1457"/>
              <w:gridCol w:w="1181"/>
            </w:tblGrid>
            <w:tr w:rsidR="00341893" w:rsidRPr="00A4708D" w14:paraId="1EA4FB01" w14:textId="77777777" w:rsidTr="008E3752">
              <w:trPr>
                <w:trHeight w:val="397"/>
              </w:trPr>
              <w:tc>
                <w:tcPr>
                  <w:tcW w:w="595" w:type="pct"/>
                </w:tcPr>
                <w:p w14:paraId="69A09FCB" w14:textId="77777777" w:rsidR="00585B70" w:rsidRPr="00A4708D" w:rsidRDefault="00585B70" w:rsidP="00585B70">
                  <w:pPr>
                    <w:pStyle w:val="aff5"/>
                    <w:rPr>
                      <w:b/>
                    </w:rPr>
                  </w:pPr>
                  <w:r w:rsidRPr="00A4708D">
                    <w:rPr>
                      <w:rFonts w:hint="eastAsia"/>
                      <w:b/>
                    </w:rPr>
                    <w:t>监测点</w:t>
                  </w:r>
                </w:p>
              </w:tc>
              <w:tc>
                <w:tcPr>
                  <w:tcW w:w="1051" w:type="pct"/>
                  <w:gridSpan w:val="2"/>
                </w:tcPr>
                <w:p w14:paraId="521F16E5" w14:textId="77777777" w:rsidR="00585B70" w:rsidRPr="00A4708D" w:rsidRDefault="00585B70" w:rsidP="00585B70">
                  <w:pPr>
                    <w:pStyle w:val="aff5"/>
                    <w:rPr>
                      <w:b/>
                    </w:rPr>
                  </w:pPr>
                  <w:r w:rsidRPr="00A4708D">
                    <w:rPr>
                      <w:rFonts w:hint="eastAsia"/>
                      <w:b/>
                    </w:rPr>
                    <w:t>监测项目</w:t>
                  </w:r>
                </w:p>
              </w:tc>
              <w:tc>
                <w:tcPr>
                  <w:tcW w:w="1088" w:type="pct"/>
                </w:tcPr>
                <w:p w14:paraId="0DBE3B77" w14:textId="77777777" w:rsidR="00585B70" w:rsidRPr="00A4708D" w:rsidRDefault="00585B70" w:rsidP="00585B70">
                  <w:pPr>
                    <w:pStyle w:val="aff5"/>
                    <w:rPr>
                      <w:b/>
                    </w:rPr>
                  </w:pPr>
                  <w:r w:rsidRPr="00A4708D">
                    <w:rPr>
                      <w:rFonts w:hint="eastAsia"/>
                      <w:b/>
                    </w:rPr>
                    <w:t>监测浓度范围</w:t>
                  </w:r>
                </w:p>
              </w:tc>
              <w:tc>
                <w:tcPr>
                  <w:tcW w:w="816" w:type="pct"/>
                </w:tcPr>
                <w:p w14:paraId="55FC09C3" w14:textId="77777777" w:rsidR="00585B70" w:rsidRPr="00A4708D" w:rsidRDefault="00585B70" w:rsidP="00585B70">
                  <w:pPr>
                    <w:pStyle w:val="aff5"/>
                    <w:rPr>
                      <w:b/>
                    </w:rPr>
                  </w:pPr>
                  <w:r w:rsidRPr="00A4708D">
                    <w:rPr>
                      <w:rFonts w:hint="eastAsia"/>
                      <w:b/>
                    </w:rPr>
                    <w:t>标准</w:t>
                  </w:r>
                </w:p>
              </w:tc>
              <w:tc>
                <w:tcPr>
                  <w:tcW w:w="801" w:type="pct"/>
                </w:tcPr>
                <w:p w14:paraId="410F6D42" w14:textId="77777777" w:rsidR="00585B70" w:rsidRPr="00A4708D" w:rsidRDefault="00585B70" w:rsidP="00585B70">
                  <w:pPr>
                    <w:pStyle w:val="aff5"/>
                    <w:rPr>
                      <w:b/>
                    </w:rPr>
                  </w:pPr>
                  <w:r w:rsidRPr="00A4708D">
                    <w:rPr>
                      <w:b/>
                    </w:rPr>
                    <w:t>Pi</w:t>
                  </w:r>
                </w:p>
              </w:tc>
              <w:tc>
                <w:tcPr>
                  <w:tcW w:w="649" w:type="pct"/>
                </w:tcPr>
                <w:p w14:paraId="07DF5AA4" w14:textId="77777777" w:rsidR="00585B70" w:rsidRPr="00A4708D" w:rsidRDefault="00585B70" w:rsidP="00585B70">
                  <w:pPr>
                    <w:pStyle w:val="aff5"/>
                    <w:rPr>
                      <w:b/>
                    </w:rPr>
                  </w:pPr>
                  <w:r w:rsidRPr="00A4708D">
                    <w:rPr>
                      <w:rFonts w:hint="eastAsia"/>
                      <w:b/>
                    </w:rPr>
                    <w:t>达标情况</w:t>
                  </w:r>
                </w:p>
              </w:tc>
            </w:tr>
            <w:tr w:rsidR="00341893" w:rsidRPr="00A4708D" w14:paraId="347E3BB6" w14:textId="77777777" w:rsidTr="008E3752">
              <w:trPr>
                <w:trHeight w:val="397"/>
              </w:trPr>
              <w:tc>
                <w:tcPr>
                  <w:tcW w:w="595" w:type="pct"/>
                  <w:vMerge w:val="restart"/>
                </w:tcPr>
                <w:p w14:paraId="3A3E1C65" w14:textId="77777777" w:rsidR="00585B70" w:rsidRPr="00A4708D" w:rsidRDefault="00585B70" w:rsidP="00585B70">
                  <w:pPr>
                    <w:pStyle w:val="aff5"/>
                  </w:pPr>
                  <w:r w:rsidRPr="00A4708D">
                    <w:rPr>
                      <w:rFonts w:hint="eastAsia"/>
                    </w:rPr>
                    <w:t>G1</w:t>
                  </w:r>
                </w:p>
              </w:tc>
              <w:tc>
                <w:tcPr>
                  <w:tcW w:w="512" w:type="pct"/>
                </w:tcPr>
                <w:p w14:paraId="7BD43005" w14:textId="77777777" w:rsidR="00585B70" w:rsidRPr="00A4708D" w:rsidRDefault="00585B70" w:rsidP="00585B70">
                  <w:pPr>
                    <w:pStyle w:val="aff5"/>
                  </w:pPr>
                  <w:r w:rsidRPr="00A4708D">
                    <w:rPr>
                      <w:rFonts w:hint="eastAsia"/>
                    </w:rPr>
                    <w:t>TSP</w:t>
                  </w:r>
                </w:p>
              </w:tc>
              <w:tc>
                <w:tcPr>
                  <w:tcW w:w="539" w:type="pct"/>
                </w:tcPr>
                <w:p w14:paraId="16432E26" w14:textId="77777777" w:rsidR="00585B70" w:rsidRPr="00A4708D" w:rsidRDefault="00585B70" w:rsidP="00585B70">
                  <w:pPr>
                    <w:pStyle w:val="aff5"/>
                  </w:pPr>
                  <w:r w:rsidRPr="00A4708D">
                    <w:rPr>
                      <w:rFonts w:hint="eastAsia"/>
                    </w:rPr>
                    <w:t>日均</w:t>
                  </w:r>
                </w:p>
              </w:tc>
              <w:tc>
                <w:tcPr>
                  <w:tcW w:w="1088" w:type="pct"/>
                </w:tcPr>
                <w:p w14:paraId="2A4E24DF" w14:textId="77777777" w:rsidR="00585B70" w:rsidRPr="00A4708D" w:rsidRDefault="00585B70" w:rsidP="00585B70">
                  <w:pPr>
                    <w:pStyle w:val="aff5"/>
                  </w:pPr>
                  <w:r w:rsidRPr="00A4708D">
                    <w:rPr>
                      <w:rFonts w:hint="eastAsia"/>
                    </w:rPr>
                    <w:t>103-110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16" w:type="pct"/>
                </w:tcPr>
                <w:p w14:paraId="12E95A47" w14:textId="77777777" w:rsidR="00585B70" w:rsidRPr="00A4708D" w:rsidRDefault="00585B70" w:rsidP="00585B70">
                  <w:pPr>
                    <w:pStyle w:val="aff5"/>
                  </w:pPr>
                  <w:r w:rsidRPr="00A4708D">
                    <w:rPr>
                      <w:rFonts w:hint="eastAsia"/>
                    </w:rPr>
                    <w:t>300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01" w:type="pct"/>
                </w:tcPr>
                <w:p w14:paraId="1D39126A" w14:textId="77777777" w:rsidR="00585B70" w:rsidRPr="00A4708D" w:rsidRDefault="00585B70" w:rsidP="00585B70">
                  <w:pPr>
                    <w:pStyle w:val="aff5"/>
                  </w:pPr>
                  <w:r w:rsidRPr="00A4708D">
                    <w:rPr>
                      <w:rFonts w:hint="eastAsia"/>
                    </w:rPr>
                    <w:t>0.34-0.37</w:t>
                  </w:r>
                </w:p>
              </w:tc>
              <w:tc>
                <w:tcPr>
                  <w:tcW w:w="649" w:type="pct"/>
                </w:tcPr>
                <w:p w14:paraId="31841DF6" w14:textId="77777777" w:rsidR="00585B70" w:rsidRPr="00A4708D" w:rsidRDefault="00585B70" w:rsidP="00585B70">
                  <w:pPr>
                    <w:pStyle w:val="aff5"/>
                  </w:pPr>
                  <w:r w:rsidRPr="00A4708D">
                    <w:rPr>
                      <w:rFonts w:hint="eastAsia"/>
                    </w:rPr>
                    <w:t>达标</w:t>
                  </w:r>
                </w:p>
              </w:tc>
            </w:tr>
            <w:tr w:rsidR="00341893" w:rsidRPr="00A4708D" w14:paraId="7F4501E2" w14:textId="77777777" w:rsidTr="008E3752">
              <w:trPr>
                <w:trHeight w:val="397"/>
              </w:trPr>
              <w:tc>
                <w:tcPr>
                  <w:tcW w:w="595" w:type="pct"/>
                  <w:vMerge/>
                </w:tcPr>
                <w:p w14:paraId="69C58AAF" w14:textId="77777777" w:rsidR="00585B70" w:rsidRPr="00A4708D" w:rsidRDefault="00585B70" w:rsidP="00585B70">
                  <w:pPr>
                    <w:pStyle w:val="aff5"/>
                  </w:pPr>
                </w:p>
              </w:tc>
              <w:tc>
                <w:tcPr>
                  <w:tcW w:w="512" w:type="pct"/>
                </w:tcPr>
                <w:p w14:paraId="5A66460C" w14:textId="77777777" w:rsidR="00585B70" w:rsidRPr="00A4708D" w:rsidRDefault="00585B70" w:rsidP="00585B70">
                  <w:pPr>
                    <w:pStyle w:val="aff5"/>
                  </w:pPr>
                  <w:r w:rsidRPr="00A4708D">
                    <w:t>PM</w:t>
                  </w:r>
                  <w:r w:rsidRPr="00A4708D">
                    <w:rPr>
                      <w:vertAlign w:val="subscript"/>
                    </w:rPr>
                    <w:t>10</w:t>
                  </w:r>
                </w:p>
              </w:tc>
              <w:tc>
                <w:tcPr>
                  <w:tcW w:w="539" w:type="pct"/>
                </w:tcPr>
                <w:p w14:paraId="209A1879" w14:textId="77777777" w:rsidR="00585B70" w:rsidRPr="00A4708D" w:rsidRDefault="00585B70" w:rsidP="00585B70">
                  <w:pPr>
                    <w:pStyle w:val="aff5"/>
                  </w:pPr>
                  <w:r w:rsidRPr="00A4708D">
                    <w:rPr>
                      <w:rFonts w:hint="eastAsia"/>
                    </w:rPr>
                    <w:t>日均</w:t>
                  </w:r>
                </w:p>
              </w:tc>
              <w:tc>
                <w:tcPr>
                  <w:tcW w:w="1088" w:type="pct"/>
                </w:tcPr>
                <w:p w14:paraId="52A992D4" w14:textId="77777777" w:rsidR="00585B70" w:rsidRPr="00A4708D" w:rsidRDefault="00585B70" w:rsidP="00585B70">
                  <w:pPr>
                    <w:pStyle w:val="aff5"/>
                  </w:pPr>
                  <w:r w:rsidRPr="00A4708D">
                    <w:rPr>
                      <w:rFonts w:hint="eastAsia"/>
                    </w:rPr>
                    <w:t>56-60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16" w:type="pct"/>
                </w:tcPr>
                <w:p w14:paraId="4E72A3AF" w14:textId="77777777" w:rsidR="00585B70" w:rsidRPr="00A4708D" w:rsidRDefault="00585B70" w:rsidP="00585B70">
                  <w:pPr>
                    <w:pStyle w:val="aff5"/>
                  </w:pPr>
                  <w:r w:rsidRPr="00A4708D">
                    <w:rPr>
                      <w:rFonts w:hint="eastAsia"/>
                    </w:rPr>
                    <w:t>150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01" w:type="pct"/>
                </w:tcPr>
                <w:p w14:paraId="1EFE5428" w14:textId="77777777" w:rsidR="00585B70" w:rsidRPr="00A4708D" w:rsidRDefault="00585B70" w:rsidP="00585B70">
                  <w:pPr>
                    <w:pStyle w:val="aff5"/>
                  </w:pPr>
                  <w:r w:rsidRPr="00A4708D">
                    <w:rPr>
                      <w:rFonts w:hint="eastAsia"/>
                    </w:rPr>
                    <w:t>0.37-0.4</w:t>
                  </w:r>
                </w:p>
              </w:tc>
              <w:tc>
                <w:tcPr>
                  <w:tcW w:w="649" w:type="pct"/>
                </w:tcPr>
                <w:p w14:paraId="1DEF455F" w14:textId="77777777" w:rsidR="00585B70" w:rsidRPr="00A4708D" w:rsidRDefault="00585B70" w:rsidP="00585B70">
                  <w:pPr>
                    <w:pStyle w:val="aff5"/>
                  </w:pPr>
                  <w:r w:rsidRPr="00A4708D">
                    <w:rPr>
                      <w:rFonts w:hint="eastAsia"/>
                    </w:rPr>
                    <w:t>达标</w:t>
                  </w:r>
                </w:p>
              </w:tc>
            </w:tr>
            <w:tr w:rsidR="00341893" w:rsidRPr="00A4708D" w14:paraId="46BF216C" w14:textId="77777777" w:rsidTr="008E3752">
              <w:trPr>
                <w:trHeight w:val="397"/>
              </w:trPr>
              <w:tc>
                <w:tcPr>
                  <w:tcW w:w="595" w:type="pct"/>
                  <w:vMerge/>
                </w:tcPr>
                <w:p w14:paraId="15663A08" w14:textId="77777777" w:rsidR="00585B70" w:rsidRPr="00A4708D" w:rsidRDefault="00585B70" w:rsidP="00585B70">
                  <w:pPr>
                    <w:pStyle w:val="aff5"/>
                  </w:pPr>
                </w:p>
              </w:tc>
              <w:tc>
                <w:tcPr>
                  <w:tcW w:w="512" w:type="pct"/>
                </w:tcPr>
                <w:p w14:paraId="0DCD135C" w14:textId="77777777" w:rsidR="00585B70" w:rsidRPr="00A4708D" w:rsidRDefault="00585B70" w:rsidP="00585B70">
                  <w:pPr>
                    <w:pStyle w:val="aff5"/>
                  </w:pPr>
                  <w:r w:rsidRPr="00A4708D">
                    <w:t>SO</w:t>
                  </w:r>
                  <w:r w:rsidRPr="00A4708D">
                    <w:rPr>
                      <w:vertAlign w:val="subscript"/>
                    </w:rPr>
                    <w:t>2</w:t>
                  </w:r>
                </w:p>
              </w:tc>
              <w:tc>
                <w:tcPr>
                  <w:tcW w:w="539" w:type="pct"/>
                </w:tcPr>
                <w:p w14:paraId="0F6C6AB8" w14:textId="77777777" w:rsidR="00585B70" w:rsidRPr="00A4708D" w:rsidRDefault="00585B70" w:rsidP="00585B70">
                  <w:pPr>
                    <w:pStyle w:val="aff5"/>
                  </w:pPr>
                  <w:r w:rsidRPr="00A4708D">
                    <w:rPr>
                      <w:rFonts w:hint="eastAsia"/>
                    </w:rPr>
                    <w:t>日均</w:t>
                  </w:r>
                </w:p>
              </w:tc>
              <w:tc>
                <w:tcPr>
                  <w:tcW w:w="1088" w:type="pct"/>
                </w:tcPr>
                <w:p w14:paraId="4D46D475" w14:textId="77777777" w:rsidR="00585B70" w:rsidRPr="00A4708D" w:rsidRDefault="00585B70" w:rsidP="00585B70">
                  <w:pPr>
                    <w:pStyle w:val="aff5"/>
                  </w:pPr>
                  <w:r w:rsidRPr="00A4708D">
                    <w:rPr>
                      <w:rFonts w:hint="eastAsia"/>
                    </w:rPr>
                    <w:t>58-84</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16" w:type="pct"/>
                </w:tcPr>
                <w:p w14:paraId="31516E83" w14:textId="77777777" w:rsidR="00585B70" w:rsidRPr="00A4708D" w:rsidRDefault="00585B70" w:rsidP="00585B70">
                  <w:pPr>
                    <w:pStyle w:val="aff5"/>
                  </w:pPr>
                  <w:r w:rsidRPr="00A4708D">
                    <w:rPr>
                      <w:rFonts w:hint="eastAsia"/>
                    </w:rPr>
                    <w:t>150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01" w:type="pct"/>
                </w:tcPr>
                <w:p w14:paraId="1C09618C" w14:textId="77777777" w:rsidR="00585B70" w:rsidRPr="00A4708D" w:rsidRDefault="00585B70" w:rsidP="00585B70">
                  <w:pPr>
                    <w:pStyle w:val="aff5"/>
                  </w:pPr>
                  <w:r w:rsidRPr="00A4708D">
                    <w:rPr>
                      <w:rFonts w:hint="eastAsia"/>
                    </w:rPr>
                    <w:t>0.39-0.56</w:t>
                  </w:r>
                </w:p>
              </w:tc>
              <w:tc>
                <w:tcPr>
                  <w:tcW w:w="649" w:type="pct"/>
                </w:tcPr>
                <w:p w14:paraId="2EEFF60D" w14:textId="77777777" w:rsidR="00585B70" w:rsidRPr="00A4708D" w:rsidRDefault="00585B70" w:rsidP="00585B70">
                  <w:pPr>
                    <w:pStyle w:val="aff5"/>
                  </w:pPr>
                  <w:r w:rsidRPr="00A4708D">
                    <w:rPr>
                      <w:rFonts w:hint="eastAsia"/>
                    </w:rPr>
                    <w:t>达标</w:t>
                  </w:r>
                </w:p>
              </w:tc>
            </w:tr>
            <w:tr w:rsidR="00341893" w:rsidRPr="00A4708D" w14:paraId="57F885A7" w14:textId="77777777" w:rsidTr="008E3752">
              <w:trPr>
                <w:trHeight w:val="397"/>
              </w:trPr>
              <w:tc>
                <w:tcPr>
                  <w:tcW w:w="595" w:type="pct"/>
                  <w:vMerge/>
                </w:tcPr>
                <w:p w14:paraId="2D71F7C3" w14:textId="77777777" w:rsidR="00585B70" w:rsidRPr="00A4708D" w:rsidRDefault="00585B70" w:rsidP="00585B70">
                  <w:pPr>
                    <w:pStyle w:val="aff5"/>
                  </w:pPr>
                </w:p>
              </w:tc>
              <w:tc>
                <w:tcPr>
                  <w:tcW w:w="512" w:type="pct"/>
                </w:tcPr>
                <w:p w14:paraId="083AD147" w14:textId="77777777" w:rsidR="00585B70" w:rsidRPr="00A4708D" w:rsidRDefault="00585B70" w:rsidP="00585B70">
                  <w:pPr>
                    <w:pStyle w:val="aff5"/>
                  </w:pPr>
                  <w:r w:rsidRPr="00A4708D">
                    <w:t>NO</w:t>
                  </w:r>
                  <w:r w:rsidRPr="00A4708D">
                    <w:rPr>
                      <w:vertAlign w:val="subscript"/>
                    </w:rPr>
                    <w:t>2</w:t>
                  </w:r>
                </w:p>
              </w:tc>
              <w:tc>
                <w:tcPr>
                  <w:tcW w:w="539" w:type="pct"/>
                </w:tcPr>
                <w:p w14:paraId="537B57AD" w14:textId="77777777" w:rsidR="00585B70" w:rsidRPr="00A4708D" w:rsidRDefault="00585B70" w:rsidP="00585B70">
                  <w:pPr>
                    <w:pStyle w:val="aff5"/>
                  </w:pPr>
                  <w:r w:rsidRPr="00A4708D">
                    <w:rPr>
                      <w:rFonts w:hint="eastAsia"/>
                    </w:rPr>
                    <w:t>日均</w:t>
                  </w:r>
                </w:p>
              </w:tc>
              <w:tc>
                <w:tcPr>
                  <w:tcW w:w="1088" w:type="pct"/>
                </w:tcPr>
                <w:p w14:paraId="3DDF5B3E" w14:textId="77777777" w:rsidR="00585B70" w:rsidRPr="00A4708D" w:rsidRDefault="00585B70" w:rsidP="00585B70">
                  <w:pPr>
                    <w:pStyle w:val="aff5"/>
                  </w:pPr>
                  <w:r w:rsidRPr="00A4708D">
                    <w:rPr>
                      <w:rFonts w:hint="eastAsia"/>
                    </w:rPr>
                    <w:t>25-27</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16" w:type="pct"/>
                </w:tcPr>
                <w:p w14:paraId="3CBC39BB" w14:textId="77777777" w:rsidR="00585B70" w:rsidRPr="00A4708D" w:rsidRDefault="00585B70" w:rsidP="00585B70">
                  <w:pPr>
                    <w:pStyle w:val="aff5"/>
                  </w:pPr>
                  <w:r w:rsidRPr="00A4708D">
                    <w:rPr>
                      <w:rFonts w:hint="eastAsia"/>
                    </w:rPr>
                    <w:t>80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01" w:type="pct"/>
                </w:tcPr>
                <w:p w14:paraId="1BFF9D78" w14:textId="77777777" w:rsidR="00585B70" w:rsidRPr="00A4708D" w:rsidRDefault="00585B70" w:rsidP="00585B70">
                  <w:pPr>
                    <w:pStyle w:val="aff5"/>
                  </w:pPr>
                  <w:r w:rsidRPr="00A4708D">
                    <w:rPr>
                      <w:rFonts w:hint="eastAsia"/>
                    </w:rPr>
                    <w:t>0.31-0.34</w:t>
                  </w:r>
                </w:p>
              </w:tc>
              <w:tc>
                <w:tcPr>
                  <w:tcW w:w="649" w:type="pct"/>
                </w:tcPr>
                <w:p w14:paraId="3848B29A" w14:textId="77777777" w:rsidR="00585B70" w:rsidRPr="00A4708D" w:rsidRDefault="00585B70" w:rsidP="00585B70">
                  <w:pPr>
                    <w:pStyle w:val="aff5"/>
                  </w:pPr>
                  <w:r w:rsidRPr="00A4708D">
                    <w:rPr>
                      <w:rFonts w:hint="eastAsia"/>
                    </w:rPr>
                    <w:t>达标</w:t>
                  </w:r>
                </w:p>
              </w:tc>
            </w:tr>
            <w:tr w:rsidR="00341893" w:rsidRPr="00A4708D" w14:paraId="5DE9D9BD" w14:textId="77777777" w:rsidTr="008E3752">
              <w:trPr>
                <w:trHeight w:val="397"/>
              </w:trPr>
              <w:tc>
                <w:tcPr>
                  <w:tcW w:w="595" w:type="pct"/>
                  <w:vMerge w:val="restart"/>
                </w:tcPr>
                <w:p w14:paraId="742C2AFC" w14:textId="77777777" w:rsidR="00585B70" w:rsidRPr="00A4708D" w:rsidRDefault="00585B70" w:rsidP="00585B70">
                  <w:pPr>
                    <w:pStyle w:val="aff5"/>
                  </w:pPr>
                  <w:r w:rsidRPr="00A4708D">
                    <w:rPr>
                      <w:rFonts w:hint="eastAsia"/>
                    </w:rPr>
                    <w:t>G2</w:t>
                  </w:r>
                </w:p>
              </w:tc>
              <w:tc>
                <w:tcPr>
                  <w:tcW w:w="512" w:type="pct"/>
                </w:tcPr>
                <w:p w14:paraId="5D7A0526" w14:textId="77777777" w:rsidR="00585B70" w:rsidRPr="00A4708D" w:rsidRDefault="00585B70" w:rsidP="00585B70">
                  <w:pPr>
                    <w:pStyle w:val="aff5"/>
                  </w:pPr>
                  <w:r w:rsidRPr="00A4708D">
                    <w:rPr>
                      <w:rFonts w:hint="eastAsia"/>
                    </w:rPr>
                    <w:t>TSP</w:t>
                  </w:r>
                </w:p>
              </w:tc>
              <w:tc>
                <w:tcPr>
                  <w:tcW w:w="539" w:type="pct"/>
                </w:tcPr>
                <w:p w14:paraId="2D246988" w14:textId="77777777" w:rsidR="00585B70" w:rsidRPr="00A4708D" w:rsidRDefault="00585B70" w:rsidP="00585B70">
                  <w:pPr>
                    <w:pStyle w:val="aff5"/>
                  </w:pPr>
                  <w:r w:rsidRPr="00A4708D">
                    <w:rPr>
                      <w:rFonts w:hint="eastAsia"/>
                    </w:rPr>
                    <w:t>日均</w:t>
                  </w:r>
                </w:p>
              </w:tc>
              <w:tc>
                <w:tcPr>
                  <w:tcW w:w="1088" w:type="pct"/>
                </w:tcPr>
                <w:p w14:paraId="68F1615E" w14:textId="77777777" w:rsidR="00585B70" w:rsidRPr="00A4708D" w:rsidRDefault="00585B70" w:rsidP="00585B70">
                  <w:pPr>
                    <w:pStyle w:val="aff5"/>
                  </w:pPr>
                  <w:r w:rsidRPr="00A4708D">
                    <w:rPr>
                      <w:rFonts w:hint="eastAsia"/>
                    </w:rPr>
                    <w:t>103-108</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16" w:type="pct"/>
                </w:tcPr>
                <w:p w14:paraId="0F31409F" w14:textId="77777777" w:rsidR="00585B70" w:rsidRPr="00A4708D" w:rsidRDefault="00585B70" w:rsidP="00585B70">
                  <w:pPr>
                    <w:pStyle w:val="aff5"/>
                  </w:pPr>
                  <w:r w:rsidRPr="00A4708D">
                    <w:rPr>
                      <w:rFonts w:hint="eastAsia"/>
                    </w:rPr>
                    <w:t>300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01" w:type="pct"/>
                </w:tcPr>
                <w:p w14:paraId="6F88D5B2" w14:textId="77777777" w:rsidR="00585B70" w:rsidRPr="00A4708D" w:rsidRDefault="00585B70" w:rsidP="00585B70">
                  <w:pPr>
                    <w:pStyle w:val="aff5"/>
                  </w:pPr>
                  <w:r w:rsidRPr="00A4708D">
                    <w:rPr>
                      <w:rFonts w:hint="eastAsia"/>
                    </w:rPr>
                    <w:t>0.34-0.36</w:t>
                  </w:r>
                </w:p>
              </w:tc>
              <w:tc>
                <w:tcPr>
                  <w:tcW w:w="649" w:type="pct"/>
                </w:tcPr>
                <w:p w14:paraId="6F7B07DF" w14:textId="77777777" w:rsidR="00585B70" w:rsidRPr="00A4708D" w:rsidRDefault="00585B70" w:rsidP="00585B70">
                  <w:pPr>
                    <w:pStyle w:val="aff5"/>
                  </w:pPr>
                  <w:r w:rsidRPr="00A4708D">
                    <w:rPr>
                      <w:rFonts w:hint="eastAsia"/>
                    </w:rPr>
                    <w:t>达标</w:t>
                  </w:r>
                </w:p>
              </w:tc>
            </w:tr>
            <w:tr w:rsidR="00341893" w:rsidRPr="00A4708D" w14:paraId="793A2ADA" w14:textId="77777777" w:rsidTr="008E3752">
              <w:trPr>
                <w:trHeight w:val="397"/>
              </w:trPr>
              <w:tc>
                <w:tcPr>
                  <w:tcW w:w="595" w:type="pct"/>
                  <w:vMerge/>
                </w:tcPr>
                <w:p w14:paraId="6F531EDE" w14:textId="77777777" w:rsidR="00585B70" w:rsidRPr="00A4708D" w:rsidRDefault="00585B70" w:rsidP="00585B70">
                  <w:pPr>
                    <w:pStyle w:val="aff5"/>
                  </w:pPr>
                </w:p>
              </w:tc>
              <w:tc>
                <w:tcPr>
                  <w:tcW w:w="512" w:type="pct"/>
                </w:tcPr>
                <w:p w14:paraId="62D42A79" w14:textId="77777777" w:rsidR="00585B70" w:rsidRPr="00A4708D" w:rsidRDefault="00585B70" w:rsidP="00585B70">
                  <w:pPr>
                    <w:pStyle w:val="aff5"/>
                  </w:pPr>
                  <w:r w:rsidRPr="00A4708D">
                    <w:t>PM</w:t>
                  </w:r>
                  <w:r w:rsidRPr="00A4708D">
                    <w:rPr>
                      <w:vertAlign w:val="subscript"/>
                    </w:rPr>
                    <w:t>10</w:t>
                  </w:r>
                </w:p>
              </w:tc>
              <w:tc>
                <w:tcPr>
                  <w:tcW w:w="539" w:type="pct"/>
                </w:tcPr>
                <w:p w14:paraId="006E5FAB" w14:textId="77777777" w:rsidR="00585B70" w:rsidRPr="00A4708D" w:rsidRDefault="00585B70" w:rsidP="00585B70">
                  <w:pPr>
                    <w:pStyle w:val="aff5"/>
                  </w:pPr>
                  <w:r w:rsidRPr="00A4708D">
                    <w:rPr>
                      <w:rFonts w:hint="eastAsia"/>
                    </w:rPr>
                    <w:t>日均</w:t>
                  </w:r>
                </w:p>
              </w:tc>
              <w:tc>
                <w:tcPr>
                  <w:tcW w:w="1088" w:type="pct"/>
                </w:tcPr>
                <w:p w14:paraId="2558D254" w14:textId="77777777" w:rsidR="00585B70" w:rsidRPr="00A4708D" w:rsidRDefault="00585B70" w:rsidP="00585B70">
                  <w:pPr>
                    <w:pStyle w:val="aff5"/>
                  </w:pPr>
                  <w:r w:rsidRPr="00A4708D">
                    <w:rPr>
                      <w:rFonts w:hint="eastAsia"/>
                    </w:rPr>
                    <w:t>28-31</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16" w:type="pct"/>
                </w:tcPr>
                <w:p w14:paraId="5B89A4A0" w14:textId="77777777" w:rsidR="00585B70" w:rsidRPr="00A4708D" w:rsidRDefault="00585B70" w:rsidP="00585B70">
                  <w:pPr>
                    <w:pStyle w:val="aff5"/>
                  </w:pPr>
                  <w:r w:rsidRPr="00A4708D">
                    <w:rPr>
                      <w:rFonts w:hint="eastAsia"/>
                    </w:rPr>
                    <w:t>150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01" w:type="pct"/>
                </w:tcPr>
                <w:p w14:paraId="4A7D77BC" w14:textId="77777777" w:rsidR="00585B70" w:rsidRPr="00A4708D" w:rsidRDefault="00585B70" w:rsidP="00585B70">
                  <w:pPr>
                    <w:pStyle w:val="aff5"/>
                  </w:pPr>
                  <w:r w:rsidRPr="00A4708D">
                    <w:rPr>
                      <w:rFonts w:hint="eastAsia"/>
                    </w:rPr>
                    <w:t>0.19-0.21</w:t>
                  </w:r>
                </w:p>
              </w:tc>
              <w:tc>
                <w:tcPr>
                  <w:tcW w:w="649" w:type="pct"/>
                </w:tcPr>
                <w:p w14:paraId="4A675524" w14:textId="77777777" w:rsidR="00585B70" w:rsidRPr="00A4708D" w:rsidRDefault="00585B70" w:rsidP="00585B70">
                  <w:pPr>
                    <w:pStyle w:val="aff5"/>
                  </w:pPr>
                  <w:r w:rsidRPr="00A4708D">
                    <w:rPr>
                      <w:rFonts w:hint="eastAsia"/>
                    </w:rPr>
                    <w:t>达标</w:t>
                  </w:r>
                </w:p>
              </w:tc>
            </w:tr>
            <w:tr w:rsidR="00341893" w:rsidRPr="00A4708D" w14:paraId="29380D93" w14:textId="77777777" w:rsidTr="008E3752">
              <w:trPr>
                <w:trHeight w:val="397"/>
              </w:trPr>
              <w:tc>
                <w:tcPr>
                  <w:tcW w:w="595" w:type="pct"/>
                  <w:vMerge/>
                </w:tcPr>
                <w:p w14:paraId="478AF929" w14:textId="77777777" w:rsidR="00585B70" w:rsidRPr="00A4708D" w:rsidRDefault="00585B70" w:rsidP="00585B70">
                  <w:pPr>
                    <w:pStyle w:val="aff5"/>
                  </w:pPr>
                </w:p>
              </w:tc>
              <w:tc>
                <w:tcPr>
                  <w:tcW w:w="512" w:type="pct"/>
                </w:tcPr>
                <w:p w14:paraId="39857F6C" w14:textId="77777777" w:rsidR="00585B70" w:rsidRPr="00A4708D" w:rsidRDefault="00585B70" w:rsidP="00585B70">
                  <w:pPr>
                    <w:pStyle w:val="aff5"/>
                  </w:pPr>
                  <w:r w:rsidRPr="00A4708D">
                    <w:t>SO</w:t>
                  </w:r>
                  <w:r w:rsidRPr="00A4708D">
                    <w:rPr>
                      <w:vertAlign w:val="subscript"/>
                    </w:rPr>
                    <w:t>2</w:t>
                  </w:r>
                </w:p>
              </w:tc>
              <w:tc>
                <w:tcPr>
                  <w:tcW w:w="539" w:type="pct"/>
                </w:tcPr>
                <w:p w14:paraId="517630CB" w14:textId="77777777" w:rsidR="00585B70" w:rsidRPr="00A4708D" w:rsidRDefault="00585B70" w:rsidP="00585B70">
                  <w:pPr>
                    <w:pStyle w:val="aff5"/>
                  </w:pPr>
                  <w:r w:rsidRPr="00A4708D">
                    <w:rPr>
                      <w:rFonts w:hint="eastAsia"/>
                    </w:rPr>
                    <w:t>日均</w:t>
                  </w:r>
                </w:p>
              </w:tc>
              <w:tc>
                <w:tcPr>
                  <w:tcW w:w="1088" w:type="pct"/>
                </w:tcPr>
                <w:p w14:paraId="3E3ABE6D" w14:textId="77777777" w:rsidR="00585B70" w:rsidRPr="00A4708D" w:rsidRDefault="00585B70" w:rsidP="00585B70">
                  <w:pPr>
                    <w:pStyle w:val="aff5"/>
                  </w:pPr>
                  <w:r w:rsidRPr="00A4708D">
                    <w:rPr>
                      <w:rFonts w:hint="eastAsia"/>
                    </w:rPr>
                    <w:t>44-54</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16" w:type="pct"/>
                </w:tcPr>
                <w:p w14:paraId="6EA83DE7" w14:textId="77777777" w:rsidR="00585B70" w:rsidRPr="00A4708D" w:rsidRDefault="00585B70" w:rsidP="00585B70">
                  <w:pPr>
                    <w:pStyle w:val="aff5"/>
                  </w:pPr>
                  <w:r w:rsidRPr="00A4708D">
                    <w:rPr>
                      <w:rFonts w:hint="eastAsia"/>
                    </w:rPr>
                    <w:t>150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01" w:type="pct"/>
                </w:tcPr>
                <w:p w14:paraId="475BACBF" w14:textId="77777777" w:rsidR="00585B70" w:rsidRPr="00A4708D" w:rsidRDefault="00585B70" w:rsidP="00585B70">
                  <w:pPr>
                    <w:pStyle w:val="aff5"/>
                  </w:pPr>
                  <w:r w:rsidRPr="00A4708D">
                    <w:rPr>
                      <w:rFonts w:hint="eastAsia"/>
                    </w:rPr>
                    <w:t>0.29-0.36</w:t>
                  </w:r>
                </w:p>
              </w:tc>
              <w:tc>
                <w:tcPr>
                  <w:tcW w:w="649" w:type="pct"/>
                </w:tcPr>
                <w:p w14:paraId="22FEEF89" w14:textId="77777777" w:rsidR="00585B70" w:rsidRPr="00A4708D" w:rsidRDefault="00585B70" w:rsidP="00585B70">
                  <w:pPr>
                    <w:pStyle w:val="aff5"/>
                  </w:pPr>
                  <w:r w:rsidRPr="00A4708D">
                    <w:rPr>
                      <w:rFonts w:hint="eastAsia"/>
                    </w:rPr>
                    <w:t>达标</w:t>
                  </w:r>
                </w:p>
              </w:tc>
            </w:tr>
            <w:tr w:rsidR="00341893" w:rsidRPr="00A4708D" w14:paraId="5FF3CDDD" w14:textId="77777777" w:rsidTr="008E3752">
              <w:trPr>
                <w:trHeight w:val="397"/>
              </w:trPr>
              <w:tc>
                <w:tcPr>
                  <w:tcW w:w="595" w:type="pct"/>
                  <w:vMerge/>
                </w:tcPr>
                <w:p w14:paraId="666D79B8" w14:textId="77777777" w:rsidR="00585B70" w:rsidRPr="00A4708D" w:rsidRDefault="00585B70" w:rsidP="00585B70">
                  <w:pPr>
                    <w:pStyle w:val="aff5"/>
                  </w:pPr>
                </w:p>
              </w:tc>
              <w:tc>
                <w:tcPr>
                  <w:tcW w:w="512" w:type="pct"/>
                </w:tcPr>
                <w:p w14:paraId="10E38653" w14:textId="77777777" w:rsidR="00585B70" w:rsidRPr="00A4708D" w:rsidRDefault="00585B70" w:rsidP="00585B70">
                  <w:pPr>
                    <w:pStyle w:val="aff5"/>
                  </w:pPr>
                  <w:r w:rsidRPr="00A4708D">
                    <w:t>NO</w:t>
                  </w:r>
                  <w:r w:rsidRPr="00A4708D">
                    <w:rPr>
                      <w:vertAlign w:val="subscript"/>
                    </w:rPr>
                    <w:t>2</w:t>
                  </w:r>
                </w:p>
              </w:tc>
              <w:tc>
                <w:tcPr>
                  <w:tcW w:w="539" w:type="pct"/>
                </w:tcPr>
                <w:p w14:paraId="03A4E902" w14:textId="77777777" w:rsidR="00585B70" w:rsidRPr="00A4708D" w:rsidRDefault="00585B70" w:rsidP="00585B70">
                  <w:pPr>
                    <w:pStyle w:val="aff5"/>
                  </w:pPr>
                  <w:r w:rsidRPr="00A4708D">
                    <w:rPr>
                      <w:rFonts w:hint="eastAsia"/>
                    </w:rPr>
                    <w:t>日均</w:t>
                  </w:r>
                </w:p>
              </w:tc>
              <w:tc>
                <w:tcPr>
                  <w:tcW w:w="1088" w:type="pct"/>
                </w:tcPr>
                <w:p w14:paraId="688BB6CF" w14:textId="77777777" w:rsidR="00585B70" w:rsidRPr="00A4708D" w:rsidRDefault="00585B70" w:rsidP="00585B70">
                  <w:pPr>
                    <w:pStyle w:val="aff5"/>
                  </w:pPr>
                  <w:r w:rsidRPr="00A4708D">
                    <w:rPr>
                      <w:rFonts w:hint="eastAsia"/>
                    </w:rPr>
                    <w:t>21-22</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16" w:type="pct"/>
                </w:tcPr>
                <w:p w14:paraId="52F10F2C" w14:textId="77777777" w:rsidR="00585B70" w:rsidRPr="00A4708D" w:rsidRDefault="00585B70" w:rsidP="00585B70">
                  <w:pPr>
                    <w:pStyle w:val="aff5"/>
                  </w:pPr>
                  <w:r w:rsidRPr="00A4708D">
                    <w:rPr>
                      <w:rFonts w:hint="eastAsia"/>
                    </w:rPr>
                    <w:t>80</w:t>
                  </w:r>
                  <w:r w:rsidRPr="00A4708D">
                    <w:rPr>
                      <w:rFonts w:eastAsiaTheme="minorEastAsia"/>
                      <w:szCs w:val="21"/>
                    </w:rPr>
                    <w:t>µg</w:t>
                  </w:r>
                  <w:r w:rsidRPr="00A4708D">
                    <w:rPr>
                      <w:rFonts w:eastAsiaTheme="minorEastAsia"/>
                    </w:rPr>
                    <w:t>/m</w:t>
                  </w:r>
                  <w:r w:rsidRPr="00A4708D">
                    <w:rPr>
                      <w:rFonts w:eastAsiaTheme="minorEastAsia"/>
                      <w:vertAlign w:val="superscript"/>
                    </w:rPr>
                    <w:t>3</w:t>
                  </w:r>
                </w:p>
              </w:tc>
              <w:tc>
                <w:tcPr>
                  <w:tcW w:w="801" w:type="pct"/>
                </w:tcPr>
                <w:p w14:paraId="04DFDB03" w14:textId="77777777" w:rsidR="00585B70" w:rsidRPr="00A4708D" w:rsidRDefault="00585B70" w:rsidP="00585B70">
                  <w:pPr>
                    <w:pStyle w:val="aff5"/>
                  </w:pPr>
                  <w:r w:rsidRPr="00A4708D">
                    <w:rPr>
                      <w:rFonts w:hint="eastAsia"/>
                    </w:rPr>
                    <w:t>0.26-0.27</w:t>
                  </w:r>
                </w:p>
              </w:tc>
              <w:tc>
                <w:tcPr>
                  <w:tcW w:w="649" w:type="pct"/>
                </w:tcPr>
                <w:p w14:paraId="1AE1B545" w14:textId="77777777" w:rsidR="00585B70" w:rsidRPr="00A4708D" w:rsidRDefault="00585B70" w:rsidP="00585B70">
                  <w:pPr>
                    <w:pStyle w:val="aff5"/>
                  </w:pPr>
                  <w:r w:rsidRPr="00A4708D">
                    <w:rPr>
                      <w:rFonts w:hint="eastAsia"/>
                    </w:rPr>
                    <w:t>达标</w:t>
                  </w:r>
                </w:p>
              </w:tc>
            </w:tr>
          </w:tbl>
          <w:p w14:paraId="199C7C9F" w14:textId="77777777" w:rsidR="00FD7CAE" w:rsidRPr="00A4708D" w:rsidRDefault="00FD7CAE" w:rsidP="00AF0830">
            <w:pPr>
              <w:pStyle w:val="aff4"/>
              <w:rPr>
                <w:color w:val="auto"/>
              </w:rPr>
            </w:pPr>
            <w:r w:rsidRPr="00A4708D">
              <w:rPr>
                <w:color w:val="auto"/>
              </w:rPr>
              <w:t>表</w:t>
            </w:r>
            <w:r w:rsidRPr="00A4708D">
              <w:rPr>
                <w:rFonts w:hint="eastAsia"/>
                <w:color w:val="auto"/>
              </w:rPr>
              <w:t>3</w:t>
            </w:r>
            <w:r w:rsidRPr="00A4708D">
              <w:rPr>
                <w:color w:val="auto"/>
              </w:rPr>
              <w:t>-</w:t>
            </w:r>
            <w:r w:rsidRPr="00A4708D">
              <w:rPr>
                <w:rFonts w:hint="eastAsia"/>
                <w:color w:val="auto"/>
              </w:rPr>
              <w:t>3</w:t>
            </w:r>
            <w:r w:rsidRPr="00A4708D">
              <w:rPr>
                <w:color w:val="auto"/>
              </w:rPr>
              <w:t xml:space="preserve"> </w:t>
            </w:r>
            <w:r w:rsidRPr="00A4708D">
              <w:rPr>
                <w:rFonts w:hint="eastAsia"/>
                <w:color w:val="auto"/>
              </w:rPr>
              <w:t xml:space="preserve">  </w:t>
            </w:r>
            <w:r w:rsidRPr="00A4708D">
              <w:rPr>
                <w:color w:val="auto"/>
              </w:rPr>
              <w:t>环境空气质量小时浓度标准指数表</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28"/>
              <w:gridCol w:w="3687"/>
              <w:gridCol w:w="1767"/>
              <w:gridCol w:w="1718"/>
            </w:tblGrid>
            <w:tr w:rsidR="00341893" w:rsidRPr="00A4708D" w14:paraId="05ADE294" w14:textId="77777777" w:rsidTr="00FD7CAE">
              <w:trPr>
                <w:trHeight w:val="340"/>
                <w:jc w:val="center"/>
              </w:trPr>
              <w:tc>
                <w:tcPr>
                  <w:tcW w:w="1059" w:type="pct"/>
                  <w:vMerge w:val="restart"/>
                  <w:shd w:val="clear" w:color="auto" w:fill="auto"/>
                  <w:vAlign w:val="center"/>
                </w:tcPr>
                <w:p w14:paraId="236592CA" w14:textId="77777777" w:rsidR="00FD7CAE" w:rsidRPr="00A4708D" w:rsidRDefault="00FD7CAE" w:rsidP="00FD4552">
                  <w:pPr>
                    <w:pStyle w:val="aff5"/>
                    <w:rPr>
                      <w:b/>
                    </w:rPr>
                  </w:pPr>
                  <w:r w:rsidRPr="00A4708D">
                    <w:rPr>
                      <w:b/>
                    </w:rPr>
                    <w:t>监测点</w:t>
                  </w:r>
                </w:p>
              </w:tc>
              <w:tc>
                <w:tcPr>
                  <w:tcW w:w="2026" w:type="pct"/>
                  <w:vMerge w:val="restart"/>
                  <w:shd w:val="clear" w:color="auto" w:fill="auto"/>
                  <w:vAlign w:val="center"/>
                </w:tcPr>
                <w:p w14:paraId="0ABD1D9D" w14:textId="77777777" w:rsidR="00FD7CAE" w:rsidRPr="00A4708D" w:rsidRDefault="00FD7CAE" w:rsidP="00FD4552">
                  <w:pPr>
                    <w:pStyle w:val="aff5"/>
                    <w:rPr>
                      <w:b/>
                    </w:rPr>
                  </w:pPr>
                  <w:r w:rsidRPr="00A4708D">
                    <w:rPr>
                      <w:b/>
                    </w:rPr>
                    <w:t>指标</w:t>
                  </w:r>
                </w:p>
              </w:tc>
              <w:tc>
                <w:tcPr>
                  <w:tcW w:w="1915" w:type="pct"/>
                  <w:gridSpan w:val="2"/>
                  <w:shd w:val="clear" w:color="auto" w:fill="auto"/>
                  <w:vAlign w:val="center"/>
                </w:tcPr>
                <w:p w14:paraId="1425B56D" w14:textId="77777777" w:rsidR="00FD7CAE" w:rsidRPr="00A4708D" w:rsidRDefault="00FD7CAE" w:rsidP="00FD4552">
                  <w:pPr>
                    <w:pStyle w:val="aff5"/>
                    <w:rPr>
                      <w:b/>
                    </w:rPr>
                  </w:pPr>
                  <w:r w:rsidRPr="00A4708D">
                    <w:rPr>
                      <w:b/>
                    </w:rPr>
                    <w:t>检测项目</w:t>
                  </w:r>
                </w:p>
              </w:tc>
            </w:tr>
            <w:tr w:rsidR="00341893" w:rsidRPr="00A4708D" w14:paraId="662F7300" w14:textId="77777777" w:rsidTr="00FD7CAE">
              <w:trPr>
                <w:trHeight w:val="340"/>
                <w:jc w:val="center"/>
              </w:trPr>
              <w:tc>
                <w:tcPr>
                  <w:tcW w:w="1059" w:type="pct"/>
                  <w:vMerge/>
                  <w:vAlign w:val="center"/>
                </w:tcPr>
                <w:p w14:paraId="7ADA0248" w14:textId="77777777" w:rsidR="00FD7CAE" w:rsidRPr="00A4708D" w:rsidRDefault="00FD7CAE" w:rsidP="00FD4552">
                  <w:pPr>
                    <w:pStyle w:val="aff5"/>
                    <w:rPr>
                      <w:b/>
                    </w:rPr>
                  </w:pPr>
                </w:p>
              </w:tc>
              <w:tc>
                <w:tcPr>
                  <w:tcW w:w="2026" w:type="pct"/>
                  <w:vMerge/>
                  <w:vAlign w:val="center"/>
                </w:tcPr>
                <w:p w14:paraId="18967F0B" w14:textId="77777777" w:rsidR="00FD7CAE" w:rsidRPr="00A4708D" w:rsidRDefault="00FD7CAE" w:rsidP="00FD4552">
                  <w:pPr>
                    <w:pStyle w:val="aff5"/>
                    <w:rPr>
                      <w:b/>
                    </w:rPr>
                  </w:pPr>
                </w:p>
              </w:tc>
              <w:tc>
                <w:tcPr>
                  <w:tcW w:w="971" w:type="pct"/>
                  <w:tcBorders>
                    <w:right w:val="single" w:sz="4" w:space="0" w:color="auto"/>
                  </w:tcBorders>
                  <w:shd w:val="clear" w:color="auto" w:fill="auto"/>
                  <w:vAlign w:val="center"/>
                </w:tcPr>
                <w:p w14:paraId="60947846" w14:textId="77777777" w:rsidR="00FD7CAE" w:rsidRPr="00A4708D" w:rsidRDefault="00FD7CAE" w:rsidP="00FD4552">
                  <w:pPr>
                    <w:pStyle w:val="aff5"/>
                    <w:rPr>
                      <w:b/>
                    </w:rPr>
                  </w:pPr>
                  <w:r w:rsidRPr="00A4708D">
                    <w:rPr>
                      <w:b/>
                    </w:rPr>
                    <w:t>SO</w:t>
                  </w:r>
                  <w:r w:rsidRPr="00A4708D">
                    <w:rPr>
                      <w:b/>
                      <w:vertAlign w:val="subscript"/>
                    </w:rPr>
                    <w:t>2</w:t>
                  </w:r>
                </w:p>
              </w:tc>
              <w:tc>
                <w:tcPr>
                  <w:tcW w:w="944" w:type="pct"/>
                  <w:tcBorders>
                    <w:left w:val="single" w:sz="4" w:space="0" w:color="auto"/>
                  </w:tcBorders>
                  <w:shd w:val="clear" w:color="auto" w:fill="auto"/>
                  <w:vAlign w:val="center"/>
                </w:tcPr>
                <w:p w14:paraId="3AD706DF" w14:textId="77777777" w:rsidR="00FD7CAE" w:rsidRPr="00A4708D" w:rsidRDefault="00FD7CAE" w:rsidP="00FD4552">
                  <w:pPr>
                    <w:pStyle w:val="aff5"/>
                    <w:rPr>
                      <w:b/>
                    </w:rPr>
                  </w:pPr>
                  <w:r w:rsidRPr="00A4708D">
                    <w:rPr>
                      <w:b/>
                    </w:rPr>
                    <w:t>NO</w:t>
                  </w:r>
                  <w:r w:rsidRPr="00A4708D">
                    <w:rPr>
                      <w:b/>
                      <w:vertAlign w:val="subscript"/>
                    </w:rPr>
                    <w:t>2</w:t>
                  </w:r>
                </w:p>
              </w:tc>
            </w:tr>
            <w:tr w:rsidR="00341893" w:rsidRPr="00A4708D" w14:paraId="4A99E6A3" w14:textId="77777777" w:rsidTr="00FD7CAE">
              <w:trPr>
                <w:trHeight w:val="184"/>
                <w:jc w:val="center"/>
              </w:trPr>
              <w:tc>
                <w:tcPr>
                  <w:tcW w:w="1059" w:type="pct"/>
                  <w:vMerge w:val="restart"/>
                  <w:shd w:val="clear" w:color="auto" w:fill="auto"/>
                  <w:vAlign w:val="center"/>
                </w:tcPr>
                <w:p w14:paraId="455BA69C" w14:textId="77777777" w:rsidR="00FD7CAE" w:rsidRPr="00A4708D" w:rsidRDefault="00FD7CAE" w:rsidP="00FD4552">
                  <w:pPr>
                    <w:pStyle w:val="aff5"/>
                  </w:pPr>
                  <w:r w:rsidRPr="00A4708D">
                    <w:rPr>
                      <w:rFonts w:hint="eastAsia"/>
                    </w:rPr>
                    <w:t>G1</w:t>
                  </w:r>
                </w:p>
              </w:tc>
              <w:tc>
                <w:tcPr>
                  <w:tcW w:w="2026" w:type="pct"/>
                  <w:shd w:val="clear" w:color="auto" w:fill="auto"/>
                  <w:vAlign w:val="center"/>
                </w:tcPr>
                <w:p w14:paraId="68137FD1" w14:textId="77777777" w:rsidR="00FD7CAE" w:rsidRPr="00A4708D" w:rsidRDefault="00FD7CAE" w:rsidP="00FD4552">
                  <w:pPr>
                    <w:pStyle w:val="aff5"/>
                  </w:pPr>
                  <w:r w:rsidRPr="00A4708D">
                    <w:t>小时浓度值范围，</w:t>
                  </w:r>
                  <w:r w:rsidRPr="00A4708D">
                    <w:t>µg/m</w:t>
                  </w:r>
                  <w:r w:rsidRPr="00A4708D">
                    <w:rPr>
                      <w:vertAlign w:val="superscript"/>
                    </w:rPr>
                    <w:t>3</w:t>
                  </w:r>
                </w:p>
              </w:tc>
              <w:tc>
                <w:tcPr>
                  <w:tcW w:w="971" w:type="pct"/>
                  <w:tcBorders>
                    <w:right w:val="single" w:sz="4" w:space="0" w:color="auto"/>
                  </w:tcBorders>
                  <w:shd w:val="clear" w:color="auto" w:fill="auto"/>
                  <w:vAlign w:val="center"/>
                </w:tcPr>
                <w:p w14:paraId="4F1B6A43" w14:textId="77777777" w:rsidR="00FD7CAE" w:rsidRPr="00A4708D" w:rsidRDefault="00FD7CAE" w:rsidP="00FD4552">
                  <w:pPr>
                    <w:pStyle w:val="aff5"/>
                  </w:pPr>
                  <w:r w:rsidRPr="00A4708D">
                    <w:rPr>
                      <w:rFonts w:hint="eastAsia"/>
                    </w:rPr>
                    <w:t>265-316</w:t>
                  </w:r>
                </w:p>
              </w:tc>
              <w:tc>
                <w:tcPr>
                  <w:tcW w:w="944" w:type="pct"/>
                  <w:tcBorders>
                    <w:left w:val="single" w:sz="4" w:space="0" w:color="auto"/>
                  </w:tcBorders>
                  <w:shd w:val="clear" w:color="auto" w:fill="auto"/>
                  <w:vAlign w:val="center"/>
                </w:tcPr>
                <w:p w14:paraId="69C87769" w14:textId="77777777" w:rsidR="00FD7CAE" w:rsidRPr="00A4708D" w:rsidRDefault="00FD7CAE" w:rsidP="00FD4552">
                  <w:pPr>
                    <w:pStyle w:val="aff5"/>
                  </w:pPr>
                  <w:r w:rsidRPr="00A4708D">
                    <w:rPr>
                      <w:rFonts w:hint="eastAsia"/>
                    </w:rPr>
                    <w:t>144-161</w:t>
                  </w:r>
                </w:p>
              </w:tc>
            </w:tr>
            <w:tr w:rsidR="00341893" w:rsidRPr="00A4708D" w14:paraId="25F50644" w14:textId="77777777" w:rsidTr="00FD7CAE">
              <w:trPr>
                <w:trHeight w:val="340"/>
                <w:jc w:val="center"/>
              </w:trPr>
              <w:tc>
                <w:tcPr>
                  <w:tcW w:w="1059" w:type="pct"/>
                  <w:vMerge/>
                  <w:shd w:val="clear" w:color="auto" w:fill="auto"/>
                  <w:vAlign w:val="center"/>
                </w:tcPr>
                <w:p w14:paraId="0D31DFD9" w14:textId="77777777" w:rsidR="00FD7CAE" w:rsidRPr="00A4708D" w:rsidRDefault="00FD7CAE" w:rsidP="00FD4552">
                  <w:pPr>
                    <w:pStyle w:val="aff5"/>
                  </w:pPr>
                </w:p>
              </w:tc>
              <w:tc>
                <w:tcPr>
                  <w:tcW w:w="2026" w:type="pct"/>
                  <w:shd w:val="clear" w:color="auto" w:fill="auto"/>
                  <w:vAlign w:val="center"/>
                </w:tcPr>
                <w:p w14:paraId="4D653922" w14:textId="77777777" w:rsidR="00FD7CAE" w:rsidRPr="00A4708D" w:rsidRDefault="00FD7CAE" w:rsidP="00FD4552">
                  <w:pPr>
                    <w:pStyle w:val="aff5"/>
                  </w:pPr>
                  <w:r w:rsidRPr="00A4708D">
                    <w:t>小时浓度标准指数范围</w:t>
                  </w:r>
                </w:p>
              </w:tc>
              <w:tc>
                <w:tcPr>
                  <w:tcW w:w="971" w:type="pct"/>
                  <w:tcBorders>
                    <w:right w:val="single" w:sz="4" w:space="0" w:color="auto"/>
                  </w:tcBorders>
                  <w:shd w:val="clear" w:color="auto" w:fill="auto"/>
                  <w:vAlign w:val="center"/>
                </w:tcPr>
                <w:p w14:paraId="3F4DBB1F" w14:textId="77777777" w:rsidR="00FD7CAE" w:rsidRPr="00A4708D" w:rsidRDefault="00FD7CAE" w:rsidP="00FD4552">
                  <w:pPr>
                    <w:pStyle w:val="aff5"/>
                  </w:pPr>
                  <w:r w:rsidRPr="00A4708D">
                    <w:rPr>
                      <w:rFonts w:hint="eastAsia"/>
                    </w:rPr>
                    <w:t>0.53-0.63</w:t>
                  </w:r>
                </w:p>
              </w:tc>
              <w:tc>
                <w:tcPr>
                  <w:tcW w:w="944" w:type="pct"/>
                  <w:tcBorders>
                    <w:left w:val="single" w:sz="4" w:space="0" w:color="auto"/>
                  </w:tcBorders>
                  <w:shd w:val="clear" w:color="auto" w:fill="auto"/>
                  <w:vAlign w:val="center"/>
                </w:tcPr>
                <w:p w14:paraId="24107213" w14:textId="77777777" w:rsidR="00FD7CAE" w:rsidRPr="00A4708D" w:rsidRDefault="00FD7CAE" w:rsidP="00FD4552">
                  <w:pPr>
                    <w:pStyle w:val="aff5"/>
                  </w:pPr>
                  <w:r w:rsidRPr="00A4708D">
                    <w:rPr>
                      <w:rFonts w:hint="eastAsia"/>
                    </w:rPr>
                    <w:t>0.72-0.81</w:t>
                  </w:r>
                </w:p>
              </w:tc>
            </w:tr>
            <w:tr w:rsidR="00341893" w:rsidRPr="00A4708D" w14:paraId="71B0B0F8" w14:textId="77777777" w:rsidTr="00FD7CAE">
              <w:trPr>
                <w:trHeight w:val="222"/>
                <w:jc w:val="center"/>
              </w:trPr>
              <w:tc>
                <w:tcPr>
                  <w:tcW w:w="1059" w:type="pct"/>
                  <w:vMerge/>
                  <w:shd w:val="clear" w:color="auto" w:fill="auto"/>
                  <w:vAlign w:val="center"/>
                </w:tcPr>
                <w:p w14:paraId="43FE1D7E" w14:textId="77777777" w:rsidR="00FD7CAE" w:rsidRPr="00A4708D" w:rsidRDefault="00FD7CAE" w:rsidP="00FD4552">
                  <w:pPr>
                    <w:pStyle w:val="aff5"/>
                  </w:pPr>
                </w:p>
              </w:tc>
              <w:tc>
                <w:tcPr>
                  <w:tcW w:w="2026" w:type="pct"/>
                  <w:shd w:val="clear" w:color="auto" w:fill="auto"/>
                  <w:vAlign w:val="center"/>
                </w:tcPr>
                <w:p w14:paraId="06BE4CDC" w14:textId="77777777" w:rsidR="00FD7CAE" w:rsidRPr="00A4708D" w:rsidRDefault="00FD7CAE" w:rsidP="00FD4552">
                  <w:pPr>
                    <w:pStyle w:val="aff5"/>
                  </w:pPr>
                  <w:r w:rsidRPr="00A4708D">
                    <w:t>小时浓度超标率，</w:t>
                  </w:r>
                  <w:r w:rsidRPr="00A4708D">
                    <w:t>%</w:t>
                  </w:r>
                </w:p>
              </w:tc>
              <w:tc>
                <w:tcPr>
                  <w:tcW w:w="971" w:type="pct"/>
                  <w:tcBorders>
                    <w:right w:val="single" w:sz="4" w:space="0" w:color="auto"/>
                  </w:tcBorders>
                  <w:shd w:val="clear" w:color="auto" w:fill="auto"/>
                  <w:vAlign w:val="center"/>
                </w:tcPr>
                <w:p w14:paraId="4D973E7B" w14:textId="77777777" w:rsidR="00FD7CAE" w:rsidRPr="00A4708D" w:rsidRDefault="00FD7CAE" w:rsidP="00FD4552">
                  <w:pPr>
                    <w:pStyle w:val="aff5"/>
                  </w:pPr>
                  <w:r w:rsidRPr="00A4708D">
                    <w:rPr>
                      <w:rFonts w:hint="eastAsia"/>
                    </w:rPr>
                    <w:t>0</w:t>
                  </w:r>
                </w:p>
              </w:tc>
              <w:tc>
                <w:tcPr>
                  <w:tcW w:w="944" w:type="pct"/>
                  <w:tcBorders>
                    <w:left w:val="single" w:sz="4" w:space="0" w:color="auto"/>
                  </w:tcBorders>
                  <w:shd w:val="clear" w:color="auto" w:fill="auto"/>
                  <w:vAlign w:val="center"/>
                </w:tcPr>
                <w:p w14:paraId="3E44D51E" w14:textId="77777777" w:rsidR="00FD7CAE" w:rsidRPr="00A4708D" w:rsidRDefault="00FD7CAE" w:rsidP="00FD4552">
                  <w:pPr>
                    <w:pStyle w:val="aff5"/>
                  </w:pPr>
                  <w:r w:rsidRPr="00A4708D">
                    <w:rPr>
                      <w:rFonts w:hint="eastAsia"/>
                    </w:rPr>
                    <w:t>0</w:t>
                  </w:r>
                </w:p>
              </w:tc>
            </w:tr>
            <w:tr w:rsidR="00341893" w:rsidRPr="00A4708D" w14:paraId="0E647121" w14:textId="77777777" w:rsidTr="00FD7CAE">
              <w:trPr>
                <w:trHeight w:val="340"/>
                <w:jc w:val="center"/>
              </w:trPr>
              <w:tc>
                <w:tcPr>
                  <w:tcW w:w="1059" w:type="pct"/>
                  <w:vMerge w:val="restart"/>
                  <w:shd w:val="clear" w:color="auto" w:fill="auto"/>
                  <w:vAlign w:val="center"/>
                </w:tcPr>
                <w:p w14:paraId="22820877" w14:textId="77777777" w:rsidR="00FD7CAE" w:rsidRPr="00A4708D" w:rsidRDefault="00FD7CAE" w:rsidP="00FD4552">
                  <w:pPr>
                    <w:pStyle w:val="aff5"/>
                  </w:pPr>
                  <w:r w:rsidRPr="00A4708D">
                    <w:rPr>
                      <w:rFonts w:hint="eastAsia"/>
                    </w:rPr>
                    <w:t>G2</w:t>
                  </w:r>
                </w:p>
              </w:tc>
              <w:tc>
                <w:tcPr>
                  <w:tcW w:w="2026" w:type="pct"/>
                  <w:shd w:val="clear" w:color="auto" w:fill="auto"/>
                  <w:vAlign w:val="center"/>
                </w:tcPr>
                <w:p w14:paraId="718B8622" w14:textId="77777777" w:rsidR="00FD7CAE" w:rsidRPr="00A4708D" w:rsidRDefault="00FD7CAE" w:rsidP="00FD4552">
                  <w:pPr>
                    <w:pStyle w:val="aff5"/>
                  </w:pPr>
                  <w:r w:rsidRPr="00A4708D">
                    <w:t>小时浓度值范围，</w:t>
                  </w:r>
                  <w:r w:rsidRPr="00A4708D">
                    <w:t>µg/m</w:t>
                  </w:r>
                  <w:r w:rsidRPr="00A4708D">
                    <w:rPr>
                      <w:vertAlign w:val="superscript"/>
                    </w:rPr>
                    <w:t>3</w:t>
                  </w:r>
                </w:p>
              </w:tc>
              <w:tc>
                <w:tcPr>
                  <w:tcW w:w="971" w:type="pct"/>
                  <w:tcBorders>
                    <w:right w:val="single" w:sz="4" w:space="0" w:color="auto"/>
                  </w:tcBorders>
                  <w:shd w:val="clear" w:color="auto" w:fill="auto"/>
                  <w:vAlign w:val="center"/>
                </w:tcPr>
                <w:p w14:paraId="10A5BC71" w14:textId="77777777" w:rsidR="00FD7CAE" w:rsidRPr="00A4708D" w:rsidRDefault="00FD7CAE" w:rsidP="00FD4552">
                  <w:pPr>
                    <w:pStyle w:val="aff5"/>
                  </w:pPr>
                  <w:r w:rsidRPr="00A4708D">
                    <w:rPr>
                      <w:rFonts w:hint="eastAsia"/>
                    </w:rPr>
                    <w:t>78-106</w:t>
                  </w:r>
                </w:p>
              </w:tc>
              <w:tc>
                <w:tcPr>
                  <w:tcW w:w="944" w:type="pct"/>
                  <w:tcBorders>
                    <w:left w:val="single" w:sz="4" w:space="0" w:color="auto"/>
                  </w:tcBorders>
                  <w:shd w:val="clear" w:color="auto" w:fill="auto"/>
                  <w:vAlign w:val="center"/>
                </w:tcPr>
                <w:p w14:paraId="413AF8B8" w14:textId="77777777" w:rsidR="00FD7CAE" w:rsidRPr="00A4708D" w:rsidRDefault="00FD7CAE" w:rsidP="00FD4552">
                  <w:pPr>
                    <w:pStyle w:val="aff5"/>
                  </w:pPr>
                  <w:r w:rsidRPr="00A4708D">
                    <w:rPr>
                      <w:rFonts w:hint="eastAsia"/>
                    </w:rPr>
                    <w:t>62-69</w:t>
                  </w:r>
                </w:p>
              </w:tc>
            </w:tr>
            <w:tr w:rsidR="00341893" w:rsidRPr="00A4708D" w14:paraId="4F8B186F" w14:textId="77777777" w:rsidTr="00FD7CAE">
              <w:trPr>
                <w:trHeight w:val="340"/>
                <w:jc w:val="center"/>
              </w:trPr>
              <w:tc>
                <w:tcPr>
                  <w:tcW w:w="1059" w:type="pct"/>
                  <w:vMerge/>
                  <w:shd w:val="clear" w:color="auto" w:fill="auto"/>
                  <w:vAlign w:val="center"/>
                </w:tcPr>
                <w:p w14:paraId="3E54C100" w14:textId="77777777" w:rsidR="00FD7CAE" w:rsidRPr="00A4708D" w:rsidRDefault="00FD7CAE" w:rsidP="00FD4552">
                  <w:pPr>
                    <w:pStyle w:val="aff5"/>
                  </w:pPr>
                </w:p>
              </w:tc>
              <w:tc>
                <w:tcPr>
                  <w:tcW w:w="2026" w:type="pct"/>
                  <w:shd w:val="clear" w:color="auto" w:fill="auto"/>
                  <w:vAlign w:val="center"/>
                </w:tcPr>
                <w:p w14:paraId="547CF7D0" w14:textId="77777777" w:rsidR="00FD7CAE" w:rsidRPr="00A4708D" w:rsidRDefault="00FD7CAE" w:rsidP="00FD4552">
                  <w:pPr>
                    <w:pStyle w:val="aff5"/>
                  </w:pPr>
                  <w:r w:rsidRPr="00A4708D">
                    <w:t>小时浓度标准指数范围</w:t>
                  </w:r>
                </w:p>
              </w:tc>
              <w:tc>
                <w:tcPr>
                  <w:tcW w:w="971" w:type="pct"/>
                  <w:tcBorders>
                    <w:right w:val="single" w:sz="4" w:space="0" w:color="auto"/>
                  </w:tcBorders>
                  <w:shd w:val="clear" w:color="auto" w:fill="auto"/>
                  <w:vAlign w:val="center"/>
                </w:tcPr>
                <w:p w14:paraId="593BC618" w14:textId="77777777" w:rsidR="00FD7CAE" w:rsidRPr="00A4708D" w:rsidRDefault="00FD7CAE" w:rsidP="00FD4552">
                  <w:pPr>
                    <w:pStyle w:val="aff5"/>
                  </w:pPr>
                  <w:r w:rsidRPr="00A4708D">
                    <w:rPr>
                      <w:rFonts w:hint="eastAsia"/>
                    </w:rPr>
                    <w:t>0.16-0.21</w:t>
                  </w:r>
                </w:p>
              </w:tc>
              <w:tc>
                <w:tcPr>
                  <w:tcW w:w="944" w:type="pct"/>
                  <w:tcBorders>
                    <w:left w:val="single" w:sz="4" w:space="0" w:color="auto"/>
                  </w:tcBorders>
                  <w:shd w:val="clear" w:color="auto" w:fill="auto"/>
                  <w:vAlign w:val="center"/>
                </w:tcPr>
                <w:p w14:paraId="652B7742" w14:textId="77777777" w:rsidR="00FD7CAE" w:rsidRPr="00A4708D" w:rsidRDefault="00FD7CAE" w:rsidP="00FD4552">
                  <w:pPr>
                    <w:pStyle w:val="aff5"/>
                  </w:pPr>
                  <w:r w:rsidRPr="00A4708D">
                    <w:rPr>
                      <w:rFonts w:hint="eastAsia"/>
                    </w:rPr>
                    <w:t>0.31-0.35</w:t>
                  </w:r>
                </w:p>
              </w:tc>
            </w:tr>
            <w:tr w:rsidR="00341893" w:rsidRPr="00A4708D" w14:paraId="175E1504" w14:textId="77777777" w:rsidTr="00FD7CAE">
              <w:trPr>
                <w:trHeight w:val="340"/>
                <w:jc w:val="center"/>
              </w:trPr>
              <w:tc>
                <w:tcPr>
                  <w:tcW w:w="1059" w:type="pct"/>
                  <w:vMerge/>
                  <w:tcBorders>
                    <w:bottom w:val="single" w:sz="4" w:space="0" w:color="auto"/>
                  </w:tcBorders>
                  <w:shd w:val="clear" w:color="auto" w:fill="auto"/>
                  <w:vAlign w:val="center"/>
                </w:tcPr>
                <w:p w14:paraId="26354506" w14:textId="77777777" w:rsidR="00FD7CAE" w:rsidRPr="00A4708D" w:rsidRDefault="00FD7CAE" w:rsidP="00FD4552">
                  <w:pPr>
                    <w:pStyle w:val="aff5"/>
                  </w:pPr>
                </w:p>
              </w:tc>
              <w:tc>
                <w:tcPr>
                  <w:tcW w:w="2026" w:type="pct"/>
                  <w:tcBorders>
                    <w:bottom w:val="single" w:sz="4" w:space="0" w:color="auto"/>
                  </w:tcBorders>
                  <w:shd w:val="clear" w:color="auto" w:fill="auto"/>
                  <w:vAlign w:val="center"/>
                </w:tcPr>
                <w:p w14:paraId="64A5C3D4" w14:textId="77777777" w:rsidR="00FD7CAE" w:rsidRPr="00A4708D" w:rsidRDefault="00FD7CAE" w:rsidP="00FD4552">
                  <w:pPr>
                    <w:pStyle w:val="aff5"/>
                  </w:pPr>
                  <w:r w:rsidRPr="00A4708D">
                    <w:t>小时浓度超标率，</w:t>
                  </w:r>
                  <w:r w:rsidRPr="00A4708D">
                    <w:t>%</w:t>
                  </w:r>
                </w:p>
              </w:tc>
              <w:tc>
                <w:tcPr>
                  <w:tcW w:w="971" w:type="pct"/>
                  <w:tcBorders>
                    <w:right w:val="single" w:sz="4" w:space="0" w:color="auto"/>
                  </w:tcBorders>
                  <w:shd w:val="clear" w:color="auto" w:fill="auto"/>
                  <w:vAlign w:val="center"/>
                </w:tcPr>
                <w:p w14:paraId="46569540" w14:textId="77777777" w:rsidR="00FD7CAE" w:rsidRPr="00A4708D" w:rsidRDefault="00FD7CAE" w:rsidP="00FD4552">
                  <w:pPr>
                    <w:pStyle w:val="aff5"/>
                  </w:pPr>
                  <w:r w:rsidRPr="00A4708D">
                    <w:rPr>
                      <w:rFonts w:hint="eastAsia"/>
                    </w:rPr>
                    <w:t>0</w:t>
                  </w:r>
                </w:p>
              </w:tc>
              <w:tc>
                <w:tcPr>
                  <w:tcW w:w="944" w:type="pct"/>
                  <w:tcBorders>
                    <w:left w:val="single" w:sz="4" w:space="0" w:color="auto"/>
                  </w:tcBorders>
                  <w:shd w:val="clear" w:color="auto" w:fill="auto"/>
                  <w:vAlign w:val="center"/>
                </w:tcPr>
                <w:p w14:paraId="02A88E0C" w14:textId="77777777" w:rsidR="00FD7CAE" w:rsidRPr="00A4708D" w:rsidRDefault="00FD7CAE" w:rsidP="00FD4552">
                  <w:pPr>
                    <w:pStyle w:val="aff5"/>
                  </w:pPr>
                  <w:r w:rsidRPr="00A4708D">
                    <w:rPr>
                      <w:rFonts w:hint="eastAsia"/>
                    </w:rPr>
                    <w:t>0</w:t>
                  </w:r>
                </w:p>
              </w:tc>
            </w:tr>
            <w:tr w:rsidR="00341893" w:rsidRPr="00A4708D" w14:paraId="3A34F7C9" w14:textId="77777777" w:rsidTr="00FD7CAE">
              <w:trPr>
                <w:trHeight w:val="340"/>
                <w:jc w:val="center"/>
              </w:trPr>
              <w:tc>
                <w:tcPr>
                  <w:tcW w:w="3085" w:type="pct"/>
                  <w:gridSpan w:val="2"/>
                  <w:shd w:val="clear" w:color="auto" w:fill="auto"/>
                  <w:vAlign w:val="center"/>
                </w:tcPr>
                <w:p w14:paraId="0F58E5D8" w14:textId="77777777" w:rsidR="00FD7CAE" w:rsidRPr="00A4708D" w:rsidRDefault="00FD7CAE" w:rsidP="00FD4552">
                  <w:pPr>
                    <w:pStyle w:val="aff5"/>
                  </w:pPr>
                  <w:r w:rsidRPr="00A4708D">
                    <w:t>GB3095-2012</w:t>
                  </w:r>
                  <w:r w:rsidRPr="00A4708D">
                    <w:t>日均值（</w:t>
                  </w:r>
                  <w:r w:rsidRPr="00A4708D">
                    <w:t>µg/m</w:t>
                  </w:r>
                  <w:r w:rsidRPr="00A4708D">
                    <w:rPr>
                      <w:vertAlign w:val="superscript"/>
                    </w:rPr>
                    <w:t>3</w:t>
                  </w:r>
                  <w:r w:rsidRPr="00A4708D">
                    <w:t>）</w:t>
                  </w:r>
                </w:p>
              </w:tc>
              <w:tc>
                <w:tcPr>
                  <w:tcW w:w="971" w:type="pct"/>
                  <w:tcBorders>
                    <w:right w:val="single" w:sz="4" w:space="0" w:color="auto"/>
                  </w:tcBorders>
                  <w:shd w:val="clear" w:color="auto" w:fill="auto"/>
                  <w:vAlign w:val="center"/>
                </w:tcPr>
                <w:p w14:paraId="60763A1A" w14:textId="77777777" w:rsidR="00FD7CAE" w:rsidRPr="00A4708D" w:rsidRDefault="00FD7CAE" w:rsidP="00FD4552">
                  <w:pPr>
                    <w:pStyle w:val="aff5"/>
                  </w:pPr>
                  <w:r w:rsidRPr="00A4708D">
                    <w:t>500</w:t>
                  </w:r>
                </w:p>
              </w:tc>
              <w:tc>
                <w:tcPr>
                  <w:tcW w:w="944" w:type="pct"/>
                  <w:tcBorders>
                    <w:left w:val="single" w:sz="4" w:space="0" w:color="auto"/>
                  </w:tcBorders>
                  <w:shd w:val="clear" w:color="auto" w:fill="auto"/>
                  <w:vAlign w:val="center"/>
                </w:tcPr>
                <w:p w14:paraId="329FDED9" w14:textId="77777777" w:rsidR="00FD7CAE" w:rsidRPr="00A4708D" w:rsidRDefault="00FD7CAE" w:rsidP="00FD4552">
                  <w:pPr>
                    <w:pStyle w:val="aff5"/>
                  </w:pPr>
                  <w:r w:rsidRPr="00A4708D">
                    <w:t>200</w:t>
                  </w:r>
                </w:p>
              </w:tc>
            </w:tr>
          </w:tbl>
          <w:p w14:paraId="1D12A267" w14:textId="77777777" w:rsidR="00585B70" w:rsidRPr="00A4708D" w:rsidRDefault="00585B70" w:rsidP="00585B70">
            <w:pPr>
              <w:ind w:firstLine="480"/>
              <w:rPr>
                <w:rFonts w:eastAsiaTheme="minorEastAsia"/>
                <w:szCs w:val="26"/>
              </w:rPr>
            </w:pPr>
            <w:r w:rsidRPr="00A4708D">
              <w:rPr>
                <w:rFonts w:eastAsiaTheme="minorEastAsia" w:hAnsiTheme="minorEastAsia"/>
                <w:szCs w:val="26"/>
              </w:rPr>
              <w:t>根据《环境空气质量标准》（</w:t>
            </w:r>
            <w:r w:rsidRPr="00A4708D">
              <w:rPr>
                <w:rFonts w:eastAsiaTheme="minorEastAsia"/>
                <w:szCs w:val="26"/>
              </w:rPr>
              <w:t>GB3095-2012</w:t>
            </w:r>
            <w:r w:rsidRPr="00A4708D">
              <w:rPr>
                <w:rFonts w:eastAsiaTheme="minorEastAsia" w:hAnsiTheme="minorEastAsia"/>
                <w:szCs w:val="26"/>
              </w:rPr>
              <w:t>）二级标准计算，根据以上现状监测统计分析可见：</w:t>
            </w:r>
            <w:r w:rsidRPr="00A4708D">
              <w:rPr>
                <w:rFonts w:eastAsiaTheme="minorEastAsia" w:hAnsiTheme="minorEastAsia" w:hint="eastAsia"/>
                <w:szCs w:val="26"/>
              </w:rPr>
              <w:t>G1</w:t>
            </w:r>
            <w:r w:rsidRPr="00A4708D">
              <w:rPr>
                <w:rFonts w:eastAsiaTheme="minorEastAsia" w:hAnsiTheme="minorEastAsia" w:hint="eastAsia"/>
                <w:szCs w:val="26"/>
              </w:rPr>
              <w:t>（项目区）和</w:t>
            </w:r>
            <w:r w:rsidR="0052442A" w:rsidRPr="00A4708D">
              <w:rPr>
                <w:rFonts w:eastAsiaTheme="minorEastAsia" w:hAnsiTheme="minorEastAsia" w:hint="eastAsia"/>
                <w:szCs w:val="26"/>
              </w:rPr>
              <w:t>G2</w:t>
            </w:r>
            <w:r w:rsidR="0052442A" w:rsidRPr="00A4708D">
              <w:rPr>
                <w:rFonts w:eastAsiaTheme="minorEastAsia" w:hAnsiTheme="minorEastAsia" w:hint="eastAsia"/>
                <w:szCs w:val="26"/>
              </w:rPr>
              <w:t>（厂址下风向）</w:t>
            </w:r>
            <w:r w:rsidRPr="00A4708D">
              <w:rPr>
                <w:rFonts w:eastAsiaTheme="minorEastAsia" w:hAnsiTheme="minorEastAsia"/>
                <w:szCs w:val="26"/>
              </w:rPr>
              <w:t>监测点中</w:t>
            </w:r>
            <w:r w:rsidRPr="00A4708D">
              <w:rPr>
                <w:rFonts w:eastAsiaTheme="minorEastAsia"/>
                <w:szCs w:val="26"/>
              </w:rPr>
              <w:t>TSP</w:t>
            </w:r>
            <w:r w:rsidRPr="00A4708D">
              <w:rPr>
                <w:rFonts w:eastAsiaTheme="minorEastAsia" w:hAnsiTheme="minorEastAsia"/>
                <w:szCs w:val="26"/>
              </w:rPr>
              <w:t>、</w:t>
            </w:r>
            <w:r w:rsidRPr="00A4708D">
              <w:rPr>
                <w:rFonts w:eastAsiaTheme="minorEastAsia"/>
                <w:szCs w:val="26"/>
              </w:rPr>
              <w:t>SO</w:t>
            </w:r>
            <w:r w:rsidRPr="00A4708D">
              <w:rPr>
                <w:rFonts w:eastAsiaTheme="minorEastAsia"/>
                <w:szCs w:val="26"/>
                <w:vertAlign w:val="subscript"/>
              </w:rPr>
              <w:t>2</w:t>
            </w:r>
            <w:r w:rsidRPr="00A4708D">
              <w:rPr>
                <w:rFonts w:eastAsiaTheme="minorEastAsia" w:hAnsiTheme="minorEastAsia"/>
                <w:szCs w:val="26"/>
              </w:rPr>
              <w:t>、</w:t>
            </w:r>
            <w:r w:rsidRPr="00A4708D">
              <w:rPr>
                <w:rFonts w:eastAsiaTheme="minorEastAsia"/>
                <w:szCs w:val="26"/>
              </w:rPr>
              <w:t>NO</w:t>
            </w:r>
            <w:r w:rsidRPr="00A4708D">
              <w:rPr>
                <w:rFonts w:eastAsiaTheme="minorEastAsia"/>
                <w:szCs w:val="26"/>
                <w:vertAlign w:val="subscript"/>
              </w:rPr>
              <w:t>2</w:t>
            </w:r>
            <w:r w:rsidRPr="00A4708D">
              <w:rPr>
                <w:rFonts w:eastAsiaTheme="minorEastAsia" w:hAnsiTheme="minorEastAsia"/>
                <w:szCs w:val="26"/>
              </w:rPr>
              <w:t>、</w:t>
            </w:r>
            <w:r w:rsidRPr="00A4708D">
              <w:rPr>
                <w:rFonts w:eastAsiaTheme="minorEastAsia"/>
                <w:szCs w:val="26"/>
              </w:rPr>
              <w:t>PM</w:t>
            </w:r>
            <w:r w:rsidRPr="00A4708D">
              <w:rPr>
                <w:rFonts w:eastAsiaTheme="minorEastAsia"/>
                <w:szCs w:val="26"/>
                <w:vertAlign w:val="subscript"/>
              </w:rPr>
              <w:t>10</w:t>
            </w:r>
            <w:r w:rsidRPr="00A4708D">
              <w:rPr>
                <w:rFonts w:eastAsiaTheme="minorEastAsia" w:hAnsiTheme="minorEastAsia"/>
                <w:szCs w:val="26"/>
              </w:rPr>
              <w:t>日平均浓度及</w:t>
            </w:r>
            <w:r w:rsidRPr="00A4708D">
              <w:rPr>
                <w:rFonts w:eastAsiaTheme="minorEastAsia"/>
                <w:szCs w:val="26"/>
              </w:rPr>
              <w:t>SO</w:t>
            </w:r>
            <w:r w:rsidRPr="00A4708D">
              <w:rPr>
                <w:rFonts w:eastAsiaTheme="minorEastAsia"/>
                <w:szCs w:val="26"/>
                <w:vertAlign w:val="subscript"/>
              </w:rPr>
              <w:t>2</w:t>
            </w:r>
            <w:r w:rsidRPr="00A4708D">
              <w:rPr>
                <w:rFonts w:eastAsiaTheme="minorEastAsia" w:hAnsiTheme="minorEastAsia"/>
                <w:szCs w:val="26"/>
              </w:rPr>
              <w:t>和</w:t>
            </w:r>
            <w:r w:rsidRPr="00A4708D">
              <w:rPr>
                <w:rFonts w:eastAsiaTheme="minorEastAsia"/>
                <w:szCs w:val="26"/>
              </w:rPr>
              <w:t>NO</w:t>
            </w:r>
            <w:r w:rsidRPr="00A4708D">
              <w:rPr>
                <w:rFonts w:eastAsiaTheme="minorEastAsia"/>
                <w:szCs w:val="26"/>
                <w:vertAlign w:val="subscript"/>
              </w:rPr>
              <w:t>2</w:t>
            </w:r>
            <w:r w:rsidRPr="00A4708D">
              <w:rPr>
                <w:rFonts w:eastAsiaTheme="minorEastAsia" w:hAnsiTheme="minorEastAsia"/>
                <w:szCs w:val="26"/>
              </w:rPr>
              <w:t>小时浓度标准指数均小于</w:t>
            </w:r>
            <w:r w:rsidRPr="00A4708D">
              <w:rPr>
                <w:rFonts w:eastAsiaTheme="minorEastAsia"/>
                <w:szCs w:val="26"/>
              </w:rPr>
              <w:t>1</w:t>
            </w:r>
            <w:r w:rsidRPr="00A4708D">
              <w:rPr>
                <w:rFonts w:eastAsiaTheme="minorEastAsia" w:hAnsiTheme="minorEastAsia"/>
                <w:szCs w:val="26"/>
              </w:rPr>
              <w:t>，均满足《环境空气质量标准》（</w:t>
            </w:r>
            <w:r w:rsidRPr="00A4708D">
              <w:rPr>
                <w:rFonts w:eastAsiaTheme="minorEastAsia"/>
                <w:szCs w:val="26"/>
              </w:rPr>
              <w:t>GB3095-2012</w:t>
            </w:r>
            <w:r w:rsidRPr="00A4708D">
              <w:rPr>
                <w:rFonts w:eastAsiaTheme="minorEastAsia" w:hAnsiTheme="minorEastAsia"/>
                <w:szCs w:val="26"/>
              </w:rPr>
              <w:t>）二级标准。区域环境空气质量良好。</w:t>
            </w:r>
          </w:p>
          <w:p w14:paraId="6EED0EB9" w14:textId="77777777" w:rsidR="001D2F40" w:rsidRPr="00A4708D" w:rsidRDefault="007120C4" w:rsidP="00505961">
            <w:pPr>
              <w:pStyle w:val="2"/>
              <w:outlineLvl w:val="1"/>
            </w:pPr>
            <w:r w:rsidRPr="00A4708D">
              <w:rPr>
                <w:rFonts w:hint="eastAsia"/>
              </w:rPr>
              <w:t>3.2</w:t>
            </w:r>
            <w:r w:rsidR="001D2F40" w:rsidRPr="00A4708D">
              <w:rPr>
                <w:rFonts w:hint="eastAsia"/>
              </w:rPr>
              <w:t>地表水质量现状</w:t>
            </w:r>
          </w:p>
          <w:p w14:paraId="02CFF7DC" w14:textId="5647B765" w:rsidR="006D3859" w:rsidRPr="00A4708D" w:rsidRDefault="006D3859" w:rsidP="008A47BA">
            <w:pPr>
              <w:ind w:firstLine="480"/>
            </w:pPr>
            <w:r w:rsidRPr="00A4708D">
              <w:t>本项目位于</w:t>
            </w:r>
            <w:r w:rsidRPr="00A4708D">
              <w:rPr>
                <w:rFonts w:hint="eastAsia"/>
              </w:rPr>
              <w:t>富民县款庄镇和平村委会白泥塘</w:t>
            </w:r>
            <w:r w:rsidR="00C6474C" w:rsidRPr="00A4708D">
              <w:rPr>
                <w:rFonts w:hint="eastAsia"/>
              </w:rPr>
              <w:t>村</w:t>
            </w:r>
            <w:r w:rsidRPr="00A4708D">
              <w:t>，评价区内无地表水体分布，也无泉点出露，项目</w:t>
            </w:r>
            <w:r w:rsidRPr="00A4708D">
              <w:rPr>
                <w:rFonts w:hint="eastAsia"/>
              </w:rPr>
              <w:t>区域汇水河流为项目</w:t>
            </w:r>
            <w:r w:rsidR="003C1C80" w:rsidRPr="00A4708D">
              <w:rPr>
                <w:rFonts w:hint="eastAsia"/>
              </w:rPr>
              <w:t>西</w:t>
            </w:r>
            <w:r w:rsidR="00D46AF8" w:rsidRPr="00A4708D">
              <w:t>侧</w:t>
            </w:r>
            <w:r w:rsidR="00D46AF8" w:rsidRPr="00A4708D">
              <w:rPr>
                <w:rFonts w:hint="eastAsia"/>
              </w:rPr>
              <w:t>4</w:t>
            </w:r>
            <w:r w:rsidR="003C1C80" w:rsidRPr="00A4708D">
              <w:t>.6</w:t>
            </w:r>
            <w:r w:rsidR="00D46AF8" w:rsidRPr="00A4708D">
              <w:rPr>
                <w:rFonts w:hint="eastAsia"/>
              </w:rPr>
              <w:t>km</w:t>
            </w:r>
            <w:r w:rsidRPr="00A4708D">
              <w:rPr>
                <w:rFonts w:hint="eastAsia"/>
              </w:rPr>
              <w:t>处的普渡河，根据《云南省地表水水环境功能区划（</w:t>
            </w:r>
            <w:r w:rsidRPr="00A4708D">
              <w:rPr>
                <w:rFonts w:hint="eastAsia"/>
              </w:rPr>
              <w:t>2010~2020</w:t>
            </w:r>
            <w:r w:rsidRPr="00A4708D">
              <w:rPr>
                <w:rFonts w:hint="eastAsia"/>
              </w:rPr>
              <w:t>年）》，普渡河“富民大桥—普渡河桥”段水功能为工业用水，执行</w:t>
            </w:r>
            <w:r w:rsidRPr="00A4708D">
              <w:rPr>
                <w:rFonts w:hint="eastAsia"/>
              </w:rPr>
              <w:t>GB3838-2002</w:t>
            </w:r>
            <w:r w:rsidRPr="00A4708D">
              <w:rPr>
                <w:rFonts w:hint="eastAsia"/>
              </w:rPr>
              <w:t>《地表水环境质量标准》Ⅳ类水质标准。根据《</w:t>
            </w:r>
            <w:r w:rsidRPr="00A4708D">
              <w:rPr>
                <w:rFonts w:hint="eastAsia"/>
              </w:rPr>
              <w:t>2019</w:t>
            </w:r>
            <w:r w:rsidRPr="00A4708D">
              <w:rPr>
                <w:rFonts w:hint="eastAsia"/>
              </w:rPr>
              <w:t>年昆明市环境状况公报》，螳螂川一普渡河，富民大桥断面水质类别为</w:t>
            </w:r>
            <w:r w:rsidRPr="00A4708D">
              <w:rPr>
                <w:rFonts w:hint="eastAsia"/>
              </w:rPr>
              <w:t>V</w:t>
            </w:r>
            <w:r w:rsidRPr="00A4708D">
              <w:rPr>
                <w:rFonts w:hint="eastAsia"/>
              </w:rPr>
              <w:t>类，与</w:t>
            </w:r>
            <w:r w:rsidRPr="00A4708D">
              <w:rPr>
                <w:rFonts w:hint="eastAsia"/>
              </w:rPr>
              <w:t>2018</w:t>
            </w:r>
            <w:r w:rsidRPr="00A4708D">
              <w:rPr>
                <w:rFonts w:hint="eastAsia"/>
              </w:rPr>
              <w:t>年相比，水质显著好转；普渡河桥断面水质类别为</w:t>
            </w:r>
            <w:r w:rsidRPr="00A4708D">
              <w:rPr>
                <w:rFonts w:hint="eastAsia"/>
              </w:rPr>
              <w:t>IV</w:t>
            </w:r>
            <w:r w:rsidRPr="00A4708D">
              <w:rPr>
                <w:rFonts w:hint="eastAsia"/>
              </w:rPr>
              <w:t>类，与</w:t>
            </w:r>
            <w:r w:rsidRPr="00A4708D">
              <w:rPr>
                <w:rFonts w:hint="eastAsia"/>
              </w:rPr>
              <w:t>2018</w:t>
            </w:r>
            <w:r w:rsidRPr="00A4708D">
              <w:rPr>
                <w:rFonts w:hint="eastAsia"/>
              </w:rPr>
              <w:t>年相比，水质显著好转。</w:t>
            </w:r>
          </w:p>
          <w:p w14:paraId="11ED9FA8" w14:textId="77777777" w:rsidR="00AB496C" w:rsidRPr="00A4708D" w:rsidRDefault="00AB496C" w:rsidP="008E3752">
            <w:pPr>
              <w:ind w:firstLine="480"/>
              <w:rPr>
                <w:b/>
              </w:rPr>
            </w:pPr>
            <w:r w:rsidRPr="00A4708D">
              <w:t>为更好了解评价区内的环境质量现状，建设单位</w:t>
            </w:r>
            <w:r w:rsidR="000562EE" w:rsidRPr="00A4708D">
              <w:rPr>
                <w:rFonts w:hint="eastAsia"/>
              </w:rPr>
              <w:t>委托</w:t>
            </w:r>
            <w:r w:rsidRPr="00A4708D">
              <w:rPr>
                <w:rFonts w:hint="eastAsia"/>
              </w:rPr>
              <w:t>云南鑫田环境分析测试有限公司</w:t>
            </w:r>
            <w:r w:rsidRPr="00A4708D">
              <w:t>于</w:t>
            </w:r>
            <w:r w:rsidRPr="00A4708D">
              <w:t>201</w:t>
            </w:r>
            <w:r w:rsidRPr="00A4708D">
              <w:rPr>
                <w:rFonts w:hint="eastAsia"/>
              </w:rPr>
              <w:t>9</w:t>
            </w:r>
            <w:r w:rsidRPr="00A4708D">
              <w:t>年</w:t>
            </w:r>
            <w:r w:rsidRPr="00A4708D">
              <w:rPr>
                <w:rFonts w:hint="eastAsia"/>
              </w:rPr>
              <w:t>7</w:t>
            </w:r>
            <w:r w:rsidRPr="00A4708D">
              <w:t>月</w:t>
            </w:r>
            <w:r w:rsidR="00FE7F4F" w:rsidRPr="00A4708D">
              <w:rPr>
                <w:rFonts w:hint="eastAsia"/>
              </w:rPr>
              <w:t>31</w:t>
            </w:r>
            <w:r w:rsidRPr="00A4708D">
              <w:t>日～</w:t>
            </w:r>
            <w:r w:rsidRPr="00A4708D">
              <w:t>201</w:t>
            </w:r>
            <w:r w:rsidRPr="00A4708D">
              <w:rPr>
                <w:rFonts w:hint="eastAsia"/>
              </w:rPr>
              <w:t>9</w:t>
            </w:r>
            <w:r w:rsidRPr="00A4708D">
              <w:t>年</w:t>
            </w:r>
            <w:r w:rsidRPr="00A4708D">
              <w:rPr>
                <w:rFonts w:hint="eastAsia"/>
              </w:rPr>
              <w:t>8</w:t>
            </w:r>
            <w:r w:rsidRPr="00A4708D">
              <w:t>月</w:t>
            </w:r>
            <w:r w:rsidRPr="00A4708D">
              <w:rPr>
                <w:rFonts w:hint="eastAsia"/>
              </w:rPr>
              <w:t>2</w:t>
            </w:r>
            <w:r w:rsidRPr="00A4708D">
              <w:t>日对项目区的地表水环境</w:t>
            </w:r>
            <w:r w:rsidRPr="00A4708D">
              <w:rPr>
                <w:rFonts w:hint="eastAsia"/>
              </w:rPr>
              <w:t>进行了现场监测。</w:t>
            </w:r>
          </w:p>
          <w:p w14:paraId="6412A454" w14:textId="77777777" w:rsidR="006E2E41" w:rsidRPr="00A4708D" w:rsidRDefault="006E2E41" w:rsidP="006E2E41">
            <w:pPr>
              <w:ind w:firstLine="482"/>
              <w:rPr>
                <w:b/>
              </w:rPr>
            </w:pPr>
            <w:r w:rsidRPr="00A4708D">
              <w:rPr>
                <w:b/>
              </w:rPr>
              <w:t>（</w:t>
            </w:r>
            <w:r w:rsidRPr="00A4708D">
              <w:rPr>
                <w:b/>
              </w:rPr>
              <w:t>1</w:t>
            </w:r>
            <w:r w:rsidRPr="00A4708D">
              <w:rPr>
                <w:b/>
              </w:rPr>
              <w:t>）现状监测</w:t>
            </w:r>
          </w:p>
          <w:p w14:paraId="3A37227A" w14:textId="77777777" w:rsidR="006E2E41" w:rsidRPr="00A4708D" w:rsidRDefault="006E2E41" w:rsidP="006E2E41">
            <w:pPr>
              <w:ind w:firstLine="480"/>
              <w:rPr>
                <w:rFonts w:eastAsiaTheme="minorEastAsia" w:hAnsiTheme="minorEastAsia"/>
              </w:rPr>
            </w:pPr>
            <w:r w:rsidRPr="00A4708D">
              <w:rPr>
                <w:rFonts w:eastAsiaTheme="minorEastAsia" w:hAnsiTheme="minorEastAsia"/>
              </w:rPr>
              <w:t>监测布点：</w:t>
            </w:r>
            <w:r w:rsidRPr="00A4708D">
              <w:rPr>
                <w:rFonts w:eastAsiaTheme="minorEastAsia" w:hAnsiTheme="minorEastAsia" w:hint="eastAsia"/>
              </w:rPr>
              <w:t>W1</w:t>
            </w:r>
            <w:r w:rsidRPr="00A4708D">
              <w:rPr>
                <w:rFonts w:eastAsiaTheme="minorEastAsia" w:hAnsiTheme="minorEastAsia" w:hint="eastAsia"/>
              </w:rPr>
              <w:t>（</w:t>
            </w:r>
            <w:r w:rsidRPr="00A4708D">
              <w:rPr>
                <w:rFonts w:hint="eastAsia"/>
                <w:szCs w:val="21"/>
              </w:rPr>
              <w:t>普渡河汇入点上游</w:t>
            </w:r>
            <w:r w:rsidRPr="00A4708D">
              <w:rPr>
                <w:rFonts w:hint="eastAsia"/>
                <w:szCs w:val="21"/>
              </w:rPr>
              <w:t>200m</w:t>
            </w:r>
            <w:r w:rsidRPr="00A4708D">
              <w:rPr>
                <w:rFonts w:eastAsiaTheme="minorEastAsia" w:hAnsiTheme="minorEastAsia" w:hint="eastAsia"/>
              </w:rPr>
              <w:t>）、</w:t>
            </w:r>
            <w:r w:rsidRPr="00A4708D">
              <w:rPr>
                <w:rFonts w:eastAsiaTheme="minorEastAsia" w:hAnsiTheme="minorEastAsia" w:hint="eastAsia"/>
              </w:rPr>
              <w:t>W2</w:t>
            </w:r>
            <w:r w:rsidRPr="00A4708D">
              <w:rPr>
                <w:rFonts w:eastAsiaTheme="minorEastAsia" w:hAnsiTheme="minorEastAsia" w:hint="eastAsia"/>
              </w:rPr>
              <w:t>（</w:t>
            </w:r>
            <w:r w:rsidRPr="00A4708D">
              <w:rPr>
                <w:rFonts w:hint="eastAsia"/>
                <w:szCs w:val="21"/>
              </w:rPr>
              <w:t>普渡河汇入点下游</w:t>
            </w:r>
            <w:r w:rsidRPr="00A4708D">
              <w:rPr>
                <w:rFonts w:hint="eastAsia"/>
                <w:szCs w:val="21"/>
              </w:rPr>
              <w:t>200m</w:t>
            </w:r>
            <w:r w:rsidRPr="00A4708D">
              <w:rPr>
                <w:rFonts w:eastAsiaTheme="minorEastAsia" w:hAnsiTheme="minorEastAsia" w:hint="eastAsia"/>
              </w:rPr>
              <w:t>）、</w:t>
            </w:r>
            <w:r w:rsidRPr="00A4708D">
              <w:rPr>
                <w:rFonts w:eastAsiaTheme="minorEastAsia" w:hAnsiTheme="minorEastAsia" w:hint="eastAsia"/>
              </w:rPr>
              <w:t>W3</w:t>
            </w:r>
            <w:r w:rsidRPr="00A4708D">
              <w:rPr>
                <w:rFonts w:eastAsiaTheme="minorEastAsia" w:hAnsiTheme="minorEastAsia" w:hint="eastAsia"/>
              </w:rPr>
              <w:t>（</w:t>
            </w:r>
            <w:r w:rsidRPr="00A4708D">
              <w:rPr>
                <w:rFonts w:hint="eastAsia"/>
                <w:szCs w:val="21"/>
              </w:rPr>
              <w:t>普渡河汇入点下游</w:t>
            </w:r>
            <w:r w:rsidRPr="00A4708D">
              <w:rPr>
                <w:rFonts w:hint="eastAsia"/>
                <w:szCs w:val="21"/>
              </w:rPr>
              <w:t>1000m</w:t>
            </w:r>
            <w:r w:rsidRPr="00A4708D">
              <w:rPr>
                <w:rFonts w:eastAsiaTheme="minorEastAsia" w:hAnsiTheme="minorEastAsia" w:hint="eastAsia"/>
              </w:rPr>
              <w:t>）</w:t>
            </w:r>
            <w:r w:rsidRPr="00A4708D">
              <w:rPr>
                <w:rFonts w:hAnsiTheme="minorEastAsia" w:hint="eastAsia"/>
                <w:szCs w:val="21"/>
              </w:rPr>
              <w:t>，共</w:t>
            </w:r>
            <w:r w:rsidRPr="00A4708D">
              <w:rPr>
                <w:rFonts w:hAnsiTheme="minorEastAsia" w:hint="eastAsia"/>
                <w:szCs w:val="21"/>
              </w:rPr>
              <w:t>3</w:t>
            </w:r>
            <w:r w:rsidRPr="00A4708D">
              <w:rPr>
                <w:rFonts w:hAnsiTheme="minorEastAsia" w:hint="eastAsia"/>
                <w:szCs w:val="21"/>
              </w:rPr>
              <w:t>个监测点位。</w:t>
            </w:r>
          </w:p>
          <w:p w14:paraId="703274BD" w14:textId="77777777" w:rsidR="006E2E41" w:rsidRPr="00A4708D" w:rsidRDefault="006E2E41" w:rsidP="006E2E41">
            <w:pPr>
              <w:ind w:firstLine="480"/>
              <w:rPr>
                <w:rFonts w:eastAsiaTheme="minorEastAsia"/>
                <w:szCs w:val="26"/>
              </w:rPr>
            </w:pPr>
            <w:r w:rsidRPr="00A4708D">
              <w:rPr>
                <w:rFonts w:eastAsiaTheme="minorEastAsia" w:hAnsiTheme="minorEastAsia"/>
                <w:szCs w:val="26"/>
              </w:rPr>
              <w:t>监测项目：</w:t>
            </w:r>
            <w:r w:rsidRPr="00A4708D">
              <w:rPr>
                <w:rFonts w:hint="eastAsia"/>
              </w:rPr>
              <w:t>pH</w:t>
            </w:r>
            <w:r w:rsidRPr="00A4708D">
              <w:rPr>
                <w:rFonts w:hint="eastAsia"/>
              </w:rPr>
              <w:t>值、流量、</w:t>
            </w:r>
            <w:r w:rsidRPr="00A4708D">
              <w:rPr>
                <w:rFonts w:hint="eastAsia"/>
              </w:rPr>
              <w:t>SS</w:t>
            </w:r>
            <w:r w:rsidRPr="00A4708D">
              <w:rPr>
                <w:rFonts w:hint="eastAsia"/>
              </w:rPr>
              <w:t>、</w:t>
            </w:r>
            <w:r w:rsidRPr="00A4708D">
              <w:rPr>
                <w:rFonts w:hint="eastAsia"/>
              </w:rPr>
              <w:t>BOD</w:t>
            </w:r>
            <w:r w:rsidRPr="00A4708D">
              <w:rPr>
                <w:rFonts w:hint="eastAsia"/>
                <w:vertAlign w:val="subscript"/>
              </w:rPr>
              <w:t>5</w:t>
            </w:r>
            <w:r w:rsidRPr="00A4708D">
              <w:rPr>
                <w:rFonts w:hint="eastAsia"/>
              </w:rPr>
              <w:t>、</w:t>
            </w:r>
            <w:r w:rsidRPr="00A4708D">
              <w:rPr>
                <w:rFonts w:hint="eastAsia"/>
              </w:rPr>
              <w:t>COD</w:t>
            </w:r>
            <w:r w:rsidRPr="00A4708D">
              <w:rPr>
                <w:rFonts w:hint="eastAsia"/>
                <w:vertAlign w:val="subscript"/>
              </w:rPr>
              <w:t>Cr</w:t>
            </w:r>
            <w:r w:rsidRPr="00A4708D">
              <w:rPr>
                <w:rFonts w:hint="eastAsia"/>
              </w:rPr>
              <w:t>、</w:t>
            </w:r>
            <w:r w:rsidRPr="00A4708D">
              <w:rPr>
                <w:rFonts w:hint="eastAsia"/>
              </w:rPr>
              <w:t>NH</w:t>
            </w:r>
            <w:r w:rsidRPr="00A4708D">
              <w:rPr>
                <w:rFonts w:hint="eastAsia"/>
                <w:vertAlign w:val="subscript"/>
              </w:rPr>
              <w:t>3</w:t>
            </w:r>
            <w:r w:rsidRPr="00A4708D">
              <w:rPr>
                <w:rFonts w:hint="eastAsia"/>
              </w:rPr>
              <w:t>-N</w:t>
            </w:r>
            <w:r w:rsidRPr="00A4708D">
              <w:rPr>
                <w:rFonts w:hint="eastAsia"/>
              </w:rPr>
              <w:t>、石油类、总磷</w:t>
            </w:r>
            <w:r w:rsidRPr="00A4708D">
              <w:rPr>
                <w:rFonts w:eastAsiaTheme="minorEastAsia" w:hAnsiTheme="minorEastAsia"/>
                <w:szCs w:val="26"/>
              </w:rPr>
              <w:t>共</w:t>
            </w:r>
            <w:r w:rsidRPr="00A4708D">
              <w:rPr>
                <w:rFonts w:eastAsiaTheme="minorEastAsia" w:hint="eastAsia"/>
                <w:szCs w:val="26"/>
              </w:rPr>
              <w:t>6</w:t>
            </w:r>
            <w:r w:rsidRPr="00A4708D">
              <w:rPr>
                <w:rFonts w:eastAsiaTheme="minorEastAsia" w:hAnsiTheme="minorEastAsia"/>
                <w:szCs w:val="26"/>
              </w:rPr>
              <w:t>项</w:t>
            </w:r>
            <w:r w:rsidRPr="00A4708D">
              <w:rPr>
                <w:rFonts w:eastAsiaTheme="minorEastAsia" w:hAnsiTheme="minorEastAsia" w:hint="eastAsia"/>
                <w:szCs w:val="26"/>
              </w:rPr>
              <w:t>。</w:t>
            </w:r>
          </w:p>
          <w:p w14:paraId="5AB56F5E" w14:textId="77777777" w:rsidR="006E2E41" w:rsidRPr="00A4708D" w:rsidRDefault="006E2E41" w:rsidP="006E2E41">
            <w:pPr>
              <w:ind w:firstLine="480"/>
              <w:rPr>
                <w:rFonts w:eastAsiaTheme="minorEastAsia"/>
                <w:szCs w:val="26"/>
              </w:rPr>
            </w:pPr>
            <w:r w:rsidRPr="00A4708D">
              <w:rPr>
                <w:rFonts w:eastAsiaTheme="minorEastAsia" w:hAnsiTheme="minorEastAsia"/>
                <w:szCs w:val="26"/>
              </w:rPr>
              <w:t>监测时间及频率：</w:t>
            </w:r>
            <w:r w:rsidRPr="00A4708D">
              <w:rPr>
                <w:rFonts w:eastAsiaTheme="minorEastAsia"/>
                <w:szCs w:val="26"/>
              </w:rPr>
              <w:t>201</w:t>
            </w:r>
            <w:r w:rsidRPr="00A4708D">
              <w:rPr>
                <w:rFonts w:eastAsiaTheme="minorEastAsia" w:hint="eastAsia"/>
                <w:szCs w:val="26"/>
              </w:rPr>
              <w:t>8</w:t>
            </w:r>
            <w:r w:rsidRPr="00A4708D">
              <w:rPr>
                <w:rFonts w:eastAsiaTheme="minorEastAsia" w:hAnsiTheme="minorEastAsia"/>
                <w:szCs w:val="26"/>
              </w:rPr>
              <w:t>年</w:t>
            </w:r>
            <w:r w:rsidRPr="00A4708D">
              <w:rPr>
                <w:rFonts w:eastAsiaTheme="minorEastAsia" w:hint="eastAsia"/>
                <w:szCs w:val="26"/>
              </w:rPr>
              <w:t>7</w:t>
            </w:r>
            <w:r w:rsidRPr="00A4708D">
              <w:rPr>
                <w:rFonts w:eastAsiaTheme="minorEastAsia" w:hAnsiTheme="minorEastAsia"/>
                <w:szCs w:val="26"/>
              </w:rPr>
              <w:t>月</w:t>
            </w:r>
            <w:r w:rsidRPr="00A4708D">
              <w:rPr>
                <w:rFonts w:eastAsiaTheme="minorEastAsia" w:hAnsiTheme="minorEastAsia" w:hint="eastAsia"/>
                <w:szCs w:val="26"/>
              </w:rPr>
              <w:t>31</w:t>
            </w:r>
            <w:r w:rsidRPr="00A4708D">
              <w:rPr>
                <w:rFonts w:eastAsiaTheme="minorEastAsia" w:hAnsiTheme="minorEastAsia"/>
                <w:szCs w:val="26"/>
              </w:rPr>
              <w:t>日</w:t>
            </w:r>
            <w:r w:rsidRPr="00A4708D">
              <w:rPr>
                <w:rFonts w:ascii="宋体" w:hAnsi="宋体" w:hint="eastAsia"/>
                <w:szCs w:val="26"/>
              </w:rPr>
              <w:t>～</w:t>
            </w:r>
            <w:r w:rsidRPr="00A4708D">
              <w:rPr>
                <w:rFonts w:eastAsiaTheme="minorEastAsia" w:hint="eastAsia"/>
                <w:szCs w:val="26"/>
              </w:rPr>
              <w:t>8</w:t>
            </w:r>
            <w:r w:rsidRPr="00A4708D">
              <w:rPr>
                <w:rFonts w:eastAsiaTheme="minorEastAsia" w:hAnsiTheme="minorEastAsia"/>
                <w:szCs w:val="26"/>
              </w:rPr>
              <w:t>月</w:t>
            </w:r>
            <w:r w:rsidRPr="00A4708D">
              <w:rPr>
                <w:rFonts w:eastAsiaTheme="minorEastAsia" w:hint="eastAsia"/>
                <w:szCs w:val="26"/>
              </w:rPr>
              <w:t>2</w:t>
            </w:r>
            <w:r w:rsidRPr="00A4708D">
              <w:rPr>
                <w:rFonts w:eastAsiaTheme="minorEastAsia" w:hAnsiTheme="minorEastAsia"/>
                <w:szCs w:val="26"/>
              </w:rPr>
              <w:t>日，有效监测天数</w:t>
            </w:r>
            <w:r w:rsidRPr="00A4708D">
              <w:rPr>
                <w:rFonts w:eastAsiaTheme="minorEastAsia"/>
                <w:szCs w:val="26"/>
              </w:rPr>
              <w:t>3</w:t>
            </w:r>
            <w:r w:rsidRPr="00A4708D">
              <w:rPr>
                <w:rFonts w:eastAsiaTheme="minorEastAsia" w:hAnsiTheme="minorEastAsia"/>
                <w:szCs w:val="26"/>
              </w:rPr>
              <w:t>天，每天每一个断面取一个水样。</w:t>
            </w:r>
          </w:p>
          <w:p w14:paraId="7D7E5AF6" w14:textId="77777777" w:rsidR="006E2E41" w:rsidRPr="00A4708D" w:rsidRDefault="006E2E41" w:rsidP="006E2E41">
            <w:pPr>
              <w:ind w:firstLine="480"/>
              <w:rPr>
                <w:rFonts w:eastAsiaTheme="minorEastAsia"/>
                <w:szCs w:val="26"/>
              </w:rPr>
            </w:pPr>
            <w:r w:rsidRPr="00A4708D">
              <w:rPr>
                <w:rFonts w:eastAsiaTheme="minorEastAsia" w:hAnsiTheme="minorEastAsia"/>
                <w:szCs w:val="26"/>
              </w:rPr>
              <w:t>监测方法：</w:t>
            </w:r>
            <w:r w:rsidRPr="00A4708D">
              <w:t>按《地表水和污水监测技术规范》（</w:t>
            </w:r>
            <w:r w:rsidRPr="00A4708D">
              <w:t>HJ/T91-2002</w:t>
            </w:r>
            <w:r w:rsidRPr="00A4708D">
              <w:t>）</w:t>
            </w:r>
            <w:r w:rsidRPr="00A4708D">
              <w:rPr>
                <w:rFonts w:hint="eastAsia"/>
              </w:rPr>
              <w:t>执行</w:t>
            </w:r>
            <w:r w:rsidRPr="00A4708D">
              <w:rPr>
                <w:rFonts w:eastAsiaTheme="minorEastAsia" w:hAnsiTheme="minorEastAsia"/>
                <w:szCs w:val="26"/>
              </w:rPr>
              <w:t>。</w:t>
            </w:r>
          </w:p>
          <w:p w14:paraId="73748C32" w14:textId="77777777" w:rsidR="006E2E41" w:rsidRPr="00A4708D" w:rsidRDefault="006E2E41" w:rsidP="006E2E41">
            <w:pPr>
              <w:ind w:firstLine="482"/>
              <w:rPr>
                <w:b/>
              </w:rPr>
            </w:pPr>
            <w:r w:rsidRPr="00A4708D">
              <w:rPr>
                <w:b/>
              </w:rPr>
              <w:t>（</w:t>
            </w:r>
            <w:r w:rsidRPr="00A4708D">
              <w:rPr>
                <w:rFonts w:hint="eastAsia"/>
                <w:b/>
              </w:rPr>
              <w:t>2</w:t>
            </w:r>
            <w:r w:rsidRPr="00A4708D">
              <w:rPr>
                <w:b/>
              </w:rPr>
              <w:t>）评价方法</w:t>
            </w:r>
          </w:p>
          <w:p w14:paraId="59334BAE" w14:textId="77777777" w:rsidR="006E2E41" w:rsidRPr="00A4708D" w:rsidRDefault="006E2E41" w:rsidP="006E2E41">
            <w:pPr>
              <w:ind w:firstLine="480"/>
            </w:pPr>
            <w:r w:rsidRPr="00A4708D">
              <w:t>采用单项水质参数标准指数法进行评价，计算公式如下：</w:t>
            </w:r>
          </w:p>
          <w:p w14:paraId="1FEB333F" w14:textId="77777777" w:rsidR="006E2E41" w:rsidRPr="00A4708D" w:rsidRDefault="006E2E41" w:rsidP="006E2E41">
            <w:pPr>
              <w:ind w:firstLine="480"/>
              <w:rPr>
                <w:szCs w:val="24"/>
              </w:rPr>
            </w:pPr>
            <w:r w:rsidRPr="00A4708D">
              <w:rPr>
                <w:rFonts w:hint="eastAsia"/>
                <w:szCs w:val="24"/>
              </w:rPr>
              <w:t>①</w:t>
            </w:r>
            <w:r w:rsidRPr="00A4708D">
              <w:rPr>
                <w:szCs w:val="24"/>
              </w:rPr>
              <w:t>一般污染物的标准指数</w:t>
            </w:r>
          </w:p>
          <w:p w14:paraId="1D19B3FB" w14:textId="77777777" w:rsidR="006E2E41" w:rsidRPr="00A4708D" w:rsidRDefault="006E2E41" w:rsidP="006E2E41">
            <w:pPr>
              <w:spacing w:line="240" w:lineRule="auto"/>
              <w:ind w:firstLine="480"/>
              <w:jc w:val="center"/>
              <w:rPr>
                <w:rFonts w:eastAsiaTheme="minorEastAsia"/>
              </w:rPr>
            </w:pPr>
            <w:r w:rsidRPr="00A4708D">
              <w:rPr>
                <w:rFonts w:eastAsiaTheme="minorEastAsia"/>
                <w:kern w:val="2"/>
                <w:position w:val="-32"/>
                <w:szCs w:val="26"/>
              </w:rPr>
              <w:object w:dxaOrig="1010" w:dyaOrig="900" w14:anchorId="78E0BEC4">
                <v:shape id="_x0000_i1026" type="#_x0000_t75" style="width:63pt;height:44.25pt" o:ole="">
                  <v:imagedata r:id="rId18" o:title=""/>
                </v:shape>
                <o:OLEObject Type="Embed" ProgID="Equation.3" ShapeID="_x0000_i1026" DrawAspect="Content" ObjectID="_1675785878" r:id="rId19"/>
              </w:object>
            </w:r>
          </w:p>
          <w:p w14:paraId="7E1A7195" w14:textId="77777777" w:rsidR="00C947ED" w:rsidRPr="00A4708D" w:rsidRDefault="006E2E41" w:rsidP="00C947ED">
            <w:pPr>
              <w:ind w:firstLine="480"/>
            </w:pPr>
            <w:r w:rsidRPr="00A4708D">
              <w:t>式中：</w:t>
            </w:r>
          </w:p>
          <w:p w14:paraId="57845352" w14:textId="77777777" w:rsidR="006E2E41" w:rsidRPr="00A4708D" w:rsidRDefault="006E2E41" w:rsidP="00C947ED">
            <w:pPr>
              <w:ind w:firstLine="480"/>
            </w:pPr>
            <w:r w:rsidRPr="00A4708D">
              <w:t>S</w:t>
            </w:r>
            <w:r w:rsidRPr="00A4708D">
              <w:rPr>
                <w:vertAlign w:val="subscript"/>
              </w:rPr>
              <w:t>ij</w:t>
            </w:r>
            <w:r w:rsidRPr="00A4708D">
              <w:t>——</w:t>
            </w:r>
            <w:r w:rsidRPr="00A4708D">
              <w:rPr>
                <w:rFonts w:hAnsiTheme="minorEastAsia"/>
              </w:rPr>
              <w:t>标准指数；</w:t>
            </w:r>
          </w:p>
          <w:p w14:paraId="0A7D43BD" w14:textId="77777777" w:rsidR="006E2E41" w:rsidRPr="00A4708D" w:rsidRDefault="006E2E41" w:rsidP="00C947ED">
            <w:pPr>
              <w:ind w:firstLine="480"/>
            </w:pPr>
            <w:r w:rsidRPr="00A4708D">
              <w:t>C</w:t>
            </w:r>
            <w:r w:rsidRPr="00A4708D">
              <w:rPr>
                <w:vertAlign w:val="subscript"/>
              </w:rPr>
              <w:t>ij</w:t>
            </w:r>
            <w:r w:rsidRPr="00A4708D">
              <w:t>——</w:t>
            </w:r>
            <w:r w:rsidRPr="00A4708D">
              <w:rPr>
                <w:rFonts w:hAnsiTheme="minorEastAsia"/>
              </w:rPr>
              <w:t>评价因子</w:t>
            </w:r>
            <w:r w:rsidRPr="00A4708D">
              <w:t>i</w:t>
            </w:r>
            <w:r w:rsidRPr="00A4708D">
              <w:rPr>
                <w:rFonts w:hAnsiTheme="minorEastAsia"/>
              </w:rPr>
              <w:t>在</w:t>
            </w:r>
            <w:r w:rsidRPr="00A4708D">
              <w:t>j</w:t>
            </w:r>
            <w:r w:rsidRPr="00A4708D">
              <w:rPr>
                <w:rFonts w:hAnsiTheme="minorEastAsia"/>
              </w:rPr>
              <w:t>点的实测浓度值，</w:t>
            </w:r>
            <w:r w:rsidRPr="00A4708D">
              <w:t>mg/L</w:t>
            </w:r>
            <w:r w:rsidRPr="00A4708D">
              <w:rPr>
                <w:rFonts w:hAnsiTheme="minorEastAsia"/>
              </w:rPr>
              <w:t>；</w:t>
            </w:r>
          </w:p>
          <w:p w14:paraId="029C6010" w14:textId="77777777" w:rsidR="006E2E41" w:rsidRPr="00A4708D" w:rsidRDefault="006E2E41" w:rsidP="00C947ED">
            <w:pPr>
              <w:ind w:firstLine="480"/>
              <w:rPr>
                <w:vertAlign w:val="subscript"/>
              </w:rPr>
            </w:pPr>
            <w:r w:rsidRPr="00A4708D">
              <w:t>C</w:t>
            </w:r>
            <w:r w:rsidRPr="00A4708D">
              <w:rPr>
                <w:vertAlign w:val="subscript"/>
              </w:rPr>
              <w:t>sj</w:t>
            </w:r>
            <w:r w:rsidRPr="00A4708D">
              <w:t>——</w:t>
            </w:r>
            <w:r w:rsidRPr="00A4708D">
              <w:rPr>
                <w:rFonts w:hAnsiTheme="minorEastAsia"/>
              </w:rPr>
              <w:t>评价因子</w:t>
            </w:r>
            <w:r w:rsidRPr="00A4708D">
              <w:t>i</w:t>
            </w:r>
            <w:r w:rsidRPr="00A4708D">
              <w:rPr>
                <w:rFonts w:hAnsiTheme="minorEastAsia"/>
              </w:rPr>
              <w:t>的评价标准值，</w:t>
            </w:r>
            <w:r w:rsidRPr="00A4708D">
              <w:t>mg/L</w:t>
            </w:r>
            <w:r w:rsidRPr="00A4708D">
              <w:rPr>
                <w:rFonts w:hAnsiTheme="minorEastAsia" w:hint="eastAsia"/>
              </w:rPr>
              <w:t>。</w:t>
            </w:r>
          </w:p>
          <w:p w14:paraId="441DF458" w14:textId="77777777" w:rsidR="006E2E41" w:rsidRPr="00A4708D" w:rsidRDefault="006E2E41" w:rsidP="006E2E41">
            <w:pPr>
              <w:ind w:firstLine="480"/>
              <w:rPr>
                <w:szCs w:val="26"/>
              </w:rPr>
            </w:pPr>
            <w:r w:rsidRPr="00A4708D">
              <w:rPr>
                <w:rFonts w:hAnsiTheme="minorEastAsia" w:hint="eastAsia"/>
              </w:rPr>
              <w:t>②</w:t>
            </w:r>
            <w:r w:rsidRPr="00A4708D">
              <w:rPr>
                <w:rFonts w:hAnsiTheme="minorEastAsia"/>
              </w:rPr>
              <w:t>对于评价标当</w:t>
            </w:r>
            <w:r w:rsidRPr="00A4708D">
              <w:t>pH</w:t>
            </w:r>
            <w:r w:rsidRPr="00A4708D">
              <w:rPr>
                <w:vertAlign w:val="subscript"/>
              </w:rPr>
              <w:t>j</w:t>
            </w:r>
            <w:r w:rsidRPr="00A4708D">
              <w:t>≤7.0</w:t>
            </w:r>
            <w:r w:rsidRPr="00A4708D">
              <w:rPr>
                <w:rFonts w:hAnsiTheme="minorEastAsia"/>
              </w:rPr>
              <w:t>时</w:t>
            </w:r>
          </w:p>
          <w:p w14:paraId="4C33A618" w14:textId="77777777" w:rsidR="006E2E41" w:rsidRPr="00A4708D" w:rsidRDefault="00DC27B4" w:rsidP="00DC27B4">
            <w:pPr>
              <w:ind w:firstLine="482"/>
              <w:jc w:val="center"/>
              <w:rPr>
                <w:snapToGrid w:val="0"/>
              </w:rPr>
            </w:pPr>
            <w:r w:rsidRPr="00A4708D">
              <w:rPr>
                <w:b/>
                <w:kern w:val="2"/>
                <w:position w:val="-30"/>
              </w:rPr>
              <w:object w:dxaOrig="2140" w:dyaOrig="720" w14:anchorId="610353B8">
                <v:shape id="_x0000_i1027" type="#_x0000_t75" style="width:107.25pt;height:36.75pt" o:ole="" fillcolor="#6d6d6d">
                  <v:imagedata r:id="rId20" o:title=""/>
                </v:shape>
                <o:OLEObject Type="Embed" ProgID="Equation.3" ShapeID="_x0000_i1027" DrawAspect="Content" ObjectID="_1675785879" r:id="rId21"/>
              </w:object>
            </w:r>
            <w:r w:rsidR="006E2E41" w:rsidRPr="00A4708D">
              <w:rPr>
                <w:snapToGrid w:val="0"/>
              </w:rPr>
              <w:t xml:space="preserve">        </w:t>
            </w:r>
            <w:r w:rsidR="006E2E41" w:rsidRPr="00A4708D">
              <w:t>pH</w:t>
            </w:r>
            <w:r w:rsidR="006E2E41" w:rsidRPr="00A4708D">
              <w:rPr>
                <w:vertAlign w:val="subscript"/>
              </w:rPr>
              <w:t>j</w:t>
            </w:r>
            <w:r w:rsidR="006E2E41" w:rsidRPr="00A4708D">
              <w:t>≤7.0</w:t>
            </w:r>
          </w:p>
          <w:p w14:paraId="7477B431" w14:textId="77777777" w:rsidR="006E2E41" w:rsidRPr="00A4708D" w:rsidRDefault="006E2E41" w:rsidP="00207D15">
            <w:pPr>
              <w:ind w:firstLine="482"/>
              <w:jc w:val="center"/>
              <w:rPr>
                <w:snapToGrid w:val="0"/>
              </w:rPr>
            </w:pPr>
            <w:r w:rsidRPr="00A4708D">
              <w:rPr>
                <w:rFonts w:asciiTheme="minorEastAsia" w:eastAsiaTheme="minorEastAsia" w:hAnsiTheme="minorEastAsia"/>
                <w:b/>
                <w:snapToGrid w:val="0"/>
                <w:kern w:val="2"/>
                <w:position w:val="-30"/>
              </w:rPr>
              <w:object w:dxaOrig="2120" w:dyaOrig="720" w14:anchorId="57AFB70C">
                <v:shape id="_x0000_i1028" type="#_x0000_t75" style="width:107.25pt;height:36.75pt" o:ole="" fillcolor="#6d6d6d">
                  <v:imagedata r:id="rId22" o:title=""/>
                </v:shape>
                <o:OLEObject Type="Embed" ProgID="Equation.3" ShapeID="_x0000_i1028" DrawAspect="Content" ObjectID="_1675785880" r:id="rId23"/>
              </w:object>
            </w:r>
            <w:r w:rsidRPr="00A4708D">
              <w:rPr>
                <w:snapToGrid w:val="0"/>
              </w:rPr>
              <w:t xml:space="preserve">        </w:t>
            </w:r>
            <w:r w:rsidRPr="00A4708D">
              <w:t>pH</w:t>
            </w:r>
            <w:r w:rsidRPr="00A4708D">
              <w:rPr>
                <w:vertAlign w:val="subscript"/>
              </w:rPr>
              <w:t>j</w:t>
            </w:r>
            <w:r w:rsidRPr="00A4708D">
              <w:t>&gt;7.0</w:t>
            </w:r>
          </w:p>
          <w:p w14:paraId="2F48B4F6" w14:textId="77777777" w:rsidR="00785ACE" w:rsidRPr="00A4708D" w:rsidRDefault="006E2E41" w:rsidP="006E2E41">
            <w:pPr>
              <w:ind w:firstLine="480"/>
            </w:pPr>
            <w:r w:rsidRPr="00A4708D">
              <w:t>式中：</w:t>
            </w:r>
          </w:p>
          <w:p w14:paraId="13531045" w14:textId="77777777" w:rsidR="006E2E41" w:rsidRPr="00A4708D" w:rsidRDefault="006E2E41" w:rsidP="00785ACE">
            <w:pPr>
              <w:ind w:firstLine="480"/>
            </w:pPr>
            <w:r w:rsidRPr="00A4708D">
              <w:t>S</w:t>
            </w:r>
            <w:r w:rsidRPr="00A4708D">
              <w:rPr>
                <w:vertAlign w:val="subscript"/>
              </w:rPr>
              <w:t>pHj</w:t>
            </w:r>
            <w:r w:rsidRPr="00A4708D">
              <w:rPr>
                <w:rFonts w:eastAsiaTheme="minorEastAsia"/>
              </w:rPr>
              <w:t>——</w:t>
            </w:r>
            <w:r w:rsidRPr="00A4708D">
              <w:t>pH</w:t>
            </w:r>
            <w:r w:rsidRPr="00A4708D">
              <w:t>值的标准指数；</w:t>
            </w:r>
          </w:p>
          <w:p w14:paraId="74A3E4CE" w14:textId="77777777" w:rsidR="006E2E41" w:rsidRPr="00A4708D" w:rsidRDefault="006E2E41" w:rsidP="00785ACE">
            <w:pPr>
              <w:ind w:firstLine="480"/>
            </w:pPr>
            <w:r w:rsidRPr="00A4708D">
              <w:t>pH</w:t>
            </w:r>
            <w:r w:rsidRPr="00A4708D">
              <w:rPr>
                <w:vertAlign w:val="subscript"/>
              </w:rPr>
              <w:t>j</w:t>
            </w:r>
            <w:r w:rsidRPr="00A4708D">
              <w:rPr>
                <w:rFonts w:eastAsiaTheme="minorEastAsia"/>
              </w:rPr>
              <w:t>——</w:t>
            </w:r>
            <w:r w:rsidRPr="00A4708D">
              <w:t>pH</w:t>
            </w:r>
            <w:r w:rsidRPr="00A4708D">
              <w:t>值的实测统计代表值；</w:t>
            </w:r>
          </w:p>
          <w:p w14:paraId="4E8DA673" w14:textId="77777777" w:rsidR="006E2E41" w:rsidRPr="00A4708D" w:rsidRDefault="006E2E41" w:rsidP="00785ACE">
            <w:pPr>
              <w:ind w:firstLine="480"/>
            </w:pPr>
            <w:r w:rsidRPr="00A4708D">
              <w:t>pH</w:t>
            </w:r>
            <w:r w:rsidRPr="00A4708D">
              <w:rPr>
                <w:vertAlign w:val="subscript"/>
              </w:rPr>
              <w:t>sd</w:t>
            </w:r>
            <w:r w:rsidRPr="00A4708D">
              <w:rPr>
                <w:rFonts w:eastAsiaTheme="minorEastAsia"/>
              </w:rPr>
              <w:t>——</w:t>
            </w:r>
            <w:r w:rsidRPr="00A4708D">
              <w:t>评价标准中</w:t>
            </w:r>
            <w:r w:rsidRPr="00A4708D">
              <w:t>pH</w:t>
            </w:r>
            <w:r w:rsidRPr="00A4708D">
              <w:t>的下限值；</w:t>
            </w:r>
          </w:p>
          <w:p w14:paraId="2B376E1C" w14:textId="77777777" w:rsidR="006E2E41" w:rsidRPr="00A4708D" w:rsidRDefault="006E2E41" w:rsidP="00785ACE">
            <w:pPr>
              <w:ind w:firstLine="480"/>
            </w:pPr>
            <w:r w:rsidRPr="00A4708D">
              <w:t>pH</w:t>
            </w:r>
            <w:r w:rsidRPr="00A4708D">
              <w:rPr>
                <w:vertAlign w:val="subscript"/>
              </w:rPr>
              <w:t>su</w:t>
            </w:r>
            <w:r w:rsidRPr="00A4708D">
              <w:rPr>
                <w:rFonts w:eastAsiaTheme="minorEastAsia"/>
              </w:rPr>
              <w:t>——</w:t>
            </w:r>
            <w:r w:rsidRPr="00A4708D">
              <w:t>评价标准中</w:t>
            </w:r>
            <w:r w:rsidRPr="00A4708D">
              <w:t>pH</w:t>
            </w:r>
            <w:r w:rsidRPr="00A4708D">
              <w:t>的上限值。</w:t>
            </w:r>
          </w:p>
          <w:p w14:paraId="0887E3F8" w14:textId="77777777" w:rsidR="006E2E41" w:rsidRPr="00A4708D" w:rsidRDefault="006E2E41" w:rsidP="002B5C7D">
            <w:pPr>
              <w:ind w:firstLine="482"/>
              <w:rPr>
                <w:b/>
              </w:rPr>
            </w:pPr>
            <w:r w:rsidRPr="00A4708D">
              <w:rPr>
                <w:b/>
              </w:rPr>
              <w:t>（</w:t>
            </w:r>
            <w:r w:rsidRPr="00A4708D">
              <w:rPr>
                <w:rFonts w:hint="eastAsia"/>
                <w:b/>
              </w:rPr>
              <w:t>3</w:t>
            </w:r>
            <w:r w:rsidRPr="00A4708D">
              <w:rPr>
                <w:b/>
              </w:rPr>
              <w:t>）</w:t>
            </w:r>
            <w:r w:rsidRPr="00A4708D">
              <w:rPr>
                <w:rFonts w:hint="eastAsia"/>
                <w:b/>
              </w:rPr>
              <w:t>评价结果统计</w:t>
            </w:r>
          </w:p>
          <w:p w14:paraId="6041529F" w14:textId="77777777" w:rsidR="006E2E41" w:rsidRPr="00A4708D" w:rsidRDefault="006E2E41" w:rsidP="006E2E41">
            <w:pPr>
              <w:ind w:firstLine="480"/>
            </w:pPr>
            <w:r w:rsidRPr="00A4708D">
              <w:t>《地表水环境质量标准》（</w:t>
            </w:r>
            <w:r w:rsidRPr="00A4708D">
              <w:t>GB3838-2002</w:t>
            </w:r>
            <w:r w:rsidRPr="00A4708D">
              <w:t>）中</w:t>
            </w:r>
            <w:r w:rsidRPr="00A4708D">
              <w:rPr>
                <w:rFonts w:hint="eastAsia"/>
              </w:rPr>
              <w:t>Ⅳ</w:t>
            </w:r>
            <w:r w:rsidRPr="00A4708D">
              <w:t>类标准。标准指数计算及水质评价结果见表</w:t>
            </w:r>
            <w:r w:rsidR="005C4E68" w:rsidRPr="00A4708D">
              <w:rPr>
                <w:rFonts w:hint="eastAsia"/>
              </w:rPr>
              <w:t>3-4</w:t>
            </w:r>
            <w:r w:rsidRPr="00A4708D">
              <w:t>。</w:t>
            </w:r>
          </w:p>
          <w:p w14:paraId="450B7A13" w14:textId="77777777" w:rsidR="006E2E41" w:rsidRPr="00A4708D" w:rsidRDefault="006E2E41" w:rsidP="005A4E1F">
            <w:pPr>
              <w:pStyle w:val="aff4"/>
              <w:rPr>
                <w:color w:val="auto"/>
              </w:rPr>
            </w:pPr>
            <w:r w:rsidRPr="00A4708D">
              <w:rPr>
                <w:color w:val="auto"/>
              </w:rPr>
              <w:t>表</w:t>
            </w:r>
            <w:r w:rsidR="005C4E68" w:rsidRPr="00A4708D">
              <w:rPr>
                <w:rFonts w:hint="eastAsia"/>
                <w:color w:val="auto"/>
              </w:rPr>
              <w:t>3-4</w:t>
            </w:r>
            <w:r w:rsidRPr="00A4708D">
              <w:rPr>
                <w:color w:val="auto"/>
              </w:rPr>
              <w:t xml:space="preserve"> </w:t>
            </w:r>
            <w:r w:rsidR="005A4E1F" w:rsidRPr="00A4708D">
              <w:rPr>
                <w:rFonts w:hint="eastAsia"/>
                <w:color w:val="auto"/>
              </w:rPr>
              <w:t xml:space="preserve">  </w:t>
            </w:r>
            <w:r w:rsidRPr="00A4708D">
              <w:rPr>
                <w:color w:val="auto"/>
              </w:rPr>
              <w:t>标准指数计算结果统计表</w:t>
            </w:r>
            <w:r w:rsidR="002B5C7D" w:rsidRPr="00A4708D">
              <w:rPr>
                <w:rFonts w:hint="eastAsia"/>
                <w:color w:val="auto"/>
              </w:rPr>
              <w:t xml:space="preserve">  </w:t>
            </w:r>
            <w:r w:rsidR="002B5C7D" w:rsidRPr="00A4708D">
              <w:rPr>
                <w:rFonts w:hint="eastAsia"/>
                <w:color w:val="auto"/>
              </w:rPr>
              <w:t>（</w:t>
            </w:r>
            <w:r w:rsidRPr="00A4708D">
              <w:rPr>
                <w:color w:val="auto"/>
              </w:rPr>
              <w:t>单位：</w:t>
            </w:r>
            <w:r w:rsidRPr="00A4708D">
              <w:rPr>
                <w:color w:val="auto"/>
              </w:rPr>
              <w:t>mg/L</w:t>
            </w:r>
            <w:r w:rsidR="002B5C7D" w:rsidRPr="00A4708D">
              <w:rPr>
                <w:rFonts w:hint="eastAsia"/>
                <w:color w:val="auto"/>
              </w:rPr>
              <w:t>）</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44"/>
              <w:gridCol w:w="656"/>
              <w:gridCol w:w="890"/>
              <w:gridCol w:w="950"/>
              <w:gridCol w:w="732"/>
              <w:gridCol w:w="772"/>
              <w:gridCol w:w="772"/>
              <w:gridCol w:w="772"/>
              <w:gridCol w:w="772"/>
              <w:gridCol w:w="772"/>
              <w:gridCol w:w="768"/>
            </w:tblGrid>
            <w:tr w:rsidR="00341893" w:rsidRPr="00A4708D" w14:paraId="6EAC465B" w14:textId="77777777" w:rsidTr="009031CC">
              <w:trPr>
                <w:trHeight w:val="284"/>
                <w:jc w:val="center"/>
              </w:trPr>
              <w:tc>
                <w:tcPr>
                  <w:tcW w:w="1045" w:type="pct"/>
                  <w:gridSpan w:val="2"/>
                  <w:shd w:val="clear" w:color="auto" w:fill="auto"/>
                  <w:vAlign w:val="center"/>
                </w:tcPr>
                <w:p w14:paraId="6456FC59" w14:textId="77777777" w:rsidR="006E2E41" w:rsidRPr="00A4708D" w:rsidRDefault="006E2E41" w:rsidP="00542336">
                  <w:pPr>
                    <w:pStyle w:val="aff5"/>
                    <w:rPr>
                      <w:b/>
                    </w:rPr>
                  </w:pPr>
                  <w:r w:rsidRPr="00A4708D">
                    <w:rPr>
                      <w:b/>
                    </w:rPr>
                    <w:t>监测点位</w:t>
                  </w:r>
                </w:p>
              </w:tc>
              <w:tc>
                <w:tcPr>
                  <w:tcW w:w="1413" w:type="pct"/>
                  <w:gridSpan w:val="3"/>
                  <w:shd w:val="clear" w:color="auto" w:fill="auto"/>
                  <w:vAlign w:val="center"/>
                </w:tcPr>
                <w:p w14:paraId="781BCD2D" w14:textId="77777777" w:rsidR="006E2E41" w:rsidRPr="00A4708D" w:rsidRDefault="006E2E41" w:rsidP="00542336">
                  <w:pPr>
                    <w:pStyle w:val="aff5"/>
                    <w:rPr>
                      <w:b/>
                    </w:rPr>
                  </w:pPr>
                  <w:r w:rsidRPr="00A4708D">
                    <w:rPr>
                      <w:rFonts w:hint="eastAsia"/>
                      <w:b/>
                    </w:rPr>
                    <w:t>W1</w:t>
                  </w:r>
                  <w:r w:rsidRPr="00A4708D">
                    <w:rPr>
                      <w:rFonts w:hint="eastAsia"/>
                      <w:b/>
                    </w:rPr>
                    <w:t>（普渡河汇入点上游</w:t>
                  </w:r>
                  <w:r w:rsidRPr="00A4708D">
                    <w:rPr>
                      <w:rFonts w:hint="eastAsia"/>
                      <w:b/>
                    </w:rPr>
                    <w:t>200m</w:t>
                  </w:r>
                  <w:r w:rsidRPr="00A4708D">
                    <w:rPr>
                      <w:rFonts w:hint="eastAsia"/>
                      <w:b/>
                    </w:rPr>
                    <w:t>）</w:t>
                  </w:r>
                </w:p>
              </w:tc>
              <w:tc>
                <w:tcPr>
                  <w:tcW w:w="1271" w:type="pct"/>
                  <w:gridSpan w:val="3"/>
                  <w:shd w:val="clear" w:color="auto" w:fill="auto"/>
                  <w:vAlign w:val="center"/>
                </w:tcPr>
                <w:p w14:paraId="5D9B384C" w14:textId="77777777" w:rsidR="006E2E41" w:rsidRPr="00A4708D" w:rsidRDefault="006E2E41" w:rsidP="00542336">
                  <w:pPr>
                    <w:pStyle w:val="aff5"/>
                    <w:rPr>
                      <w:b/>
                    </w:rPr>
                  </w:pPr>
                  <w:r w:rsidRPr="00A4708D">
                    <w:rPr>
                      <w:rFonts w:hint="eastAsia"/>
                      <w:b/>
                    </w:rPr>
                    <w:t>W2</w:t>
                  </w:r>
                  <w:r w:rsidRPr="00A4708D">
                    <w:rPr>
                      <w:rFonts w:hint="eastAsia"/>
                      <w:b/>
                    </w:rPr>
                    <w:t>（普渡河汇入点下游</w:t>
                  </w:r>
                  <w:r w:rsidRPr="00A4708D">
                    <w:rPr>
                      <w:rFonts w:hint="eastAsia"/>
                      <w:b/>
                    </w:rPr>
                    <w:t>200m</w:t>
                  </w:r>
                  <w:r w:rsidRPr="00A4708D">
                    <w:rPr>
                      <w:rFonts w:hint="eastAsia"/>
                      <w:b/>
                    </w:rPr>
                    <w:t>）</w:t>
                  </w:r>
                </w:p>
              </w:tc>
              <w:tc>
                <w:tcPr>
                  <w:tcW w:w="1271" w:type="pct"/>
                  <w:gridSpan w:val="3"/>
                  <w:vAlign w:val="center"/>
                </w:tcPr>
                <w:p w14:paraId="26CBACAE" w14:textId="77777777" w:rsidR="006E2E41" w:rsidRPr="00A4708D" w:rsidRDefault="006E2E41" w:rsidP="00542336">
                  <w:pPr>
                    <w:pStyle w:val="aff5"/>
                    <w:rPr>
                      <w:b/>
                    </w:rPr>
                  </w:pPr>
                  <w:r w:rsidRPr="00A4708D">
                    <w:rPr>
                      <w:rFonts w:hint="eastAsia"/>
                      <w:b/>
                    </w:rPr>
                    <w:t>W3</w:t>
                  </w:r>
                  <w:r w:rsidRPr="00A4708D">
                    <w:rPr>
                      <w:rFonts w:hint="eastAsia"/>
                      <w:b/>
                    </w:rPr>
                    <w:t>（普渡河汇入点下游</w:t>
                  </w:r>
                  <w:r w:rsidRPr="00A4708D">
                    <w:rPr>
                      <w:rFonts w:hint="eastAsia"/>
                      <w:b/>
                    </w:rPr>
                    <w:t>1000m</w:t>
                  </w:r>
                  <w:r w:rsidRPr="00A4708D">
                    <w:rPr>
                      <w:rFonts w:hint="eastAsia"/>
                      <w:b/>
                    </w:rPr>
                    <w:t>）</w:t>
                  </w:r>
                </w:p>
              </w:tc>
            </w:tr>
            <w:tr w:rsidR="00341893" w:rsidRPr="00A4708D" w14:paraId="09942593" w14:textId="77777777" w:rsidTr="009031CC">
              <w:trPr>
                <w:trHeight w:val="378"/>
                <w:jc w:val="center"/>
              </w:trPr>
              <w:tc>
                <w:tcPr>
                  <w:tcW w:w="684" w:type="pct"/>
                  <w:shd w:val="clear" w:color="auto" w:fill="auto"/>
                  <w:vAlign w:val="center"/>
                </w:tcPr>
                <w:p w14:paraId="62140545" w14:textId="77777777" w:rsidR="006E2E41" w:rsidRPr="00A4708D" w:rsidRDefault="006E2E41" w:rsidP="00542336">
                  <w:pPr>
                    <w:pStyle w:val="aff5"/>
                    <w:rPr>
                      <w:b/>
                    </w:rPr>
                  </w:pPr>
                  <w:r w:rsidRPr="00A4708D">
                    <w:rPr>
                      <w:b/>
                    </w:rPr>
                    <w:t>监测因子</w:t>
                  </w:r>
                </w:p>
              </w:tc>
              <w:tc>
                <w:tcPr>
                  <w:tcW w:w="361" w:type="pct"/>
                  <w:shd w:val="clear" w:color="auto" w:fill="auto"/>
                  <w:vAlign w:val="center"/>
                </w:tcPr>
                <w:p w14:paraId="351B1DC8" w14:textId="77777777" w:rsidR="006E2E41" w:rsidRPr="00A4708D" w:rsidRDefault="006E2E41" w:rsidP="00542336">
                  <w:pPr>
                    <w:pStyle w:val="aff5"/>
                    <w:rPr>
                      <w:b/>
                    </w:rPr>
                  </w:pPr>
                  <w:r w:rsidRPr="00A4708D">
                    <w:rPr>
                      <w:b/>
                    </w:rPr>
                    <w:t>标准值</w:t>
                  </w:r>
                </w:p>
              </w:tc>
              <w:tc>
                <w:tcPr>
                  <w:tcW w:w="489" w:type="pct"/>
                  <w:shd w:val="clear" w:color="auto" w:fill="auto"/>
                  <w:vAlign w:val="center"/>
                </w:tcPr>
                <w:p w14:paraId="6C5242D7" w14:textId="77777777" w:rsidR="006E2E41" w:rsidRPr="00A4708D" w:rsidRDefault="006E2E41" w:rsidP="00542336">
                  <w:pPr>
                    <w:pStyle w:val="aff5"/>
                    <w:rPr>
                      <w:b/>
                    </w:rPr>
                  </w:pPr>
                  <w:r w:rsidRPr="00A4708D">
                    <w:rPr>
                      <w:b/>
                    </w:rPr>
                    <w:t>最大值</w:t>
                  </w:r>
                </w:p>
              </w:tc>
              <w:tc>
                <w:tcPr>
                  <w:tcW w:w="522" w:type="pct"/>
                  <w:shd w:val="clear" w:color="auto" w:fill="auto"/>
                  <w:vAlign w:val="center"/>
                </w:tcPr>
                <w:p w14:paraId="2ADB335C" w14:textId="77777777" w:rsidR="006E2E41" w:rsidRPr="00A4708D" w:rsidRDefault="006E2E41" w:rsidP="00542336">
                  <w:pPr>
                    <w:pStyle w:val="aff5"/>
                    <w:rPr>
                      <w:b/>
                    </w:rPr>
                  </w:pPr>
                  <w:r w:rsidRPr="00A4708D">
                    <w:rPr>
                      <w:b/>
                    </w:rPr>
                    <w:t>指数</w:t>
                  </w:r>
                </w:p>
              </w:tc>
              <w:tc>
                <w:tcPr>
                  <w:tcW w:w="402" w:type="pct"/>
                  <w:shd w:val="clear" w:color="auto" w:fill="auto"/>
                  <w:vAlign w:val="center"/>
                </w:tcPr>
                <w:p w14:paraId="364E10A3" w14:textId="77777777" w:rsidR="006E2E41" w:rsidRPr="00A4708D" w:rsidRDefault="006E2E41" w:rsidP="00542336">
                  <w:pPr>
                    <w:pStyle w:val="aff5"/>
                    <w:rPr>
                      <w:b/>
                    </w:rPr>
                  </w:pPr>
                  <w:r w:rsidRPr="00A4708D">
                    <w:rPr>
                      <w:b/>
                    </w:rPr>
                    <w:t>达标情况</w:t>
                  </w:r>
                </w:p>
              </w:tc>
              <w:tc>
                <w:tcPr>
                  <w:tcW w:w="424" w:type="pct"/>
                  <w:shd w:val="clear" w:color="auto" w:fill="auto"/>
                  <w:vAlign w:val="center"/>
                </w:tcPr>
                <w:p w14:paraId="6BE10A3D" w14:textId="77777777" w:rsidR="006E2E41" w:rsidRPr="00A4708D" w:rsidRDefault="006E2E41" w:rsidP="00542336">
                  <w:pPr>
                    <w:pStyle w:val="aff5"/>
                    <w:rPr>
                      <w:b/>
                    </w:rPr>
                  </w:pPr>
                  <w:r w:rsidRPr="00A4708D">
                    <w:rPr>
                      <w:b/>
                    </w:rPr>
                    <w:t>最大值</w:t>
                  </w:r>
                </w:p>
              </w:tc>
              <w:tc>
                <w:tcPr>
                  <w:tcW w:w="424" w:type="pct"/>
                  <w:shd w:val="clear" w:color="auto" w:fill="auto"/>
                  <w:vAlign w:val="center"/>
                </w:tcPr>
                <w:p w14:paraId="3352BBE0" w14:textId="77777777" w:rsidR="006E2E41" w:rsidRPr="00A4708D" w:rsidRDefault="006E2E41" w:rsidP="00542336">
                  <w:pPr>
                    <w:pStyle w:val="aff5"/>
                    <w:rPr>
                      <w:b/>
                    </w:rPr>
                  </w:pPr>
                  <w:r w:rsidRPr="00A4708D">
                    <w:rPr>
                      <w:b/>
                    </w:rPr>
                    <w:t>指数</w:t>
                  </w:r>
                </w:p>
              </w:tc>
              <w:tc>
                <w:tcPr>
                  <w:tcW w:w="424" w:type="pct"/>
                  <w:shd w:val="clear" w:color="auto" w:fill="auto"/>
                  <w:vAlign w:val="center"/>
                </w:tcPr>
                <w:p w14:paraId="07FE41A4" w14:textId="77777777" w:rsidR="006E2E41" w:rsidRPr="00A4708D" w:rsidRDefault="006E2E41" w:rsidP="00542336">
                  <w:pPr>
                    <w:pStyle w:val="aff5"/>
                    <w:rPr>
                      <w:b/>
                    </w:rPr>
                  </w:pPr>
                  <w:r w:rsidRPr="00A4708D">
                    <w:rPr>
                      <w:b/>
                    </w:rPr>
                    <w:t>达标情况</w:t>
                  </w:r>
                </w:p>
              </w:tc>
              <w:tc>
                <w:tcPr>
                  <w:tcW w:w="424" w:type="pct"/>
                  <w:vAlign w:val="center"/>
                </w:tcPr>
                <w:p w14:paraId="4028EC12" w14:textId="77777777" w:rsidR="006E2E41" w:rsidRPr="00A4708D" w:rsidRDefault="006E2E41" w:rsidP="00542336">
                  <w:pPr>
                    <w:pStyle w:val="aff5"/>
                    <w:rPr>
                      <w:b/>
                    </w:rPr>
                  </w:pPr>
                  <w:r w:rsidRPr="00A4708D">
                    <w:rPr>
                      <w:rFonts w:hint="eastAsia"/>
                      <w:b/>
                    </w:rPr>
                    <w:t>最大值</w:t>
                  </w:r>
                </w:p>
              </w:tc>
              <w:tc>
                <w:tcPr>
                  <w:tcW w:w="424" w:type="pct"/>
                  <w:vAlign w:val="center"/>
                </w:tcPr>
                <w:p w14:paraId="7CF550EB" w14:textId="77777777" w:rsidR="006E2E41" w:rsidRPr="00A4708D" w:rsidRDefault="006E2E41" w:rsidP="00542336">
                  <w:pPr>
                    <w:pStyle w:val="aff5"/>
                    <w:rPr>
                      <w:b/>
                    </w:rPr>
                  </w:pPr>
                  <w:r w:rsidRPr="00A4708D">
                    <w:rPr>
                      <w:rFonts w:hint="eastAsia"/>
                      <w:b/>
                    </w:rPr>
                    <w:t>指数</w:t>
                  </w:r>
                </w:p>
              </w:tc>
              <w:tc>
                <w:tcPr>
                  <w:tcW w:w="423" w:type="pct"/>
                  <w:vAlign w:val="center"/>
                </w:tcPr>
                <w:p w14:paraId="6A2E342A" w14:textId="77777777" w:rsidR="006E2E41" w:rsidRPr="00A4708D" w:rsidRDefault="006E2E41" w:rsidP="00542336">
                  <w:pPr>
                    <w:pStyle w:val="aff5"/>
                    <w:rPr>
                      <w:b/>
                    </w:rPr>
                  </w:pPr>
                  <w:r w:rsidRPr="00A4708D">
                    <w:rPr>
                      <w:rFonts w:hint="eastAsia"/>
                      <w:b/>
                    </w:rPr>
                    <w:t>达标情况</w:t>
                  </w:r>
                </w:p>
              </w:tc>
            </w:tr>
            <w:tr w:rsidR="00341893" w:rsidRPr="00A4708D" w14:paraId="66630100" w14:textId="77777777" w:rsidTr="009031CC">
              <w:trPr>
                <w:trHeight w:val="284"/>
                <w:jc w:val="center"/>
              </w:trPr>
              <w:tc>
                <w:tcPr>
                  <w:tcW w:w="684" w:type="pct"/>
                  <w:shd w:val="clear" w:color="auto" w:fill="auto"/>
                  <w:vAlign w:val="center"/>
                </w:tcPr>
                <w:p w14:paraId="1372249D" w14:textId="77777777" w:rsidR="006E2E41" w:rsidRPr="00A4708D" w:rsidRDefault="006E2E41" w:rsidP="00542336">
                  <w:pPr>
                    <w:pStyle w:val="aff5"/>
                  </w:pPr>
                  <w:r w:rsidRPr="00A4708D">
                    <w:t>pH</w:t>
                  </w:r>
                  <w:r w:rsidRPr="00A4708D">
                    <w:t>（无量纲）</w:t>
                  </w:r>
                </w:p>
              </w:tc>
              <w:tc>
                <w:tcPr>
                  <w:tcW w:w="361" w:type="pct"/>
                  <w:shd w:val="clear" w:color="auto" w:fill="auto"/>
                  <w:vAlign w:val="center"/>
                </w:tcPr>
                <w:p w14:paraId="1CF354F5" w14:textId="77777777" w:rsidR="006E2E41" w:rsidRPr="00A4708D" w:rsidRDefault="006E2E41" w:rsidP="00542336">
                  <w:pPr>
                    <w:pStyle w:val="aff5"/>
                  </w:pPr>
                  <w:r w:rsidRPr="00A4708D">
                    <w:t>6~9</w:t>
                  </w:r>
                </w:p>
              </w:tc>
              <w:tc>
                <w:tcPr>
                  <w:tcW w:w="489" w:type="pct"/>
                  <w:shd w:val="clear" w:color="auto" w:fill="auto"/>
                  <w:vAlign w:val="center"/>
                </w:tcPr>
                <w:p w14:paraId="3E0EFE24" w14:textId="77777777" w:rsidR="006E2E41" w:rsidRPr="00A4708D" w:rsidRDefault="006E2E41" w:rsidP="00542336">
                  <w:pPr>
                    <w:pStyle w:val="aff5"/>
                  </w:pPr>
                  <w:r w:rsidRPr="00A4708D">
                    <w:rPr>
                      <w:rFonts w:hint="eastAsia"/>
                    </w:rPr>
                    <w:t>7.62</w:t>
                  </w:r>
                </w:p>
              </w:tc>
              <w:tc>
                <w:tcPr>
                  <w:tcW w:w="522" w:type="pct"/>
                  <w:shd w:val="clear" w:color="auto" w:fill="auto"/>
                  <w:vAlign w:val="center"/>
                </w:tcPr>
                <w:p w14:paraId="60387B53" w14:textId="77777777" w:rsidR="006E2E41" w:rsidRPr="00A4708D" w:rsidRDefault="006E2E41" w:rsidP="00542336">
                  <w:pPr>
                    <w:pStyle w:val="aff5"/>
                  </w:pPr>
                  <w:r w:rsidRPr="00A4708D">
                    <w:rPr>
                      <w:rFonts w:hint="eastAsia"/>
                    </w:rPr>
                    <w:t>0.31</w:t>
                  </w:r>
                </w:p>
              </w:tc>
              <w:tc>
                <w:tcPr>
                  <w:tcW w:w="402" w:type="pct"/>
                  <w:shd w:val="clear" w:color="auto" w:fill="auto"/>
                  <w:vAlign w:val="center"/>
                </w:tcPr>
                <w:p w14:paraId="71E00D98" w14:textId="77777777" w:rsidR="006E2E41" w:rsidRPr="00A4708D" w:rsidRDefault="006E2E41" w:rsidP="00542336">
                  <w:pPr>
                    <w:pStyle w:val="aff5"/>
                  </w:pPr>
                  <w:r w:rsidRPr="00A4708D">
                    <w:t>达标</w:t>
                  </w:r>
                </w:p>
              </w:tc>
              <w:tc>
                <w:tcPr>
                  <w:tcW w:w="424" w:type="pct"/>
                  <w:shd w:val="clear" w:color="auto" w:fill="auto"/>
                  <w:vAlign w:val="center"/>
                </w:tcPr>
                <w:p w14:paraId="3B767662" w14:textId="77777777" w:rsidR="006E2E41" w:rsidRPr="00A4708D" w:rsidRDefault="006E2E41" w:rsidP="00542336">
                  <w:pPr>
                    <w:pStyle w:val="aff5"/>
                  </w:pPr>
                  <w:r w:rsidRPr="00A4708D">
                    <w:rPr>
                      <w:rFonts w:hint="eastAsia"/>
                    </w:rPr>
                    <w:t>7.64</w:t>
                  </w:r>
                </w:p>
              </w:tc>
              <w:tc>
                <w:tcPr>
                  <w:tcW w:w="424" w:type="pct"/>
                  <w:shd w:val="clear" w:color="auto" w:fill="auto"/>
                  <w:vAlign w:val="center"/>
                </w:tcPr>
                <w:p w14:paraId="4AA8524F" w14:textId="77777777" w:rsidR="006E2E41" w:rsidRPr="00A4708D" w:rsidRDefault="006E2E41" w:rsidP="00542336">
                  <w:pPr>
                    <w:pStyle w:val="aff5"/>
                  </w:pPr>
                  <w:r w:rsidRPr="00A4708D">
                    <w:rPr>
                      <w:rFonts w:hint="eastAsia"/>
                    </w:rPr>
                    <w:t>0.32</w:t>
                  </w:r>
                </w:p>
              </w:tc>
              <w:tc>
                <w:tcPr>
                  <w:tcW w:w="424" w:type="pct"/>
                  <w:shd w:val="clear" w:color="auto" w:fill="auto"/>
                  <w:vAlign w:val="center"/>
                </w:tcPr>
                <w:p w14:paraId="366A9032" w14:textId="77777777" w:rsidR="006E2E41" w:rsidRPr="00A4708D" w:rsidRDefault="006E2E41" w:rsidP="00542336">
                  <w:pPr>
                    <w:pStyle w:val="aff5"/>
                  </w:pPr>
                  <w:r w:rsidRPr="00A4708D">
                    <w:t>达标</w:t>
                  </w:r>
                </w:p>
              </w:tc>
              <w:tc>
                <w:tcPr>
                  <w:tcW w:w="424" w:type="pct"/>
                  <w:vAlign w:val="center"/>
                </w:tcPr>
                <w:p w14:paraId="312A8C6E" w14:textId="77777777" w:rsidR="006E2E41" w:rsidRPr="00A4708D" w:rsidRDefault="006E2E41" w:rsidP="00542336">
                  <w:pPr>
                    <w:pStyle w:val="aff5"/>
                  </w:pPr>
                  <w:r w:rsidRPr="00A4708D">
                    <w:rPr>
                      <w:rFonts w:hint="eastAsia"/>
                    </w:rPr>
                    <w:t>7.65</w:t>
                  </w:r>
                </w:p>
              </w:tc>
              <w:tc>
                <w:tcPr>
                  <w:tcW w:w="424" w:type="pct"/>
                  <w:vAlign w:val="center"/>
                </w:tcPr>
                <w:p w14:paraId="485A2FA0" w14:textId="77777777" w:rsidR="006E2E41" w:rsidRPr="00A4708D" w:rsidRDefault="006E2E41" w:rsidP="00542336">
                  <w:pPr>
                    <w:pStyle w:val="aff5"/>
                  </w:pPr>
                  <w:r w:rsidRPr="00A4708D">
                    <w:rPr>
                      <w:rFonts w:hint="eastAsia"/>
                    </w:rPr>
                    <w:t>0.325</w:t>
                  </w:r>
                </w:p>
              </w:tc>
              <w:tc>
                <w:tcPr>
                  <w:tcW w:w="423" w:type="pct"/>
                  <w:vAlign w:val="center"/>
                </w:tcPr>
                <w:p w14:paraId="46E1FAE5" w14:textId="77777777" w:rsidR="006E2E41" w:rsidRPr="00A4708D" w:rsidRDefault="006E2E41" w:rsidP="00542336">
                  <w:pPr>
                    <w:pStyle w:val="aff5"/>
                  </w:pPr>
                  <w:r w:rsidRPr="00A4708D">
                    <w:t>达标</w:t>
                  </w:r>
                </w:p>
              </w:tc>
            </w:tr>
            <w:tr w:rsidR="00341893" w:rsidRPr="00A4708D" w14:paraId="608C0D01" w14:textId="77777777" w:rsidTr="009031CC">
              <w:trPr>
                <w:trHeight w:val="284"/>
                <w:jc w:val="center"/>
              </w:trPr>
              <w:tc>
                <w:tcPr>
                  <w:tcW w:w="684" w:type="pct"/>
                  <w:shd w:val="clear" w:color="auto" w:fill="auto"/>
                  <w:vAlign w:val="center"/>
                </w:tcPr>
                <w:p w14:paraId="7F2A46B8" w14:textId="77777777" w:rsidR="006E2E41" w:rsidRPr="00A4708D" w:rsidRDefault="006E2E41" w:rsidP="00542336">
                  <w:pPr>
                    <w:pStyle w:val="aff5"/>
                  </w:pPr>
                  <w:r w:rsidRPr="00A4708D">
                    <w:t>COD</w:t>
                  </w:r>
                </w:p>
              </w:tc>
              <w:tc>
                <w:tcPr>
                  <w:tcW w:w="361" w:type="pct"/>
                  <w:shd w:val="clear" w:color="auto" w:fill="auto"/>
                  <w:vAlign w:val="center"/>
                </w:tcPr>
                <w:p w14:paraId="13E80C5D" w14:textId="77777777" w:rsidR="006E2E41" w:rsidRPr="00A4708D" w:rsidRDefault="006E2E41" w:rsidP="00542336">
                  <w:pPr>
                    <w:pStyle w:val="aff5"/>
                  </w:pPr>
                  <w:r w:rsidRPr="00A4708D">
                    <w:rPr>
                      <w:rFonts w:hint="eastAsia"/>
                    </w:rPr>
                    <w:t>30</w:t>
                  </w:r>
                </w:p>
              </w:tc>
              <w:tc>
                <w:tcPr>
                  <w:tcW w:w="489" w:type="pct"/>
                  <w:shd w:val="clear" w:color="auto" w:fill="auto"/>
                  <w:vAlign w:val="center"/>
                </w:tcPr>
                <w:p w14:paraId="482F07A7" w14:textId="77777777" w:rsidR="006E2E41" w:rsidRPr="00A4708D" w:rsidRDefault="006E2E41" w:rsidP="00542336">
                  <w:pPr>
                    <w:pStyle w:val="aff5"/>
                  </w:pPr>
                  <w:r w:rsidRPr="00A4708D">
                    <w:rPr>
                      <w:rFonts w:hint="eastAsia"/>
                    </w:rPr>
                    <w:t>12</w:t>
                  </w:r>
                </w:p>
              </w:tc>
              <w:tc>
                <w:tcPr>
                  <w:tcW w:w="522" w:type="pct"/>
                  <w:shd w:val="clear" w:color="auto" w:fill="auto"/>
                  <w:vAlign w:val="center"/>
                </w:tcPr>
                <w:p w14:paraId="4F457087" w14:textId="77777777" w:rsidR="006E2E41" w:rsidRPr="00A4708D" w:rsidRDefault="006E2E41" w:rsidP="00542336">
                  <w:pPr>
                    <w:pStyle w:val="aff5"/>
                  </w:pPr>
                  <w:r w:rsidRPr="00A4708D">
                    <w:rPr>
                      <w:rFonts w:hint="eastAsia"/>
                    </w:rPr>
                    <w:t>0.4</w:t>
                  </w:r>
                </w:p>
              </w:tc>
              <w:tc>
                <w:tcPr>
                  <w:tcW w:w="402" w:type="pct"/>
                  <w:shd w:val="clear" w:color="auto" w:fill="auto"/>
                  <w:vAlign w:val="center"/>
                </w:tcPr>
                <w:p w14:paraId="35FAC33C" w14:textId="77777777" w:rsidR="006E2E41" w:rsidRPr="00A4708D" w:rsidRDefault="006E2E41" w:rsidP="00542336">
                  <w:pPr>
                    <w:pStyle w:val="aff5"/>
                  </w:pPr>
                  <w:r w:rsidRPr="00A4708D">
                    <w:t>达标</w:t>
                  </w:r>
                </w:p>
              </w:tc>
              <w:tc>
                <w:tcPr>
                  <w:tcW w:w="424" w:type="pct"/>
                  <w:shd w:val="clear" w:color="auto" w:fill="auto"/>
                  <w:vAlign w:val="center"/>
                </w:tcPr>
                <w:p w14:paraId="7020A69E" w14:textId="77777777" w:rsidR="006E2E41" w:rsidRPr="00A4708D" w:rsidRDefault="006E2E41" w:rsidP="00542336">
                  <w:pPr>
                    <w:pStyle w:val="aff5"/>
                  </w:pPr>
                  <w:r w:rsidRPr="00A4708D">
                    <w:rPr>
                      <w:rFonts w:hint="eastAsia"/>
                    </w:rPr>
                    <w:t>28</w:t>
                  </w:r>
                </w:p>
              </w:tc>
              <w:tc>
                <w:tcPr>
                  <w:tcW w:w="424" w:type="pct"/>
                  <w:shd w:val="clear" w:color="auto" w:fill="auto"/>
                  <w:vAlign w:val="center"/>
                </w:tcPr>
                <w:p w14:paraId="2FA4E2BA" w14:textId="77777777" w:rsidR="006E2E41" w:rsidRPr="00A4708D" w:rsidRDefault="006E2E41" w:rsidP="00542336">
                  <w:pPr>
                    <w:pStyle w:val="aff5"/>
                  </w:pPr>
                  <w:r w:rsidRPr="00A4708D">
                    <w:rPr>
                      <w:rFonts w:hint="eastAsia"/>
                    </w:rPr>
                    <w:t>0.933</w:t>
                  </w:r>
                </w:p>
              </w:tc>
              <w:tc>
                <w:tcPr>
                  <w:tcW w:w="424" w:type="pct"/>
                  <w:shd w:val="clear" w:color="auto" w:fill="auto"/>
                  <w:vAlign w:val="center"/>
                </w:tcPr>
                <w:p w14:paraId="639ABFA0" w14:textId="77777777" w:rsidR="006E2E41" w:rsidRPr="00A4708D" w:rsidRDefault="006E2E41" w:rsidP="00542336">
                  <w:pPr>
                    <w:pStyle w:val="aff5"/>
                  </w:pPr>
                  <w:r w:rsidRPr="00A4708D">
                    <w:t>达标</w:t>
                  </w:r>
                </w:p>
              </w:tc>
              <w:tc>
                <w:tcPr>
                  <w:tcW w:w="424" w:type="pct"/>
                  <w:vAlign w:val="center"/>
                </w:tcPr>
                <w:p w14:paraId="42B656F5" w14:textId="77777777" w:rsidR="006E2E41" w:rsidRPr="00A4708D" w:rsidRDefault="006E2E41" w:rsidP="00542336">
                  <w:pPr>
                    <w:pStyle w:val="aff5"/>
                  </w:pPr>
                  <w:r w:rsidRPr="00A4708D">
                    <w:rPr>
                      <w:rFonts w:hint="eastAsia"/>
                    </w:rPr>
                    <w:t>26</w:t>
                  </w:r>
                </w:p>
              </w:tc>
              <w:tc>
                <w:tcPr>
                  <w:tcW w:w="424" w:type="pct"/>
                  <w:vAlign w:val="center"/>
                </w:tcPr>
                <w:p w14:paraId="6832DC2E" w14:textId="77777777" w:rsidR="006E2E41" w:rsidRPr="00A4708D" w:rsidRDefault="006E2E41" w:rsidP="00542336">
                  <w:pPr>
                    <w:pStyle w:val="aff5"/>
                  </w:pPr>
                  <w:r w:rsidRPr="00A4708D">
                    <w:rPr>
                      <w:rFonts w:hint="eastAsia"/>
                    </w:rPr>
                    <w:t>0.867</w:t>
                  </w:r>
                </w:p>
              </w:tc>
              <w:tc>
                <w:tcPr>
                  <w:tcW w:w="423" w:type="pct"/>
                  <w:vAlign w:val="center"/>
                </w:tcPr>
                <w:p w14:paraId="0235AF20" w14:textId="77777777" w:rsidR="006E2E41" w:rsidRPr="00A4708D" w:rsidRDefault="006E2E41" w:rsidP="00542336">
                  <w:pPr>
                    <w:pStyle w:val="aff5"/>
                  </w:pPr>
                  <w:r w:rsidRPr="00A4708D">
                    <w:t>达标</w:t>
                  </w:r>
                </w:p>
              </w:tc>
            </w:tr>
            <w:tr w:rsidR="00341893" w:rsidRPr="00A4708D" w14:paraId="4F8B4A3D" w14:textId="77777777" w:rsidTr="009031CC">
              <w:trPr>
                <w:trHeight w:val="284"/>
                <w:jc w:val="center"/>
              </w:trPr>
              <w:tc>
                <w:tcPr>
                  <w:tcW w:w="684" w:type="pct"/>
                  <w:shd w:val="clear" w:color="auto" w:fill="auto"/>
                  <w:vAlign w:val="center"/>
                </w:tcPr>
                <w:p w14:paraId="77DBC9E9" w14:textId="77777777" w:rsidR="006E2E41" w:rsidRPr="00A4708D" w:rsidRDefault="006E2E41" w:rsidP="00542336">
                  <w:pPr>
                    <w:pStyle w:val="aff5"/>
                  </w:pPr>
                  <w:r w:rsidRPr="00A4708D">
                    <w:t>BOD</w:t>
                  </w:r>
                  <w:r w:rsidRPr="00A4708D">
                    <w:rPr>
                      <w:vertAlign w:val="subscript"/>
                    </w:rPr>
                    <w:t>5</w:t>
                  </w:r>
                </w:p>
              </w:tc>
              <w:tc>
                <w:tcPr>
                  <w:tcW w:w="361" w:type="pct"/>
                  <w:shd w:val="clear" w:color="auto" w:fill="auto"/>
                  <w:vAlign w:val="center"/>
                </w:tcPr>
                <w:p w14:paraId="45DDEBBA" w14:textId="77777777" w:rsidR="006E2E41" w:rsidRPr="00A4708D" w:rsidRDefault="006E2E41" w:rsidP="00542336">
                  <w:pPr>
                    <w:pStyle w:val="aff5"/>
                  </w:pPr>
                  <w:r w:rsidRPr="00A4708D">
                    <w:rPr>
                      <w:rFonts w:hint="eastAsia"/>
                    </w:rPr>
                    <w:t>6</w:t>
                  </w:r>
                </w:p>
              </w:tc>
              <w:tc>
                <w:tcPr>
                  <w:tcW w:w="489" w:type="pct"/>
                  <w:shd w:val="clear" w:color="auto" w:fill="auto"/>
                  <w:vAlign w:val="center"/>
                </w:tcPr>
                <w:p w14:paraId="6DA9109D" w14:textId="77777777" w:rsidR="006E2E41" w:rsidRPr="00A4708D" w:rsidRDefault="006E2E41" w:rsidP="00542336">
                  <w:pPr>
                    <w:pStyle w:val="aff5"/>
                  </w:pPr>
                  <w:r w:rsidRPr="00A4708D">
                    <w:rPr>
                      <w:rFonts w:hint="eastAsia"/>
                    </w:rPr>
                    <w:t>3.8</w:t>
                  </w:r>
                </w:p>
              </w:tc>
              <w:tc>
                <w:tcPr>
                  <w:tcW w:w="522" w:type="pct"/>
                  <w:shd w:val="clear" w:color="auto" w:fill="auto"/>
                  <w:vAlign w:val="center"/>
                </w:tcPr>
                <w:p w14:paraId="09EF5345" w14:textId="77777777" w:rsidR="006E2E41" w:rsidRPr="00A4708D" w:rsidRDefault="006E2E41" w:rsidP="00542336">
                  <w:pPr>
                    <w:pStyle w:val="aff5"/>
                  </w:pPr>
                  <w:r w:rsidRPr="00A4708D">
                    <w:rPr>
                      <w:rFonts w:hint="eastAsia"/>
                    </w:rPr>
                    <w:t>0.63</w:t>
                  </w:r>
                </w:p>
              </w:tc>
              <w:tc>
                <w:tcPr>
                  <w:tcW w:w="402" w:type="pct"/>
                  <w:shd w:val="clear" w:color="auto" w:fill="auto"/>
                  <w:vAlign w:val="center"/>
                </w:tcPr>
                <w:p w14:paraId="3D5A37D6" w14:textId="77777777" w:rsidR="006E2E41" w:rsidRPr="00A4708D" w:rsidRDefault="006E2E41" w:rsidP="00542336">
                  <w:pPr>
                    <w:pStyle w:val="aff5"/>
                  </w:pPr>
                  <w:r w:rsidRPr="00A4708D">
                    <w:t>达标</w:t>
                  </w:r>
                </w:p>
              </w:tc>
              <w:tc>
                <w:tcPr>
                  <w:tcW w:w="424" w:type="pct"/>
                  <w:shd w:val="clear" w:color="auto" w:fill="auto"/>
                  <w:vAlign w:val="center"/>
                </w:tcPr>
                <w:p w14:paraId="491CE84E" w14:textId="77777777" w:rsidR="006E2E41" w:rsidRPr="00A4708D" w:rsidRDefault="006E2E41" w:rsidP="00542336">
                  <w:pPr>
                    <w:pStyle w:val="aff5"/>
                  </w:pPr>
                  <w:r w:rsidRPr="00A4708D">
                    <w:rPr>
                      <w:rFonts w:hint="eastAsia"/>
                    </w:rPr>
                    <w:t>5.2</w:t>
                  </w:r>
                </w:p>
              </w:tc>
              <w:tc>
                <w:tcPr>
                  <w:tcW w:w="424" w:type="pct"/>
                  <w:shd w:val="clear" w:color="auto" w:fill="auto"/>
                  <w:vAlign w:val="center"/>
                </w:tcPr>
                <w:p w14:paraId="7508D0D3" w14:textId="77777777" w:rsidR="006E2E41" w:rsidRPr="00A4708D" w:rsidRDefault="006E2E41" w:rsidP="00542336">
                  <w:pPr>
                    <w:pStyle w:val="aff5"/>
                  </w:pPr>
                  <w:r w:rsidRPr="00A4708D">
                    <w:rPr>
                      <w:rFonts w:hint="eastAsia"/>
                    </w:rPr>
                    <w:t>0.867</w:t>
                  </w:r>
                </w:p>
              </w:tc>
              <w:tc>
                <w:tcPr>
                  <w:tcW w:w="424" w:type="pct"/>
                  <w:shd w:val="clear" w:color="auto" w:fill="auto"/>
                  <w:vAlign w:val="center"/>
                </w:tcPr>
                <w:p w14:paraId="6E401C58" w14:textId="77777777" w:rsidR="006E2E41" w:rsidRPr="00A4708D" w:rsidRDefault="006E2E41" w:rsidP="00542336">
                  <w:pPr>
                    <w:pStyle w:val="aff5"/>
                  </w:pPr>
                  <w:r w:rsidRPr="00A4708D">
                    <w:t>达标</w:t>
                  </w:r>
                </w:p>
              </w:tc>
              <w:tc>
                <w:tcPr>
                  <w:tcW w:w="424" w:type="pct"/>
                  <w:vAlign w:val="center"/>
                </w:tcPr>
                <w:p w14:paraId="2C8C592D" w14:textId="77777777" w:rsidR="006E2E41" w:rsidRPr="00A4708D" w:rsidRDefault="006E2E41" w:rsidP="00542336">
                  <w:pPr>
                    <w:pStyle w:val="aff5"/>
                  </w:pPr>
                  <w:r w:rsidRPr="00A4708D">
                    <w:rPr>
                      <w:rFonts w:hint="eastAsia"/>
                    </w:rPr>
                    <w:t>5.4</w:t>
                  </w:r>
                </w:p>
              </w:tc>
              <w:tc>
                <w:tcPr>
                  <w:tcW w:w="424" w:type="pct"/>
                  <w:vAlign w:val="center"/>
                </w:tcPr>
                <w:p w14:paraId="1F45DAE8" w14:textId="77777777" w:rsidR="006E2E41" w:rsidRPr="00A4708D" w:rsidRDefault="006E2E41" w:rsidP="00542336">
                  <w:pPr>
                    <w:pStyle w:val="aff5"/>
                  </w:pPr>
                  <w:r w:rsidRPr="00A4708D">
                    <w:rPr>
                      <w:rFonts w:hint="eastAsia"/>
                    </w:rPr>
                    <w:t>0.9</w:t>
                  </w:r>
                </w:p>
              </w:tc>
              <w:tc>
                <w:tcPr>
                  <w:tcW w:w="423" w:type="pct"/>
                  <w:vAlign w:val="center"/>
                </w:tcPr>
                <w:p w14:paraId="55EBBBAA" w14:textId="77777777" w:rsidR="006E2E41" w:rsidRPr="00A4708D" w:rsidRDefault="006E2E41" w:rsidP="00542336">
                  <w:pPr>
                    <w:pStyle w:val="aff5"/>
                  </w:pPr>
                  <w:r w:rsidRPr="00A4708D">
                    <w:t>达标</w:t>
                  </w:r>
                </w:p>
              </w:tc>
            </w:tr>
            <w:tr w:rsidR="00341893" w:rsidRPr="00A4708D" w14:paraId="444A976E" w14:textId="77777777" w:rsidTr="009031CC">
              <w:trPr>
                <w:trHeight w:val="284"/>
                <w:jc w:val="center"/>
              </w:trPr>
              <w:tc>
                <w:tcPr>
                  <w:tcW w:w="684" w:type="pct"/>
                  <w:shd w:val="clear" w:color="auto" w:fill="auto"/>
                  <w:vAlign w:val="center"/>
                </w:tcPr>
                <w:p w14:paraId="2DABEC10" w14:textId="77777777" w:rsidR="006E2E41" w:rsidRPr="00A4708D" w:rsidRDefault="006E2E41" w:rsidP="00542336">
                  <w:pPr>
                    <w:pStyle w:val="aff5"/>
                  </w:pPr>
                  <w:r w:rsidRPr="00A4708D">
                    <w:t>NH</w:t>
                  </w:r>
                  <w:r w:rsidRPr="00A4708D">
                    <w:rPr>
                      <w:vertAlign w:val="subscript"/>
                    </w:rPr>
                    <w:t>3</w:t>
                  </w:r>
                  <w:r w:rsidRPr="00A4708D">
                    <w:t>-N</w:t>
                  </w:r>
                </w:p>
              </w:tc>
              <w:tc>
                <w:tcPr>
                  <w:tcW w:w="361" w:type="pct"/>
                  <w:shd w:val="clear" w:color="auto" w:fill="auto"/>
                  <w:vAlign w:val="center"/>
                </w:tcPr>
                <w:p w14:paraId="378BFCDA" w14:textId="77777777" w:rsidR="006E2E41" w:rsidRPr="00A4708D" w:rsidRDefault="006E2E41" w:rsidP="00542336">
                  <w:pPr>
                    <w:pStyle w:val="aff5"/>
                  </w:pPr>
                  <w:r w:rsidRPr="00A4708D">
                    <w:rPr>
                      <w:rFonts w:hint="eastAsia"/>
                    </w:rPr>
                    <w:t>1.5</w:t>
                  </w:r>
                </w:p>
              </w:tc>
              <w:tc>
                <w:tcPr>
                  <w:tcW w:w="489" w:type="pct"/>
                  <w:shd w:val="clear" w:color="auto" w:fill="auto"/>
                  <w:vAlign w:val="center"/>
                </w:tcPr>
                <w:p w14:paraId="10700546" w14:textId="77777777" w:rsidR="006E2E41" w:rsidRPr="00A4708D" w:rsidRDefault="006E2E41" w:rsidP="00542336">
                  <w:pPr>
                    <w:pStyle w:val="aff5"/>
                  </w:pPr>
                  <w:r w:rsidRPr="00A4708D">
                    <w:rPr>
                      <w:rFonts w:hint="eastAsia"/>
                    </w:rPr>
                    <w:t>0.857</w:t>
                  </w:r>
                </w:p>
              </w:tc>
              <w:tc>
                <w:tcPr>
                  <w:tcW w:w="522" w:type="pct"/>
                  <w:shd w:val="clear" w:color="auto" w:fill="auto"/>
                  <w:vAlign w:val="center"/>
                </w:tcPr>
                <w:p w14:paraId="34870C3F" w14:textId="77777777" w:rsidR="006E2E41" w:rsidRPr="00A4708D" w:rsidRDefault="006E2E41" w:rsidP="00542336">
                  <w:pPr>
                    <w:pStyle w:val="aff5"/>
                  </w:pPr>
                  <w:r w:rsidRPr="00A4708D">
                    <w:rPr>
                      <w:rFonts w:hint="eastAsia"/>
                    </w:rPr>
                    <w:t>0.023</w:t>
                  </w:r>
                </w:p>
              </w:tc>
              <w:tc>
                <w:tcPr>
                  <w:tcW w:w="402" w:type="pct"/>
                  <w:shd w:val="clear" w:color="auto" w:fill="auto"/>
                  <w:vAlign w:val="center"/>
                </w:tcPr>
                <w:p w14:paraId="3BEDA11B" w14:textId="77777777" w:rsidR="006E2E41" w:rsidRPr="00A4708D" w:rsidRDefault="006E2E41" w:rsidP="00542336">
                  <w:pPr>
                    <w:pStyle w:val="aff5"/>
                  </w:pPr>
                  <w:r w:rsidRPr="00A4708D">
                    <w:t>达标</w:t>
                  </w:r>
                </w:p>
              </w:tc>
              <w:tc>
                <w:tcPr>
                  <w:tcW w:w="424" w:type="pct"/>
                  <w:shd w:val="clear" w:color="auto" w:fill="auto"/>
                  <w:vAlign w:val="center"/>
                </w:tcPr>
                <w:p w14:paraId="264A68F2" w14:textId="77777777" w:rsidR="006E2E41" w:rsidRPr="00A4708D" w:rsidRDefault="006E2E41" w:rsidP="00542336">
                  <w:pPr>
                    <w:pStyle w:val="aff5"/>
                  </w:pPr>
                  <w:r w:rsidRPr="00A4708D">
                    <w:rPr>
                      <w:rFonts w:hint="eastAsia"/>
                    </w:rPr>
                    <w:t>0.524</w:t>
                  </w:r>
                </w:p>
              </w:tc>
              <w:tc>
                <w:tcPr>
                  <w:tcW w:w="424" w:type="pct"/>
                  <w:shd w:val="clear" w:color="auto" w:fill="auto"/>
                  <w:vAlign w:val="center"/>
                </w:tcPr>
                <w:p w14:paraId="0FA8C11E" w14:textId="77777777" w:rsidR="006E2E41" w:rsidRPr="00A4708D" w:rsidRDefault="006E2E41" w:rsidP="00542336">
                  <w:pPr>
                    <w:pStyle w:val="aff5"/>
                  </w:pPr>
                  <w:r w:rsidRPr="00A4708D">
                    <w:rPr>
                      <w:rFonts w:hint="eastAsia"/>
                    </w:rPr>
                    <w:t>0.021</w:t>
                  </w:r>
                </w:p>
              </w:tc>
              <w:tc>
                <w:tcPr>
                  <w:tcW w:w="424" w:type="pct"/>
                  <w:shd w:val="clear" w:color="auto" w:fill="auto"/>
                  <w:vAlign w:val="center"/>
                </w:tcPr>
                <w:p w14:paraId="58054E06" w14:textId="77777777" w:rsidR="006E2E41" w:rsidRPr="00A4708D" w:rsidRDefault="006E2E41" w:rsidP="00542336">
                  <w:pPr>
                    <w:pStyle w:val="aff5"/>
                  </w:pPr>
                  <w:r w:rsidRPr="00A4708D">
                    <w:t>达标</w:t>
                  </w:r>
                </w:p>
              </w:tc>
              <w:tc>
                <w:tcPr>
                  <w:tcW w:w="424" w:type="pct"/>
                  <w:vAlign w:val="center"/>
                </w:tcPr>
                <w:p w14:paraId="5E8F29E0" w14:textId="77777777" w:rsidR="006E2E41" w:rsidRPr="00A4708D" w:rsidRDefault="006E2E41" w:rsidP="00542336">
                  <w:pPr>
                    <w:pStyle w:val="aff5"/>
                  </w:pPr>
                  <w:r w:rsidRPr="00A4708D">
                    <w:rPr>
                      <w:rFonts w:hint="eastAsia"/>
                    </w:rPr>
                    <w:t>0.699</w:t>
                  </w:r>
                </w:p>
              </w:tc>
              <w:tc>
                <w:tcPr>
                  <w:tcW w:w="424" w:type="pct"/>
                  <w:vAlign w:val="center"/>
                </w:tcPr>
                <w:p w14:paraId="35464D38" w14:textId="77777777" w:rsidR="006E2E41" w:rsidRPr="00A4708D" w:rsidRDefault="006E2E41" w:rsidP="00542336">
                  <w:pPr>
                    <w:pStyle w:val="aff5"/>
                  </w:pPr>
                  <w:r w:rsidRPr="00A4708D">
                    <w:rPr>
                      <w:rFonts w:hint="eastAsia"/>
                    </w:rPr>
                    <w:t>0.466</w:t>
                  </w:r>
                </w:p>
              </w:tc>
              <w:tc>
                <w:tcPr>
                  <w:tcW w:w="423" w:type="pct"/>
                  <w:vAlign w:val="center"/>
                </w:tcPr>
                <w:p w14:paraId="650D24D3" w14:textId="77777777" w:rsidR="006E2E41" w:rsidRPr="00A4708D" w:rsidRDefault="006E2E41" w:rsidP="00542336">
                  <w:pPr>
                    <w:pStyle w:val="aff5"/>
                  </w:pPr>
                  <w:r w:rsidRPr="00A4708D">
                    <w:t>达标</w:t>
                  </w:r>
                </w:p>
              </w:tc>
            </w:tr>
            <w:tr w:rsidR="00341893" w:rsidRPr="00A4708D" w14:paraId="2D9B8D1D" w14:textId="77777777" w:rsidTr="009031CC">
              <w:trPr>
                <w:trHeight w:val="284"/>
                <w:jc w:val="center"/>
              </w:trPr>
              <w:tc>
                <w:tcPr>
                  <w:tcW w:w="684" w:type="pct"/>
                  <w:shd w:val="clear" w:color="auto" w:fill="auto"/>
                  <w:vAlign w:val="center"/>
                </w:tcPr>
                <w:p w14:paraId="7CA03C8F" w14:textId="77777777" w:rsidR="006E2E41" w:rsidRPr="00A4708D" w:rsidRDefault="006E2E41" w:rsidP="00542336">
                  <w:pPr>
                    <w:pStyle w:val="aff5"/>
                  </w:pPr>
                  <w:r w:rsidRPr="00A4708D">
                    <w:t>TP</w:t>
                  </w:r>
                </w:p>
              </w:tc>
              <w:tc>
                <w:tcPr>
                  <w:tcW w:w="361" w:type="pct"/>
                  <w:shd w:val="clear" w:color="auto" w:fill="auto"/>
                  <w:vAlign w:val="center"/>
                </w:tcPr>
                <w:p w14:paraId="2A4045D8" w14:textId="77777777" w:rsidR="006E2E41" w:rsidRPr="00A4708D" w:rsidRDefault="006E2E41" w:rsidP="00542336">
                  <w:pPr>
                    <w:pStyle w:val="aff5"/>
                  </w:pPr>
                  <w:r w:rsidRPr="00A4708D">
                    <w:rPr>
                      <w:rFonts w:hint="eastAsia"/>
                    </w:rPr>
                    <w:t>0.3</w:t>
                  </w:r>
                </w:p>
              </w:tc>
              <w:tc>
                <w:tcPr>
                  <w:tcW w:w="489" w:type="pct"/>
                  <w:shd w:val="clear" w:color="auto" w:fill="auto"/>
                  <w:vAlign w:val="center"/>
                </w:tcPr>
                <w:p w14:paraId="7EC427BD" w14:textId="77777777" w:rsidR="006E2E41" w:rsidRPr="00A4708D" w:rsidRDefault="006E2E41" w:rsidP="00542336">
                  <w:pPr>
                    <w:pStyle w:val="aff5"/>
                  </w:pPr>
                  <w:r w:rsidRPr="00A4708D">
                    <w:rPr>
                      <w:rFonts w:hint="eastAsia"/>
                    </w:rPr>
                    <w:t>0.233</w:t>
                  </w:r>
                </w:p>
              </w:tc>
              <w:tc>
                <w:tcPr>
                  <w:tcW w:w="522" w:type="pct"/>
                  <w:shd w:val="clear" w:color="auto" w:fill="auto"/>
                  <w:vAlign w:val="center"/>
                </w:tcPr>
                <w:p w14:paraId="4635674F" w14:textId="77777777" w:rsidR="006E2E41" w:rsidRPr="00A4708D" w:rsidRDefault="006E2E41" w:rsidP="00542336">
                  <w:pPr>
                    <w:pStyle w:val="aff5"/>
                  </w:pPr>
                  <w:r w:rsidRPr="00A4708D">
                    <w:rPr>
                      <w:rFonts w:hint="eastAsia"/>
                    </w:rPr>
                    <w:t>0.033</w:t>
                  </w:r>
                </w:p>
              </w:tc>
              <w:tc>
                <w:tcPr>
                  <w:tcW w:w="402" w:type="pct"/>
                  <w:shd w:val="clear" w:color="auto" w:fill="auto"/>
                  <w:vAlign w:val="center"/>
                </w:tcPr>
                <w:p w14:paraId="09C9200A" w14:textId="77777777" w:rsidR="006E2E41" w:rsidRPr="00A4708D" w:rsidRDefault="006E2E41" w:rsidP="00542336">
                  <w:pPr>
                    <w:pStyle w:val="aff5"/>
                  </w:pPr>
                  <w:r w:rsidRPr="00A4708D">
                    <w:t>达标</w:t>
                  </w:r>
                </w:p>
              </w:tc>
              <w:tc>
                <w:tcPr>
                  <w:tcW w:w="424" w:type="pct"/>
                  <w:shd w:val="clear" w:color="auto" w:fill="auto"/>
                  <w:vAlign w:val="center"/>
                </w:tcPr>
                <w:p w14:paraId="03DEC70D" w14:textId="77777777" w:rsidR="006E2E41" w:rsidRPr="00A4708D" w:rsidRDefault="006E2E41" w:rsidP="00542336">
                  <w:pPr>
                    <w:pStyle w:val="aff5"/>
                  </w:pPr>
                  <w:r w:rsidRPr="00A4708D">
                    <w:rPr>
                      <w:rFonts w:hint="eastAsia"/>
                    </w:rPr>
                    <w:t>0.05</w:t>
                  </w:r>
                </w:p>
              </w:tc>
              <w:tc>
                <w:tcPr>
                  <w:tcW w:w="424" w:type="pct"/>
                  <w:shd w:val="clear" w:color="auto" w:fill="auto"/>
                  <w:vAlign w:val="center"/>
                </w:tcPr>
                <w:p w14:paraId="1486DFAB" w14:textId="77777777" w:rsidR="006E2E41" w:rsidRPr="00A4708D" w:rsidRDefault="006E2E41" w:rsidP="00542336">
                  <w:pPr>
                    <w:pStyle w:val="aff5"/>
                  </w:pPr>
                  <w:r w:rsidRPr="00A4708D">
                    <w:rPr>
                      <w:rFonts w:hint="eastAsia"/>
                    </w:rPr>
                    <w:t>0.166</w:t>
                  </w:r>
                </w:p>
              </w:tc>
              <w:tc>
                <w:tcPr>
                  <w:tcW w:w="424" w:type="pct"/>
                  <w:shd w:val="clear" w:color="auto" w:fill="auto"/>
                  <w:vAlign w:val="center"/>
                </w:tcPr>
                <w:p w14:paraId="153F6177" w14:textId="77777777" w:rsidR="006E2E41" w:rsidRPr="00A4708D" w:rsidRDefault="006E2E41" w:rsidP="00542336">
                  <w:pPr>
                    <w:pStyle w:val="aff5"/>
                  </w:pPr>
                  <w:r w:rsidRPr="00A4708D">
                    <w:t>达标</w:t>
                  </w:r>
                </w:p>
              </w:tc>
              <w:tc>
                <w:tcPr>
                  <w:tcW w:w="424" w:type="pct"/>
                  <w:vAlign w:val="center"/>
                </w:tcPr>
                <w:p w14:paraId="3B8ACA81" w14:textId="77777777" w:rsidR="006E2E41" w:rsidRPr="00A4708D" w:rsidRDefault="006E2E41" w:rsidP="00542336">
                  <w:pPr>
                    <w:pStyle w:val="aff5"/>
                  </w:pPr>
                  <w:r w:rsidRPr="00A4708D">
                    <w:rPr>
                      <w:rFonts w:hint="eastAsia"/>
                    </w:rPr>
                    <w:t>0.05</w:t>
                  </w:r>
                </w:p>
              </w:tc>
              <w:tc>
                <w:tcPr>
                  <w:tcW w:w="424" w:type="pct"/>
                  <w:vAlign w:val="center"/>
                </w:tcPr>
                <w:p w14:paraId="56877A26" w14:textId="77777777" w:rsidR="006E2E41" w:rsidRPr="00A4708D" w:rsidRDefault="006E2E41" w:rsidP="00542336">
                  <w:pPr>
                    <w:pStyle w:val="aff5"/>
                  </w:pPr>
                  <w:r w:rsidRPr="00A4708D">
                    <w:rPr>
                      <w:rFonts w:hint="eastAsia"/>
                    </w:rPr>
                    <w:t>0.166</w:t>
                  </w:r>
                </w:p>
              </w:tc>
              <w:tc>
                <w:tcPr>
                  <w:tcW w:w="423" w:type="pct"/>
                  <w:vAlign w:val="center"/>
                </w:tcPr>
                <w:p w14:paraId="2665E1FE" w14:textId="77777777" w:rsidR="006E2E41" w:rsidRPr="00A4708D" w:rsidRDefault="006E2E41" w:rsidP="00542336">
                  <w:pPr>
                    <w:pStyle w:val="aff5"/>
                  </w:pPr>
                  <w:r w:rsidRPr="00A4708D">
                    <w:t>达标</w:t>
                  </w:r>
                </w:p>
              </w:tc>
            </w:tr>
            <w:tr w:rsidR="00341893" w:rsidRPr="00A4708D" w14:paraId="32DF14E3" w14:textId="77777777" w:rsidTr="009031CC">
              <w:trPr>
                <w:trHeight w:val="284"/>
                <w:jc w:val="center"/>
              </w:trPr>
              <w:tc>
                <w:tcPr>
                  <w:tcW w:w="684" w:type="pct"/>
                  <w:shd w:val="clear" w:color="auto" w:fill="auto"/>
                  <w:vAlign w:val="center"/>
                </w:tcPr>
                <w:p w14:paraId="43816215" w14:textId="77777777" w:rsidR="006E2E41" w:rsidRPr="00A4708D" w:rsidRDefault="006E2E41" w:rsidP="00542336">
                  <w:pPr>
                    <w:pStyle w:val="aff5"/>
                  </w:pPr>
                  <w:r w:rsidRPr="00A4708D">
                    <w:t>SS</w:t>
                  </w:r>
                </w:p>
              </w:tc>
              <w:tc>
                <w:tcPr>
                  <w:tcW w:w="361" w:type="pct"/>
                  <w:shd w:val="clear" w:color="auto" w:fill="auto"/>
                  <w:vAlign w:val="center"/>
                </w:tcPr>
                <w:p w14:paraId="559CA395" w14:textId="77777777" w:rsidR="006E2E41" w:rsidRPr="00A4708D" w:rsidRDefault="006E2E41" w:rsidP="00542336">
                  <w:pPr>
                    <w:pStyle w:val="aff5"/>
                  </w:pPr>
                  <w:r w:rsidRPr="00A4708D">
                    <w:rPr>
                      <w:rFonts w:hint="eastAsia"/>
                    </w:rPr>
                    <w:t>/</w:t>
                  </w:r>
                </w:p>
              </w:tc>
              <w:tc>
                <w:tcPr>
                  <w:tcW w:w="489" w:type="pct"/>
                  <w:shd w:val="clear" w:color="auto" w:fill="auto"/>
                  <w:vAlign w:val="center"/>
                </w:tcPr>
                <w:p w14:paraId="753C70CE" w14:textId="77777777" w:rsidR="006E2E41" w:rsidRPr="00A4708D" w:rsidRDefault="006E2E41" w:rsidP="00542336">
                  <w:pPr>
                    <w:pStyle w:val="aff5"/>
                  </w:pPr>
                  <w:r w:rsidRPr="00A4708D">
                    <w:rPr>
                      <w:rFonts w:hint="eastAsia"/>
                    </w:rPr>
                    <w:t>9</w:t>
                  </w:r>
                </w:p>
              </w:tc>
              <w:tc>
                <w:tcPr>
                  <w:tcW w:w="522" w:type="pct"/>
                  <w:shd w:val="clear" w:color="auto" w:fill="auto"/>
                  <w:vAlign w:val="center"/>
                </w:tcPr>
                <w:p w14:paraId="2AC07B55" w14:textId="77777777" w:rsidR="006E2E41" w:rsidRPr="00A4708D" w:rsidRDefault="006E2E41" w:rsidP="00542336">
                  <w:pPr>
                    <w:pStyle w:val="aff5"/>
                  </w:pPr>
                  <w:r w:rsidRPr="00A4708D">
                    <w:rPr>
                      <w:rFonts w:hint="eastAsia"/>
                    </w:rPr>
                    <w:t>/</w:t>
                  </w:r>
                </w:p>
              </w:tc>
              <w:tc>
                <w:tcPr>
                  <w:tcW w:w="402" w:type="pct"/>
                  <w:shd w:val="clear" w:color="auto" w:fill="auto"/>
                  <w:vAlign w:val="center"/>
                </w:tcPr>
                <w:p w14:paraId="35484651" w14:textId="77777777" w:rsidR="006E2E41" w:rsidRPr="00A4708D" w:rsidRDefault="006E2E41" w:rsidP="00542336">
                  <w:pPr>
                    <w:pStyle w:val="aff5"/>
                  </w:pPr>
                  <w:r w:rsidRPr="00A4708D">
                    <w:rPr>
                      <w:rFonts w:hint="eastAsia"/>
                    </w:rPr>
                    <w:t>/</w:t>
                  </w:r>
                </w:p>
              </w:tc>
              <w:tc>
                <w:tcPr>
                  <w:tcW w:w="424" w:type="pct"/>
                  <w:shd w:val="clear" w:color="auto" w:fill="auto"/>
                  <w:vAlign w:val="center"/>
                </w:tcPr>
                <w:p w14:paraId="30BE747B" w14:textId="77777777" w:rsidR="006E2E41" w:rsidRPr="00A4708D" w:rsidRDefault="006E2E41" w:rsidP="00542336">
                  <w:pPr>
                    <w:pStyle w:val="aff5"/>
                  </w:pPr>
                  <w:r w:rsidRPr="00A4708D">
                    <w:rPr>
                      <w:rFonts w:hint="eastAsia"/>
                    </w:rPr>
                    <w:t>6</w:t>
                  </w:r>
                </w:p>
              </w:tc>
              <w:tc>
                <w:tcPr>
                  <w:tcW w:w="424" w:type="pct"/>
                  <w:shd w:val="clear" w:color="auto" w:fill="auto"/>
                  <w:vAlign w:val="center"/>
                </w:tcPr>
                <w:p w14:paraId="15877179" w14:textId="77777777" w:rsidR="006E2E41" w:rsidRPr="00A4708D" w:rsidRDefault="006E2E41" w:rsidP="00542336">
                  <w:pPr>
                    <w:pStyle w:val="aff5"/>
                  </w:pPr>
                  <w:r w:rsidRPr="00A4708D">
                    <w:rPr>
                      <w:rFonts w:hint="eastAsia"/>
                    </w:rPr>
                    <w:t>/</w:t>
                  </w:r>
                </w:p>
              </w:tc>
              <w:tc>
                <w:tcPr>
                  <w:tcW w:w="424" w:type="pct"/>
                  <w:shd w:val="clear" w:color="auto" w:fill="auto"/>
                  <w:vAlign w:val="center"/>
                </w:tcPr>
                <w:p w14:paraId="0818D9D2" w14:textId="77777777" w:rsidR="006E2E41" w:rsidRPr="00A4708D" w:rsidRDefault="006E2E41" w:rsidP="00542336">
                  <w:pPr>
                    <w:pStyle w:val="aff5"/>
                  </w:pPr>
                  <w:r w:rsidRPr="00A4708D">
                    <w:rPr>
                      <w:rFonts w:hint="eastAsia"/>
                    </w:rPr>
                    <w:t>/</w:t>
                  </w:r>
                </w:p>
              </w:tc>
              <w:tc>
                <w:tcPr>
                  <w:tcW w:w="424" w:type="pct"/>
                  <w:vAlign w:val="center"/>
                </w:tcPr>
                <w:p w14:paraId="3C68FCDE" w14:textId="77777777" w:rsidR="006E2E41" w:rsidRPr="00A4708D" w:rsidRDefault="006E2E41" w:rsidP="00542336">
                  <w:pPr>
                    <w:pStyle w:val="aff5"/>
                  </w:pPr>
                  <w:r w:rsidRPr="00A4708D">
                    <w:rPr>
                      <w:rFonts w:hint="eastAsia"/>
                    </w:rPr>
                    <w:t>8</w:t>
                  </w:r>
                </w:p>
              </w:tc>
              <w:tc>
                <w:tcPr>
                  <w:tcW w:w="424" w:type="pct"/>
                  <w:vAlign w:val="center"/>
                </w:tcPr>
                <w:p w14:paraId="22B9B79A" w14:textId="77777777" w:rsidR="006E2E41" w:rsidRPr="00A4708D" w:rsidRDefault="006E2E41" w:rsidP="00542336">
                  <w:pPr>
                    <w:pStyle w:val="aff5"/>
                  </w:pPr>
                  <w:r w:rsidRPr="00A4708D">
                    <w:rPr>
                      <w:rFonts w:hint="eastAsia"/>
                    </w:rPr>
                    <w:t>/</w:t>
                  </w:r>
                </w:p>
              </w:tc>
              <w:tc>
                <w:tcPr>
                  <w:tcW w:w="423" w:type="pct"/>
                  <w:vAlign w:val="center"/>
                </w:tcPr>
                <w:p w14:paraId="49C55873" w14:textId="77777777" w:rsidR="006E2E41" w:rsidRPr="00A4708D" w:rsidRDefault="006E2E41" w:rsidP="00542336">
                  <w:pPr>
                    <w:pStyle w:val="aff5"/>
                  </w:pPr>
                  <w:r w:rsidRPr="00A4708D">
                    <w:rPr>
                      <w:rFonts w:hint="eastAsia"/>
                    </w:rPr>
                    <w:t>/</w:t>
                  </w:r>
                </w:p>
              </w:tc>
            </w:tr>
            <w:tr w:rsidR="00341893" w:rsidRPr="00A4708D" w14:paraId="0A288C45" w14:textId="77777777" w:rsidTr="009031CC">
              <w:trPr>
                <w:trHeight w:val="284"/>
                <w:jc w:val="center"/>
              </w:trPr>
              <w:tc>
                <w:tcPr>
                  <w:tcW w:w="684" w:type="pct"/>
                  <w:shd w:val="clear" w:color="auto" w:fill="auto"/>
                  <w:vAlign w:val="center"/>
                </w:tcPr>
                <w:p w14:paraId="33310B87" w14:textId="77777777" w:rsidR="006E2E41" w:rsidRPr="00A4708D" w:rsidRDefault="006E2E41" w:rsidP="00542336">
                  <w:pPr>
                    <w:pStyle w:val="aff5"/>
                  </w:pPr>
                  <w:r w:rsidRPr="00A4708D">
                    <w:t>石油类</w:t>
                  </w:r>
                </w:p>
              </w:tc>
              <w:tc>
                <w:tcPr>
                  <w:tcW w:w="361" w:type="pct"/>
                  <w:shd w:val="clear" w:color="auto" w:fill="auto"/>
                  <w:vAlign w:val="center"/>
                </w:tcPr>
                <w:p w14:paraId="7B940352" w14:textId="77777777" w:rsidR="006E2E41" w:rsidRPr="00A4708D" w:rsidRDefault="006E2E41" w:rsidP="00542336">
                  <w:pPr>
                    <w:pStyle w:val="aff5"/>
                  </w:pPr>
                  <w:r w:rsidRPr="00A4708D">
                    <w:rPr>
                      <w:rFonts w:hint="eastAsia"/>
                    </w:rPr>
                    <w:t>0.5</w:t>
                  </w:r>
                </w:p>
              </w:tc>
              <w:tc>
                <w:tcPr>
                  <w:tcW w:w="489" w:type="pct"/>
                  <w:shd w:val="clear" w:color="auto" w:fill="auto"/>
                  <w:vAlign w:val="center"/>
                </w:tcPr>
                <w:p w14:paraId="7850535A" w14:textId="77777777" w:rsidR="006E2E41" w:rsidRPr="00A4708D" w:rsidRDefault="006E2E41" w:rsidP="00542336">
                  <w:pPr>
                    <w:pStyle w:val="aff5"/>
                  </w:pPr>
                  <w:r w:rsidRPr="00A4708D">
                    <w:rPr>
                      <w:rFonts w:hint="eastAsia"/>
                    </w:rPr>
                    <w:t>0.01</w:t>
                  </w:r>
                </w:p>
              </w:tc>
              <w:tc>
                <w:tcPr>
                  <w:tcW w:w="522" w:type="pct"/>
                  <w:shd w:val="clear" w:color="auto" w:fill="auto"/>
                  <w:vAlign w:val="center"/>
                </w:tcPr>
                <w:p w14:paraId="3C9A998F" w14:textId="77777777" w:rsidR="006E2E41" w:rsidRPr="00A4708D" w:rsidRDefault="006E2E41" w:rsidP="00542336">
                  <w:pPr>
                    <w:pStyle w:val="aff5"/>
                  </w:pPr>
                  <w:r w:rsidRPr="00A4708D">
                    <w:rPr>
                      <w:rFonts w:hint="eastAsia"/>
                    </w:rPr>
                    <w:t>0.02</w:t>
                  </w:r>
                </w:p>
              </w:tc>
              <w:tc>
                <w:tcPr>
                  <w:tcW w:w="402" w:type="pct"/>
                  <w:shd w:val="clear" w:color="auto" w:fill="auto"/>
                  <w:vAlign w:val="center"/>
                </w:tcPr>
                <w:p w14:paraId="1201D227" w14:textId="77777777" w:rsidR="006E2E41" w:rsidRPr="00A4708D" w:rsidRDefault="006E2E41" w:rsidP="00542336">
                  <w:pPr>
                    <w:pStyle w:val="aff5"/>
                  </w:pPr>
                  <w:r w:rsidRPr="00A4708D">
                    <w:t>达标</w:t>
                  </w:r>
                </w:p>
              </w:tc>
              <w:tc>
                <w:tcPr>
                  <w:tcW w:w="424" w:type="pct"/>
                  <w:shd w:val="clear" w:color="auto" w:fill="auto"/>
                  <w:vAlign w:val="center"/>
                </w:tcPr>
                <w:p w14:paraId="6AE7D56B" w14:textId="77777777" w:rsidR="006E2E41" w:rsidRPr="00A4708D" w:rsidRDefault="006E2E41" w:rsidP="00542336">
                  <w:pPr>
                    <w:pStyle w:val="aff5"/>
                  </w:pPr>
                  <w:r w:rsidRPr="00A4708D">
                    <w:rPr>
                      <w:rFonts w:hint="eastAsia"/>
                    </w:rPr>
                    <w:t>0.01</w:t>
                  </w:r>
                </w:p>
              </w:tc>
              <w:tc>
                <w:tcPr>
                  <w:tcW w:w="424" w:type="pct"/>
                  <w:shd w:val="clear" w:color="auto" w:fill="auto"/>
                  <w:vAlign w:val="center"/>
                </w:tcPr>
                <w:p w14:paraId="5AF34D00" w14:textId="77777777" w:rsidR="006E2E41" w:rsidRPr="00A4708D" w:rsidRDefault="006E2E41" w:rsidP="00542336">
                  <w:pPr>
                    <w:pStyle w:val="aff5"/>
                  </w:pPr>
                  <w:r w:rsidRPr="00A4708D">
                    <w:rPr>
                      <w:rFonts w:hint="eastAsia"/>
                    </w:rPr>
                    <w:t>0.02</w:t>
                  </w:r>
                </w:p>
              </w:tc>
              <w:tc>
                <w:tcPr>
                  <w:tcW w:w="424" w:type="pct"/>
                  <w:shd w:val="clear" w:color="auto" w:fill="auto"/>
                  <w:vAlign w:val="center"/>
                </w:tcPr>
                <w:p w14:paraId="42DDDED4" w14:textId="77777777" w:rsidR="006E2E41" w:rsidRPr="00A4708D" w:rsidRDefault="006E2E41" w:rsidP="00542336">
                  <w:pPr>
                    <w:pStyle w:val="aff5"/>
                  </w:pPr>
                  <w:r w:rsidRPr="00A4708D">
                    <w:t>达标</w:t>
                  </w:r>
                </w:p>
              </w:tc>
              <w:tc>
                <w:tcPr>
                  <w:tcW w:w="424" w:type="pct"/>
                  <w:vAlign w:val="center"/>
                </w:tcPr>
                <w:p w14:paraId="54BA3F16" w14:textId="77777777" w:rsidR="006E2E41" w:rsidRPr="00A4708D" w:rsidRDefault="006E2E41" w:rsidP="00542336">
                  <w:pPr>
                    <w:pStyle w:val="aff5"/>
                  </w:pPr>
                  <w:r w:rsidRPr="00A4708D">
                    <w:rPr>
                      <w:rFonts w:hint="eastAsia"/>
                    </w:rPr>
                    <w:t>0.01</w:t>
                  </w:r>
                </w:p>
              </w:tc>
              <w:tc>
                <w:tcPr>
                  <w:tcW w:w="424" w:type="pct"/>
                  <w:vAlign w:val="center"/>
                </w:tcPr>
                <w:p w14:paraId="08130131" w14:textId="77777777" w:rsidR="006E2E41" w:rsidRPr="00A4708D" w:rsidRDefault="006E2E41" w:rsidP="00542336">
                  <w:pPr>
                    <w:pStyle w:val="aff5"/>
                  </w:pPr>
                  <w:r w:rsidRPr="00A4708D">
                    <w:rPr>
                      <w:rFonts w:hint="eastAsia"/>
                    </w:rPr>
                    <w:t>0.02</w:t>
                  </w:r>
                </w:p>
              </w:tc>
              <w:tc>
                <w:tcPr>
                  <w:tcW w:w="423" w:type="pct"/>
                  <w:vAlign w:val="center"/>
                </w:tcPr>
                <w:p w14:paraId="5C21723E" w14:textId="77777777" w:rsidR="006E2E41" w:rsidRPr="00A4708D" w:rsidRDefault="006E2E41" w:rsidP="00542336">
                  <w:pPr>
                    <w:pStyle w:val="aff5"/>
                  </w:pPr>
                  <w:r w:rsidRPr="00A4708D">
                    <w:t>达标</w:t>
                  </w:r>
                </w:p>
              </w:tc>
            </w:tr>
          </w:tbl>
          <w:p w14:paraId="5099DB14" w14:textId="77777777" w:rsidR="006E2E41" w:rsidRPr="00A4708D" w:rsidRDefault="006E2E41" w:rsidP="00B92D86">
            <w:pPr>
              <w:ind w:firstLine="482"/>
              <w:rPr>
                <w:b/>
              </w:rPr>
            </w:pPr>
            <w:r w:rsidRPr="00A4708D">
              <w:rPr>
                <w:b/>
              </w:rPr>
              <w:lastRenderedPageBreak/>
              <w:t>（</w:t>
            </w:r>
            <w:r w:rsidRPr="00A4708D">
              <w:rPr>
                <w:rFonts w:hint="eastAsia"/>
                <w:b/>
              </w:rPr>
              <w:t>4</w:t>
            </w:r>
            <w:r w:rsidRPr="00A4708D">
              <w:rPr>
                <w:b/>
              </w:rPr>
              <w:t>）地表水环境质量现状评价</w:t>
            </w:r>
          </w:p>
          <w:p w14:paraId="397667F5" w14:textId="77777777" w:rsidR="006E2E41" w:rsidRPr="00A4708D" w:rsidRDefault="006E2E41" w:rsidP="003562D1">
            <w:pPr>
              <w:ind w:firstLine="480"/>
            </w:pPr>
            <w:r w:rsidRPr="00A4708D">
              <w:t>从表</w:t>
            </w:r>
            <w:r w:rsidR="00B92D86" w:rsidRPr="00A4708D">
              <w:rPr>
                <w:rFonts w:hint="eastAsia"/>
              </w:rPr>
              <w:t>3</w:t>
            </w:r>
            <w:r w:rsidRPr="00A4708D">
              <w:t>-</w:t>
            </w:r>
            <w:r w:rsidRPr="00A4708D">
              <w:rPr>
                <w:rFonts w:hint="eastAsia"/>
              </w:rPr>
              <w:t>4</w:t>
            </w:r>
            <w:r w:rsidRPr="00A4708D">
              <w:t>可见，</w:t>
            </w:r>
            <w:r w:rsidRPr="00A4708D">
              <w:rPr>
                <w:rFonts w:hint="eastAsia"/>
              </w:rPr>
              <w:t>普渡河</w:t>
            </w:r>
            <w:r w:rsidRPr="00A4708D">
              <w:t>各个指标在所有监测断面和监测时段均能满足《地表水环境质量标准》（</w:t>
            </w:r>
            <w:r w:rsidRPr="00A4708D">
              <w:t>GB3838-2002</w:t>
            </w:r>
            <w:r w:rsidRPr="00A4708D">
              <w:t>）中规定的</w:t>
            </w:r>
            <w:r w:rsidRPr="00A4708D">
              <w:rPr>
                <w:rFonts w:ascii="宋体" w:hAnsi="宋体" w:cs="宋体" w:hint="eastAsia"/>
              </w:rPr>
              <w:t>Ⅳ</w:t>
            </w:r>
            <w:r w:rsidRPr="00A4708D">
              <w:t>类水标准。</w:t>
            </w:r>
          </w:p>
          <w:p w14:paraId="0E7EE5BE" w14:textId="77777777" w:rsidR="00756C1B" w:rsidRPr="00A4708D" w:rsidRDefault="00BE0344" w:rsidP="00BE0344">
            <w:pPr>
              <w:pStyle w:val="2"/>
              <w:outlineLvl w:val="1"/>
            </w:pPr>
            <w:r w:rsidRPr="00A4708D">
              <w:rPr>
                <w:rFonts w:hint="eastAsia"/>
              </w:rPr>
              <w:t>3.</w:t>
            </w:r>
            <w:r w:rsidR="00C42F62" w:rsidRPr="00A4708D">
              <w:rPr>
                <w:rFonts w:hint="eastAsia"/>
              </w:rPr>
              <w:t>3</w:t>
            </w:r>
            <w:r w:rsidR="00756C1B" w:rsidRPr="00A4708D">
              <w:rPr>
                <w:rFonts w:hint="eastAsia"/>
              </w:rPr>
              <w:t>声环境质量现状</w:t>
            </w:r>
          </w:p>
          <w:p w14:paraId="3540654B" w14:textId="18E5C43F" w:rsidR="00B729A5" w:rsidRPr="00A4708D" w:rsidRDefault="007B7824" w:rsidP="00B729A5">
            <w:pPr>
              <w:ind w:firstLine="480"/>
              <w:rPr>
                <w:b/>
              </w:rPr>
            </w:pPr>
            <w:r w:rsidRPr="00A4708D">
              <w:t>为更好了解评价区内的环境质量现状，建设单位</w:t>
            </w:r>
            <w:r w:rsidRPr="00A4708D">
              <w:rPr>
                <w:rFonts w:hint="eastAsia"/>
              </w:rPr>
              <w:t>委托</w:t>
            </w:r>
            <w:r w:rsidR="00B729A5" w:rsidRPr="00A4708D">
              <w:rPr>
                <w:rFonts w:hint="eastAsia"/>
              </w:rPr>
              <w:t>云南鑫田环境分析测试有限公司</w:t>
            </w:r>
            <w:r w:rsidR="00B729A5" w:rsidRPr="00A4708D">
              <w:t>于</w:t>
            </w:r>
            <w:r w:rsidR="00B729A5" w:rsidRPr="00A4708D">
              <w:t>201</w:t>
            </w:r>
            <w:r w:rsidR="00B729A5" w:rsidRPr="00A4708D">
              <w:rPr>
                <w:rFonts w:hint="eastAsia"/>
              </w:rPr>
              <w:t>9</w:t>
            </w:r>
            <w:r w:rsidR="00B729A5" w:rsidRPr="00A4708D">
              <w:t>年</w:t>
            </w:r>
            <w:r w:rsidR="00B729A5" w:rsidRPr="00A4708D">
              <w:rPr>
                <w:rFonts w:hint="eastAsia"/>
              </w:rPr>
              <w:t>7</w:t>
            </w:r>
            <w:r w:rsidR="00B729A5" w:rsidRPr="00A4708D">
              <w:t>月</w:t>
            </w:r>
            <w:r w:rsidR="00B729A5" w:rsidRPr="00A4708D">
              <w:rPr>
                <w:rFonts w:hint="eastAsia"/>
              </w:rPr>
              <w:t>2</w:t>
            </w:r>
            <w:r w:rsidR="00FE7F4F" w:rsidRPr="00A4708D">
              <w:rPr>
                <w:rFonts w:hint="eastAsia"/>
              </w:rPr>
              <w:t>8</w:t>
            </w:r>
            <w:r w:rsidR="00B729A5" w:rsidRPr="00A4708D">
              <w:t>日～</w:t>
            </w:r>
            <w:r w:rsidR="00B729A5" w:rsidRPr="00A4708D">
              <w:t>201</w:t>
            </w:r>
            <w:r w:rsidR="00B729A5" w:rsidRPr="00A4708D">
              <w:rPr>
                <w:rFonts w:hint="eastAsia"/>
              </w:rPr>
              <w:t>9</w:t>
            </w:r>
            <w:r w:rsidR="00B729A5" w:rsidRPr="00A4708D">
              <w:t>年</w:t>
            </w:r>
            <w:r w:rsidR="00FE7F4F" w:rsidRPr="00A4708D">
              <w:rPr>
                <w:rFonts w:hint="eastAsia"/>
              </w:rPr>
              <w:t>7</w:t>
            </w:r>
            <w:r w:rsidR="00B729A5" w:rsidRPr="00A4708D">
              <w:t>月</w:t>
            </w:r>
            <w:r w:rsidR="00B729A5" w:rsidRPr="00A4708D">
              <w:rPr>
                <w:rFonts w:hint="eastAsia"/>
              </w:rPr>
              <w:t>2</w:t>
            </w:r>
            <w:r w:rsidR="00FE7F4F" w:rsidRPr="00A4708D">
              <w:rPr>
                <w:rFonts w:hint="eastAsia"/>
              </w:rPr>
              <w:t>9</w:t>
            </w:r>
            <w:r w:rsidR="00B729A5" w:rsidRPr="00A4708D">
              <w:t>日对项目区的</w:t>
            </w:r>
            <w:r w:rsidR="00B729A5" w:rsidRPr="00A4708D">
              <w:rPr>
                <w:rFonts w:hint="eastAsia"/>
              </w:rPr>
              <w:t>声</w:t>
            </w:r>
            <w:r w:rsidR="00B729A5" w:rsidRPr="00A4708D">
              <w:t>环境</w:t>
            </w:r>
            <w:r w:rsidR="00B729A5" w:rsidRPr="00A4708D">
              <w:rPr>
                <w:rFonts w:hint="eastAsia"/>
              </w:rPr>
              <w:t>进行了现场监测。</w:t>
            </w:r>
          </w:p>
          <w:p w14:paraId="027ABBBA" w14:textId="77777777" w:rsidR="00233E4E" w:rsidRPr="00A4708D" w:rsidRDefault="00233E4E" w:rsidP="00233E4E">
            <w:pPr>
              <w:ind w:firstLine="482"/>
              <w:rPr>
                <w:rFonts w:eastAsiaTheme="minorEastAsia"/>
                <w:b/>
              </w:rPr>
            </w:pPr>
            <w:r w:rsidRPr="00A4708D">
              <w:rPr>
                <w:rFonts w:eastAsiaTheme="minorEastAsia" w:hAnsiTheme="minorEastAsia"/>
                <w:b/>
              </w:rPr>
              <w:t>（</w:t>
            </w:r>
            <w:r w:rsidRPr="00A4708D">
              <w:rPr>
                <w:rFonts w:eastAsiaTheme="minorEastAsia"/>
                <w:b/>
              </w:rPr>
              <w:t>1</w:t>
            </w:r>
            <w:r w:rsidRPr="00A4708D">
              <w:rPr>
                <w:rFonts w:eastAsiaTheme="minorEastAsia" w:hAnsiTheme="minorEastAsia"/>
                <w:b/>
              </w:rPr>
              <w:t>）现状监测</w:t>
            </w:r>
          </w:p>
          <w:p w14:paraId="39807B01" w14:textId="77777777" w:rsidR="00233E4E" w:rsidRPr="00A4708D" w:rsidRDefault="00233E4E" w:rsidP="00233E4E">
            <w:pPr>
              <w:ind w:firstLine="480"/>
              <w:rPr>
                <w:rFonts w:eastAsiaTheme="minorEastAsia"/>
              </w:rPr>
            </w:pPr>
            <w:r w:rsidRPr="00A4708D">
              <w:rPr>
                <w:rFonts w:eastAsiaTheme="minorEastAsia" w:hAnsiTheme="minorEastAsia"/>
              </w:rPr>
              <w:t>监测项目：等效连续</w:t>
            </w:r>
            <w:r w:rsidRPr="00A4708D">
              <w:rPr>
                <w:rFonts w:eastAsiaTheme="minorEastAsia"/>
              </w:rPr>
              <w:t>A</w:t>
            </w:r>
            <w:r w:rsidRPr="00A4708D">
              <w:rPr>
                <w:rFonts w:eastAsiaTheme="minorEastAsia" w:hAnsiTheme="minorEastAsia"/>
              </w:rPr>
              <w:t>声级（</w:t>
            </w:r>
            <w:r w:rsidRPr="00A4708D">
              <w:rPr>
                <w:rFonts w:eastAsiaTheme="minorEastAsia"/>
              </w:rPr>
              <w:t>L</w:t>
            </w:r>
            <w:r w:rsidRPr="00A4708D">
              <w:rPr>
                <w:rFonts w:eastAsiaTheme="minorEastAsia"/>
                <w:vertAlign w:val="subscript"/>
              </w:rPr>
              <w:t>Aeq</w:t>
            </w:r>
            <w:r w:rsidRPr="00A4708D">
              <w:rPr>
                <w:rFonts w:eastAsiaTheme="minorEastAsia" w:hAnsiTheme="minorEastAsia"/>
              </w:rPr>
              <w:t>）</w:t>
            </w:r>
            <w:r w:rsidRPr="00A4708D">
              <w:rPr>
                <w:rFonts w:eastAsiaTheme="minorEastAsia" w:hAnsiTheme="minorEastAsia" w:hint="eastAsia"/>
              </w:rPr>
              <w:t>。</w:t>
            </w:r>
          </w:p>
          <w:p w14:paraId="10FBA432" w14:textId="77777777" w:rsidR="00233E4E" w:rsidRPr="00A4708D" w:rsidRDefault="00233E4E" w:rsidP="00233E4E">
            <w:pPr>
              <w:ind w:firstLine="480"/>
              <w:rPr>
                <w:rFonts w:eastAsiaTheme="minorEastAsia"/>
              </w:rPr>
            </w:pPr>
            <w:r w:rsidRPr="00A4708D">
              <w:rPr>
                <w:rFonts w:eastAsiaTheme="minorEastAsia" w:hAnsiTheme="minorEastAsia"/>
              </w:rPr>
              <w:t>监测时间及频率：监测时间为</w:t>
            </w:r>
            <w:r w:rsidRPr="00A4708D">
              <w:rPr>
                <w:rFonts w:eastAsiaTheme="minorEastAsia"/>
              </w:rPr>
              <w:t>201</w:t>
            </w:r>
            <w:r w:rsidRPr="00A4708D">
              <w:rPr>
                <w:rFonts w:eastAsiaTheme="minorEastAsia" w:hint="eastAsia"/>
              </w:rPr>
              <w:t>9</w:t>
            </w:r>
            <w:r w:rsidRPr="00A4708D">
              <w:rPr>
                <w:rFonts w:eastAsiaTheme="minorEastAsia" w:hAnsiTheme="minorEastAsia"/>
              </w:rPr>
              <w:t>年</w:t>
            </w:r>
            <w:r w:rsidRPr="00A4708D">
              <w:rPr>
                <w:rFonts w:eastAsiaTheme="minorEastAsia" w:hint="eastAsia"/>
              </w:rPr>
              <w:t>7</w:t>
            </w:r>
            <w:r w:rsidRPr="00A4708D">
              <w:rPr>
                <w:rFonts w:eastAsiaTheme="minorEastAsia" w:hAnsiTheme="minorEastAsia"/>
              </w:rPr>
              <w:t>月</w:t>
            </w:r>
            <w:r w:rsidRPr="00A4708D">
              <w:rPr>
                <w:rFonts w:eastAsiaTheme="minorEastAsia" w:hint="eastAsia"/>
              </w:rPr>
              <w:t>28</w:t>
            </w:r>
            <w:r w:rsidRPr="00A4708D">
              <w:rPr>
                <w:rFonts w:eastAsiaTheme="minorEastAsia" w:hAnsiTheme="minorEastAsia"/>
              </w:rPr>
              <w:t>日</w:t>
            </w:r>
            <w:r w:rsidRPr="00A4708D">
              <w:rPr>
                <w:rFonts w:eastAsiaTheme="minorEastAsia"/>
              </w:rPr>
              <w:t>~</w:t>
            </w:r>
            <w:r w:rsidRPr="00A4708D">
              <w:rPr>
                <w:rFonts w:eastAsiaTheme="minorEastAsia" w:hint="eastAsia"/>
              </w:rPr>
              <w:t>7</w:t>
            </w:r>
            <w:r w:rsidRPr="00A4708D">
              <w:rPr>
                <w:rFonts w:eastAsiaTheme="minorEastAsia" w:hAnsiTheme="minorEastAsia"/>
              </w:rPr>
              <w:t>月</w:t>
            </w:r>
            <w:r w:rsidRPr="00A4708D">
              <w:rPr>
                <w:rFonts w:eastAsiaTheme="minorEastAsia" w:hint="eastAsia"/>
              </w:rPr>
              <w:t>29</w:t>
            </w:r>
            <w:r w:rsidRPr="00A4708D">
              <w:rPr>
                <w:rFonts w:eastAsiaTheme="minorEastAsia" w:hAnsiTheme="minorEastAsia"/>
              </w:rPr>
              <w:t>日，昼间、夜间各</w:t>
            </w:r>
            <w:r w:rsidRPr="00A4708D">
              <w:rPr>
                <w:rFonts w:eastAsiaTheme="minorEastAsia" w:hAnsiTheme="minorEastAsia" w:hint="eastAsia"/>
              </w:rPr>
              <w:t>一</w:t>
            </w:r>
            <w:r w:rsidRPr="00A4708D">
              <w:rPr>
                <w:rFonts w:eastAsiaTheme="minorEastAsia" w:hAnsiTheme="minorEastAsia"/>
              </w:rPr>
              <w:t>次</w:t>
            </w:r>
            <w:r w:rsidRPr="00A4708D">
              <w:rPr>
                <w:rFonts w:eastAsiaTheme="minorEastAsia" w:hAnsiTheme="minorEastAsia" w:hint="eastAsia"/>
              </w:rPr>
              <w:t>。</w:t>
            </w:r>
          </w:p>
          <w:p w14:paraId="20D6B994" w14:textId="77777777" w:rsidR="00233E4E" w:rsidRPr="00A4708D" w:rsidRDefault="00233E4E" w:rsidP="00233E4E">
            <w:pPr>
              <w:snapToGrid w:val="0"/>
              <w:ind w:firstLine="480"/>
              <w:jc w:val="left"/>
              <w:rPr>
                <w:rFonts w:eastAsiaTheme="minorEastAsia"/>
                <w:szCs w:val="26"/>
              </w:rPr>
            </w:pPr>
            <w:r w:rsidRPr="00A4708D">
              <w:rPr>
                <w:rFonts w:eastAsiaTheme="minorEastAsia" w:hAnsiTheme="minorEastAsia"/>
                <w:szCs w:val="26"/>
              </w:rPr>
              <w:t>监测布点：</w:t>
            </w:r>
            <w:r w:rsidRPr="00A4708D">
              <w:rPr>
                <w:rFonts w:hint="eastAsia"/>
              </w:rPr>
              <w:t>厂界北、南、西、东、和平村（</w:t>
            </w:r>
            <w:r w:rsidRPr="00A4708D">
              <w:rPr>
                <w:rFonts w:hint="eastAsia"/>
              </w:rPr>
              <w:t>N1~N5</w:t>
            </w:r>
            <w:r w:rsidRPr="00A4708D">
              <w:rPr>
                <w:rFonts w:hint="eastAsia"/>
              </w:rPr>
              <w:t>）</w:t>
            </w:r>
            <w:r w:rsidRPr="00A4708D">
              <w:rPr>
                <w:rFonts w:eastAsiaTheme="minorEastAsia" w:hAnsiTheme="minorEastAsia"/>
                <w:szCs w:val="26"/>
              </w:rPr>
              <w:t>。</w:t>
            </w:r>
          </w:p>
          <w:p w14:paraId="689A2B12" w14:textId="77777777" w:rsidR="00233E4E" w:rsidRPr="00A4708D" w:rsidRDefault="00233E4E" w:rsidP="00233E4E">
            <w:pPr>
              <w:ind w:firstLine="480"/>
              <w:rPr>
                <w:rFonts w:eastAsiaTheme="minorEastAsia"/>
                <w:szCs w:val="26"/>
              </w:rPr>
            </w:pPr>
            <w:r w:rsidRPr="00A4708D">
              <w:rPr>
                <w:rFonts w:eastAsiaTheme="minorEastAsia" w:hAnsiTheme="minorEastAsia"/>
                <w:szCs w:val="26"/>
              </w:rPr>
              <w:t>监测方法：按《环境监测技术规范》</w:t>
            </w:r>
            <w:r w:rsidRPr="00A4708D">
              <w:rPr>
                <w:rFonts w:eastAsiaTheme="minorEastAsia" w:hAnsiTheme="minorEastAsia" w:hint="eastAsia"/>
                <w:szCs w:val="26"/>
              </w:rPr>
              <w:t>。</w:t>
            </w:r>
          </w:p>
          <w:p w14:paraId="7D73363D" w14:textId="77777777" w:rsidR="00233E4E" w:rsidRPr="00A4708D" w:rsidRDefault="00233E4E" w:rsidP="00233E4E">
            <w:pPr>
              <w:ind w:firstLine="482"/>
              <w:rPr>
                <w:b/>
                <w:snapToGrid w:val="0"/>
              </w:rPr>
            </w:pPr>
            <w:bookmarkStart w:id="12" w:name="_Toc476874687"/>
            <w:bookmarkStart w:id="13" w:name="_Toc490313160"/>
            <w:bookmarkStart w:id="14" w:name="_Toc484112210"/>
            <w:bookmarkStart w:id="15" w:name="_Toc484383564"/>
            <w:bookmarkStart w:id="16" w:name="_Toc387069081"/>
            <w:bookmarkStart w:id="17" w:name="_Toc492484135"/>
            <w:bookmarkStart w:id="18" w:name="_Toc532292810"/>
            <w:r w:rsidRPr="00A4708D">
              <w:rPr>
                <w:b/>
                <w:snapToGrid w:val="0"/>
              </w:rPr>
              <w:t>（</w:t>
            </w:r>
            <w:r w:rsidRPr="00A4708D">
              <w:rPr>
                <w:b/>
                <w:snapToGrid w:val="0"/>
              </w:rPr>
              <w:t>2</w:t>
            </w:r>
            <w:r w:rsidRPr="00A4708D">
              <w:rPr>
                <w:b/>
                <w:snapToGrid w:val="0"/>
              </w:rPr>
              <w:t>）评价方法</w:t>
            </w:r>
          </w:p>
          <w:p w14:paraId="47F4C728" w14:textId="77777777" w:rsidR="00233E4E" w:rsidRPr="00A4708D" w:rsidRDefault="00233E4E" w:rsidP="00233E4E">
            <w:pPr>
              <w:ind w:firstLine="480"/>
              <w:rPr>
                <w:snapToGrid w:val="0"/>
              </w:rPr>
            </w:pPr>
            <w:r w:rsidRPr="00A4708D">
              <w:rPr>
                <w:snapToGrid w:val="0"/>
              </w:rPr>
              <w:t>评价方法采用超标值评价，计算公式为：</w:t>
            </w:r>
          </w:p>
          <w:p w14:paraId="14893342" w14:textId="77777777" w:rsidR="00233E4E" w:rsidRPr="00A4708D" w:rsidRDefault="00233E4E" w:rsidP="00017E92">
            <w:pPr>
              <w:ind w:firstLine="480"/>
              <w:jc w:val="center"/>
              <w:rPr>
                <w:snapToGrid w:val="0"/>
              </w:rPr>
            </w:pPr>
            <w:r w:rsidRPr="00A4708D">
              <w:rPr>
                <w:snapToGrid w:val="0"/>
                <w:kern w:val="2"/>
                <w:position w:val="-14"/>
              </w:rPr>
              <w:object w:dxaOrig="1291" w:dyaOrig="435" w14:anchorId="0B0E3535">
                <v:shape id="_x0000_i1029" type="#_x0000_t75" style="width:64.5pt;height:20.25pt" o:ole="">
                  <v:imagedata r:id="rId24" o:title=""/>
                </v:shape>
                <o:OLEObject Type="Embed" ProgID="Equation.3" ShapeID="_x0000_i1029" DrawAspect="Content" ObjectID="_1675785881" r:id="rId25"/>
              </w:object>
            </w:r>
          </w:p>
          <w:p w14:paraId="6E8029C4" w14:textId="77777777" w:rsidR="00017E92" w:rsidRPr="00A4708D" w:rsidRDefault="00233E4E" w:rsidP="00233E4E">
            <w:pPr>
              <w:ind w:firstLine="480"/>
              <w:rPr>
                <w:snapToGrid w:val="0"/>
              </w:rPr>
            </w:pPr>
            <w:r w:rsidRPr="00A4708D">
              <w:rPr>
                <w:snapToGrid w:val="0"/>
              </w:rPr>
              <w:t>式中：</w:t>
            </w:r>
          </w:p>
          <w:p w14:paraId="45CF2649" w14:textId="77777777" w:rsidR="00233E4E" w:rsidRPr="00A4708D" w:rsidRDefault="00017E92" w:rsidP="00233E4E">
            <w:pPr>
              <w:ind w:firstLine="480"/>
              <w:rPr>
                <w:snapToGrid w:val="0"/>
              </w:rPr>
            </w:pPr>
            <w:r w:rsidRPr="00A4708D">
              <w:rPr>
                <w:snapToGrid w:val="0"/>
              </w:rPr>
              <w:t>P―</w:t>
            </w:r>
            <w:r w:rsidR="00233E4E" w:rsidRPr="00A4708D">
              <w:rPr>
                <w:snapToGrid w:val="0"/>
              </w:rPr>
              <w:t>超标值，</w:t>
            </w:r>
            <w:r w:rsidR="00233E4E" w:rsidRPr="00A4708D">
              <w:rPr>
                <w:snapToGrid w:val="0"/>
              </w:rPr>
              <w:t>dB(A)</w:t>
            </w:r>
            <w:r w:rsidR="00233E4E" w:rsidRPr="00A4708D">
              <w:rPr>
                <w:snapToGrid w:val="0"/>
              </w:rPr>
              <w:t>；</w:t>
            </w:r>
          </w:p>
          <w:p w14:paraId="36FC8F85" w14:textId="77777777" w:rsidR="00233E4E" w:rsidRPr="00A4708D" w:rsidRDefault="00017E92" w:rsidP="00233E4E">
            <w:pPr>
              <w:ind w:firstLine="480"/>
              <w:rPr>
                <w:snapToGrid w:val="0"/>
              </w:rPr>
            </w:pPr>
            <w:r w:rsidRPr="00A4708D">
              <w:rPr>
                <w:snapToGrid w:val="0"/>
              </w:rPr>
              <w:t>L</w:t>
            </w:r>
            <w:r w:rsidRPr="00A4708D">
              <w:rPr>
                <w:snapToGrid w:val="0"/>
                <w:vertAlign w:val="subscript"/>
              </w:rPr>
              <w:t>eq</w:t>
            </w:r>
            <w:r w:rsidRPr="00A4708D">
              <w:rPr>
                <w:snapToGrid w:val="0"/>
              </w:rPr>
              <w:t>―</w:t>
            </w:r>
            <w:r w:rsidR="00233E4E" w:rsidRPr="00A4708D">
              <w:rPr>
                <w:snapToGrid w:val="0"/>
              </w:rPr>
              <w:t>测点等效</w:t>
            </w:r>
            <w:r w:rsidR="00233E4E" w:rsidRPr="00A4708D">
              <w:rPr>
                <w:snapToGrid w:val="0"/>
              </w:rPr>
              <w:t>A</w:t>
            </w:r>
            <w:r w:rsidR="00233E4E" w:rsidRPr="00A4708D">
              <w:rPr>
                <w:snapToGrid w:val="0"/>
              </w:rPr>
              <w:t>声级，</w:t>
            </w:r>
            <w:r w:rsidR="00233E4E" w:rsidRPr="00A4708D">
              <w:rPr>
                <w:snapToGrid w:val="0"/>
              </w:rPr>
              <w:t>dB(A)</w:t>
            </w:r>
            <w:r w:rsidR="00233E4E" w:rsidRPr="00A4708D">
              <w:rPr>
                <w:snapToGrid w:val="0"/>
              </w:rPr>
              <w:t>；</w:t>
            </w:r>
          </w:p>
          <w:p w14:paraId="121AA25B" w14:textId="77777777" w:rsidR="00233E4E" w:rsidRPr="00A4708D" w:rsidRDefault="00017E92" w:rsidP="00233E4E">
            <w:pPr>
              <w:ind w:firstLine="480"/>
            </w:pPr>
            <w:r w:rsidRPr="00A4708D">
              <w:rPr>
                <w:snapToGrid w:val="0"/>
              </w:rPr>
              <w:t>L</w:t>
            </w:r>
            <w:r w:rsidRPr="00A4708D">
              <w:rPr>
                <w:snapToGrid w:val="0"/>
                <w:vertAlign w:val="subscript"/>
              </w:rPr>
              <w:t>p</w:t>
            </w:r>
            <w:r w:rsidRPr="00A4708D">
              <w:rPr>
                <w:snapToGrid w:val="0"/>
              </w:rPr>
              <w:t>―</w:t>
            </w:r>
            <w:r w:rsidR="00233E4E" w:rsidRPr="00A4708D">
              <w:rPr>
                <w:snapToGrid w:val="0"/>
              </w:rPr>
              <w:t>评价标准值，</w:t>
            </w:r>
            <w:r w:rsidR="00233E4E" w:rsidRPr="00A4708D">
              <w:rPr>
                <w:snapToGrid w:val="0"/>
              </w:rPr>
              <w:t>dB(A)</w:t>
            </w:r>
            <w:r w:rsidR="00F528C5" w:rsidRPr="00A4708D">
              <w:rPr>
                <w:rFonts w:hint="eastAsia"/>
                <w:snapToGrid w:val="0"/>
              </w:rPr>
              <w:t>。</w:t>
            </w:r>
          </w:p>
          <w:bookmarkEnd w:id="12"/>
          <w:bookmarkEnd w:id="13"/>
          <w:bookmarkEnd w:id="14"/>
          <w:bookmarkEnd w:id="15"/>
          <w:bookmarkEnd w:id="16"/>
          <w:bookmarkEnd w:id="17"/>
          <w:bookmarkEnd w:id="18"/>
          <w:p w14:paraId="1ECB1D79" w14:textId="41647F14" w:rsidR="00CC6208" w:rsidRPr="00A4708D" w:rsidRDefault="00233E4E" w:rsidP="007C5616">
            <w:pPr>
              <w:ind w:firstLine="482"/>
              <w:rPr>
                <w:b/>
              </w:rPr>
            </w:pPr>
            <w:r w:rsidRPr="00A4708D">
              <w:rPr>
                <w:b/>
              </w:rPr>
              <w:t>（</w:t>
            </w:r>
            <w:r w:rsidRPr="00A4708D">
              <w:rPr>
                <w:b/>
              </w:rPr>
              <w:t>3</w:t>
            </w:r>
            <w:r w:rsidRPr="00A4708D">
              <w:rPr>
                <w:b/>
              </w:rPr>
              <w:t>）监测结果统计</w:t>
            </w:r>
          </w:p>
          <w:p w14:paraId="02841702" w14:textId="77777777" w:rsidR="00233E4E" w:rsidRPr="00A4708D" w:rsidRDefault="00233E4E" w:rsidP="009D3D12">
            <w:pPr>
              <w:pStyle w:val="aff4"/>
              <w:rPr>
                <w:color w:val="auto"/>
              </w:rPr>
            </w:pPr>
            <w:r w:rsidRPr="00A4708D">
              <w:rPr>
                <w:color w:val="auto"/>
              </w:rPr>
              <w:t>表</w:t>
            </w:r>
            <w:r w:rsidR="00FE7F4F" w:rsidRPr="00A4708D">
              <w:rPr>
                <w:rFonts w:hint="eastAsia"/>
                <w:color w:val="auto"/>
              </w:rPr>
              <w:t>3-5</w:t>
            </w:r>
            <w:r w:rsidRPr="00A4708D">
              <w:rPr>
                <w:color w:val="auto"/>
              </w:rPr>
              <w:t xml:space="preserve"> </w:t>
            </w:r>
            <w:r w:rsidR="009D3D12" w:rsidRPr="00A4708D">
              <w:rPr>
                <w:rFonts w:hint="eastAsia"/>
                <w:color w:val="auto"/>
              </w:rPr>
              <w:t xml:space="preserve">  </w:t>
            </w:r>
            <w:r w:rsidRPr="00A4708D">
              <w:rPr>
                <w:color w:val="auto"/>
              </w:rPr>
              <w:t>噪声检测结果</w:t>
            </w:r>
            <w:r w:rsidRPr="00A4708D">
              <w:rPr>
                <w:color w:val="auto"/>
              </w:rPr>
              <w:t xml:space="preserve"> </w:t>
            </w:r>
            <w:r w:rsidRPr="00A4708D">
              <w:rPr>
                <w:color w:val="auto"/>
              </w:rPr>
              <w:t>单位：</w:t>
            </w:r>
            <w:r w:rsidRPr="00A4708D">
              <w:rPr>
                <w:color w:val="auto"/>
              </w:rPr>
              <w:t>dB(A)</w:t>
            </w:r>
          </w:p>
          <w:tbl>
            <w:tblPr>
              <w:tblStyle w:val="aff7"/>
              <w:tblW w:w="5000" w:type="pct"/>
              <w:tblLook w:val="04A0" w:firstRow="1" w:lastRow="0" w:firstColumn="1" w:lastColumn="0" w:noHBand="0" w:noVBand="1"/>
            </w:tblPr>
            <w:tblGrid>
              <w:gridCol w:w="1382"/>
              <w:gridCol w:w="1217"/>
              <w:gridCol w:w="1299"/>
              <w:gridCol w:w="1299"/>
              <w:gridCol w:w="1299"/>
              <w:gridCol w:w="1299"/>
              <w:gridCol w:w="1301"/>
            </w:tblGrid>
            <w:tr w:rsidR="00341893" w:rsidRPr="00A4708D" w14:paraId="16DA5F1B" w14:textId="77777777" w:rsidTr="009D3D12">
              <w:trPr>
                <w:trHeight w:val="397"/>
              </w:trPr>
              <w:tc>
                <w:tcPr>
                  <w:tcW w:w="1428" w:type="pct"/>
                  <w:gridSpan w:val="2"/>
                  <w:tcBorders>
                    <w:tl2br w:val="single" w:sz="4" w:space="0" w:color="auto"/>
                  </w:tcBorders>
                </w:tcPr>
                <w:p w14:paraId="20735C07" w14:textId="77777777" w:rsidR="00233E4E" w:rsidRPr="00A4708D" w:rsidRDefault="00FE7F4F" w:rsidP="00FE7F4F">
                  <w:pPr>
                    <w:pStyle w:val="aff5"/>
                    <w:rPr>
                      <w:b/>
                    </w:rPr>
                  </w:pPr>
                  <w:r w:rsidRPr="00A4708D">
                    <w:rPr>
                      <w:rFonts w:hint="eastAsia"/>
                      <w:b/>
                    </w:rPr>
                    <w:t xml:space="preserve">           </w:t>
                  </w:r>
                  <w:r w:rsidR="00233E4E" w:rsidRPr="00A4708D">
                    <w:rPr>
                      <w:rFonts w:hint="eastAsia"/>
                      <w:b/>
                    </w:rPr>
                    <w:t>监测点</w:t>
                  </w:r>
                </w:p>
                <w:p w14:paraId="049E4A25" w14:textId="77777777" w:rsidR="00233E4E" w:rsidRPr="00A4708D" w:rsidRDefault="00233E4E" w:rsidP="00FE7F4F">
                  <w:pPr>
                    <w:pStyle w:val="aff5"/>
                    <w:jc w:val="both"/>
                    <w:rPr>
                      <w:b/>
                    </w:rPr>
                  </w:pPr>
                  <w:r w:rsidRPr="00A4708D">
                    <w:rPr>
                      <w:rFonts w:hint="eastAsia"/>
                      <w:b/>
                    </w:rPr>
                    <w:t>监测时间</w:t>
                  </w:r>
                </w:p>
              </w:tc>
              <w:tc>
                <w:tcPr>
                  <w:tcW w:w="714" w:type="pct"/>
                </w:tcPr>
                <w:p w14:paraId="478F3081" w14:textId="77777777" w:rsidR="00233E4E" w:rsidRPr="00A4708D" w:rsidRDefault="00233E4E" w:rsidP="00FE7F4F">
                  <w:pPr>
                    <w:pStyle w:val="aff5"/>
                    <w:rPr>
                      <w:b/>
                    </w:rPr>
                  </w:pPr>
                  <w:r w:rsidRPr="00A4708D">
                    <w:rPr>
                      <w:rFonts w:hint="eastAsia"/>
                      <w:b/>
                    </w:rPr>
                    <w:t>厂界东</w:t>
                  </w:r>
                </w:p>
              </w:tc>
              <w:tc>
                <w:tcPr>
                  <w:tcW w:w="714" w:type="pct"/>
                </w:tcPr>
                <w:p w14:paraId="5B448E24" w14:textId="77777777" w:rsidR="00233E4E" w:rsidRPr="00A4708D" w:rsidRDefault="00233E4E" w:rsidP="00FE7F4F">
                  <w:pPr>
                    <w:pStyle w:val="aff5"/>
                    <w:rPr>
                      <w:b/>
                    </w:rPr>
                  </w:pPr>
                  <w:r w:rsidRPr="00A4708D">
                    <w:rPr>
                      <w:rFonts w:hint="eastAsia"/>
                      <w:b/>
                    </w:rPr>
                    <w:t>厂界南</w:t>
                  </w:r>
                </w:p>
              </w:tc>
              <w:tc>
                <w:tcPr>
                  <w:tcW w:w="714" w:type="pct"/>
                </w:tcPr>
                <w:p w14:paraId="700DEDA4" w14:textId="77777777" w:rsidR="00233E4E" w:rsidRPr="00A4708D" w:rsidRDefault="00233E4E" w:rsidP="00FE7F4F">
                  <w:pPr>
                    <w:pStyle w:val="aff5"/>
                    <w:rPr>
                      <w:b/>
                    </w:rPr>
                  </w:pPr>
                  <w:r w:rsidRPr="00A4708D">
                    <w:rPr>
                      <w:rFonts w:hint="eastAsia"/>
                      <w:b/>
                    </w:rPr>
                    <w:t>厂界西</w:t>
                  </w:r>
                </w:p>
              </w:tc>
              <w:tc>
                <w:tcPr>
                  <w:tcW w:w="714" w:type="pct"/>
                </w:tcPr>
                <w:p w14:paraId="6162A25D" w14:textId="77777777" w:rsidR="00233E4E" w:rsidRPr="00A4708D" w:rsidRDefault="00233E4E" w:rsidP="00FE7F4F">
                  <w:pPr>
                    <w:pStyle w:val="aff5"/>
                    <w:rPr>
                      <w:b/>
                    </w:rPr>
                  </w:pPr>
                  <w:r w:rsidRPr="00A4708D">
                    <w:rPr>
                      <w:rFonts w:hint="eastAsia"/>
                      <w:b/>
                    </w:rPr>
                    <w:t>厂界北</w:t>
                  </w:r>
                </w:p>
              </w:tc>
              <w:tc>
                <w:tcPr>
                  <w:tcW w:w="715" w:type="pct"/>
                </w:tcPr>
                <w:p w14:paraId="1FFBB84F" w14:textId="77777777" w:rsidR="00233E4E" w:rsidRPr="00A4708D" w:rsidRDefault="00233E4E" w:rsidP="00FE7F4F">
                  <w:pPr>
                    <w:pStyle w:val="aff5"/>
                    <w:rPr>
                      <w:b/>
                    </w:rPr>
                  </w:pPr>
                  <w:r w:rsidRPr="00A4708D">
                    <w:rPr>
                      <w:rFonts w:hint="eastAsia"/>
                      <w:b/>
                    </w:rPr>
                    <w:t>和平村</w:t>
                  </w:r>
                </w:p>
              </w:tc>
            </w:tr>
            <w:tr w:rsidR="00341893" w:rsidRPr="00A4708D" w14:paraId="44A06454" w14:textId="77777777" w:rsidTr="002276E5">
              <w:trPr>
                <w:trHeight w:val="359"/>
              </w:trPr>
              <w:tc>
                <w:tcPr>
                  <w:tcW w:w="760" w:type="pct"/>
                  <w:vMerge w:val="restart"/>
                </w:tcPr>
                <w:p w14:paraId="527F4F52" w14:textId="77777777" w:rsidR="00233E4E" w:rsidRPr="00A4708D" w:rsidRDefault="00233E4E" w:rsidP="00FE7F4F">
                  <w:pPr>
                    <w:pStyle w:val="aff5"/>
                  </w:pPr>
                  <w:r w:rsidRPr="00A4708D">
                    <w:t>201</w:t>
                  </w:r>
                  <w:r w:rsidRPr="00A4708D">
                    <w:rPr>
                      <w:rFonts w:hint="eastAsia"/>
                    </w:rPr>
                    <w:t>9</w:t>
                  </w:r>
                  <w:r w:rsidRPr="00A4708D">
                    <w:t>.</w:t>
                  </w:r>
                  <w:r w:rsidRPr="00A4708D">
                    <w:rPr>
                      <w:rFonts w:hint="eastAsia"/>
                    </w:rPr>
                    <w:t>7</w:t>
                  </w:r>
                  <w:r w:rsidRPr="00A4708D">
                    <w:t>.</w:t>
                  </w:r>
                  <w:r w:rsidRPr="00A4708D">
                    <w:rPr>
                      <w:rFonts w:hint="eastAsia"/>
                    </w:rPr>
                    <w:t>28</w:t>
                  </w:r>
                </w:p>
              </w:tc>
              <w:tc>
                <w:tcPr>
                  <w:tcW w:w="669" w:type="pct"/>
                </w:tcPr>
                <w:p w14:paraId="7912E5AF" w14:textId="77777777" w:rsidR="00233E4E" w:rsidRPr="00A4708D" w:rsidRDefault="00233E4E" w:rsidP="00FE7F4F">
                  <w:pPr>
                    <w:pStyle w:val="aff5"/>
                  </w:pPr>
                  <w:r w:rsidRPr="00A4708D">
                    <w:rPr>
                      <w:rFonts w:hint="eastAsia"/>
                    </w:rPr>
                    <w:t>昼间</w:t>
                  </w:r>
                </w:p>
              </w:tc>
              <w:tc>
                <w:tcPr>
                  <w:tcW w:w="714" w:type="pct"/>
                </w:tcPr>
                <w:p w14:paraId="6502762A" w14:textId="77777777" w:rsidR="00233E4E" w:rsidRPr="00A4708D" w:rsidRDefault="00233E4E" w:rsidP="00FE7F4F">
                  <w:pPr>
                    <w:pStyle w:val="aff5"/>
                  </w:pPr>
                  <w:r w:rsidRPr="00A4708D">
                    <w:rPr>
                      <w:rFonts w:hint="eastAsia"/>
                    </w:rPr>
                    <w:t>58</w:t>
                  </w:r>
                </w:p>
              </w:tc>
              <w:tc>
                <w:tcPr>
                  <w:tcW w:w="714" w:type="pct"/>
                </w:tcPr>
                <w:p w14:paraId="2A7C1262" w14:textId="77777777" w:rsidR="00233E4E" w:rsidRPr="00A4708D" w:rsidRDefault="00233E4E" w:rsidP="00FE7F4F">
                  <w:pPr>
                    <w:pStyle w:val="aff5"/>
                  </w:pPr>
                  <w:r w:rsidRPr="00A4708D">
                    <w:rPr>
                      <w:rFonts w:hint="eastAsia"/>
                    </w:rPr>
                    <w:t>58</w:t>
                  </w:r>
                </w:p>
              </w:tc>
              <w:tc>
                <w:tcPr>
                  <w:tcW w:w="714" w:type="pct"/>
                </w:tcPr>
                <w:p w14:paraId="74DA0D5E" w14:textId="77777777" w:rsidR="00233E4E" w:rsidRPr="00A4708D" w:rsidRDefault="00233E4E" w:rsidP="00FE7F4F">
                  <w:pPr>
                    <w:pStyle w:val="aff5"/>
                  </w:pPr>
                  <w:r w:rsidRPr="00A4708D">
                    <w:rPr>
                      <w:rFonts w:hint="eastAsia"/>
                    </w:rPr>
                    <w:t>57</w:t>
                  </w:r>
                </w:p>
              </w:tc>
              <w:tc>
                <w:tcPr>
                  <w:tcW w:w="714" w:type="pct"/>
                </w:tcPr>
                <w:p w14:paraId="6C3FD232" w14:textId="77777777" w:rsidR="00233E4E" w:rsidRPr="00A4708D" w:rsidRDefault="00233E4E" w:rsidP="00FE7F4F">
                  <w:pPr>
                    <w:pStyle w:val="aff5"/>
                  </w:pPr>
                  <w:r w:rsidRPr="00A4708D">
                    <w:rPr>
                      <w:rFonts w:hint="eastAsia"/>
                    </w:rPr>
                    <w:t>55</w:t>
                  </w:r>
                </w:p>
              </w:tc>
              <w:tc>
                <w:tcPr>
                  <w:tcW w:w="715" w:type="pct"/>
                </w:tcPr>
                <w:p w14:paraId="676FBC87" w14:textId="77777777" w:rsidR="00233E4E" w:rsidRPr="00A4708D" w:rsidRDefault="00233E4E" w:rsidP="00FE7F4F">
                  <w:pPr>
                    <w:pStyle w:val="aff5"/>
                  </w:pPr>
                  <w:r w:rsidRPr="00A4708D">
                    <w:rPr>
                      <w:rFonts w:hint="eastAsia"/>
                    </w:rPr>
                    <w:t>54</w:t>
                  </w:r>
                </w:p>
              </w:tc>
            </w:tr>
            <w:tr w:rsidR="00341893" w:rsidRPr="00A4708D" w14:paraId="1460696F" w14:textId="77777777" w:rsidTr="002276E5">
              <w:trPr>
                <w:trHeight w:val="279"/>
              </w:trPr>
              <w:tc>
                <w:tcPr>
                  <w:tcW w:w="760" w:type="pct"/>
                  <w:vMerge/>
                </w:tcPr>
                <w:p w14:paraId="5835C9D3" w14:textId="77777777" w:rsidR="00233E4E" w:rsidRPr="00A4708D" w:rsidRDefault="00233E4E" w:rsidP="00FE7F4F">
                  <w:pPr>
                    <w:pStyle w:val="aff5"/>
                  </w:pPr>
                </w:p>
              </w:tc>
              <w:tc>
                <w:tcPr>
                  <w:tcW w:w="669" w:type="pct"/>
                </w:tcPr>
                <w:p w14:paraId="228C7F4B" w14:textId="77777777" w:rsidR="00233E4E" w:rsidRPr="00A4708D" w:rsidRDefault="00233E4E" w:rsidP="00FE7F4F">
                  <w:pPr>
                    <w:pStyle w:val="aff5"/>
                  </w:pPr>
                  <w:r w:rsidRPr="00A4708D">
                    <w:rPr>
                      <w:rFonts w:hint="eastAsia"/>
                    </w:rPr>
                    <w:t>夜间</w:t>
                  </w:r>
                </w:p>
              </w:tc>
              <w:tc>
                <w:tcPr>
                  <w:tcW w:w="714" w:type="pct"/>
                </w:tcPr>
                <w:p w14:paraId="02FC1958" w14:textId="77777777" w:rsidR="00233E4E" w:rsidRPr="00A4708D" w:rsidRDefault="00233E4E" w:rsidP="00FE7F4F">
                  <w:pPr>
                    <w:pStyle w:val="aff5"/>
                  </w:pPr>
                  <w:r w:rsidRPr="00A4708D">
                    <w:rPr>
                      <w:rFonts w:hint="eastAsia"/>
                    </w:rPr>
                    <w:t>48</w:t>
                  </w:r>
                </w:p>
              </w:tc>
              <w:tc>
                <w:tcPr>
                  <w:tcW w:w="714" w:type="pct"/>
                </w:tcPr>
                <w:p w14:paraId="1C65082F" w14:textId="77777777" w:rsidR="00233E4E" w:rsidRPr="00A4708D" w:rsidRDefault="00233E4E" w:rsidP="00FE7F4F">
                  <w:pPr>
                    <w:pStyle w:val="aff5"/>
                  </w:pPr>
                  <w:r w:rsidRPr="00A4708D">
                    <w:rPr>
                      <w:rFonts w:hint="eastAsia"/>
                    </w:rPr>
                    <w:t>48</w:t>
                  </w:r>
                </w:p>
              </w:tc>
              <w:tc>
                <w:tcPr>
                  <w:tcW w:w="714" w:type="pct"/>
                </w:tcPr>
                <w:p w14:paraId="6AF7A3ED" w14:textId="77777777" w:rsidR="00233E4E" w:rsidRPr="00A4708D" w:rsidRDefault="00233E4E" w:rsidP="00FE7F4F">
                  <w:pPr>
                    <w:pStyle w:val="aff5"/>
                  </w:pPr>
                  <w:r w:rsidRPr="00A4708D">
                    <w:rPr>
                      <w:rFonts w:hint="eastAsia"/>
                    </w:rPr>
                    <w:t>48</w:t>
                  </w:r>
                </w:p>
              </w:tc>
              <w:tc>
                <w:tcPr>
                  <w:tcW w:w="714" w:type="pct"/>
                </w:tcPr>
                <w:p w14:paraId="3958BC6D" w14:textId="77777777" w:rsidR="00233E4E" w:rsidRPr="00A4708D" w:rsidRDefault="00233E4E" w:rsidP="00FE7F4F">
                  <w:pPr>
                    <w:pStyle w:val="aff5"/>
                  </w:pPr>
                  <w:r w:rsidRPr="00A4708D">
                    <w:rPr>
                      <w:rFonts w:hint="eastAsia"/>
                    </w:rPr>
                    <w:t>45</w:t>
                  </w:r>
                </w:p>
              </w:tc>
              <w:tc>
                <w:tcPr>
                  <w:tcW w:w="715" w:type="pct"/>
                </w:tcPr>
                <w:p w14:paraId="1C4168DB" w14:textId="77777777" w:rsidR="00233E4E" w:rsidRPr="00A4708D" w:rsidRDefault="00233E4E" w:rsidP="00FE7F4F">
                  <w:pPr>
                    <w:pStyle w:val="aff5"/>
                  </w:pPr>
                  <w:r w:rsidRPr="00A4708D">
                    <w:rPr>
                      <w:rFonts w:hint="eastAsia"/>
                    </w:rPr>
                    <w:t>45</w:t>
                  </w:r>
                </w:p>
              </w:tc>
            </w:tr>
            <w:tr w:rsidR="00341893" w:rsidRPr="00A4708D" w14:paraId="70440475" w14:textId="77777777" w:rsidTr="002276E5">
              <w:trPr>
                <w:trHeight w:val="227"/>
              </w:trPr>
              <w:tc>
                <w:tcPr>
                  <w:tcW w:w="760" w:type="pct"/>
                  <w:vMerge w:val="restart"/>
                </w:tcPr>
                <w:p w14:paraId="51B992ED" w14:textId="77777777" w:rsidR="00233E4E" w:rsidRPr="00A4708D" w:rsidRDefault="00233E4E" w:rsidP="00EE48D2">
                  <w:pPr>
                    <w:pStyle w:val="aff5"/>
                  </w:pPr>
                  <w:r w:rsidRPr="00A4708D">
                    <w:t>201</w:t>
                  </w:r>
                  <w:r w:rsidR="00EE48D2" w:rsidRPr="00A4708D">
                    <w:rPr>
                      <w:rFonts w:hint="eastAsia"/>
                    </w:rPr>
                    <w:t>9</w:t>
                  </w:r>
                  <w:r w:rsidRPr="00A4708D">
                    <w:t>.</w:t>
                  </w:r>
                  <w:r w:rsidRPr="00A4708D">
                    <w:rPr>
                      <w:rFonts w:hint="eastAsia"/>
                    </w:rPr>
                    <w:t>7</w:t>
                  </w:r>
                  <w:r w:rsidRPr="00A4708D">
                    <w:t>.</w:t>
                  </w:r>
                  <w:r w:rsidRPr="00A4708D">
                    <w:rPr>
                      <w:rFonts w:hint="eastAsia"/>
                    </w:rPr>
                    <w:t>29</w:t>
                  </w:r>
                </w:p>
              </w:tc>
              <w:tc>
                <w:tcPr>
                  <w:tcW w:w="669" w:type="pct"/>
                </w:tcPr>
                <w:p w14:paraId="57467280" w14:textId="77777777" w:rsidR="00233E4E" w:rsidRPr="00A4708D" w:rsidRDefault="00233E4E" w:rsidP="00FE7F4F">
                  <w:pPr>
                    <w:pStyle w:val="aff5"/>
                  </w:pPr>
                  <w:r w:rsidRPr="00A4708D">
                    <w:rPr>
                      <w:rFonts w:hint="eastAsia"/>
                    </w:rPr>
                    <w:t>昼间</w:t>
                  </w:r>
                </w:p>
              </w:tc>
              <w:tc>
                <w:tcPr>
                  <w:tcW w:w="714" w:type="pct"/>
                </w:tcPr>
                <w:p w14:paraId="44A381A0" w14:textId="77777777" w:rsidR="00233E4E" w:rsidRPr="00A4708D" w:rsidRDefault="00233E4E" w:rsidP="00FE7F4F">
                  <w:pPr>
                    <w:pStyle w:val="aff5"/>
                  </w:pPr>
                  <w:r w:rsidRPr="00A4708D">
                    <w:rPr>
                      <w:rFonts w:hint="eastAsia"/>
                    </w:rPr>
                    <w:t>57</w:t>
                  </w:r>
                </w:p>
              </w:tc>
              <w:tc>
                <w:tcPr>
                  <w:tcW w:w="714" w:type="pct"/>
                </w:tcPr>
                <w:p w14:paraId="4FB0AAE5" w14:textId="77777777" w:rsidR="00233E4E" w:rsidRPr="00A4708D" w:rsidRDefault="00233E4E" w:rsidP="00FE7F4F">
                  <w:pPr>
                    <w:pStyle w:val="aff5"/>
                  </w:pPr>
                  <w:r w:rsidRPr="00A4708D">
                    <w:rPr>
                      <w:rFonts w:hint="eastAsia"/>
                    </w:rPr>
                    <w:t>58</w:t>
                  </w:r>
                </w:p>
              </w:tc>
              <w:tc>
                <w:tcPr>
                  <w:tcW w:w="714" w:type="pct"/>
                </w:tcPr>
                <w:p w14:paraId="4798EFE1" w14:textId="77777777" w:rsidR="00233E4E" w:rsidRPr="00A4708D" w:rsidRDefault="00233E4E" w:rsidP="00FE7F4F">
                  <w:pPr>
                    <w:pStyle w:val="aff5"/>
                  </w:pPr>
                  <w:r w:rsidRPr="00A4708D">
                    <w:rPr>
                      <w:rFonts w:hint="eastAsia"/>
                    </w:rPr>
                    <w:t>57</w:t>
                  </w:r>
                </w:p>
              </w:tc>
              <w:tc>
                <w:tcPr>
                  <w:tcW w:w="714" w:type="pct"/>
                </w:tcPr>
                <w:p w14:paraId="513758AA" w14:textId="77777777" w:rsidR="00233E4E" w:rsidRPr="00A4708D" w:rsidRDefault="00233E4E" w:rsidP="00FE7F4F">
                  <w:pPr>
                    <w:pStyle w:val="aff5"/>
                  </w:pPr>
                  <w:r w:rsidRPr="00A4708D">
                    <w:rPr>
                      <w:rFonts w:hint="eastAsia"/>
                    </w:rPr>
                    <w:t>55</w:t>
                  </w:r>
                </w:p>
              </w:tc>
              <w:tc>
                <w:tcPr>
                  <w:tcW w:w="715" w:type="pct"/>
                </w:tcPr>
                <w:p w14:paraId="53514800" w14:textId="77777777" w:rsidR="00233E4E" w:rsidRPr="00A4708D" w:rsidRDefault="00233E4E" w:rsidP="00FE7F4F">
                  <w:pPr>
                    <w:pStyle w:val="aff5"/>
                  </w:pPr>
                  <w:r w:rsidRPr="00A4708D">
                    <w:rPr>
                      <w:rFonts w:hint="eastAsia"/>
                    </w:rPr>
                    <w:t>55</w:t>
                  </w:r>
                </w:p>
              </w:tc>
            </w:tr>
            <w:tr w:rsidR="00341893" w:rsidRPr="00A4708D" w14:paraId="2F50825E" w14:textId="77777777" w:rsidTr="002276E5">
              <w:trPr>
                <w:trHeight w:val="317"/>
              </w:trPr>
              <w:tc>
                <w:tcPr>
                  <w:tcW w:w="760" w:type="pct"/>
                  <w:vMerge/>
                </w:tcPr>
                <w:p w14:paraId="7C6C023F" w14:textId="77777777" w:rsidR="00233E4E" w:rsidRPr="00A4708D" w:rsidRDefault="00233E4E" w:rsidP="00FE7F4F">
                  <w:pPr>
                    <w:pStyle w:val="aff5"/>
                  </w:pPr>
                </w:p>
              </w:tc>
              <w:tc>
                <w:tcPr>
                  <w:tcW w:w="669" w:type="pct"/>
                </w:tcPr>
                <w:p w14:paraId="569F33EE" w14:textId="77777777" w:rsidR="00233E4E" w:rsidRPr="00A4708D" w:rsidRDefault="00233E4E" w:rsidP="00FE7F4F">
                  <w:pPr>
                    <w:pStyle w:val="aff5"/>
                  </w:pPr>
                  <w:r w:rsidRPr="00A4708D">
                    <w:rPr>
                      <w:rFonts w:hint="eastAsia"/>
                    </w:rPr>
                    <w:t>夜间</w:t>
                  </w:r>
                </w:p>
              </w:tc>
              <w:tc>
                <w:tcPr>
                  <w:tcW w:w="714" w:type="pct"/>
                </w:tcPr>
                <w:p w14:paraId="349813D8" w14:textId="77777777" w:rsidR="00233E4E" w:rsidRPr="00A4708D" w:rsidRDefault="00233E4E" w:rsidP="00FE7F4F">
                  <w:pPr>
                    <w:pStyle w:val="aff5"/>
                  </w:pPr>
                  <w:r w:rsidRPr="00A4708D">
                    <w:rPr>
                      <w:rFonts w:hint="eastAsia"/>
                    </w:rPr>
                    <w:t>47</w:t>
                  </w:r>
                </w:p>
              </w:tc>
              <w:tc>
                <w:tcPr>
                  <w:tcW w:w="714" w:type="pct"/>
                </w:tcPr>
                <w:p w14:paraId="493E0BE7" w14:textId="77777777" w:rsidR="00233E4E" w:rsidRPr="00A4708D" w:rsidRDefault="00233E4E" w:rsidP="00FE7F4F">
                  <w:pPr>
                    <w:pStyle w:val="aff5"/>
                  </w:pPr>
                  <w:r w:rsidRPr="00A4708D">
                    <w:rPr>
                      <w:rFonts w:hint="eastAsia"/>
                    </w:rPr>
                    <w:t>47</w:t>
                  </w:r>
                </w:p>
              </w:tc>
              <w:tc>
                <w:tcPr>
                  <w:tcW w:w="714" w:type="pct"/>
                </w:tcPr>
                <w:p w14:paraId="6C5B6CDD" w14:textId="77777777" w:rsidR="00233E4E" w:rsidRPr="00A4708D" w:rsidRDefault="00233E4E" w:rsidP="00FE7F4F">
                  <w:pPr>
                    <w:pStyle w:val="aff5"/>
                  </w:pPr>
                  <w:r w:rsidRPr="00A4708D">
                    <w:rPr>
                      <w:rFonts w:hint="eastAsia"/>
                    </w:rPr>
                    <w:t>48</w:t>
                  </w:r>
                </w:p>
              </w:tc>
              <w:tc>
                <w:tcPr>
                  <w:tcW w:w="714" w:type="pct"/>
                </w:tcPr>
                <w:p w14:paraId="0A6C5339" w14:textId="77777777" w:rsidR="00233E4E" w:rsidRPr="00A4708D" w:rsidRDefault="00233E4E" w:rsidP="00FE7F4F">
                  <w:pPr>
                    <w:pStyle w:val="aff5"/>
                  </w:pPr>
                  <w:r w:rsidRPr="00A4708D">
                    <w:rPr>
                      <w:rFonts w:hint="eastAsia"/>
                    </w:rPr>
                    <w:t>45</w:t>
                  </w:r>
                </w:p>
              </w:tc>
              <w:tc>
                <w:tcPr>
                  <w:tcW w:w="715" w:type="pct"/>
                </w:tcPr>
                <w:p w14:paraId="78C16BC6" w14:textId="77777777" w:rsidR="00233E4E" w:rsidRPr="00A4708D" w:rsidRDefault="00233E4E" w:rsidP="00FE7F4F">
                  <w:pPr>
                    <w:pStyle w:val="aff5"/>
                  </w:pPr>
                  <w:r w:rsidRPr="00A4708D">
                    <w:rPr>
                      <w:rFonts w:hint="eastAsia"/>
                    </w:rPr>
                    <w:t>45</w:t>
                  </w:r>
                </w:p>
              </w:tc>
            </w:tr>
            <w:tr w:rsidR="00341893" w:rsidRPr="00A4708D" w14:paraId="4F24AF52" w14:textId="77777777" w:rsidTr="002276E5">
              <w:trPr>
                <w:trHeight w:val="265"/>
              </w:trPr>
              <w:tc>
                <w:tcPr>
                  <w:tcW w:w="760" w:type="pct"/>
                </w:tcPr>
                <w:p w14:paraId="3EA6184E" w14:textId="77777777" w:rsidR="00233E4E" w:rsidRPr="00A4708D" w:rsidRDefault="00233E4E" w:rsidP="00FE7F4F">
                  <w:pPr>
                    <w:pStyle w:val="aff5"/>
                  </w:pPr>
                  <w:r w:rsidRPr="00A4708D">
                    <w:rPr>
                      <w:rFonts w:hint="eastAsia"/>
                    </w:rPr>
                    <w:t>标准值</w:t>
                  </w:r>
                </w:p>
              </w:tc>
              <w:tc>
                <w:tcPr>
                  <w:tcW w:w="4240" w:type="pct"/>
                  <w:gridSpan w:val="6"/>
                </w:tcPr>
                <w:p w14:paraId="04FF3F1B" w14:textId="77777777" w:rsidR="00233E4E" w:rsidRPr="00A4708D" w:rsidRDefault="00233E4E" w:rsidP="00FE7F4F">
                  <w:pPr>
                    <w:pStyle w:val="aff5"/>
                  </w:pPr>
                  <w:r w:rsidRPr="00A4708D">
                    <w:rPr>
                      <w:rFonts w:hint="eastAsia"/>
                    </w:rPr>
                    <w:t>昼间≤</w:t>
                  </w:r>
                  <w:r w:rsidRPr="00A4708D">
                    <w:rPr>
                      <w:rFonts w:hint="eastAsia"/>
                    </w:rPr>
                    <w:t>60dB(A)</w:t>
                  </w:r>
                  <w:r w:rsidRPr="00A4708D">
                    <w:rPr>
                      <w:rFonts w:hint="eastAsia"/>
                    </w:rPr>
                    <w:t>，夜间≤</w:t>
                  </w:r>
                  <w:r w:rsidRPr="00A4708D">
                    <w:rPr>
                      <w:rFonts w:hint="eastAsia"/>
                    </w:rPr>
                    <w:t>50dB(A)</w:t>
                  </w:r>
                </w:p>
              </w:tc>
            </w:tr>
            <w:tr w:rsidR="00341893" w:rsidRPr="00A4708D" w14:paraId="750C974F" w14:textId="77777777" w:rsidTr="002276E5">
              <w:trPr>
                <w:trHeight w:val="355"/>
              </w:trPr>
              <w:tc>
                <w:tcPr>
                  <w:tcW w:w="1428" w:type="pct"/>
                  <w:gridSpan w:val="2"/>
                </w:tcPr>
                <w:p w14:paraId="4D66C5B0" w14:textId="77777777" w:rsidR="00233E4E" w:rsidRPr="00A4708D" w:rsidRDefault="00233E4E" w:rsidP="00FE7F4F">
                  <w:pPr>
                    <w:pStyle w:val="aff5"/>
                  </w:pPr>
                  <w:r w:rsidRPr="00A4708D">
                    <w:rPr>
                      <w:rFonts w:hint="eastAsia"/>
                    </w:rPr>
                    <w:t>达标情况</w:t>
                  </w:r>
                </w:p>
              </w:tc>
              <w:tc>
                <w:tcPr>
                  <w:tcW w:w="714" w:type="pct"/>
                </w:tcPr>
                <w:p w14:paraId="7ABAD62A" w14:textId="77777777" w:rsidR="00233E4E" w:rsidRPr="00A4708D" w:rsidRDefault="00233E4E" w:rsidP="00FE7F4F">
                  <w:pPr>
                    <w:pStyle w:val="aff5"/>
                  </w:pPr>
                  <w:r w:rsidRPr="00A4708D">
                    <w:rPr>
                      <w:rFonts w:hint="eastAsia"/>
                    </w:rPr>
                    <w:t>达标</w:t>
                  </w:r>
                </w:p>
              </w:tc>
              <w:tc>
                <w:tcPr>
                  <w:tcW w:w="714" w:type="pct"/>
                </w:tcPr>
                <w:p w14:paraId="6CB6F24E" w14:textId="77777777" w:rsidR="00233E4E" w:rsidRPr="00A4708D" w:rsidRDefault="00233E4E" w:rsidP="00FE7F4F">
                  <w:pPr>
                    <w:pStyle w:val="aff5"/>
                  </w:pPr>
                  <w:r w:rsidRPr="00A4708D">
                    <w:rPr>
                      <w:rFonts w:hint="eastAsia"/>
                    </w:rPr>
                    <w:t>达标</w:t>
                  </w:r>
                </w:p>
              </w:tc>
              <w:tc>
                <w:tcPr>
                  <w:tcW w:w="714" w:type="pct"/>
                </w:tcPr>
                <w:p w14:paraId="417A8DA7" w14:textId="77777777" w:rsidR="00233E4E" w:rsidRPr="00A4708D" w:rsidRDefault="00233E4E" w:rsidP="00FE7F4F">
                  <w:pPr>
                    <w:pStyle w:val="aff5"/>
                  </w:pPr>
                  <w:r w:rsidRPr="00A4708D">
                    <w:rPr>
                      <w:rFonts w:hint="eastAsia"/>
                    </w:rPr>
                    <w:t>达标</w:t>
                  </w:r>
                </w:p>
              </w:tc>
              <w:tc>
                <w:tcPr>
                  <w:tcW w:w="714" w:type="pct"/>
                </w:tcPr>
                <w:p w14:paraId="15990820" w14:textId="77777777" w:rsidR="00233E4E" w:rsidRPr="00A4708D" w:rsidRDefault="00233E4E" w:rsidP="00FE7F4F">
                  <w:pPr>
                    <w:pStyle w:val="aff5"/>
                  </w:pPr>
                  <w:r w:rsidRPr="00A4708D">
                    <w:rPr>
                      <w:rFonts w:hint="eastAsia"/>
                    </w:rPr>
                    <w:t>达标</w:t>
                  </w:r>
                </w:p>
              </w:tc>
              <w:tc>
                <w:tcPr>
                  <w:tcW w:w="715" w:type="pct"/>
                </w:tcPr>
                <w:p w14:paraId="2AD97FE7" w14:textId="77777777" w:rsidR="00233E4E" w:rsidRPr="00A4708D" w:rsidRDefault="00233E4E" w:rsidP="00FE7F4F">
                  <w:pPr>
                    <w:pStyle w:val="aff5"/>
                  </w:pPr>
                  <w:r w:rsidRPr="00A4708D">
                    <w:rPr>
                      <w:rFonts w:hint="eastAsia"/>
                    </w:rPr>
                    <w:t>达标</w:t>
                  </w:r>
                </w:p>
              </w:tc>
            </w:tr>
          </w:tbl>
          <w:p w14:paraId="7F159C18" w14:textId="010A9604" w:rsidR="00233E4E" w:rsidRPr="00A4708D" w:rsidRDefault="00233E4E" w:rsidP="00233E4E">
            <w:pPr>
              <w:ind w:firstLine="480"/>
            </w:pPr>
            <w:r w:rsidRPr="00A4708D">
              <w:t>由上表可知，</w:t>
            </w:r>
            <w:r w:rsidR="00D46AF8" w:rsidRPr="00A4708D">
              <w:rPr>
                <w:rFonts w:hint="eastAsia"/>
              </w:rPr>
              <w:t>原项目厂界噪声满足《工业企业厂界噪声排放标准》（</w:t>
            </w:r>
            <w:r w:rsidR="00D46AF8" w:rsidRPr="00A4708D">
              <w:rPr>
                <w:rFonts w:hint="eastAsia"/>
              </w:rPr>
              <w:t>GB12348</w:t>
            </w:r>
            <w:r w:rsidR="00D46AF8" w:rsidRPr="00A4708D">
              <w:rPr>
                <w:rFonts w:hint="eastAsia"/>
              </w:rPr>
              <w:t>－</w:t>
            </w:r>
            <w:r w:rsidR="00D46AF8" w:rsidRPr="00A4708D">
              <w:rPr>
                <w:rFonts w:hint="eastAsia"/>
              </w:rPr>
              <w:t>2008</w:t>
            </w:r>
            <w:r w:rsidR="00D46AF8" w:rsidRPr="00A4708D">
              <w:rPr>
                <w:rFonts w:hint="eastAsia"/>
              </w:rPr>
              <w:t>）</w:t>
            </w:r>
            <w:r w:rsidR="00D46AF8" w:rsidRPr="00A4708D">
              <w:rPr>
                <w:rFonts w:hint="eastAsia"/>
              </w:rPr>
              <w:t>2</w:t>
            </w:r>
            <w:r w:rsidR="00D46AF8" w:rsidRPr="00A4708D">
              <w:rPr>
                <w:rFonts w:hint="eastAsia"/>
              </w:rPr>
              <w:t>类区标准（昼间</w:t>
            </w:r>
            <w:r w:rsidR="00D46AF8" w:rsidRPr="00A4708D">
              <w:rPr>
                <w:rFonts w:hint="eastAsia"/>
              </w:rPr>
              <w:t>60</w:t>
            </w:r>
            <w:r w:rsidR="00D46AF8" w:rsidRPr="00A4708D">
              <w:rPr>
                <w:rFonts w:hint="eastAsia"/>
              </w:rPr>
              <w:t>，夜间</w:t>
            </w:r>
            <w:r w:rsidR="00D46AF8" w:rsidRPr="00A4708D">
              <w:rPr>
                <w:rFonts w:hint="eastAsia"/>
              </w:rPr>
              <w:t>50</w:t>
            </w:r>
            <w:r w:rsidR="00D46AF8" w:rsidRPr="00A4708D">
              <w:rPr>
                <w:rFonts w:hint="eastAsia"/>
              </w:rPr>
              <w:t>）要求，和平村声环境质量现状满足</w:t>
            </w:r>
            <w:r w:rsidR="00D46AF8" w:rsidRPr="00A4708D">
              <w:rPr>
                <w:rFonts w:hint="eastAsia"/>
              </w:rPr>
              <w:t>GB3096</w:t>
            </w:r>
            <w:r w:rsidR="00D46AF8" w:rsidRPr="00A4708D">
              <w:rPr>
                <w:rFonts w:hint="eastAsia"/>
              </w:rPr>
              <w:t>－</w:t>
            </w:r>
            <w:r w:rsidR="00D46AF8" w:rsidRPr="00A4708D">
              <w:rPr>
                <w:rFonts w:hint="eastAsia"/>
              </w:rPr>
              <w:t>2008</w:t>
            </w:r>
            <w:r w:rsidR="00D46AF8" w:rsidRPr="00A4708D">
              <w:rPr>
                <w:rFonts w:hint="eastAsia"/>
              </w:rPr>
              <w:t>《声</w:t>
            </w:r>
            <w:r w:rsidR="00D46AF8" w:rsidRPr="00A4708D">
              <w:rPr>
                <w:rFonts w:hint="eastAsia"/>
              </w:rPr>
              <w:lastRenderedPageBreak/>
              <w:t>环境质量标准》</w:t>
            </w:r>
            <w:r w:rsidR="00D46AF8" w:rsidRPr="00A4708D">
              <w:rPr>
                <w:rFonts w:hint="eastAsia"/>
              </w:rPr>
              <w:t>2</w:t>
            </w:r>
            <w:r w:rsidR="00D46AF8" w:rsidRPr="00A4708D">
              <w:rPr>
                <w:rFonts w:hint="eastAsia"/>
              </w:rPr>
              <w:t>类标准标准要求。</w:t>
            </w:r>
          </w:p>
          <w:p w14:paraId="7B124238" w14:textId="77777777" w:rsidR="00120B29" w:rsidRPr="00A4708D" w:rsidRDefault="00BE0344" w:rsidP="00C2242C">
            <w:pPr>
              <w:pStyle w:val="2"/>
              <w:outlineLvl w:val="1"/>
            </w:pPr>
            <w:r w:rsidRPr="00A4708D">
              <w:rPr>
                <w:rFonts w:hint="eastAsia"/>
              </w:rPr>
              <w:t>3.</w:t>
            </w:r>
            <w:r w:rsidR="00CE7E59" w:rsidRPr="00A4708D">
              <w:rPr>
                <w:rFonts w:hint="eastAsia"/>
              </w:rPr>
              <w:t>4</w:t>
            </w:r>
            <w:r w:rsidR="00120B29" w:rsidRPr="00A4708D">
              <w:rPr>
                <w:rFonts w:hint="eastAsia"/>
              </w:rPr>
              <w:t>生态环境质量现状</w:t>
            </w:r>
          </w:p>
          <w:p w14:paraId="06836824" w14:textId="77777777" w:rsidR="00655CAB" w:rsidRPr="00A4708D" w:rsidRDefault="00DB2710" w:rsidP="00C2242C">
            <w:pPr>
              <w:ind w:firstLine="482"/>
              <w:rPr>
                <w:b/>
              </w:rPr>
            </w:pPr>
            <w:r w:rsidRPr="00A4708D">
              <w:rPr>
                <w:rFonts w:hint="eastAsia"/>
                <w:b/>
              </w:rPr>
              <w:t>1</w:t>
            </w:r>
            <w:r w:rsidRPr="00A4708D">
              <w:rPr>
                <w:rFonts w:hint="eastAsia"/>
                <w:b/>
              </w:rPr>
              <w:t>、</w:t>
            </w:r>
            <w:r w:rsidR="00655CAB" w:rsidRPr="00A4708D">
              <w:rPr>
                <w:b/>
              </w:rPr>
              <w:t>植被现状</w:t>
            </w:r>
          </w:p>
          <w:p w14:paraId="7A3EE20D" w14:textId="77777777" w:rsidR="00655CAB" w:rsidRPr="00A4708D" w:rsidRDefault="00DB2710" w:rsidP="00E10811">
            <w:pPr>
              <w:ind w:firstLine="482"/>
              <w:rPr>
                <w:b/>
              </w:rPr>
            </w:pPr>
            <w:r w:rsidRPr="00A4708D">
              <w:rPr>
                <w:rFonts w:hint="eastAsia"/>
                <w:b/>
              </w:rPr>
              <w:t>（</w:t>
            </w:r>
            <w:r w:rsidRPr="00A4708D">
              <w:rPr>
                <w:rFonts w:hint="eastAsia"/>
                <w:b/>
              </w:rPr>
              <w:t>1</w:t>
            </w:r>
            <w:r w:rsidRPr="00A4708D">
              <w:rPr>
                <w:rFonts w:hint="eastAsia"/>
                <w:b/>
              </w:rPr>
              <w:t>）</w:t>
            </w:r>
            <w:r w:rsidR="00655CAB" w:rsidRPr="00A4708D">
              <w:rPr>
                <w:b/>
              </w:rPr>
              <w:t>植被分布规律</w:t>
            </w:r>
          </w:p>
          <w:p w14:paraId="5972F6AC" w14:textId="77777777" w:rsidR="00655CAB" w:rsidRPr="00A4708D" w:rsidRDefault="00655CAB" w:rsidP="00EA5E38">
            <w:pPr>
              <w:ind w:firstLine="480"/>
            </w:pPr>
            <w:r w:rsidRPr="00A4708D">
              <w:t>建设项目矿区所在地土地利用现状为荒山，区域内为低矮山地。矿区植被发育，主要为林地、灌木林地及旱地，</w:t>
            </w:r>
            <w:r w:rsidRPr="00A4708D">
              <w:rPr>
                <w:spacing w:val="10"/>
              </w:rPr>
              <w:t>山坡多为</w:t>
            </w:r>
            <w:r w:rsidRPr="00A4708D">
              <w:t>乔木（主要以云南松、桉树为主）、</w:t>
            </w:r>
            <w:r w:rsidRPr="00A4708D">
              <w:rPr>
                <w:spacing w:val="10"/>
              </w:rPr>
              <w:t>灌木</w:t>
            </w:r>
            <w:r w:rsidRPr="00A4708D">
              <w:t>（主要有山茶、刺柏、箭竹等）和杂草等植物</w:t>
            </w:r>
            <w:r w:rsidRPr="00A4708D">
              <w:rPr>
                <w:spacing w:val="10"/>
              </w:rPr>
              <w:t>，</w:t>
            </w:r>
            <w:r w:rsidRPr="00A4708D">
              <w:t>均为当地较普遍的植物物种。</w:t>
            </w:r>
          </w:p>
          <w:p w14:paraId="2A6DF855" w14:textId="77777777" w:rsidR="00655CAB" w:rsidRPr="00A4708D" w:rsidRDefault="00DB2710" w:rsidP="00E10811">
            <w:pPr>
              <w:ind w:firstLine="482"/>
              <w:rPr>
                <w:b/>
              </w:rPr>
            </w:pPr>
            <w:r w:rsidRPr="00A4708D">
              <w:rPr>
                <w:rFonts w:hint="eastAsia"/>
                <w:b/>
              </w:rPr>
              <w:t>（</w:t>
            </w:r>
            <w:r w:rsidRPr="00A4708D">
              <w:rPr>
                <w:rFonts w:hint="eastAsia"/>
                <w:b/>
              </w:rPr>
              <w:t>2</w:t>
            </w:r>
            <w:r w:rsidRPr="00A4708D">
              <w:rPr>
                <w:rFonts w:hint="eastAsia"/>
                <w:b/>
              </w:rPr>
              <w:t>）</w:t>
            </w:r>
            <w:r w:rsidR="00655CAB" w:rsidRPr="00A4708D">
              <w:rPr>
                <w:b/>
              </w:rPr>
              <w:t>主要植被类型特点</w:t>
            </w:r>
          </w:p>
          <w:p w14:paraId="57DC922B" w14:textId="77777777" w:rsidR="00655CAB" w:rsidRPr="00A4708D" w:rsidRDefault="00655CAB" w:rsidP="00DA264C">
            <w:pPr>
              <w:ind w:firstLine="480"/>
              <w:rPr>
                <w:rStyle w:val="fontstyle01"/>
                <w:rFonts w:ascii="Times New Roman" w:hAnsi="Times New Roman"/>
                <w:b/>
                <w:bCs/>
                <w:color w:val="auto"/>
              </w:rPr>
            </w:pPr>
            <w:r w:rsidRPr="00A4708D">
              <w:rPr>
                <w:rStyle w:val="fontstyle01"/>
                <w:rFonts w:ascii="Times New Roman" w:hAnsi="Times New Roman"/>
                <w:bCs/>
                <w:color w:val="auto"/>
              </w:rPr>
              <w:t>a</w:t>
            </w:r>
            <w:r w:rsidRPr="00A4708D">
              <w:rPr>
                <w:rStyle w:val="fontstyle01"/>
                <w:rFonts w:ascii="Times New Roman" w:hAnsi="Times New Roman"/>
                <w:bCs/>
                <w:color w:val="auto"/>
              </w:rPr>
              <w:t>、</w:t>
            </w:r>
            <w:r w:rsidRPr="00A4708D">
              <w:t>暖温性针叶林</w:t>
            </w:r>
            <w:r w:rsidRPr="00A4708D">
              <w:rPr>
                <w:rFonts w:eastAsia="TimesNewRomanPSMT"/>
              </w:rPr>
              <w:t>-</w:t>
            </w:r>
            <w:r w:rsidRPr="00A4708D">
              <w:t>云南松林</w:t>
            </w:r>
          </w:p>
          <w:p w14:paraId="43E06BCA" w14:textId="77777777" w:rsidR="00655CAB" w:rsidRPr="00A4708D" w:rsidRDefault="00655CAB" w:rsidP="00CC4B28">
            <w:pPr>
              <w:ind w:firstLine="480"/>
              <w:rPr>
                <w:rStyle w:val="fontstyle01"/>
                <w:rFonts w:ascii="Times New Roman" w:hAnsi="Times New Roman"/>
                <w:color w:val="auto"/>
              </w:rPr>
            </w:pPr>
            <w:r w:rsidRPr="00A4708D">
              <w:t>云南松群落在评价区比较常见，评价区的云南松群落通常高度在</w:t>
            </w:r>
            <w:r w:rsidR="00F736C7" w:rsidRPr="00A4708D">
              <w:rPr>
                <w:rFonts w:hint="eastAsia"/>
              </w:rPr>
              <w:t>2</w:t>
            </w:r>
            <w:r w:rsidRPr="00A4708D">
              <w:t>-</w:t>
            </w:r>
            <w:r w:rsidR="00B30132" w:rsidRPr="00A4708D">
              <w:rPr>
                <w:rFonts w:hint="eastAsia"/>
              </w:rPr>
              <w:t>4</w:t>
            </w:r>
            <w:r w:rsidRPr="00A4708D">
              <w:t>m</w:t>
            </w:r>
            <w:r w:rsidRPr="00A4708D">
              <w:t>，总盖度约</w:t>
            </w:r>
            <w:r w:rsidR="00B30132" w:rsidRPr="00A4708D">
              <w:rPr>
                <w:rFonts w:hint="eastAsia"/>
              </w:rPr>
              <w:t>15</w:t>
            </w:r>
            <w:r w:rsidRPr="00A4708D">
              <w:t>%</w:t>
            </w:r>
            <w:r w:rsidRPr="00A4708D">
              <w:t>。乔木层高度</w:t>
            </w:r>
            <w:r w:rsidR="007E5A80" w:rsidRPr="00A4708D">
              <w:rPr>
                <w:rFonts w:hint="eastAsia"/>
              </w:rPr>
              <w:t>2</w:t>
            </w:r>
            <w:r w:rsidRPr="00A4708D">
              <w:t>-</w:t>
            </w:r>
            <w:r w:rsidR="007E5A80" w:rsidRPr="00A4708D">
              <w:rPr>
                <w:rFonts w:hint="eastAsia"/>
              </w:rPr>
              <w:t>4</w:t>
            </w:r>
            <w:r w:rsidRPr="00A4708D">
              <w:t>m</w:t>
            </w:r>
            <w:r w:rsidRPr="00A4708D">
              <w:t>，盖度为</w:t>
            </w:r>
            <w:r w:rsidR="007E5A80" w:rsidRPr="00A4708D">
              <w:rPr>
                <w:rFonts w:hint="eastAsia"/>
              </w:rPr>
              <w:t>15</w:t>
            </w:r>
            <w:r w:rsidRPr="00A4708D">
              <w:t>%</w:t>
            </w:r>
            <w:r w:rsidRPr="00A4708D">
              <w:t>。</w:t>
            </w:r>
            <w:r w:rsidRPr="00A4708D">
              <w:rPr>
                <w:rStyle w:val="fontstyle01"/>
                <w:rFonts w:ascii="Times New Roman" w:hAnsi="Times New Roman"/>
                <w:color w:val="auto"/>
              </w:rPr>
              <w:t>主要树种为云南松和云南油杉等。</w:t>
            </w:r>
          </w:p>
          <w:p w14:paraId="1393FB01" w14:textId="77777777" w:rsidR="00655CAB" w:rsidRPr="00A4708D" w:rsidRDefault="00655CAB" w:rsidP="00CC4B28">
            <w:pPr>
              <w:ind w:firstLine="480"/>
            </w:pPr>
            <w:r w:rsidRPr="00A4708D">
              <w:t>灌木层高在</w:t>
            </w:r>
            <w:r w:rsidRPr="00A4708D">
              <w:t>0.5-2m</w:t>
            </w:r>
            <w:r w:rsidRPr="00A4708D">
              <w:t>左右，盖度在</w:t>
            </w:r>
            <w:r w:rsidRPr="00A4708D">
              <w:t>40%</w:t>
            </w:r>
            <w:r w:rsidRPr="00A4708D">
              <w:t>左右。常见种类有铁仔、沙针、芒种花、鸭脚黄连、绣线菊一种、扶芳藤、水红木、吴茱萸等。草本层高</w:t>
            </w:r>
            <w:r w:rsidRPr="00A4708D">
              <w:t>0.5-1</w:t>
            </w:r>
            <w:r w:rsidRPr="00A4708D">
              <w:t>米左右，盖度在</w:t>
            </w:r>
            <w:r w:rsidRPr="00A4708D">
              <w:t>25%</w:t>
            </w:r>
            <w:r w:rsidRPr="00A4708D">
              <w:t>左右，常见物种有毛蕨菜、扭黄茅、金茅、含羞草决明、香茶菜、小叶三点金、天兰苜蓿、紫茎泽兰、苦买菜、牡蒿、土牛膝、珠光香青、蒲公英一种、天蓝沙参等。</w:t>
            </w:r>
          </w:p>
          <w:p w14:paraId="2F1107F1" w14:textId="77777777" w:rsidR="005C1C2C" w:rsidRPr="00A4708D" w:rsidRDefault="00655CAB" w:rsidP="005C1C2C">
            <w:pPr>
              <w:ind w:firstLine="480"/>
            </w:pPr>
            <w:r w:rsidRPr="00A4708D">
              <w:t>b</w:t>
            </w:r>
            <w:r w:rsidRPr="00A4708D">
              <w:t>、稀树灌木草丛</w:t>
            </w:r>
          </w:p>
          <w:p w14:paraId="3B6A7354" w14:textId="77777777" w:rsidR="00655CAB" w:rsidRPr="00A4708D" w:rsidRDefault="00655CAB" w:rsidP="00EA5E38">
            <w:pPr>
              <w:ind w:firstLine="480"/>
              <w:rPr>
                <w:rStyle w:val="fontstyle01"/>
                <w:rFonts w:ascii="Times New Roman" w:hAnsi="Times New Roman"/>
                <w:color w:val="auto"/>
              </w:rPr>
            </w:pPr>
            <w:r w:rsidRPr="00A4708D">
              <w:rPr>
                <w:rStyle w:val="fontstyle01"/>
                <w:rFonts w:ascii="Times New Roman" w:hAnsi="Times New Roman"/>
                <w:color w:val="auto"/>
              </w:rPr>
              <w:t>评价区的稀树灌木草丛为暖性稀树灌木草丛，为评价区内分布的原半湿润常绿阔叶林或者中山湿性常绿阔叶林被破坏后形成的一种次生性植被，在评价区内该类型植被占有很大优势，并且有很多类型和变形，这里仅表述占有较大优势的含滇青冈、清香木、硬秆子草的中草草从和含云南松、车桑子、紫茎泽兰的低草草从两种类型。乔木层高度通常在</w:t>
            </w:r>
            <w:r w:rsidRPr="00A4708D">
              <w:rPr>
                <w:rStyle w:val="fontstyle01"/>
                <w:rFonts w:ascii="Times New Roman" w:hAnsi="Times New Roman"/>
                <w:color w:val="auto"/>
              </w:rPr>
              <w:t>7-12m</w:t>
            </w:r>
            <w:r w:rsidRPr="00A4708D">
              <w:rPr>
                <w:rStyle w:val="fontstyle01"/>
                <w:rFonts w:ascii="Times New Roman" w:hAnsi="Times New Roman"/>
                <w:color w:val="auto"/>
              </w:rPr>
              <w:t>左右，总盖度大约</w:t>
            </w:r>
            <w:r w:rsidRPr="00A4708D">
              <w:rPr>
                <w:rStyle w:val="fontstyle01"/>
                <w:rFonts w:ascii="Times New Roman" w:hAnsi="Times New Roman"/>
                <w:color w:val="auto"/>
              </w:rPr>
              <w:t>70%</w:t>
            </w:r>
            <w:r w:rsidRPr="00A4708D">
              <w:rPr>
                <w:rStyle w:val="fontstyle01"/>
                <w:rFonts w:ascii="Times New Roman" w:hAnsi="Times New Roman"/>
                <w:color w:val="auto"/>
              </w:rPr>
              <w:t>。</w:t>
            </w:r>
          </w:p>
          <w:p w14:paraId="7DD741FE" w14:textId="77777777" w:rsidR="00655CAB" w:rsidRPr="00A4708D" w:rsidRDefault="00655CAB" w:rsidP="00DF1005">
            <w:pPr>
              <w:ind w:firstLine="480"/>
              <w:rPr>
                <w:rStyle w:val="fontstyle01"/>
                <w:rFonts w:ascii="Times New Roman" w:hAnsi="Times New Roman"/>
                <w:color w:val="auto"/>
              </w:rPr>
            </w:pPr>
            <w:r w:rsidRPr="00A4708D">
              <w:t>乔木层高度</w:t>
            </w:r>
            <w:r w:rsidRPr="00A4708D">
              <w:t>7-15m</w:t>
            </w:r>
            <w:r w:rsidRPr="00A4708D">
              <w:t>，盖度为</w:t>
            </w:r>
            <w:r w:rsidRPr="00A4708D">
              <w:t>15%</w:t>
            </w:r>
            <w:r w:rsidRPr="00A4708D">
              <w:t>左右。主要树种为云南松、银荆、旱冬瓜、蓝桉、黄毛青冈、构树等。</w:t>
            </w:r>
          </w:p>
          <w:p w14:paraId="460B9D5E" w14:textId="77777777" w:rsidR="00655CAB" w:rsidRPr="00A4708D" w:rsidRDefault="00655CAB" w:rsidP="00DF1005">
            <w:pPr>
              <w:ind w:firstLine="480"/>
              <w:rPr>
                <w:rStyle w:val="fontstyle01"/>
                <w:rFonts w:ascii="Times New Roman" w:hAnsi="Times New Roman"/>
                <w:color w:val="auto"/>
              </w:rPr>
            </w:pPr>
            <w:r w:rsidRPr="00A4708D">
              <w:t>灌木层高</w:t>
            </w:r>
            <w:r w:rsidRPr="00A4708D">
              <w:t>1-4m</w:t>
            </w:r>
            <w:r w:rsidRPr="00A4708D">
              <w:t>左右，盖度在</w:t>
            </w:r>
            <w:r w:rsidRPr="00A4708D">
              <w:t>30%</w:t>
            </w:r>
            <w:r w:rsidRPr="00A4708D">
              <w:t>左右。常见种类有车桑子、火棘、茅莓、小叶栒子、马桑、盐肤木、梨果仙人掌、山鸡椒、川梨、野丁香一种、芒种花、三叶悬钩子、冬葵、牛筋条、黄荆、青刺尖、滇黔杭子稍、绣线菊、多花木蓝、多花勾儿茶、皱叶醉鱼草等。</w:t>
            </w:r>
          </w:p>
          <w:p w14:paraId="46A0EECC" w14:textId="77777777" w:rsidR="00655CAB" w:rsidRPr="00A4708D" w:rsidRDefault="00655CAB" w:rsidP="00DF1005">
            <w:pPr>
              <w:ind w:firstLine="480"/>
              <w:rPr>
                <w:rStyle w:val="fontstyle01"/>
                <w:rFonts w:ascii="Times New Roman" w:hAnsi="Times New Roman"/>
                <w:color w:val="auto"/>
              </w:rPr>
            </w:pPr>
            <w:r w:rsidRPr="00A4708D">
              <w:lastRenderedPageBreak/>
              <w:t>草本层高</w:t>
            </w:r>
            <w:r w:rsidRPr="00A4708D">
              <w:t>0.5-0.8</w:t>
            </w:r>
            <w:r w:rsidRPr="00A4708D">
              <w:t>米左右，盖度在</w:t>
            </w:r>
            <w:r w:rsidRPr="00A4708D">
              <w:t>50%</w:t>
            </w:r>
            <w:r w:rsidRPr="00A4708D">
              <w:t>左右，主要物种有：紫茎泽兰、四脉金茅、戟叶酸模、地涌金莲、毛蕨菜、刺芒野古草、白茅、野拔子、黄背草、扭黄茅、小飞蓬、土荆芥、狗牙根、白花鬼针草、云南繁缕、猪殃殃、附地菜、天蓝沙参、尼泊尔老鹳草、云南繁缕、画眉草、蒲公英、香薷、黄毛草莓（白莓）、鼠麴草、扁竹兰、龙葵、杏叶防风、酢酱草、阿拉伯婆婆纳、紫花地丁、蛇</w:t>
            </w:r>
            <w:r w:rsidRPr="00A4708D">
              <w:t xml:space="preserve"> </w:t>
            </w:r>
            <w:r w:rsidRPr="00A4708D">
              <w:t>莓、川续断、山珠南星、云南山蚂蝗、青羊参、歪头菜、毛蕊花等。</w:t>
            </w:r>
          </w:p>
          <w:p w14:paraId="26F5E52C" w14:textId="77777777" w:rsidR="00655CAB" w:rsidRPr="00A4708D" w:rsidRDefault="00655CAB" w:rsidP="0061289C">
            <w:pPr>
              <w:ind w:firstLine="480"/>
            </w:pPr>
            <w:r w:rsidRPr="00A4708D">
              <w:t>c</w:t>
            </w:r>
            <w:r w:rsidRPr="00A4708D">
              <w:t>、重点保护野生植物</w:t>
            </w:r>
          </w:p>
          <w:p w14:paraId="42659363" w14:textId="77777777" w:rsidR="0061289C" w:rsidRPr="00A4708D" w:rsidRDefault="00655CAB" w:rsidP="00655CAB">
            <w:pPr>
              <w:ind w:firstLine="480"/>
            </w:pPr>
            <w:r w:rsidRPr="00A4708D">
              <w:t>根据《国家重点保护野生植物名录》（第一批，</w:t>
            </w:r>
            <w:r w:rsidRPr="00A4708D">
              <w:t>1999</w:t>
            </w:r>
            <w:r w:rsidRPr="00A4708D">
              <w:t>）及《云南省第一批省级保护野生植物名录》（</w:t>
            </w:r>
            <w:r w:rsidRPr="00A4708D">
              <w:t>1989</w:t>
            </w:r>
            <w:r w:rsidRPr="00A4708D">
              <w:t>），项目区内无云南省及国家级保护植物。</w:t>
            </w:r>
          </w:p>
          <w:p w14:paraId="4DD424F7" w14:textId="77777777" w:rsidR="00655CAB" w:rsidRPr="00A4708D" w:rsidRDefault="00655CAB" w:rsidP="0061289C">
            <w:pPr>
              <w:ind w:firstLine="480"/>
            </w:pPr>
            <w:r w:rsidRPr="00A4708D">
              <w:t>d</w:t>
            </w:r>
            <w:r w:rsidRPr="00A4708D">
              <w:t>、古树名木</w:t>
            </w:r>
          </w:p>
          <w:p w14:paraId="5E9AF610" w14:textId="77777777" w:rsidR="00655CAB" w:rsidRPr="00A4708D" w:rsidRDefault="00655CAB" w:rsidP="0061289C">
            <w:pPr>
              <w:ind w:firstLine="480"/>
              <w:rPr>
                <w:rStyle w:val="fontstyle01"/>
                <w:rFonts w:ascii="Times New Roman" w:hAnsi="Times New Roman"/>
                <w:color w:val="auto"/>
              </w:rPr>
            </w:pPr>
            <w:r w:rsidRPr="00A4708D">
              <w:rPr>
                <w:rStyle w:val="fontstyle01"/>
                <w:rFonts w:ascii="Times New Roman" w:hAnsi="Times New Roman"/>
                <w:color w:val="auto"/>
              </w:rPr>
              <w:t>据云南省林业厅文件云林保护字（</w:t>
            </w:r>
            <w:r w:rsidRPr="00A4708D">
              <w:rPr>
                <w:rStyle w:val="fontstyle01"/>
                <w:rFonts w:ascii="Times New Roman" w:hAnsi="Times New Roman"/>
                <w:color w:val="auto"/>
              </w:rPr>
              <w:t>1996</w:t>
            </w:r>
            <w:r w:rsidRPr="00A4708D">
              <w:rPr>
                <w:rStyle w:val="fontstyle01"/>
                <w:rFonts w:ascii="Times New Roman" w:hAnsi="Times New Roman"/>
                <w:color w:val="auto"/>
              </w:rPr>
              <w:t>）第</w:t>
            </w:r>
            <w:r w:rsidRPr="00A4708D">
              <w:rPr>
                <w:rStyle w:val="fontstyle01"/>
                <w:rFonts w:ascii="Times New Roman" w:hAnsi="Times New Roman"/>
                <w:color w:val="auto"/>
              </w:rPr>
              <w:t>65</w:t>
            </w:r>
            <w:r w:rsidRPr="00A4708D">
              <w:rPr>
                <w:rStyle w:val="fontstyle01"/>
                <w:rFonts w:ascii="Times New Roman" w:hAnsi="Times New Roman"/>
                <w:color w:val="auto"/>
              </w:rPr>
              <w:t>号《关于印发云南省古树名木名录的通知》和现场踏勘，在项目区内没有古树名木分布。</w:t>
            </w:r>
          </w:p>
          <w:p w14:paraId="79DEB7F3" w14:textId="77777777" w:rsidR="0061289C" w:rsidRPr="00A4708D" w:rsidRDefault="00655CAB" w:rsidP="0061289C">
            <w:pPr>
              <w:ind w:firstLine="482"/>
              <w:rPr>
                <w:b/>
              </w:rPr>
            </w:pPr>
            <w:r w:rsidRPr="00A4708D">
              <w:rPr>
                <w:b/>
              </w:rPr>
              <w:t>（</w:t>
            </w:r>
            <w:r w:rsidRPr="00A4708D">
              <w:rPr>
                <w:b/>
              </w:rPr>
              <w:t>2</w:t>
            </w:r>
            <w:r w:rsidRPr="00A4708D">
              <w:rPr>
                <w:b/>
              </w:rPr>
              <w:t>）动物现状</w:t>
            </w:r>
          </w:p>
          <w:p w14:paraId="7043D3F2" w14:textId="77777777" w:rsidR="00655CAB" w:rsidRPr="00A4708D" w:rsidRDefault="00655CAB" w:rsidP="008B39CB">
            <w:pPr>
              <w:ind w:firstLine="480"/>
            </w:pPr>
            <w:r w:rsidRPr="00A4708D">
              <w:rPr>
                <w:rFonts w:ascii="宋体" w:hAnsi="宋体" w:cs="宋体" w:hint="eastAsia"/>
              </w:rPr>
              <w:t>①</w:t>
            </w:r>
            <w:r w:rsidRPr="00A4708D">
              <w:t>两栖类</w:t>
            </w:r>
          </w:p>
          <w:p w14:paraId="7526CFB1" w14:textId="77777777" w:rsidR="008B39CB" w:rsidRPr="00A4708D" w:rsidRDefault="00655CAB" w:rsidP="008B39CB">
            <w:pPr>
              <w:ind w:firstLine="480"/>
            </w:pPr>
            <w:r w:rsidRPr="00A4708D">
              <w:t>经实地调查和参考相关资料，评价区分布和可能出现的两栖类有黑眶蟾蜍、黑斑蛙、无指盘臭蛙等种类。两栖类为伴水生活的动物，两栖类动物种类和数量均不是很丰富。</w:t>
            </w:r>
          </w:p>
          <w:p w14:paraId="6CFA9EFA" w14:textId="77777777" w:rsidR="008B39CB" w:rsidRPr="00A4708D" w:rsidRDefault="00655CAB" w:rsidP="00B15B62">
            <w:pPr>
              <w:ind w:firstLine="480"/>
            </w:pPr>
            <w:r w:rsidRPr="00A4708D">
              <w:rPr>
                <w:rFonts w:ascii="宋体" w:hAnsi="宋体" w:cs="宋体" w:hint="eastAsia"/>
              </w:rPr>
              <w:t>②</w:t>
            </w:r>
            <w:r w:rsidRPr="00A4708D">
              <w:t>爬行类</w:t>
            </w:r>
          </w:p>
          <w:p w14:paraId="65B1C964" w14:textId="77777777" w:rsidR="00B15B62" w:rsidRPr="00A4708D" w:rsidRDefault="00655CAB" w:rsidP="00B15B62">
            <w:pPr>
              <w:ind w:firstLine="480"/>
            </w:pPr>
            <w:r w:rsidRPr="00A4708D">
              <w:t>经野外实地调查和参考相关资料，并综合考虑爬行类会在不同季节随温度变化而在一定海拔范围内上下移动的特点，评价区分布和可能出现的爬行类有云南半叶趾虎、印度蜓蜥、八线腹链蛇和赤练蛇等常见的蜥蜴类和蛇类。</w:t>
            </w:r>
          </w:p>
          <w:p w14:paraId="7087E2CF" w14:textId="77777777" w:rsidR="00B15B62" w:rsidRPr="00A4708D" w:rsidRDefault="00655CAB" w:rsidP="00B15B62">
            <w:pPr>
              <w:ind w:firstLine="480"/>
            </w:pPr>
            <w:r w:rsidRPr="00A4708D">
              <w:rPr>
                <w:rFonts w:ascii="宋体" w:hAnsi="宋体" w:cs="宋体" w:hint="eastAsia"/>
              </w:rPr>
              <w:t>③</w:t>
            </w:r>
            <w:r w:rsidRPr="00A4708D">
              <w:t>鸟类</w:t>
            </w:r>
          </w:p>
          <w:p w14:paraId="2815051A" w14:textId="77777777" w:rsidR="00B15B62" w:rsidRPr="00A4708D" w:rsidRDefault="00655CAB" w:rsidP="00B15B62">
            <w:pPr>
              <w:ind w:firstLine="480"/>
              <w:rPr>
                <w:rStyle w:val="fontstyle01"/>
                <w:rFonts w:ascii="Times New Roman" w:hAnsi="Times New Roman"/>
                <w:color w:val="auto"/>
              </w:rPr>
            </w:pPr>
            <w:r w:rsidRPr="00A4708D">
              <w:rPr>
                <w:rStyle w:val="fontstyle01"/>
                <w:rFonts w:ascii="Times New Roman" w:hAnsi="Times New Roman"/>
                <w:color w:val="auto"/>
              </w:rPr>
              <w:t>由于评价区缺乏平坦的农田和居民区，所以以该生境为主要活动区域的鹰隼类、鸠鸽类、佛法僧目的鸟类等中型鸟类分布较少，鸟类主要以小型雀形目为主。</w:t>
            </w:r>
          </w:p>
          <w:p w14:paraId="4971917C" w14:textId="77777777" w:rsidR="00B15B62" w:rsidRPr="00A4708D" w:rsidRDefault="00655CAB" w:rsidP="00B15B62">
            <w:pPr>
              <w:ind w:firstLine="480"/>
            </w:pPr>
            <w:r w:rsidRPr="00A4708D">
              <w:rPr>
                <w:rFonts w:ascii="宋体" w:hAnsi="宋体" w:cs="宋体" w:hint="eastAsia"/>
              </w:rPr>
              <w:t>④</w:t>
            </w:r>
            <w:r w:rsidRPr="00A4708D">
              <w:t>哺乳类</w:t>
            </w:r>
          </w:p>
          <w:p w14:paraId="24E71020" w14:textId="77777777" w:rsidR="00B15B62" w:rsidRPr="00A4708D" w:rsidRDefault="00655CAB" w:rsidP="00B15B62">
            <w:pPr>
              <w:ind w:firstLine="480"/>
              <w:rPr>
                <w:rStyle w:val="fontstyle01"/>
                <w:rFonts w:ascii="Times New Roman" w:hAnsi="Times New Roman"/>
                <w:color w:val="auto"/>
              </w:rPr>
            </w:pPr>
            <w:r w:rsidRPr="00A4708D">
              <w:rPr>
                <w:rStyle w:val="fontstyle01"/>
                <w:rFonts w:ascii="Times New Roman" w:hAnsi="Times New Roman"/>
                <w:color w:val="auto"/>
              </w:rPr>
              <w:t>经野外实地调查和参考相关资料，评价区分布的哺乳类有短尾鼩、云南兔、赤腹松鼠、红颊长吻松鼠、小家鼠、黄胸鼠、褐家鼠等种类。</w:t>
            </w:r>
          </w:p>
          <w:p w14:paraId="4F625971" w14:textId="77777777" w:rsidR="00B15B62" w:rsidRPr="00A4708D" w:rsidRDefault="00655CAB" w:rsidP="00B15B62">
            <w:pPr>
              <w:ind w:firstLine="480"/>
            </w:pPr>
            <w:r w:rsidRPr="00A4708D">
              <w:rPr>
                <w:rFonts w:ascii="宋体" w:hAnsi="宋体" w:cs="宋体" w:hint="eastAsia"/>
              </w:rPr>
              <w:t>⑤</w:t>
            </w:r>
            <w:r w:rsidRPr="00A4708D">
              <w:t>珍稀濒危保护动物</w:t>
            </w:r>
          </w:p>
          <w:p w14:paraId="0B0E1846" w14:textId="77777777" w:rsidR="00655CAB" w:rsidRPr="00A4708D" w:rsidRDefault="00655CAB" w:rsidP="00B15B62">
            <w:pPr>
              <w:ind w:firstLine="480"/>
              <w:rPr>
                <w:rStyle w:val="fontstyle01"/>
                <w:rFonts w:ascii="Times New Roman" w:hAnsi="Times New Roman"/>
                <w:color w:val="auto"/>
              </w:rPr>
            </w:pPr>
            <w:r w:rsidRPr="00A4708D">
              <w:lastRenderedPageBreak/>
              <w:t>评价区未发现有珍稀濒危以及国家和省级保护动物分布，也未发现有狭义特有种分</w:t>
            </w:r>
            <w:r w:rsidRPr="00A4708D">
              <w:rPr>
                <w:rStyle w:val="fontstyle01"/>
                <w:rFonts w:ascii="Times New Roman" w:hAnsi="Times New Roman"/>
                <w:color w:val="auto"/>
              </w:rPr>
              <w:t>布。</w:t>
            </w:r>
          </w:p>
          <w:p w14:paraId="36C5EF33" w14:textId="77777777" w:rsidR="0064176C" w:rsidRPr="00A4708D" w:rsidRDefault="00655CAB" w:rsidP="00B15B62">
            <w:pPr>
              <w:ind w:firstLine="480"/>
            </w:pPr>
            <w:r w:rsidRPr="00A4708D">
              <w:t>综上所述，评价区域内无自然保护区和风景名胜区，无珍稀濒危物种和地方特有种，也无古树名木。</w:t>
            </w:r>
          </w:p>
        </w:tc>
      </w:tr>
      <w:tr w:rsidR="00341893" w:rsidRPr="00A4708D" w14:paraId="67B6E79D" w14:textId="77777777" w:rsidTr="00DA5421">
        <w:tc>
          <w:tcPr>
            <w:tcW w:w="9322" w:type="dxa"/>
          </w:tcPr>
          <w:p w14:paraId="705E71D8" w14:textId="77777777" w:rsidR="009E4924" w:rsidRPr="00A4708D" w:rsidRDefault="00633E45" w:rsidP="009E4924">
            <w:pPr>
              <w:pStyle w:val="a0"/>
              <w:ind w:firstLineChars="0" w:firstLine="0"/>
            </w:pPr>
            <w:r w:rsidRPr="00A4708D">
              <w:rPr>
                <w:rFonts w:hint="eastAsia"/>
              </w:rPr>
              <w:lastRenderedPageBreak/>
              <w:t>主要环境保护目标（列出名单及保护级别）</w:t>
            </w:r>
          </w:p>
          <w:p w14:paraId="72425929" w14:textId="4F3C776E" w:rsidR="00B119D3" w:rsidRPr="00A4708D" w:rsidRDefault="007C5616" w:rsidP="00ED46C3">
            <w:pPr>
              <w:ind w:firstLine="480"/>
            </w:pPr>
            <w:r w:rsidRPr="00A4708D">
              <w:t>本项目声环境影响评价范围内无环境敏感目标，</w:t>
            </w:r>
            <w:r w:rsidR="00ED46C3" w:rsidRPr="00A4708D">
              <w:t>项目主要环境保护目标及保护级别见</w:t>
            </w:r>
            <w:r w:rsidR="00ED46C3" w:rsidRPr="00A4708D">
              <w:rPr>
                <w:rFonts w:hint="eastAsia"/>
              </w:rPr>
              <w:t>下</w:t>
            </w:r>
            <w:r w:rsidR="00ED46C3" w:rsidRPr="00A4708D">
              <w:t>表</w:t>
            </w:r>
            <w:r w:rsidR="00ED46C3" w:rsidRPr="00A4708D">
              <w:t>3-5</w:t>
            </w:r>
            <w:r w:rsidR="00ED46C3" w:rsidRPr="00A4708D">
              <w:t>。</w:t>
            </w:r>
          </w:p>
          <w:p w14:paraId="1A705715" w14:textId="77777777" w:rsidR="003B0159" w:rsidRPr="00A4708D" w:rsidRDefault="003B0159" w:rsidP="009E4924">
            <w:pPr>
              <w:pStyle w:val="a0"/>
              <w:ind w:firstLineChars="0" w:firstLine="0"/>
            </w:pPr>
          </w:p>
          <w:p w14:paraId="62C98317" w14:textId="77777777" w:rsidR="003B0159" w:rsidRPr="00A4708D" w:rsidRDefault="003B0159" w:rsidP="009E4924">
            <w:pPr>
              <w:pStyle w:val="a0"/>
              <w:ind w:firstLineChars="0" w:firstLine="0"/>
            </w:pPr>
          </w:p>
        </w:tc>
      </w:tr>
    </w:tbl>
    <w:p w14:paraId="6EE05F34" w14:textId="77777777" w:rsidR="00FA5D3A" w:rsidRPr="00A4708D" w:rsidRDefault="00FA5D3A" w:rsidP="003228CA">
      <w:pPr>
        <w:ind w:firstLine="480"/>
      </w:pPr>
    </w:p>
    <w:p w14:paraId="05854783" w14:textId="77777777" w:rsidR="003228CA" w:rsidRPr="00A4708D" w:rsidRDefault="003228CA" w:rsidP="003228CA">
      <w:pPr>
        <w:ind w:firstLine="480"/>
        <w:rPr>
          <w:lang w:val="x-none" w:eastAsia="x-none"/>
        </w:rPr>
        <w:sectPr w:rsidR="003228CA" w:rsidRPr="00A4708D" w:rsidSect="00BF4CB8">
          <w:pgSz w:w="11907" w:h="16839" w:code="9"/>
          <w:pgMar w:top="1440" w:right="1797" w:bottom="1718" w:left="1797" w:header="851" w:footer="992" w:gutter="0"/>
          <w:cols w:space="720"/>
          <w:docGrid w:type="lines" w:linePitch="326"/>
        </w:sectPr>
      </w:pPr>
    </w:p>
    <w:p w14:paraId="3D653748" w14:textId="77777777" w:rsidR="003228CA" w:rsidRPr="00A4708D" w:rsidRDefault="003228CA" w:rsidP="003228CA">
      <w:pPr>
        <w:spacing w:line="240" w:lineRule="auto"/>
        <w:ind w:firstLineChars="0" w:firstLine="0"/>
        <w:jc w:val="center"/>
        <w:rPr>
          <w:b/>
          <w:szCs w:val="24"/>
        </w:rPr>
      </w:pPr>
      <w:r w:rsidRPr="00A4708D">
        <w:rPr>
          <w:b/>
          <w:szCs w:val="24"/>
        </w:rPr>
        <w:lastRenderedPageBreak/>
        <w:t>表</w:t>
      </w:r>
      <w:r w:rsidRPr="00A4708D">
        <w:rPr>
          <w:b/>
          <w:spacing w:val="-62"/>
          <w:szCs w:val="24"/>
        </w:rPr>
        <w:t xml:space="preserve"> </w:t>
      </w:r>
      <w:r w:rsidRPr="00A4708D">
        <w:rPr>
          <w:rFonts w:hint="eastAsia"/>
          <w:b/>
          <w:szCs w:val="24"/>
        </w:rPr>
        <w:t xml:space="preserve">3-5    </w:t>
      </w:r>
      <w:r w:rsidRPr="00A4708D">
        <w:rPr>
          <w:b/>
          <w:szCs w:val="24"/>
        </w:rPr>
        <w:t>环境敏感点一览表</w:t>
      </w:r>
    </w:p>
    <w:tbl>
      <w:tblPr>
        <w:tblW w:w="138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81"/>
        <w:gridCol w:w="1346"/>
        <w:gridCol w:w="1549"/>
        <w:gridCol w:w="1650"/>
        <w:gridCol w:w="895"/>
        <w:gridCol w:w="1333"/>
        <w:gridCol w:w="1553"/>
        <w:gridCol w:w="1361"/>
        <w:gridCol w:w="3414"/>
      </w:tblGrid>
      <w:tr w:rsidR="001E53CF" w:rsidRPr="00A4708D" w14:paraId="024ECFE0" w14:textId="77777777" w:rsidTr="005A2E7C">
        <w:trPr>
          <w:trHeight w:val="340"/>
        </w:trPr>
        <w:tc>
          <w:tcPr>
            <w:tcW w:w="781" w:type="dxa"/>
            <w:vMerge w:val="restart"/>
            <w:vAlign w:val="center"/>
          </w:tcPr>
          <w:p w14:paraId="6F06921B" w14:textId="77777777" w:rsidR="001E53CF" w:rsidRPr="00A4708D" w:rsidRDefault="001E53CF" w:rsidP="003228CA">
            <w:pPr>
              <w:spacing w:line="240" w:lineRule="auto"/>
              <w:ind w:firstLineChars="0" w:firstLine="0"/>
              <w:jc w:val="center"/>
              <w:rPr>
                <w:b/>
                <w:bCs/>
                <w:sz w:val="21"/>
                <w:szCs w:val="21"/>
              </w:rPr>
            </w:pPr>
            <w:r w:rsidRPr="00A4708D">
              <w:rPr>
                <w:b/>
                <w:bCs/>
                <w:sz w:val="21"/>
                <w:szCs w:val="21"/>
              </w:rPr>
              <w:t>类别</w:t>
            </w:r>
          </w:p>
        </w:tc>
        <w:tc>
          <w:tcPr>
            <w:tcW w:w="1346" w:type="dxa"/>
            <w:vMerge w:val="restart"/>
            <w:vAlign w:val="center"/>
          </w:tcPr>
          <w:p w14:paraId="6A20048D" w14:textId="77777777" w:rsidR="001E53CF" w:rsidRPr="00A4708D" w:rsidRDefault="001E53CF" w:rsidP="003228CA">
            <w:pPr>
              <w:spacing w:line="240" w:lineRule="auto"/>
              <w:ind w:firstLineChars="0" w:firstLine="0"/>
              <w:jc w:val="center"/>
              <w:rPr>
                <w:b/>
                <w:bCs/>
                <w:sz w:val="21"/>
                <w:szCs w:val="21"/>
              </w:rPr>
            </w:pPr>
            <w:r w:rsidRPr="00A4708D">
              <w:rPr>
                <w:b/>
                <w:bCs/>
                <w:sz w:val="21"/>
                <w:szCs w:val="21"/>
              </w:rPr>
              <w:t>名称</w:t>
            </w:r>
          </w:p>
        </w:tc>
        <w:tc>
          <w:tcPr>
            <w:tcW w:w="3199" w:type="dxa"/>
            <w:gridSpan w:val="2"/>
            <w:vAlign w:val="center"/>
          </w:tcPr>
          <w:p w14:paraId="695B810B" w14:textId="732CB2DD" w:rsidR="001E53CF" w:rsidRPr="00A4708D" w:rsidRDefault="001E53CF" w:rsidP="003228CA">
            <w:pPr>
              <w:widowControl/>
              <w:adjustRightInd w:val="0"/>
              <w:snapToGrid w:val="0"/>
              <w:spacing w:line="240" w:lineRule="auto"/>
              <w:ind w:firstLineChars="0" w:firstLine="0"/>
              <w:jc w:val="center"/>
              <w:rPr>
                <w:b/>
                <w:bCs/>
                <w:sz w:val="21"/>
                <w:szCs w:val="21"/>
              </w:rPr>
            </w:pPr>
            <w:r w:rsidRPr="00A4708D">
              <w:rPr>
                <w:b/>
                <w:sz w:val="21"/>
                <w:szCs w:val="21"/>
              </w:rPr>
              <w:t>坐标</w:t>
            </w:r>
            <w:r w:rsidR="00B70386">
              <w:rPr>
                <w:rFonts w:hint="eastAsia"/>
                <w:b/>
                <w:sz w:val="21"/>
                <w:szCs w:val="21"/>
              </w:rPr>
              <w:t>（°）</w:t>
            </w:r>
          </w:p>
        </w:tc>
        <w:tc>
          <w:tcPr>
            <w:tcW w:w="895" w:type="dxa"/>
            <w:vMerge w:val="restart"/>
            <w:vAlign w:val="center"/>
          </w:tcPr>
          <w:p w14:paraId="76726B71" w14:textId="77777777" w:rsidR="001E53CF" w:rsidRPr="00A4708D" w:rsidRDefault="001E53CF" w:rsidP="003228CA">
            <w:pPr>
              <w:spacing w:line="240" w:lineRule="auto"/>
              <w:ind w:firstLineChars="0" w:firstLine="0"/>
              <w:jc w:val="center"/>
              <w:rPr>
                <w:b/>
                <w:bCs/>
                <w:sz w:val="21"/>
                <w:szCs w:val="21"/>
              </w:rPr>
            </w:pPr>
            <w:r w:rsidRPr="00A4708D">
              <w:rPr>
                <w:b/>
                <w:bCs/>
                <w:sz w:val="21"/>
                <w:szCs w:val="21"/>
              </w:rPr>
              <w:t>保护对象</w:t>
            </w:r>
          </w:p>
        </w:tc>
        <w:tc>
          <w:tcPr>
            <w:tcW w:w="1333" w:type="dxa"/>
            <w:vMerge w:val="restart"/>
            <w:vAlign w:val="center"/>
          </w:tcPr>
          <w:p w14:paraId="1E90D633" w14:textId="77777777" w:rsidR="001E53CF" w:rsidRPr="00A4708D" w:rsidRDefault="001E53CF" w:rsidP="003228CA">
            <w:pPr>
              <w:spacing w:line="240" w:lineRule="auto"/>
              <w:ind w:firstLineChars="0" w:firstLine="0"/>
              <w:jc w:val="center"/>
              <w:rPr>
                <w:b/>
                <w:bCs/>
                <w:sz w:val="21"/>
                <w:szCs w:val="21"/>
              </w:rPr>
            </w:pPr>
            <w:r w:rsidRPr="00A4708D">
              <w:rPr>
                <w:b/>
                <w:bCs/>
                <w:sz w:val="21"/>
                <w:szCs w:val="21"/>
              </w:rPr>
              <w:t>规模</w:t>
            </w:r>
          </w:p>
          <w:p w14:paraId="357617A7" w14:textId="77777777" w:rsidR="001E53CF" w:rsidRPr="00A4708D" w:rsidRDefault="001E53CF" w:rsidP="003228CA">
            <w:pPr>
              <w:spacing w:line="240" w:lineRule="auto"/>
              <w:ind w:firstLineChars="0" w:firstLine="0"/>
              <w:jc w:val="center"/>
              <w:rPr>
                <w:b/>
                <w:bCs/>
                <w:sz w:val="21"/>
                <w:szCs w:val="21"/>
              </w:rPr>
            </w:pPr>
            <w:r w:rsidRPr="00A4708D">
              <w:rPr>
                <w:b/>
                <w:bCs/>
                <w:sz w:val="21"/>
                <w:szCs w:val="21"/>
              </w:rPr>
              <w:t>（</w:t>
            </w:r>
            <w:r w:rsidRPr="00A4708D">
              <w:rPr>
                <w:rFonts w:hint="eastAsia"/>
                <w:b/>
                <w:bCs/>
                <w:sz w:val="21"/>
                <w:szCs w:val="21"/>
              </w:rPr>
              <w:t>户、</w:t>
            </w:r>
            <w:r w:rsidRPr="00A4708D">
              <w:rPr>
                <w:b/>
                <w:bCs/>
                <w:sz w:val="21"/>
                <w:szCs w:val="21"/>
              </w:rPr>
              <w:t>人）</w:t>
            </w:r>
          </w:p>
        </w:tc>
        <w:tc>
          <w:tcPr>
            <w:tcW w:w="1553" w:type="dxa"/>
            <w:vMerge w:val="restart"/>
            <w:vAlign w:val="center"/>
          </w:tcPr>
          <w:p w14:paraId="0E763331" w14:textId="77777777" w:rsidR="001E53CF" w:rsidRPr="00A4708D" w:rsidRDefault="001E53CF" w:rsidP="003228CA">
            <w:pPr>
              <w:spacing w:line="240" w:lineRule="auto"/>
              <w:ind w:firstLineChars="0" w:firstLine="0"/>
              <w:jc w:val="center"/>
              <w:rPr>
                <w:b/>
                <w:bCs/>
                <w:sz w:val="21"/>
                <w:szCs w:val="21"/>
              </w:rPr>
            </w:pPr>
            <w:r w:rsidRPr="00A4708D">
              <w:rPr>
                <w:rFonts w:hint="eastAsia"/>
                <w:b/>
                <w:bCs/>
                <w:sz w:val="21"/>
                <w:szCs w:val="21"/>
              </w:rPr>
              <w:t>与矿界距离</w:t>
            </w:r>
          </w:p>
        </w:tc>
        <w:tc>
          <w:tcPr>
            <w:tcW w:w="1361" w:type="dxa"/>
            <w:vMerge w:val="restart"/>
            <w:vAlign w:val="center"/>
          </w:tcPr>
          <w:p w14:paraId="6796AA40" w14:textId="77777777" w:rsidR="001E53CF" w:rsidRPr="00A4708D" w:rsidRDefault="001E53CF" w:rsidP="003228CA">
            <w:pPr>
              <w:spacing w:line="240" w:lineRule="auto"/>
              <w:ind w:firstLineChars="0" w:firstLine="0"/>
              <w:jc w:val="center"/>
              <w:rPr>
                <w:b/>
                <w:bCs/>
                <w:sz w:val="21"/>
                <w:szCs w:val="21"/>
              </w:rPr>
            </w:pPr>
            <w:r w:rsidRPr="00A4708D">
              <w:rPr>
                <w:rFonts w:hint="eastAsia"/>
                <w:b/>
                <w:bCs/>
                <w:sz w:val="21"/>
                <w:szCs w:val="21"/>
              </w:rPr>
              <w:t>与加工区距离</w:t>
            </w:r>
          </w:p>
        </w:tc>
        <w:tc>
          <w:tcPr>
            <w:tcW w:w="3414" w:type="dxa"/>
            <w:vMerge w:val="restart"/>
            <w:vAlign w:val="center"/>
          </w:tcPr>
          <w:p w14:paraId="1A0E5615" w14:textId="77777777" w:rsidR="001E53CF" w:rsidRPr="00A4708D" w:rsidRDefault="001E53CF" w:rsidP="003228CA">
            <w:pPr>
              <w:spacing w:line="240" w:lineRule="auto"/>
              <w:ind w:firstLineChars="0" w:firstLine="0"/>
              <w:jc w:val="center"/>
              <w:rPr>
                <w:b/>
                <w:bCs/>
                <w:sz w:val="21"/>
                <w:szCs w:val="21"/>
              </w:rPr>
            </w:pPr>
            <w:r w:rsidRPr="00A4708D">
              <w:rPr>
                <w:b/>
                <w:bCs/>
                <w:sz w:val="21"/>
                <w:szCs w:val="21"/>
              </w:rPr>
              <w:t>环境功能区</w:t>
            </w:r>
          </w:p>
        </w:tc>
      </w:tr>
      <w:tr w:rsidR="001E53CF" w:rsidRPr="00A4708D" w14:paraId="431AD9FF" w14:textId="77777777" w:rsidTr="00B70386">
        <w:trPr>
          <w:trHeight w:val="340"/>
        </w:trPr>
        <w:tc>
          <w:tcPr>
            <w:tcW w:w="781" w:type="dxa"/>
            <w:vMerge/>
            <w:tcBorders>
              <w:top w:val="nil"/>
            </w:tcBorders>
            <w:vAlign w:val="center"/>
          </w:tcPr>
          <w:p w14:paraId="248981BE" w14:textId="77777777" w:rsidR="001E53CF" w:rsidRPr="00A4708D" w:rsidRDefault="001E53CF" w:rsidP="003228CA">
            <w:pPr>
              <w:spacing w:line="240" w:lineRule="auto"/>
              <w:ind w:firstLineChars="0" w:firstLine="0"/>
              <w:jc w:val="center"/>
              <w:rPr>
                <w:sz w:val="21"/>
                <w:szCs w:val="21"/>
              </w:rPr>
            </w:pPr>
          </w:p>
        </w:tc>
        <w:tc>
          <w:tcPr>
            <w:tcW w:w="1346" w:type="dxa"/>
            <w:vMerge/>
            <w:tcBorders>
              <w:top w:val="nil"/>
            </w:tcBorders>
            <w:vAlign w:val="center"/>
          </w:tcPr>
          <w:p w14:paraId="4A4326CC" w14:textId="77777777" w:rsidR="001E53CF" w:rsidRPr="00A4708D" w:rsidRDefault="001E53CF" w:rsidP="003228CA">
            <w:pPr>
              <w:spacing w:line="240" w:lineRule="auto"/>
              <w:ind w:firstLineChars="0" w:firstLine="0"/>
              <w:jc w:val="center"/>
              <w:rPr>
                <w:sz w:val="21"/>
                <w:szCs w:val="21"/>
              </w:rPr>
            </w:pPr>
          </w:p>
        </w:tc>
        <w:tc>
          <w:tcPr>
            <w:tcW w:w="1549" w:type="dxa"/>
            <w:vAlign w:val="center"/>
          </w:tcPr>
          <w:p w14:paraId="0D34499D" w14:textId="2614A00B" w:rsidR="001E53CF" w:rsidRPr="00A4708D" w:rsidRDefault="001E53CF" w:rsidP="003228CA">
            <w:pPr>
              <w:widowControl/>
              <w:adjustRightInd w:val="0"/>
              <w:snapToGrid w:val="0"/>
              <w:spacing w:line="240" w:lineRule="auto"/>
              <w:ind w:firstLineChars="0" w:firstLine="0"/>
              <w:jc w:val="center"/>
              <w:rPr>
                <w:rFonts w:hint="eastAsia"/>
                <w:b/>
                <w:bCs/>
                <w:sz w:val="21"/>
                <w:szCs w:val="21"/>
              </w:rPr>
            </w:pPr>
            <w:r w:rsidRPr="00A4708D">
              <w:rPr>
                <w:b/>
                <w:sz w:val="21"/>
                <w:szCs w:val="21"/>
              </w:rPr>
              <w:t>X</w:t>
            </w:r>
            <w:bookmarkStart w:id="19" w:name="_GoBack"/>
            <w:bookmarkEnd w:id="19"/>
          </w:p>
        </w:tc>
        <w:tc>
          <w:tcPr>
            <w:tcW w:w="1650" w:type="dxa"/>
            <w:vAlign w:val="center"/>
          </w:tcPr>
          <w:p w14:paraId="29F8B5EC" w14:textId="77777777" w:rsidR="001E53CF" w:rsidRPr="00A4708D" w:rsidRDefault="001E53CF" w:rsidP="003228CA">
            <w:pPr>
              <w:widowControl/>
              <w:adjustRightInd w:val="0"/>
              <w:snapToGrid w:val="0"/>
              <w:spacing w:line="240" w:lineRule="auto"/>
              <w:ind w:firstLineChars="0" w:firstLine="0"/>
              <w:jc w:val="center"/>
              <w:rPr>
                <w:b/>
                <w:bCs/>
                <w:sz w:val="21"/>
                <w:szCs w:val="21"/>
              </w:rPr>
            </w:pPr>
            <w:r w:rsidRPr="00A4708D">
              <w:rPr>
                <w:b/>
                <w:sz w:val="21"/>
                <w:szCs w:val="21"/>
              </w:rPr>
              <w:t>Y</w:t>
            </w:r>
          </w:p>
        </w:tc>
        <w:tc>
          <w:tcPr>
            <w:tcW w:w="895" w:type="dxa"/>
            <w:vMerge/>
            <w:tcBorders>
              <w:top w:val="nil"/>
            </w:tcBorders>
            <w:vAlign w:val="center"/>
          </w:tcPr>
          <w:p w14:paraId="4567E6D1" w14:textId="77777777" w:rsidR="001E53CF" w:rsidRPr="00A4708D" w:rsidRDefault="001E53CF" w:rsidP="003228CA">
            <w:pPr>
              <w:spacing w:line="240" w:lineRule="auto"/>
              <w:ind w:firstLineChars="0" w:firstLine="0"/>
              <w:jc w:val="center"/>
              <w:rPr>
                <w:sz w:val="21"/>
                <w:szCs w:val="21"/>
              </w:rPr>
            </w:pPr>
          </w:p>
        </w:tc>
        <w:tc>
          <w:tcPr>
            <w:tcW w:w="1333" w:type="dxa"/>
            <w:vMerge/>
            <w:tcBorders>
              <w:top w:val="nil"/>
            </w:tcBorders>
            <w:vAlign w:val="center"/>
          </w:tcPr>
          <w:p w14:paraId="3E0EAFBA" w14:textId="77777777" w:rsidR="001E53CF" w:rsidRPr="00A4708D" w:rsidRDefault="001E53CF" w:rsidP="003228CA">
            <w:pPr>
              <w:spacing w:line="240" w:lineRule="auto"/>
              <w:ind w:firstLineChars="0" w:firstLine="0"/>
              <w:jc w:val="center"/>
              <w:rPr>
                <w:sz w:val="21"/>
                <w:szCs w:val="21"/>
              </w:rPr>
            </w:pPr>
          </w:p>
        </w:tc>
        <w:tc>
          <w:tcPr>
            <w:tcW w:w="1553" w:type="dxa"/>
            <w:vMerge/>
            <w:tcBorders>
              <w:top w:val="nil"/>
            </w:tcBorders>
            <w:vAlign w:val="center"/>
          </w:tcPr>
          <w:p w14:paraId="54783734" w14:textId="77777777" w:rsidR="001E53CF" w:rsidRPr="00A4708D" w:rsidRDefault="001E53CF" w:rsidP="003228CA">
            <w:pPr>
              <w:spacing w:line="240" w:lineRule="auto"/>
              <w:ind w:firstLineChars="0" w:firstLine="0"/>
              <w:jc w:val="center"/>
              <w:rPr>
                <w:sz w:val="21"/>
                <w:szCs w:val="21"/>
              </w:rPr>
            </w:pPr>
          </w:p>
        </w:tc>
        <w:tc>
          <w:tcPr>
            <w:tcW w:w="1361" w:type="dxa"/>
            <w:vMerge/>
            <w:tcBorders>
              <w:top w:val="nil"/>
            </w:tcBorders>
            <w:vAlign w:val="center"/>
          </w:tcPr>
          <w:p w14:paraId="22EAAE6B" w14:textId="77777777" w:rsidR="001E53CF" w:rsidRPr="00A4708D" w:rsidRDefault="001E53CF" w:rsidP="003228CA">
            <w:pPr>
              <w:spacing w:line="240" w:lineRule="auto"/>
              <w:ind w:firstLineChars="0" w:firstLine="0"/>
              <w:jc w:val="center"/>
              <w:rPr>
                <w:sz w:val="21"/>
                <w:szCs w:val="21"/>
              </w:rPr>
            </w:pPr>
          </w:p>
        </w:tc>
        <w:tc>
          <w:tcPr>
            <w:tcW w:w="3414" w:type="dxa"/>
            <w:vMerge/>
            <w:tcBorders>
              <w:top w:val="nil"/>
            </w:tcBorders>
            <w:vAlign w:val="center"/>
          </w:tcPr>
          <w:p w14:paraId="20320143" w14:textId="77777777" w:rsidR="001E53CF" w:rsidRPr="00A4708D" w:rsidRDefault="001E53CF" w:rsidP="003228CA">
            <w:pPr>
              <w:spacing w:line="240" w:lineRule="auto"/>
              <w:ind w:firstLineChars="0" w:firstLine="0"/>
              <w:jc w:val="center"/>
              <w:rPr>
                <w:sz w:val="21"/>
                <w:szCs w:val="21"/>
              </w:rPr>
            </w:pPr>
          </w:p>
        </w:tc>
      </w:tr>
      <w:tr w:rsidR="00B70386" w:rsidRPr="00A4708D" w14:paraId="4B32D399" w14:textId="77777777" w:rsidTr="00B70386">
        <w:trPr>
          <w:trHeight w:val="340"/>
        </w:trPr>
        <w:tc>
          <w:tcPr>
            <w:tcW w:w="781" w:type="dxa"/>
            <w:vMerge w:val="restart"/>
            <w:vAlign w:val="center"/>
          </w:tcPr>
          <w:p w14:paraId="7829D7B0" w14:textId="77777777" w:rsidR="00B70386" w:rsidRPr="00A4708D" w:rsidRDefault="00B70386" w:rsidP="00B70386">
            <w:pPr>
              <w:spacing w:line="240" w:lineRule="auto"/>
              <w:ind w:firstLineChars="0" w:firstLine="0"/>
              <w:jc w:val="center"/>
              <w:rPr>
                <w:sz w:val="21"/>
                <w:szCs w:val="21"/>
              </w:rPr>
            </w:pPr>
            <w:r w:rsidRPr="00A4708D">
              <w:rPr>
                <w:sz w:val="21"/>
                <w:szCs w:val="21"/>
              </w:rPr>
              <w:t>大气环境</w:t>
            </w:r>
          </w:p>
        </w:tc>
        <w:tc>
          <w:tcPr>
            <w:tcW w:w="1346" w:type="dxa"/>
            <w:vAlign w:val="center"/>
          </w:tcPr>
          <w:p w14:paraId="784462C9" w14:textId="3F13D23F"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cs="宋体" w:hint="eastAsia"/>
                <w:sz w:val="21"/>
                <w:szCs w:val="21"/>
              </w:rPr>
              <w:t>和平村</w:t>
            </w:r>
          </w:p>
        </w:tc>
        <w:tc>
          <w:tcPr>
            <w:tcW w:w="1549" w:type="dxa"/>
            <w:vAlign w:val="center"/>
          </w:tcPr>
          <w:p w14:paraId="728EAFEE" w14:textId="64DABFAD" w:rsidR="00B70386" w:rsidRPr="00B70386" w:rsidRDefault="00B70386" w:rsidP="00B70386">
            <w:pPr>
              <w:spacing w:line="240" w:lineRule="auto"/>
              <w:ind w:firstLineChars="0" w:firstLine="0"/>
              <w:jc w:val="center"/>
              <w:rPr>
                <w:sz w:val="21"/>
                <w:szCs w:val="21"/>
              </w:rPr>
            </w:pPr>
            <w:r w:rsidRPr="00B70386">
              <w:rPr>
                <w:sz w:val="21"/>
                <w:szCs w:val="21"/>
              </w:rPr>
              <w:t>102.621533</w:t>
            </w:r>
          </w:p>
        </w:tc>
        <w:tc>
          <w:tcPr>
            <w:tcW w:w="1650" w:type="dxa"/>
            <w:vAlign w:val="center"/>
          </w:tcPr>
          <w:p w14:paraId="6700217D" w14:textId="6DDC2323" w:rsidR="00B70386" w:rsidRPr="00B70386" w:rsidRDefault="00B70386" w:rsidP="00B70386">
            <w:pPr>
              <w:spacing w:line="240" w:lineRule="auto"/>
              <w:ind w:firstLineChars="0" w:firstLine="0"/>
              <w:jc w:val="center"/>
              <w:rPr>
                <w:sz w:val="21"/>
                <w:szCs w:val="21"/>
              </w:rPr>
            </w:pPr>
            <w:r w:rsidRPr="00B70386">
              <w:rPr>
                <w:sz w:val="21"/>
                <w:szCs w:val="21"/>
              </w:rPr>
              <w:t>25.460658</w:t>
            </w:r>
          </w:p>
        </w:tc>
        <w:tc>
          <w:tcPr>
            <w:tcW w:w="895" w:type="dxa"/>
            <w:vAlign w:val="center"/>
          </w:tcPr>
          <w:p w14:paraId="0B11A522" w14:textId="495B366A" w:rsidR="00B70386" w:rsidRPr="00A4708D" w:rsidRDefault="00B70386" w:rsidP="00B70386">
            <w:pPr>
              <w:spacing w:line="240" w:lineRule="auto"/>
              <w:ind w:firstLineChars="0" w:firstLine="0"/>
              <w:jc w:val="center"/>
              <w:rPr>
                <w:sz w:val="21"/>
                <w:szCs w:val="21"/>
              </w:rPr>
            </w:pPr>
            <w:r w:rsidRPr="00A4708D">
              <w:rPr>
                <w:rFonts w:hint="eastAsia"/>
                <w:sz w:val="21"/>
                <w:szCs w:val="21"/>
              </w:rPr>
              <w:t>村民</w:t>
            </w:r>
          </w:p>
        </w:tc>
        <w:tc>
          <w:tcPr>
            <w:tcW w:w="1333" w:type="dxa"/>
            <w:vAlign w:val="center"/>
          </w:tcPr>
          <w:p w14:paraId="3EF8D255" w14:textId="4B435A6C"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hint="eastAsia"/>
                <w:sz w:val="21"/>
                <w:szCs w:val="21"/>
              </w:rPr>
              <w:t>32</w:t>
            </w:r>
            <w:r w:rsidRPr="00A4708D">
              <w:rPr>
                <w:rFonts w:hint="eastAsia"/>
                <w:sz w:val="21"/>
                <w:szCs w:val="21"/>
              </w:rPr>
              <w:t>户</w:t>
            </w:r>
            <w:r w:rsidRPr="00A4708D">
              <w:rPr>
                <w:rFonts w:hint="eastAsia"/>
                <w:sz w:val="21"/>
                <w:szCs w:val="21"/>
              </w:rPr>
              <w:t>120</w:t>
            </w:r>
            <w:r w:rsidRPr="00A4708D">
              <w:rPr>
                <w:rFonts w:hint="eastAsia"/>
                <w:sz w:val="21"/>
                <w:szCs w:val="21"/>
              </w:rPr>
              <w:t>人</w:t>
            </w:r>
          </w:p>
        </w:tc>
        <w:tc>
          <w:tcPr>
            <w:tcW w:w="1553" w:type="dxa"/>
            <w:vAlign w:val="center"/>
          </w:tcPr>
          <w:p w14:paraId="6AA9DD92" w14:textId="3D2D77DD" w:rsidR="00B70386" w:rsidRPr="00A4708D" w:rsidRDefault="00B70386" w:rsidP="00B70386">
            <w:pPr>
              <w:spacing w:line="240" w:lineRule="auto"/>
              <w:ind w:firstLineChars="0" w:firstLine="0"/>
              <w:jc w:val="center"/>
              <w:rPr>
                <w:sz w:val="21"/>
                <w:szCs w:val="21"/>
              </w:rPr>
            </w:pPr>
            <w:r w:rsidRPr="00A4708D">
              <w:rPr>
                <w:rFonts w:hint="eastAsia"/>
                <w:sz w:val="21"/>
                <w:szCs w:val="21"/>
              </w:rPr>
              <w:t>北，</w:t>
            </w:r>
            <w:r w:rsidRPr="00A4708D">
              <w:rPr>
                <w:sz w:val="21"/>
                <w:szCs w:val="21"/>
              </w:rPr>
              <w:t>360</w:t>
            </w:r>
            <w:r w:rsidRPr="00A4708D">
              <w:rPr>
                <w:rFonts w:hint="eastAsia"/>
                <w:sz w:val="21"/>
                <w:szCs w:val="21"/>
              </w:rPr>
              <w:t>m</w:t>
            </w:r>
          </w:p>
        </w:tc>
        <w:tc>
          <w:tcPr>
            <w:tcW w:w="1361" w:type="dxa"/>
            <w:vAlign w:val="center"/>
          </w:tcPr>
          <w:p w14:paraId="11A609F3" w14:textId="026C83E1" w:rsidR="00B70386" w:rsidRPr="00A4708D" w:rsidRDefault="00B70386" w:rsidP="00B70386">
            <w:pPr>
              <w:spacing w:line="240" w:lineRule="auto"/>
              <w:ind w:firstLineChars="0" w:firstLine="0"/>
              <w:jc w:val="center"/>
              <w:rPr>
                <w:sz w:val="21"/>
                <w:szCs w:val="21"/>
              </w:rPr>
            </w:pPr>
            <w:r w:rsidRPr="00A4708D">
              <w:rPr>
                <w:rFonts w:hint="eastAsia"/>
                <w:sz w:val="21"/>
                <w:szCs w:val="21"/>
              </w:rPr>
              <w:t>北，</w:t>
            </w:r>
            <w:r w:rsidRPr="00A4708D">
              <w:rPr>
                <w:sz w:val="21"/>
                <w:szCs w:val="21"/>
              </w:rPr>
              <w:t>220</w:t>
            </w:r>
            <w:r w:rsidRPr="00A4708D">
              <w:rPr>
                <w:rFonts w:hint="eastAsia"/>
                <w:sz w:val="21"/>
                <w:szCs w:val="21"/>
              </w:rPr>
              <w:t>m</w:t>
            </w:r>
          </w:p>
        </w:tc>
        <w:tc>
          <w:tcPr>
            <w:tcW w:w="3414" w:type="dxa"/>
            <w:vMerge w:val="restart"/>
            <w:vAlign w:val="center"/>
          </w:tcPr>
          <w:p w14:paraId="29D875F0" w14:textId="77777777" w:rsidR="00B70386" w:rsidRPr="00A4708D" w:rsidRDefault="00B70386" w:rsidP="00B70386">
            <w:pPr>
              <w:spacing w:line="240" w:lineRule="auto"/>
              <w:ind w:firstLineChars="0" w:firstLine="0"/>
              <w:jc w:val="center"/>
              <w:rPr>
                <w:sz w:val="21"/>
                <w:szCs w:val="21"/>
              </w:rPr>
            </w:pPr>
            <w:r w:rsidRPr="00A4708D">
              <w:rPr>
                <w:sz w:val="21"/>
                <w:szCs w:val="21"/>
              </w:rPr>
              <w:t>环境空气执行</w:t>
            </w:r>
          </w:p>
          <w:p w14:paraId="703136AD" w14:textId="77777777" w:rsidR="00B70386" w:rsidRPr="00A4708D" w:rsidRDefault="00B70386" w:rsidP="00B70386">
            <w:pPr>
              <w:spacing w:line="240" w:lineRule="auto"/>
              <w:ind w:firstLineChars="0" w:firstLine="0"/>
              <w:jc w:val="center"/>
              <w:rPr>
                <w:sz w:val="21"/>
                <w:szCs w:val="21"/>
              </w:rPr>
            </w:pPr>
            <w:r w:rsidRPr="00A4708D">
              <w:rPr>
                <w:sz w:val="21"/>
                <w:szCs w:val="21"/>
              </w:rPr>
              <w:t>GB3095-2012</w:t>
            </w:r>
            <w:r w:rsidRPr="00A4708D">
              <w:rPr>
                <w:sz w:val="21"/>
                <w:szCs w:val="21"/>
              </w:rPr>
              <w:t>《环</w:t>
            </w:r>
          </w:p>
          <w:p w14:paraId="2B0B776C" w14:textId="77777777" w:rsidR="00B70386" w:rsidRPr="00A4708D" w:rsidRDefault="00B70386" w:rsidP="00B70386">
            <w:pPr>
              <w:spacing w:line="240" w:lineRule="auto"/>
              <w:ind w:firstLineChars="0" w:firstLine="0"/>
              <w:jc w:val="center"/>
              <w:rPr>
                <w:sz w:val="21"/>
                <w:szCs w:val="21"/>
              </w:rPr>
            </w:pPr>
            <w:r w:rsidRPr="00A4708D">
              <w:rPr>
                <w:sz w:val="21"/>
                <w:szCs w:val="21"/>
              </w:rPr>
              <w:t>境空气质量标准》二级标准</w:t>
            </w:r>
          </w:p>
        </w:tc>
      </w:tr>
      <w:tr w:rsidR="00B70386" w:rsidRPr="00A4708D" w14:paraId="49780FC5" w14:textId="77777777" w:rsidTr="00B70386">
        <w:trPr>
          <w:trHeight w:val="340"/>
        </w:trPr>
        <w:tc>
          <w:tcPr>
            <w:tcW w:w="781" w:type="dxa"/>
            <w:vMerge/>
            <w:vAlign w:val="center"/>
          </w:tcPr>
          <w:p w14:paraId="0EC058C0"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041970DB" w14:textId="7DA9FBC1"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cs="宋体" w:hint="eastAsia"/>
                <w:sz w:val="21"/>
                <w:szCs w:val="21"/>
              </w:rPr>
              <w:t>陷塘村</w:t>
            </w:r>
          </w:p>
        </w:tc>
        <w:tc>
          <w:tcPr>
            <w:tcW w:w="1549" w:type="dxa"/>
            <w:vAlign w:val="center"/>
          </w:tcPr>
          <w:p w14:paraId="5F0B3063" w14:textId="3A21303B" w:rsidR="00B70386" w:rsidRPr="00B70386" w:rsidRDefault="00B70386" w:rsidP="00B70386">
            <w:pPr>
              <w:spacing w:line="240" w:lineRule="auto"/>
              <w:ind w:firstLineChars="0" w:firstLine="0"/>
              <w:jc w:val="center"/>
              <w:rPr>
                <w:sz w:val="21"/>
                <w:szCs w:val="21"/>
              </w:rPr>
            </w:pPr>
            <w:r w:rsidRPr="00B70386">
              <w:rPr>
                <w:sz w:val="21"/>
                <w:szCs w:val="21"/>
              </w:rPr>
              <w:t>102.624237</w:t>
            </w:r>
          </w:p>
        </w:tc>
        <w:tc>
          <w:tcPr>
            <w:tcW w:w="1650" w:type="dxa"/>
            <w:vAlign w:val="center"/>
          </w:tcPr>
          <w:p w14:paraId="4B4C33F6" w14:textId="1DB4D800" w:rsidR="00B70386" w:rsidRPr="00B70386" w:rsidRDefault="00B70386" w:rsidP="00B70386">
            <w:pPr>
              <w:spacing w:line="240" w:lineRule="auto"/>
              <w:ind w:firstLineChars="0" w:firstLine="0"/>
              <w:jc w:val="center"/>
              <w:rPr>
                <w:sz w:val="21"/>
                <w:szCs w:val="21"/>
              </w:rPr>
            </w:pPr>
            <w:r w:rsidRPr="00B70386">
              <w:rPr>
                <w:sz w:val="21"/>
                <w:szCs w:val="21"/>
              </w:rPr>
              <w:t>25.468698</w:t>
            </w:r>
          </w:p>
        </w:tc>
        <w:tc>
          <w:tcPr>
            <w:tcW w:w="895" w:type="dxa"/>
            <w:vAlign w:val="center"/>
          </w:tcPr>
          <w:p w14:paraId="457230B8" w14:textId="09DF0693" w:rsidR="00B70386" w:rsidRPr="00A4708D" w:rsidRDefault="00B70386" w:rsidP="00B70386">
            <w:pPr>
              <w:spacing w:line="240" w:lineRule="auto"/>
              <w:ind w:firstLineChars="0" w:firstLine="0"/>
              <w:jc w:val="center"/>
              <w:rPr>
                <w:sz w:val="21"/>
                <w:szCs w:val="21"/>
              </w:rPr>
            </w:pPr>
            <w:r w:rsidRPr="00A4708D">
              <w:rPr>
                <w:rFonts w:hint="eastAsia"/>
                <w:sz w:val="21"/>
                <w:szCs w:val="21"/>
              </w:rPr>
              <w:t>村民</w:t>
            </w:r>
          </w:p>
        </w:tc>
        <w:tc>
          <w:tcPr>
            <w:tcW w:w="1333" w:type="dxa"/>
            <w:vAlign w:val="center"/>
          </w:tcPr>
          <w:p w14:paraId="48C3E034" w14:textId="7FFD50E4" w:rsidR="00B70386" w:rsidRPr="00A4708D" w:rsidRDefault="00B70386" w:rsidP="00B70386">
            <w:pPr>
              <w:adjustRightInd w:val="0"/>
              <w:snapToGrid w:val="0"/>
              <w:spacing w:line="240" w:lineRule="auto"/>
              <w:ind w:firstLineChars="0" w:firstLine="0"/>
              <w:jc w:val="center"/>
              <w:rPr>
                <w:sz w:val="21"/>
                <w:szCs w:val="21"/>
              </w:rPr>
            </w:pPr>
            <w:r w:rsidRPr="00A4708D">
              <w:rPr>
                <w:rFonts w:cs="宋体" w:hint="eastAsia"/>
                <w:sz w:val="21"/>
                <w:szCs w:val="21"/>
              </w:rPr>
              <w:t>29</w:t>
            </w:r>
            <w:r w:rsidRPr="00A4708D">
              <w:rPr>
                <w:rFonts w:cs="宋体" w:hint="eastAsia"/>
                <w:sz w:val="21"/>
                <w:szCs w:val="21"/>
              </w:rPr>
              <w:t>户</w:t>
            </w:r>
            <w:r w:rsidRPr="00A4708D">
              <w:rPr>
                <w:rFonts w:cs="宋体" w:hint="eastAsia"/>
                <w:sz w:val="21"/>
                <w:szCs w:val="21"/>
              </w:rPr>
              <w:t>132</w:t>
            </w:r>
            <w:r w:rsidRPr="00A4708D">
              <w:rPr>
                <w:rFonts w:cs="宋体" w:hint="eastAsia"/>
                <w:sz w:val="21"/>
                <w:szCs w:val="21"/>
              </w:rPr>
              <w:t>人</w:t>
            </w:r>
          </w:p>
        </w:tc>
        <w:tc>
          <w:tcPr>
            <w:tcW w:w="1553" w:type="dxa"/>
            <w:vAlign w:val="center"/>
          </w:tcPr>
          <w:p w14:paraId="1D7D112C" w14:textId="6CEF1C64" w:rsidR="00B70386" w:rsidRPr="00A4708D" w:rsidRDefault="00B70386" w:rsidP="00B70386">
            <w:pPr>
              <w:spacing w:line="240" w:lineRule="auto"/>
              <w:ind w:firstLineChars="0" w:firstLine="0"/>
              <w:jc w:val="center"/>
              <w:rPr>
                <w:sz w:val="21"/>
                <w:szCs w:val="21"/>
              </w:rPr>
            </w:pPr>
            <w:r w:rsidRPr="00A4708D">
              <w:rPr>
                <w:rFonts w:hint="eastAsia"/>
                <w:sz w:val="21"/>
                <w:szCs w:val="21"/>
              </w:rPr>
              <w:t>北，</w:t>
            </w:r>
            <w:r w:rsidRPr="00A4708D">
              <w:rPr>
                <w:rFonts w:hint="eastAsia"/>
                <w:sz w:val="21"/>
                <w:szCs w:val="21"/>
              </w:rPr>
              <w:t>1200m</w:t>
            </w:r>
          </w:p>
        </w:tc>
        <w:tc>
          <w:tcPr>
            <w:tcW w:w="1361" w:type="dxa"/>
            <w:vAlign w:val="center"/>
          </w:tcPr>
          <w:p w14:paraId="62087623" w14:textId="2C21222A" w:rsidR="00B70386" w:rsidRPr="00A4708D" w:rsidRDefault="00B70386" w:rsidP="00B70386">
            <w:pPr>
              <w:spacing w:line="240" w:lineRule="auto"/>
              <w:ind w:firstLineChars="0" w:firstLine="0"/>
              <w:jc w:val="center"/>
              <w:rPr>
                <w:sz w:val="21"/>
                <w:szCs w:val="21"/>
              </w:rPr>
            </w:pPr>
            <w:r w:rsidRPr="00A4708D">
              <w:rPr>
                <w:rFonts w:hint="eastAsia"/>
                <w:sz w:val="21"/>
                <w:szCs w:val="21"/>
              </w:rPr>
              <w:t>北，</w:t>
            </w:r>
            <w:r w:rsidRPr="00A4708D">
              <w:rPr>
                <w:rFonts w:hint="eastAsia"/>
                <w:sz w:val="21"/>
                <w:szCs w:val="21"/>
              </w:rPr>
              <w:t>1050m</w:t>
            </w:r>
          </w:p>
        </w:tc>
        <w:tc>
          <w:tcPr>
            <w:tcW w:w="3414" w:type="dxa"/>
            <w:vMerge/>
            <w:vAlign w:val="center"/>
          </w:tcPr>
          <w:p w14:paraId="79A8FC8C" w14:textId="77777777" w:rsidR="00B70386" w:rsidRPr="00A4708D" w:rsidRDefault="00B70386" w:rsidP="00B70386">
            <w:pPr>
              <w:spacing w:line="240" w:lineRule="auto"/>
              <w:ind w:firstLineChars="0" w:firstLine="0"/>
              <w:jc w:val="center"/>
              <w:rPr>
                <w:sz w:val="21"/>
                <w:szCs w:val="21"/>
              </w:rPr>
            </w:pPr>
          </w:p>
        </w:tc>
      </w:tr>
      <w:tr w:rsidR="00B70386" w:rsidRPr="00A4708D" w14:paraId="7E2E0E6F" w14:textId="77777777" w:rsidTr="00B70386">
        <w:trPr>
          <w:trHeight w:val="340"/>
        </w:trPr>
        <w:tc>
          <w:tcPr>
            <w:tcW w:w="781" w:type="dxa"/>
            <w:vMerge/>
            <w:vAlign w:val="center"/>
          </w:tcPr>
          <w:p w14:paraId="44A1E5BD"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11F74D78" w14:textId="23B39DBA"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cs="宋体" w:hint="eastAsia"/>
                <w:sz w:val="21"/>
                <w:szCs w:val="21"/>
              </w:rPr>
              <w:t>莫衣龙</w:t>
            </w:r>
          </w:p>
        </w:tc>
        <w:tc>
          <w:tcPr>
            <w:tcW w:w="1549" w:type="dxa"/>
            <w:vAlign w:val="center"/>
          </w:tcPr>
          <w:p w14:paraId="5763A4D9" w14:textId="2D005DC2" w:rsidR="00B70386" w:rsidRPr="00B70386" w:rsidRDefault="00B70386" w:rsidP="00B70386">
            <w:pPr>
              <w:spacing w:line="240" w:lineRule="auto"/>
              <w:ind w:firstLineChars="0" w:firstLine="0"/>
              <w:jc w:val="center"/>
              <w:rPr>
                <w:sz w:val="21"/>
                <w:szCs w:val="21"/>
              </w:rPr>
            </w:pPr>
            <w:r w:rsidRPr="00B70386">
              <w:rPr>
                <w:sz w:val="21"/>
                <w:szCs w:val="21"/>
              </w:rPr>
              <w:t>102.636425</w:t>
            </w:r>
          </w:p>
        </w:tc>
        <w:tc>
          <w:tcPr>
            <w:tcW w:w="1650" w:type="dxa"/>
            <w:vAlign w:val="center"/>
          </w:tcPr>
          <w:p w14:paraId="24B7F1C6" w14:textId="2B65631B" w:rsidR="00B70386" w:rsidRPr="00B70386" w:rsidRDefault="00B70386" w:rsidP="00B70386">
            <w:pPr>
              <w:spacing w:line="240" w:lineRule="auto"/>
              <w:ind w:firstLineChars="0" w:firstLine="0"/>
              <w:jc w:val="center"/>
              <w:rPr>
                <w:sz w:val="21"/>
                <w:szCs w:val="21"/>
              </w:rPr>
            </w:pPr>
            <w:r w:rsidRPr="00B70386">
              <w:rPr>
                <w:sz w:val="21"/>
                <w:szCs w:val="21"/>
              </w:rPr>
              <w:t>25.476137</w:t>
            </w:r>
          </w:p>
        </w:tc>
        <w:tc>
          <w:tcPr>
            <w:tcW w:w="895" w:type="dxa"/>
            <w:vAlign w:val="center"/>
          </w:tcPr>
          <w:p w14:paraId="3FC303B5" w14:textId="1DC22C8A" w:rsidR="00B70386" w:rsidRPr="00A4708D" w:rsidRDefault="00B70386" w:rsidP="00B70386">
            <w:pPr>
              <w:spacing w:line="240" w:lineRule="auto"/>
              <w:ind w:firstLineChars="0" w:firstLine="0"/>
              <w:jc w:val="center"/>
              <w:rPr>
                <w:sz w:val="21"/>
                <w:szCs w:val="21"/>
              </w:rPr>
            </w:pPr>
            <w:r w:rsidRPr="00A4708D">
              <w:rPr>
                <w:rFonts w:cs="宋体" w:hint="eastAsia"/>
                <w:sz w:val="21"/>
                <w:szCs w:val="21"/>
              </w:rPr>
              <w:t>村民</w:t>
            </w:r>
          </w:p>
        </w:tc>
        <w:tc>
          <w:tcPr>
            <w:tcW w:w="1333" w:type="dxa"/>
            <w:vAlign w:val="center"/>
          </w:tcPr>
          <w:p w14:paraId="37721B3C" w14:textId="2EB59830" w:rsidR="00B70386" w:rsidRPr="00A4708D" w:rsidRDefault="00B70386" w:rsidP="00B70386">
            <w:pPr>
              <w:adjustRightInd w:val="0"/>
              <w:snapToGrid w:val="0"/>
              <w:spacing w:line="240" w:lineRule="auto"/>
              <w:ind w:firstLineChars="0" w:firstLine="0"/>
              <w:jc w:val="center"/>
              <w:rPr>
                <w:sz w:val="21"/>
                <w:szCs w:val="21"/>
              </w:rPr>
            </w:pPr>
            <w:r w:rsidRPr="00A4708D">
              <w:rPr>
                <w:rFonts w:cs="宋体"/>
                <w:sz w:val="21"/>
                <w:szCs w:val="21"/>
              </w:rPr>
              <w:t>23</w:t>
            </w:r>
            <w:r w:rsidRPr="00A4708D">
              <w:rPr>
                <w:rFonts w:cs="宋体" w:hint="eastAsia"/>
                <w:sz w:val="21"/>
                <w:szCs w:val="21"/>
              </w:rPr>
              <w:t>户</w:t>
            </w:r>
            <w:r w:rsidRPr="00A4708D">
              <w:rPr>
                <w:rFonts w:cs="宋体" w:hint="eastAsia"/>
                <w:sz w:val="21"/>
                <w:szCs w:val="21"/>
              </w:rPr>
              <w:t>113</w:t>
            </w:r>
            <w:r w:rsidRPr="00A4708D">
              <w:rPr>
                <w:rFonts w:cs="宋体" w:hint="eastAsia"/>
                <w:sz w:val="21"/>
                <w:szCs w:val="21"/>
              </w:rPr>
              <w:t>人</w:t>
            </w:r>
          </w:p>
        </w:tc>
        <w:tc>
          <w:tcPr>
            <w:tcW w:w="1553" w:type="dxa"/>
            <w:vAlign w:val="center"/>
          </w:tcPr>
          <w:p w14:paraId="2F8B9687" w14:textId="4A1F8E68" w:rsidR="00B70386" w:rsidRPr="00A4708D" w:rsidRDefault="00B70386" w:rsidP="00B70386">
            <w:pPr>
              <w:spacing w:line="240" w:lineRule="auto"/>
              <w:ind w:firstLineChars="0" w:firstLine="0"/>
              <w:jc w:val="center"/>
              <w:rPr>
                <w:sz w:val="21"/>
                <w:szCs w:val="21"/>
              </w:rPr>
            </w:pPr>
            <w:r w:rsidRPr="00A4708D">
              <w:rPr>
                <w:rFonts w:hint="eastAsia"/>
                <w:sz w:val="21"/>
                <w:szCs w:val="21"/>
              </w:rPr>
              <w:t>东北，</w:t>
            </w:r>
            <w:r w:rsidRPr="00A4708D">
              <w:rPr>
                <w:rFonts w:hint="eastAsia"/>
                <w:sz w:val="21"/>
                <w:szCs w:val="21"/>
              </w:rPr>
              <w:t>2500m</w:t>
            </w:r>
          </w:p>
        </w:tc>
        <w:tc>
          <w:tcPr>
            <w:tcW w:w="1361" w:type="dxa"/>
            <w:vAlign w:val="center"/>
          </w:tcPr>
          <w:p w14:paraId="191A88B2" w14:textId="4CCE449A" w:rsidR="00B70386" w:rsidRPr="00A4708D" w:rsidRDefault="00B70386" w:rsidP="00B70386">
            <w:pPr>
              <w:spacing w:line="240" w:lineRule="auto"/>
              <w:ind w:firstLineChars="0" w:firstLine="0"/>
              <w:jc w:val="center"/>
              <w:rPr>
                <w:sz w:val="21"/>
                <w:szCs w:val="21"/>
              </w:rPr>
            </w:pPr>
            <w:r w:rsidRPr="00A4708D">
              <w:rPr>
                <w:rFonts w:hint="eastAsia"/>
                <w:sz w:val="21"/>
                <w:szCs w:val="21"/>
              </w:rPr>
              <w:t>东北</w:t>
            </w:r>
            <w:r w:rsidRPr="00A4708D">
              <w:rPr>
                <w:sz w:val="21"/>
                <w:szCs w:val="21"/>
              </w:rPr>
              <w:t>，</w:t>
            </w:r>
            <w:r w:rsidRPr="00A4708D">
              <w:rPr>
                <w:rFonts w:hint="eastAsia"/>
                <w:sz w:val="21"/>
                <w:szCs w:val="21"/>
              </w:rPr>
              <w:t>2360m</w:t>
            </w:r>
          </w:p>
        </w:tc>
        <w:tc>
          <w:tcPr>
            <w:tcW w:w="3414" w:type="dxa"/>
            <w:vMerge/>
            <w:vAlign w:val="center"/>
          </w:tcPr>
          <w:p w14:paraId="29FACB5D" w14:textId="77777777" w:rsidR="00B70386" w:rsidRPr="00A4708D" w:rsidRDefault="00B70386" w:rsidP="00B70386">
            <w:pPr>
              <w:spacing w:line="240" w:lineRule="auto"/>
              <w:ind w:firstLineChars="0" w:firstLine="0"/>
              <w:jc w:val="center"/>
              <w:rPr>
                <w:sz w:val="21"/>
                <w:szCs w:val="21"/>
              </w:rPr>
            </w:pPr>
          </w:p>
        </w:tc>
      </w:tr>
      <w:tr w:rsidR="00B70386" w:rsidRPr="00A4708D" w14:paraId="0A1270BB" w14:textId="77777777" w:rsidTr="00B70386">
        <w:trPr>
          <w:trHeight w:val="340"/>
        </w:trPr>
        <w:tc>
          <w:tcPr>
            <w:tcW w:w="781" w:type="dxa"/>
            <w:vMerge/>
            <w:vAlign w:val="center"/>
          </w:tcPr>
          <w:p w14:paraId="4BC4E478"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5B7DA011" w14:textId="481D3EB9"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cs="宋体" w:hint="eastAsia"/>
                <w:sz w:val="21"/>
                <w:szCs w:val="21"/>
              </w:rPr>
              <w:t>马龙汪</w:t>
            </w:r>
          </w:p>
        </w:tc>
        <w:tc>
          <w:tcPr>
            <w:tcW w:w="1549" w:type="dxa"/>
            <w:vAlign w:val="center"/>
          </w:tcPr>
          <w:p w14:paraId="7D728929" w14:textId="2974D470" w:rsidR="00B70386" w:rsidRPr="00B70386" w:rsidRDefault="00B70386" w:rsidP="00B70386">
            <w:pPr>
              <w:spacing w:line="240" w:lineRule="auto"/>
              <w:ind w:firstLineChars="0" w:firstLine="0"/>
              <w:jc w:val="center"/>
              <w:rPr>
                <w:sz w:val="21"/>
                <w:szCs w:val="21"/>
              </w:rPr>
            </w:pPr>
            <w:r w:rsidRPr="00B70386">
              <w:rPr>
                <w:sz w:val="21"/>
                <w:szCs w:val="21"/>
              </w:rPr>
              <w:t>102.614195</w:t>
            </w:r>
          </w:p>
        </w:tc>
        <w:tc>
          <w:tcPr>
            <w:tcW w:w="1650" w:type="dxa"/>
            <w:vAlign w:val="center"/>
          </w:tcPr>
          <w:p w14:paraId="2E04D3B2" w14:textId="4F0DB5D1" w:rsidR="00B70386" w:rsidRPr="00B70386" w:rsidRDefault="00B70386" w:rsidP="00B70386">
            <w:pPr>
              <w:spacing w:line="240" w:lineRule="auto"/>
              <w:ind w:firstLineChars="0" w:firstLine="0"/>
              <w:jc w:val="center"/>
              <w:rPr>
                <w:sz w:val="21"/>
                <w:szCs w:val="21"/>
              </w:rPr>
            </w:pPr>
            <w:r w:rsidRPr="00B70386">
              <w:rPr>
                <w:sz w:val="21"/>
                <w:szCs w:val="21"/>
              </w:rPr>
              <w:t>25.476873</w:t>
            </w:r>
          </w:p>
        </w:tc>
        <w:tc>
          <w:tcPr>
            <w:tcW w:w="895" w:type="dxa"/>
            <w:vAlign w:val="center"/>
          </w:tcPr>
          <w:p w14:paraId="0A3A196D" w14:textId="7B5CFF69" w:rsidR="00B70386" w:rsidRPr="00A4708D" w:rsidRDefault="00B70386" w:rsidP="00B70386">
            <w:pPr>
              <w:spacing w:line="240" w:lineRule="auto"/>
              <w:ind w:firstLineChars="0" w:firstLine="0"/>
              <w:jc w:val="center"/>
              <w:rPr>
                <w:sz w:val="21"/>
                <w:szCs w:val="21"/>
              </w:rPr>
            </w:pPr>
            <w:r w:rsidRPr="00A4708D">
              <w:rPr>
                <w:rFonts w:hint="eastAsia"/>
                <w:sz w:val="21"/>
                <w:szCs w:val="21"/>
              </w:rPr>
              <w:t>村民</w:t>
            </w:r>
          </w:p>
        </w:tc>
        <w:tc>
          <w:tcPr>
            <w:tcW w:w="1333" w:type="dxa"/>
            <w:vAlign w:val="center"/>
          </w:tcPr>
          <w:p w14:paraId="71EE2231" w14:textId="68DC3BC6" w:rsidR="00B70386" w:rsidRPr="00A4708D" w:rsidRDefault="00B70386" w:rsidP="00B70386">
            <w:pPr>
              <w:adjustRightInd w:val="0"/>
              <w:snapToGrid w:val="0"/>
              <w:spacing w:line="240" w:lineRule="auto"/>
              <w:ind w:firstLineChars="0" w:firstLine="0"/>
              <w:jc w:val="center"/>
              <w:rPr>
                <w:sz w:val="21"/>
                <w:szCs w:val="21"/>
              </w:rPr>
            </w:pPr>
            <w:r w:rsidRPr="00A4708D">
              <w:rPr>
                <w:sz w:val="21"/>
                <w:szCs w:val="21"/>
              </w:rPr>
              <w:t>41</w:t>
            </w:r>
            <w:r w:rsidRPr="00A4708D">
              <w:rPr>
                <w:rFonts w:hint="eastAsia"/>
                <w:sz w:val="21"/>
                <w:szCs w:val="21"/>
              </w:rPr>
              <w:t>户</w:t>
            </w:r>
            <w:r w:rsidRPr="00A4708D">
              <w:rPr>
                <w:rFonts w:hint="eastAsia"/>
                <w:sz w:val="21"/>
                <w:szCs w:val="21"/>
              </w:rPr>
              <w:t>168</w:t>
            </w:r>
            <w:r w:rsidRPr="00A4708D">
              <w:rPr>
                <w:rFonts w:hint="eastAsia"/>
                <w:sz w:val="21"/>
                <w:szCs w:val="21"/>
              </w:rPr>
              <w:t>人</w:t>
            </w:r>
          </w:p>
        </w:tc>
        <w:tc>
          <w:tcPr>
            <w:tcW w:w="1553" w:type="dxa"/>
            <w:vAlign w:val="center"/>
          </w:tcPr>
          <w:p w14:paraId="57A2A976" w14:textId="2033FAAF" w:rsidR="00B70386" w:rsidRPr="00A4708D" w:rsidRDefault="00B70386" w:rsidP="00B70386">
            <w:pPr>
              <w:spacing w:line="240" w:lineRule="auto"/>
              <w:ind w:firstLineChars="0" w:firstLine="0"/>
              <w:jc w:val="center"/>
              <w:rPr>
                <w:sz w:val="21"/>
                <w:szCs w:val="21"/>
              </w:rPr>
            </w:pPr>
            <w:r w:rsidRPr="00A4708D">
              <w:rPr>
                <w:rFonts w:hint="eastAsia"/>
                <w:sz w:val="21"/>
                <w:szCs w:val="21"/>
              </w:rPr>
              <w:t>北，</w:t>
            </w:r>
            <w:r w:rsidRPr="00A4708D">
              <w:rPr>
                <w:rFonts w:hint="eastAsia"/>
                <w:sz w:val="21"/>
                <w:szCs w:val="21"/>
              </w:rPr>
              <w:t>2500m</w:t>
            </w:r>
          </w:p>
        </w:tc>
        <w:tc>
          <w:tcPr>
            <w:tcW w:w="1361" w:type="dxa"/>
            <w:vAlign w:val="center"/>
          </w:tcPr>
          <w:p w14:paraId="164BF0DB" w14:textId="02AF825A" w:rsidR="00B70386" w:rsidRPr="00A4708D" w:rsidRDefault="00B70386" w:rsidP="00B70386">
            <w:pPr>
              <w:spacing w:line="240" w:lineRule="auto"/>
              <w:ind w:firstLineChars="0" w:firstLine="0"/>
              <w:jc w:val="center"/>
              <w:rPr>
                <w:sz w:val="21"/>
                <w:szCs w:val="21"/>
              </w:rPr>
            </w:pPr>
            <w:r w:rsidRPr="00A4708D">
              <w:rPr>
                <w:rFonts w:hint="eastAsia"/>
                <w:sz w:val="21"/>
                <w:szCs w:val="21"/>
              </w:rPr>
              <w:t>北，</w:t>
            </w:r>
            <w:r w:rsidRPr="00A4708D">
              <w:rPr>
                <w:rFonts w:hint="eastAsia"/>
                <w:sz w:val="21"/>
                <w:szCs w:val="21"/>
              </w:rPr>
              <w:t>2360m</w:t>
            </w:r>
          </w:p>
        </w:tc>
        <w:tc>
          <w:tcPr>
            <w:tcW w:w="3414" w:type="dxa"/>
            <w:vMerge/>
            <w:vAlign w:val="center"/>
          </w:tcPr>
          <w:p w14:paraId="7A63C4FE" w14:textId="77777777" w:rsidR="00B70386" w:rsidRPr="00A4708D" w:rsidRDefault="00B70386" w:rsidP="00B70386">
            <w:pPr>
              <w:spacing w:line="240" w:lineRule="auto"/>
              <w:ind w:firstLineChars="0" w:firstLine="0"/>
              <w:jc w:val="center"/>
              <w:rPr>
                <w:sz w:val="21"/>
                <w:szCs w:val="21"/>
              </w:rPr>
            </w:pPr>
          </w:p>
        </w:tc>
      </w:tr>
      <w:tr w:rsidR="00B70386" w:rsidRPr="00A4708D" w14:paraId="25533500" w14:textId="77777777" w:rsidTr="00B70386">
        <w:trPr>
          <w:trHeight w:val="340"/>
        </w:trPr>
        <w:tc>
          <w:tcPr>
            <w:tcW w:w="781" w:type="dxa"/>
            <w:vMerge/>
            <w:vAlign w:val="center"/>
          </w:tcPr>
          <w:p w14:paraId="6A01733E"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54AEFB19" w14:textId="5581A7A1"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cs="宋体" w:hint="eastAsia"/>
                <w:sz w:val="21"/>
                <w:szCs w:val="21"/>
              </w:rPr>
              <w:t>打磨箐</w:t>
            </w:r>
          </w:p>
        </w:tc>
        <w:tc>
          <w:tcPr>
            <w:tcW w:w="1549" w:type="dxa"/>
            <w:vAlign w:val="center"/>
          </w:tcPr>
          <w:p w14:paraId="57E3C54C" w14:textId="7EABC443" w:rsidR="00B70386" w:rsidRPr="00B70386" w:rsidRDefault="00B70386" w:rsidP="00B70386">
            <w:pPr>
              <w:spacing w:line="240" w:lineRule="auto"/>
              <w:ind w:firstLineChars="0" w:firstLine="0"/>
              <w:jc w:val="center"/>
              <w:rPr>
                <w:sz w:val="21"/>
                <w:szCs w:val="21"/>
              </w:rPr>
            </w:pPr>
            <w:r w:rsidRPr="00B70386">
              <w:rPr>
                <w:sz w:val="21"/>
                <w:szCs w:val="21"/>
              </w:rPr>
              <w:t>102.601191</w:t>
            </w:r>
          </w:p>
        </w:tc>
        <w:tc>
          <w:tcPr>
            <w:tcW w:w="1650" w:type="dxa"/>
            <w:vAlign w:val="center"/>
          </w:tcPr>
          <w:p w14:paraId="5814DEEE" w14:textId="5EE0886A" w:rsidR="00B70386" w:rsidRPr="00B70386" w:rsidRDefault="00B70386" w:rsidP="00B70386">
            <w:pPr>
              <w:spacing w:line="240" w:lineRule="auto"/>
              <w:ind w:firstLineChars="0" w:firstLine="0"/>
              <w:jc w:val="center"/>
              <w:rPr>
                <w:sz w:val="21"/>
                <w:szCs w:val="21"/>
              </w:rPr>
            </w:pPr>
            <w:r w:rsidRPr="00B70386">
              <w:rPr>
                <w:sz w:val="21"/>
                <w:szCs w:val="21"/>
              </w:rPr>
              <w:t>25.461956</w:t>
            </w:r>
          </w:p>
        </w:tc>
        <w:tc>
          <w:tcPr>
            <w:tcW w:w="895" w:type="dxa"/>
            <w:vAlign w:val="center"/>
          </w:tcPr>
          <w:p w14:paraId="33B94700" w14:textId="39BF6C3C" w:rsidR="00B70386" w:rsidRPr="00A4708D" w:rsidRDefault="00B70386" w:rsidP="00B70386">
            <w:pPr>
              <w:spacing w:line="240" w:lineRule="auto"/>
              <w:ind w:firstLineChars="0" w:firstLine="0"/>
              <w:jc w:val="center"/>
              <w:rPr>
                <w:sz w:val="21"/>
                <w:szCs w:val="21"/>
              </w:rPr>
            </w:pPr>
            <w:r w:rsidRPr="00A4708D">
              <w:rPr>
                <w:rFonts w:cs="宋体" w:hint="eastAsia"/>
                <w:sz w:val="21"/>
                <w:szCs w:val="21"/>
              </w:rPr>
              <w:t>村民</w:t>
            </w:r>
          </w:p>
        </w:tc>
        <w:tc>
          <w:tcPr>
            <w:tcW w:w="1333" w:type="dxa"/>
            <w:vAlign w:val="center"/>
          </w:tcPr>
          <w:p w14:paraId="65E58C1C" w14:textId="2060B549" w:rsidR="00B70386" w:rsidRPr="00A4708D" w:rsidRDefault="00B70386" w:rsidP="00B70386">
            <w:pPr>
              <w:adjustRightInd w:val="0"/>
              <w:snapToGrid w:val="0"/>
              <w:spacing w:line="240" w:lineRule="auto"/>
              <w:ind w:firstLineChars="0" w:firstLine="0"/>
              <w:jc w:val="center"/>
              <w:rPr>
                <w:sz w:val="21"/>
                <w:szCs w:val="21"/>
              </w:rPr>
            </w:pPr>
            <w:r w:rsidRPr="00A4708D">
              <w:rPr>
                <w:sz w:val="21"/>
                <w:szCs w:val="21"/>
              </w:rPr>
              <w:t>18</w:t>
            </w:r>
            <w:r w:rsidRPr="00A4708D">
              <w:rPr>
                <w:rFonts w:hint="eastAsia"/>
                <w:sz w:val="21"/>
                <w:szCs w:val="21"/>
              </w:rPr>
              <w:t>户</w:t>
            </w:r>
            <w:r w:rsidRPr="00A4708D">
              <w:rPr>
                <w:rFonts w:hint="eastAsia"/>
                <w:sz w:val="21"/>
                <w:szCs w:val="21"/>
              </w:rPr>
              <w:t>61</w:t>
            </w:r>
            <w:r w:rsidRPr="00A4708D">
              <w:rPr>
                <w:rFonts w:hint="eastAsia"/>
                <w:sz w:val="21"/>
                <w:szCs w:val="21"/>
              </w:rPr>
              <w:t>人</w:t>
            </w:r>
          </w:p>
        </w:tc>
        <w:tc>
          <w:tcPr>
            <w:tcW w:w="1553" w:type="dxa"/>
            <w:vAlign w:val="center"/>
          </w:tcPr>
          <w:p w14:paraId="323D0875" w14:textId="0535B7E0" w:rsidR="00B70386" w:rsidRPr="00A4708D" w:rsidRDefault="00B70386" w:rsidP="00B70386">
            <w:pPr>
              <w:spacing w:line="240" w:lineRule="auto"/>
              <w:ind w:firstLineChars="0" w:firstLine="0"/>
              <w:jc w:val="center"/>
              <w:rPr>
                <w:sz w:val="21"/>
                <w:szCs w:val="21"/>
              </w:rPr>
            </w:pPr>
            <w:r w:rsidRPr="00A4708D">
              <w:rPr>
                <w:rFonts w:hint="eastAsia"/>
                <w:sz w:val="21"/>
                <w:szCs w:val="21"/>
              </w:rPr>
              <w:t>西，</w:t>
            </w:r>
            <w:r w:rsidRPr="00A4708D">
              <w:rPr>
                <w:rFonts w:hint="eastAsia"/>
                <w:sz w:val="21"/>
                <w:szCs w:val="21"/>
              </w:rPr>
              <w:t>2330m</w:t>
            </w:r>
          </w:p>
        </w:tc>
        <w:tc>
          <w:tcPr>
            <w:tcW w:w="1361" w:type="dxa"/>
            <w:vAlign w:val="center"/>
          </w:tcPr>
          <w:p w14:paraId="6A7A34C3" w14:textId="761C6482" w:rsidR="00B70386" w:rsidRPr="00A4708D" w:rsidRDefault="00B70386" w:rsidP="00B70386">
            <w:pPr>
              <w:spacing w:line="240" w:lineRule="auto"/>
              <w:ind w:firstLineChars="0" w:firstLine="0"/>
              <w:jc w:val="center"/>
              <w:rPr>
                <w:sz w:val="21"/>
                <w:szCs w:val="21"/>
              </w:rPr>
            </w:pPr>
            <w:r w:rsidRPr="00A4708D">
              <w:rPr>
                <w:rFonts w:hint="eastAsia"/>
                <w:sz w:val="21"/>
                <w:szCs w:val="21"/>
              </w:rPr>
              <w:t>西</w:t>
            </w:r>
            <w:r w:rsidRPr="00A4708D">
              <w:rPr>
                <w:sz w:val="21"/>
                <w:szCs w:val="21"/>
              </w:rPr>
              <w:t>，</w:t>
            </w:r>
            <w:r w:rsidRPr="00A4708D">
              <w:rPr>
                <w:rFonts w:hint="eastAsia"/>
                <w:sz w:val="21"/>
                <w:szCs w:val="21"/>
              </w:rPr>
              <w:t>2400m</w:t>
            </w:r>
          </w:p>
        </w:tc>
        <w:tc>
          <w:tcPr>
            <w:tcW w:w="3414" w:type="dxa"/>
            <w:vMerge/>
            <w:vAlign w:val="center"/>
          </w:tcPr>
          <w:p w14:paraId="6D4708E2" w14:textId="77777777" w:rsidR="00B70386" w:rsidRPr="00A4708D" w:rsidRDefault="00B70386" w:rsidP="00B70386">
            <w:pPr>
              <w:spacing w:line="240" w:lineRule="auto"/>
              <w:ind w:firstLineChars="0" w:firstLine="0"/>
              <w:jc w:val="center"/>
              <w:rPr>
                <w:sz w:val="21"/>
                <w:szCs w:val="21"/>
              </w:rPr>
            </w:pPr>
          </w:p>
        </w:tc>
      </w:tr>
      <w:tr w:rsidR="00B70386" w:rsidRPr="00A4708D" w14:paraId="6E00C54D" w14:textId="77777777" w:rsidTr="00B70386">
        <w:trPr>
          <w:trHeight w:val="340"/>
        </w:trPr>
        <w:tc>
          <w:tcPr>
            <w:tcW w:w="781" w:type="dxa"/>
            <w:vMerge/>
            <w:vAlign w:val="center"/>
          </w:tcPr>
          <w:p w14:paraId="3A64E77B"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4C1120A4" w14:textId="42ED0059"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cs="宋体" w:hint="eastAsia"/>
                <w:sz w:val="21"/>
                <w:szCs w:val="21"/>
              </w:rPr>
              <w:t>放耳戈</w:t>
            </w:r>
          </w:p>
        </w:tc>
        <w:tc>
          <w:tcPr>
            <w:tcW w:w="1549" w:type="dxa"/>
            <w:vAlign w:val="center"/>
          </w:tcPr>
          <w:p w14:paraId="481E0DF1" w14:textId="613FEFB1" w:rsidR="00B70386" w:rsidRPr="00B70386" w:rsidRDefault="00B70386" w:rsidP="00B70386">
            <w:pPr>
              <w:spacing w:line="240" w:lineRule="auto"/>
              <w:ind w:firstLineChars="0" w:firstLine="0"/>
              <w:jc w:val="center"/>
              <w:rPr>
                <w:sz w:val="21"/>
                <w:szCs w:val="21"/>
              </w:rPr>
            </w:pPr>
            <w:r w:rsidRPr="00B70386">
              <w:rPr>
                <w:sz w:val="21"/>
                <w:szCs w:val="21"/>
              </w:rPr>
              <w:t>102.607242</w:t>
            </w:r>
          </w:p>
        </w:tc>
        <w:tc>
          <w:tcPr>
            <w:tcW w:w="1650" w:type="dxa"/>
            <w:vAlign w:val="center"/>
          </w:tcPr>
          <w:p w14:paraId="4409B2A3" w14:textId="34FA2790" w:rsidR="00B70386" w:rsidRPr="00B70386" w:rsidRDefault="00B70386" w:rsidP="00B70386">
            <w:pPr>
              <w:spacing w:line="240" w:lineRule="auto"/>
              <w:ind w:firstLineChars="0" w:firstLine="0"/>
              <w:jc w:val="center"/>
              <w:rPr>
                <w:sz w:val="21"/>
                <w:szCs w:val="21"/>
              </w:rPr>
            </w:pPr>
            <w:r w:rsidRPr="00B70386">
              <w:rPr>
                <w:sz w:val="21"/>
                <w:szCs w:val="21"/>
              </w:rPr>
              <w:t>25.451107</w:t>
            </w:r>
          </w:p>
        </w:tc>
        <w:tc>
          <w:tcPr>
            <w:tcW w:w="895" w:type="dxa"/>
            <w:vAlign w:val="center"/>
          </w:tcPr>
          <w:p w14:paraId="4316FA1F" w14:textId="7B886CE6" w:rsidR="00B70386" w:rsidRPr="00A4708D" w:rsidRDefault="00B70386" w:rsidP="00B70386">
            <w:pPr>
              <w:spacing w:line="240" w:lineRule="auto"/>
              <w:ind w:firstLineChars="0" w:firstLine="0"/>
              <w:jc w:val="center"/>
              <w:rPr>
                <w:sz w:val="21"/>
                <w:szCs w:val="21"/>
              </w:rPr>
            </w:pPr>
            <w:r w:rsidRPr="00A4708D">
              <w:rPr>
                <w:rFonts w:hint="eastAsia"/>
                <w:sz w:val="21"/>
                <w:szCs w:val="21"/>
              </w:rPr>
              <w:t>村民</w:t>
            </w:r>
          </w:p>
        </w:tc>
        <w:tc>
          <w:tcPr>
            <w:tcW w:w="1333" w:type="dxa"/>
            <w:vAlign w:val="center"/>
          </w:tcPr>
          <w:p w14:paraId="6386481C" w14:textId="3BC6A72B" w:rsidR="00B70386" w:rsidRPr="00A4708D" w:rsidRDefault="00B70386" w:rsidP="00B70386">
            <w:pPr>
              <w:adjustRightInd w:val="0"/>
              <w:snapToGrid w:val="0"/>
              <w:spacing w:line="240" w:lineRule="auto"/>
              <w:ind w:firstLineChars="0" w:firstLine="0"/>
              <w:jc w:val="center"/>
              <w:rPr>
                <w:sz w:val="21"/>
                <w:szCs w:val="21"/>
              </w:rPr>
            </w:pPr>
            <w:r w:rsidRPr="00A4708D">
              <w:rPr>
                <w:rFonts w:cs="宋体" w:hint="eastAsia"/>
                <w:sz w:val="21"/>
                <w:szCs w:val="21"/>
              </w:rPr>
              <w:t>33</w:t>
            </w:r>
            <w:r w:rsidRPr="00A4708D">
              <w:rPr>
                <w:rFonts w:cs="宋体" w:hint="eastAsia"/>
                <w:sz w:val="21"/>
                <w:szCs w:val="21"/>
              </w:rPr>
              <w:t>户</w:t>
            </w:r>
            <w:r w:rsidRPr="00A4708D">
              <w:rPr>
                <w:rFonts w:cs="宋体" w:hint="eastAsia"/>
                <w:sz w:val="21"/>
                <w:szCs w:val="21"/>
              </w:rPr>
              <w:t>123</w:t>
            </w:r>
            <w:r w:rsidRPr="00A4708D">
              <w:rPr>
                <w:rFonts w:cs="宋体" w:hint="eastAsia"/>
                <w:sz w:val="21"/>
                <w:szCs w:val="21"/>
              </w:rPr>
              <w:t>人</w:t>
            </w:r>
          </w:p>
        </w:tc>
        <w:tc>
          <w:tcPr>
            <w:tcW w:w="1553" w:type="dxa"/>
            <w:vAlign w:val="center"/>
          </w:tcPr>
          <w:p w14:paraId="318933A3" w14:textId="710ACC44" w:rsidR="00B70386" w:rsidRPr="00A4708D" w:rsidRDefault="00B70386" w:rsidP="00B70386">
            <w:pPr>
              <w:spacing w:line="240" w:lineRule="auto"/>
              <w:ind w:firstLineChars="0" w:firstLine="0"/>
              <w:jc w:val="center"/>
              <w:rPr>
                <w:sz w:val="21"/>
                <w:szCs w:val="21"/>
              </w:rPr>
            </w:pPr>
            <w:r w:rsidRPr="00A4708D">
              <w:rPr>
                <w:rFonts w:hint="eastAsia"/>
                <w:sz w:val="21"/>
                <w:szCs w:val="21"/>
              </w:rPr>
              <w:t>西，</w:t>
            </w:r>
            <w:r w:rsidRPr="00A4708D">
              <w:rPr>
                <w:rFonts w:hint="eastAsia"/>
                <w:sz w:val="21"/>
                <w:szCs w:val="21"/>
              </w:rPr>
              <w:t>17</w:t>
            </w:r>
            <w:r w:rsidRPr="00A4708D">
              <w:rPr>
                <w:sz w:val="21"/>
                <w:szCs w:val="21"/>
              </w:rPr>
              <w:t>50</w:t>
            </w:r>
            <w:r w:rsidRPr="00A4708D">
              <w:rPr>
                <w:rFonts w:hint="eastAsia"/>
                <w:sz w:val="21"/>
                <w:szCs w:val="21"/>
              </w:rPr>
              <w:t>m</w:t>
            </w:r>
          </w:p>
        </w:tc>
        <w:tc>
          <w:tcPr>
            <w:tcW w:w="1361" w:type="dxa"/>
            <w:vAlign w:val="center"/>
          </w:tcPr>
          <w:p w14:paraId="778EC968" w14:textId="433DAEE8" w:rsidR="00B70386" w:rsidRPr="00A4708D" w:rsidRDefault="00B70386" w:rsidP="00B70386">
            <w:pPr>
              <w:spacing w:line="240" w:lineRule="auto"/>
              <w:ind w:firstLineChars="0" w:firstLine="0"/>
              <w:jc w:val="center"/>
              <w:rPr>
                <w:sz w:val="21"/>
                <w:szCs w:val="21"/>
              </w:rPr>
            </w:pPr>
            <w:r w:rsidRPr="00A4708D">
              <w:rPr>
                <w:rFonts w:hint="eastAsia"/>
                <w:sz w:val="21"/>
                <w:szCs w:val="21"/>
              </w:rPr>
              <w:t>西，</w:t>
            </w:r>
            <w:r w:rsidRPr="00A4708D">
              <w:rPr>
                <w:rFonts w:hint="eastAsia"/>
                <w:sz w:val="21"/>
                <w:szCs w:val="21"/>
              </w:rPr>
              <w:t>1</w:t>
            </w:r>
            <w:r w:rsidRPr="00A4708D">
              <w:rPr>
                <w:sz w:val="21"/>
                <w:szCs w:val="21"/>
              </w:rPr>
              <w:t>800</w:t>
            </w:r>
            <w:r w:rsidRPr="00A4708D">
              <w:rPr>
                <w:rFonts w:hint="eastAsia"/>
                <w:sz w:val="21"/>
                <w:szCs w:val="21"/>
              </w:rPr>
              <w:t>m</w:t>
            </w:r>
          </w:p>
        </w:tc>
        <w:tc>
          <w:tcPr>
            <w:tcW w:w="3414" w:type="dxa"/>
            <w:vMerge/>
            <w:vAlign w:val="center"/>
          </w:tcPr>
          <w:p w14:paraId="3BD188C7" w14:textId="77777777" w:rsidR="00B70386" w:rsidRPr="00A4708D" w:rsidRDefault="00B70386" w:rsidP="00B70386">
            <w:pPr>
              <w:spacing w:line="240" w:lineRule="auto"/>
              <w:ind w:firstLineChars="0" w:firstLine="0"/>
              <w:jc w:val="center"/>
              <w:rPr>
                <w:sz w:val="21"/>
                <w:szCs w:val="21"/>
              </w:rPr>
            </w:pPr>
          </w:p>
        </w:tc>
      </w:tr>
      <w:tr w:rsidR="00B70386" w:rsidRPr="00A4708D" w14:paraId="509BA83D" w14:textId="77777777" w:rsidTr="00B70386">
        <w:trPr>
          <w:trHeight w:val="340"/>
        </w:trPr>
        <w:tc>
          <w:tcPr>
            <w:tcW w:w="781" w:type="dxa"/>
            <w:vMerge/>
            <w:vAlign w:val="center"/>
          </w:tcPr>
          <w:p w14:paraId="2EF6272F"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344A0307" w14:textId="21800E09"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cs="宋体" w:hint="eastAsia"/>
                <w:sz w:val="21"/>
                <w:szCs w:val="21"/>
              </w:rPr>
              <w:t>平滩村</w:t>
            </w:r>
          </w:p>
        </w:tc>
        <w:tc>
          <w:tcPr>
            <w:tcW w:w="1549" w:type="dxa"/>
            <w:vAlign w:val="center"/>
          </w:tcPr>
          <w:p w14:paraId="1662EBED" w14:textId="48ABA39D" w:rsidR="00B70386" w:rsidRPr="00B70386" w:rsidRDefault="00B70386" w:rsidP="00B70386">
            <w:pPr>
              <w:spacing w:line="240" w:lineRule="auto"/>
              <w:ind w:firstLineChars="0" w:firstLine="0"/>
              <w:jc w:val="center"/>
              <w:rPr>
                <w:sz w:val="21"/>
                <w:szCs w:val="21"/>
              </w:rPr>
            </w:pPr>
            <w:r w:rsidRPr="00B70386">
              <w:rPr>
                <w:sz w:val="21"/>
                <w:szCs w:val="21"/>
              </w:rPr>
              <w:t>102.620031</w:t>
            </w:r>
          </w:p>
        </w:tc>
        <w:tc>
          <w:tcPr>
            <w:tcW w:w="1650" w:type="dxa"/>
            <w:vAlign w:val="center"/>
          </w:tcPr>
          <w:p w14:paraId="6C01A867" w14:textId="3FAB4A76" w:rsidR="00B70386" w:rsidRPr="00B70386" w:rsidRDefault="00B70386" w:rsidP="00B70386">
            <w:pPr>
              <w:spacing w:line="240" w:lineRule="auto"/>
              <w:ind w:firstLineChars="0" w:firstLine="0"/>
              <w:jc w:val="center"/>
              <w:rPr>
                <w:sz w:val="21"/>
                <w:szCs w:val="21"/>
              </w:rPr>
            </w:pPr>
            <w:r w:rsidRPr="00B70386">
              <w:rPr>
                <w:sz w:val="21"/>
                <w:szCs w:val="21"/>
              </w:rPr>
              <w:t>25.44696</w:t>
            </w:r>
          </w:p>
        </w:tc>
        <w:tc>
          <w:tcPr>
            <w:tcW w:w="895" w:type="dxa"/>
            <w:vAlign w:val="center"/>
          </w:tcPr>
          <w:p w14:paraId="16A6784C" w14:textId="1A89CFB3" w:rsidR="00B70386" w:rsidRPr="00A4708D" w:rsidRDefault="00B70386" w:rsidP="00B70386">
            <w:pPr>
              <w:spacing w:line="240" w:lineRule="auto"/>
              <w:ind w:firstLineChars="0" w:firstLine="0"/>
              <w:jc w:val="center"/>
              <w:rPr>
                <w:sz w:val="21"/>
                <w:szCs w:val="21"/>
              </w:rPr>
            </w:pPr>
            <w:r w:rsidRPr="00A4708D">
              <w:rPr>
                <w:sz w:val="21"/>
                <w:szCs w:val="21"/>
              </w:rPr>
              <w:t>村民</w:t>
            </w:r>
          </w:p>
        </w:tc>
        <w:tc>
          <w:tcPr>
            <w:tcW w:w="1333" w:type="dxa"/>
            <w:vAlign w:val="center"/>
          </w:tcPr>
          <w:p w14:paraId="0B61BF46" w14:textId="33F1CDE2" w:rsidR="00B70386" w:rsidRPr="00A4708D" w:rsidRDefault="00B70386" w:rsidP="00B70386">
            <w:pPr>
              <w:adjustRightInd w:val="0"/>
              <w:snapToGrid w:val="0"/>
              <w:spacing w:line="240" w:lineRule="auto"/>
              <w:ind w:firstLineChars="0" w:firstLine="0"/>
              <w:jc w:val="center"/>
              <w:rPr>
                <w:rFonts w:cs="宋体"/>
                <w:sz w:val="21"/>
                <w:szCs w:val="21"/>
              </w:rPr>
            </w:pPr>
            <w:r w:rsidRPr="00A4708D">
              <w:rPr>
                <w:rFonts w:cs="宋体" w:hint="eastAsia"/>
                <w:sz w:val="21"/>
                <w:szCs w:val="21"/>
              </w:rPr>
              <w:t>22</w:t>
            </w:r>
            <w:r w:rsidRPr="00A4708D">
              <w:rPr>
                <w:rFonts w:cs="宋体" w:hint="eastAsia"/>
                <w:sz w:val="21"/>
                <w:szCs w:val="21"/>
              </w:rPr>
              <w:t>户</w:t>
            </w:r>
            <w:r w:rsidRPr="00A4708D">
              <w:rPr>
                <w:rFonts w:cs="宋体" w:hint="eastAsia"/>
                <w:sz w:val="21"/>
                <w:szCs w:val="21"/>
              </w:rPr>
              <w:t>82</w:t>
            </w:r>
            <w:r w:rsidRPr="00A4708D">
              <w:rPr>
                <w:rFonts w:cs="宋体" w:hint="eastAsia"/>
                <w:sz w:val="21"/>
                <w:szCs w:val="21"/>
              </w:rPr>
              <w:t>人</w:t>
            </w:r>
          </w:p>
        </w:tc>
        <w:tc>
          <w:tcPr>
            <w:tcW w:w="1553" w:type="dxa"/>
            <w:vAlign w:val="center"/>
          </w:tcPr>
          <w:p w14:paraId="3FF394BB" w14:textId="2B8F22BD" w:rsidR="00B70386" w:rsidRPr="00A4708D" w:rsidRDefault="00B70386" w:rsidP="00B70386">
            <w:pPr>
              <w:spacing w:line="240" w:lineRule="auto"/>
              <w:ind w:firstLineChars="0" w:firstLine="0"/>
              <w:jc w:val="center"/>
              <w:rPr>
                <w:sz w:val="21"/>
                <w:szCs w:val="21"/>
              </w:rPr>
            </w:pPr>
            <w:r w:rsidRPr="00A4708D">
              <w:rPr>
                <w:rFonts w:hint="eastAsia"/>
                <w:sz w:val="21"/>
                <w:szCs w:val="21"/>
              </w:rPr>
              <w:t>南，</w:t>
            </w:r>
            <w:r w:rsidRPr="00A4708D">
              <w:rPr>
                <w:sz w:val="21"/>
                <w:szCs w:val="21"/>
              </w:rPr>
              <w:t>1000</w:t>
            </w:r>
            <w:r w:rsidRPr="00A4708D">
              <w:rPr>
                <w:rFonts w:hint="eastAsia"/>
                <w:sz w:val="21"/>
                <w:szCs w:val="21"/>
              </w:rPr>
              <w:t>m</w:t>
            </w:r>
          </w:p>
        </w:tc>
        <w:tc>
          <w:tcPr>
            <w:tcW w:w="1361" w:type="dxa"/>
            <w:vAlign w:val="center"/>
          </w:tcPr>
          <w:p w14:paraId="7E9D9B87" w14:textId="3DEE36CB" w:rsidR="00B70386" w:rsidRPr="00A4708D" w:rsidRDefault="00B70386" w:rsidP="00B70386">
            <w:pPr>
              <w:spacing w:line="240" w:lineRule="auto"/>
              <w:ind w:firstLineChars="0" w:firstLine="0"/>
              <w:jc w:val="center"/>
              <w:rPr>
                <w:sz w:val="21"/>
                <w:szCs w:val="21"/>
              </w:rPr>
            </w:pPr>
            <w:r w:rsidRPr="00A4708D">
              <w:rPr>
                <w:rFonts w:hint="eastAsia"/>
                <w:sz w:val="21"/>
                <w:szCs w:val="21"/>
              </w:rPr>
              <w:t>南，</w:t>
            </w:r>
            <w:r w:rsidRPr="00A4708D">
              <w:rPr>
                <w:sz w:val="21"/>
                <w:szCs w:val="21"/>
              </w:rPr>
              <w:t>800</w:t>
            </w:r>
            <w:r w:rsidRPr="00A4708D">
              <w:rPr>
                <w:rFonts w:hint="eastAsia"/>
                <w:sz w:val="21"/>
                <w:szCs w:val="21"/>
              </w:rPr>
              <w:t>m</w:t>
            </w:r>
          </w:p>
        </w:tc>
        <w:tc>
          <w:tcPr>
            <w:tcW w:w="3414" w:type="dxa"/>
            <w:vMerge/>
            <w:vAlign w:val="center"/>
          </w:tcPr>
          <w:p w14:paraId="7F6482D3" w14:textId="77777777" w:rsidR="00B70386" w:rsidRPr="00A4708D" w:rsidRDefault="00B70386" w:rsidP="00B70386">
            <w:pPr>
              <w:spacing w:line="240" w:lineRule="auto"/>
              <w:ind w:firstLineChars="0" w:firstLine="0"/>
              <w:jc w:val="center"/>
              <w:rPr>
                <w:sz w:val="21"/>
                <w:szCs w:val="21"/>
              </w:rPr>
            </w:pPr>
          </w:p>
        </w:tc>
      </w:tr>
      <w:tr w:rsidR="00B70386" w:rsidRPr="00A4708D" w14:paraId="4CC83EE2" w14:textId="77777777" w:rsidTr="00B70386">
        <w:trPr>
          <w:trHeight w:val="340"/>
        </w:trPr>
        <w:tc>
          <w:tcPr>
            <w:tcW w:w="781" w:type="dxa"/>
            <w:vMerge/>
            <w:vAlign w:val="center"/>
          </w:tcPr>
          <w:p w14:paraId="01530453"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68D9924E" w14:textId="17DD2E85" w:rsidR="00B70386" w:rsidRPr="00A4708D" w:rsidRDefault="00B70386" w:rsidP="00B70386">
            <w:pPr>
              <w:adjustRightInd w:val="0"/>
              <w:snapToGrid w:val="0"/>
              <w:spacing w:line="240" w:lineRule="auto"/>
              <w:ind w:firstLineChars="0" w:firstLine="0"/>
              <w:jc w:val="center"/>
              <w:rPr>
                <w:rFonts w:cs="宋体" w:hint="eastAsia"/>
                <w:sz w:val="21"/>
                <w:szCs w:val="21"/>
              </w:rPr>
            </w:pPr>
            <w:r w:rsidRPr="00A4708D">
              <w:rPr>
                <w:rFonts w:cs="宋体" w:hint="eastAsia"/>
                <w:sz w:val="21"/>
                <w:szCs w:val="21"/>
              </w:rPr>
              <w:t>中节村</w:t>
            </w:r>
          </w:p>
        </w:tc>
        <w:tc>
          <w:tcPr>
            <w:tcW w:w="1549" w:type="dxa"/>
            <w:vAlign w:val="center"/>
          </w:tcPr>
          <w:p w14:paraId="7DCEB657" w14:textId="40298138" w:rsidR="00B70386" w:rsidRPr="00B70386" w:rsidRDefault="00B70386" w:rsidP="00B70386">
            <w:pPr>
              <w:spacing w:line="240" w:lineRule="auto"/>
              <w:ind w:firstLineChars="0" w:firstLine="0"/>
              <w:jc w:val="center"/>
              <w:rPr>
                <w:rFonts w:hint="eastAsia"/>
                <w:sz w:val="21"/>
                <w:szCs w:val="21"/>
              </w:rPr>
            </w:pPr>
            <w:r w:rsidRPr="00B70386">
              <w:rPr>
                <w:sz w:val="21"/>
                <w:szCs w:val="21"/>
              </w:rPr>
              <w:t>102.622434</w:t>
            </w:r>
          </w:p>
        </w:tc>
        <w:tc>
          <w:tcPr>
            <w:tcW w:w="1650" w:type="dxa"/>
            <w:vAlign w:val="center"/>
          </w:tcPr>
          <w:p w14:paraId="7E362482" w14:textId="5CCD0302" w:rsidR="00B70386" w:rsidRPr="00B70386" w:rsidRDefault="00B70386" w:rsidP="00B70386">
            <w:pPr>
              <w:spacing w:line="240" w:lineRule="auto"/>
              <w:ind w:firstLineChars="0" w:firstLine="0"/>
              <w:jc w:val="center"/>
              <w:rPr>
                <w:rFonts w:hint="eastAsia"/>
                <w:sz w:val="21"/>
                <w:szCs w:val="21"/>
              </w:rPr>
            </w:pPr>
            <w:r w:rsidRPr="00B70386">
              <w:rPr>
                <w:sz w:val="21"/>
                <w:szCs w:val="21"/>
              </w:rPr>
              <w:t>25.442078</w:t>
            </w:r>
          </w:p>
        </w:tc>
        <w:tc>
          <w:tcPr>
            <w:tcW w:w="895" w:type="dxa"/>
            <w:vAlign w:val="center"/>
          </w:tcPr>
          <w:p w14:paraId="7E2387A2" w14:textId="60BBEA76" w:rsidR="00B70386" w:rsidRPr="00A4708D" w:rsidRDefault="00B70386" w:rsidP="00B70386">
            <w:pPr>
              <w:spacing w:line="240" w:lineRule="auto"/>
              <w:ind w:firstLineChars="0" w:firstLine="0"/>
              <w:jc w:val="center"/>
              <w:rPr>
                <w:sz w:val="21"/>
                <w:szCs w:val="21"/>
              </w:rPr>
            </w:pPr>
            <w:r w:rsidRPr="00A4708D">
              <w:rPr>
                <w:sz w:val="21"/>
                <w:szCs w:val="21"/>
              </w:rPr>
              <w:t>村民</w:t>
            </w:r>
          </w:p>
        </w:tc>
        <w:tc>
          <w:tcPr>
            <w:tcW w:w="1333" w:type="dxa"/>
            <w:vAlign w:val="center"/>
          </w:tcPr>
          <w:p w14:paraId="34174E29" w14:textId="241E9460" w:rsidR="00B70386" w:rsidRPr="00A4708D" w:rsidRDefault="00B70386" w:rsidP="00B70386">
            <w:pPr>
              <w:adjustRightInd w:val="0"/>
              <w:snapToGrid w:val="0"/>
              <w:spacing w:line="240" w:lineRule="auto"/>
              <w:ind w:firstLineChars="0" w:firstLine="0"/>
              <w:jc w:val="center"/>
              <w:rPr>
                <w:rFonts w:cs="宋体" w:hint="eastAsia"/>
                <w:sz w:val="21"/>
                <w:szCs w:val="21"/>
              </w:rPr>
            </w:pPr>
            <w:r w:rsidRPr="00A4708D">
              <w:rPr>
                <w:rFonts w:cs="宋体" w:hint="eastAsia"/>
                <w:sz w:val="21"/>
                <w:szCs w:val="21"/>
              </w:rPr>
              <w:t>25</w:t>
            </w:r>
            <w:r w:rsidRPr="00A4708D">
              <w:rPr>
                <w:rFonts w:cs="宋体" w:hint="eastAsia"/>
                <w:sz w:val="21"/>
                <w:szCs w:val="21"/>
              </w:rPr>
              <w:t>户</w:t>
            </w:r>
            <w:r w:rsidRPr="00A4708D">
              <w:rPr>
                <w:rFonts w:cs="宋体" w:hint="eastAsia"/>
                <w:sz w:val="21"/>
                <w:szCs w:val="21"/>
              </w:rPr>
              <w:t>100</w:t>
            </w:r>
            <w:r w:rsidRPr="00A4708D">
              <w:rPr>
                <w:rFonts w:cs="宋体" w:hint="eastAsia"/>
                <w:sz w:val="21"/>
                <w:szCs w:val="21"/>
              </w:rPr>
              <w:t>人</w:t>
            </w:r>
          </w:p>
        </w:tc>
        <w:tc>
          <w:tcPr>
            <w:tcW w:w="1553" w:type="dxa"/>
            <w:vAlign w:val="center"/>
          </w:tcPr>
          <w:p w14:paraId="7D1E3B8E" w14:textId="442EE2BE" w:rsidR="00B70386" w:rsidRPr="00A4708D" w:rsidRDefault="00B70386" w:rsidP="00B70386">
            <w:pPr>
              <w:spacing w:line="240" w:lineRule="auto"/>
              <w:ind w:firstLineChars="0" w:firstLine="0"/>
              <w:jc w:val="center"/>
              <w:rPr>
                <w:rFonts w:hint="eastAsia"/>
                <w:sz w:val="21"/>
                <w:szCs w:val="21"/>
              </w:rPr>
            </w:pPr>
            <w:r w:rsidRPr="00A4708D">
              <w:rPr>
                <w:rFonts w:hint="eastAsia"/>
                <w:sz w:val="21"/>
                <w:szCs w:val="21"/>
              </w:rPr>
              <w:t>南，</w:t>
            </w:r>
            <w:r w:rsidRPr="00A4708D">
              <w:rPr>
                <w:sz w:val="21"/>
                <w:szCs w:val="21"/>
              </w:rPr>
              <w:t>1500</w:t>
            </w:r>
            <w:r w:rsidRPr="00A4708D">
              <w:rPr>
                <w:rFonts w:hint="eastAsia"/>
                <w:sz w:val="21"/>
                <w:szCs w:val="21"/>
              </w:rPr>
              <w:t>m</w:t>
            </w:r>
          </w:p>
        </w:tc>
        <w:tc>
          <w:tcPr>
            <w:tcW w:w="1361" w:type="dxa"/>
            <w:vAlign w:val="center"/>
          </w:tcPr>
          <w:p w14:paraId="0BDFAD6D" w14:textId="55BD71E2" w:rsidR="00B70386" w:rsidRPr="00A4708D" w:rsidRDefault="00B70386" w:rsidP="00B70386">
            <w:pPr>
              <w:spacing w:line="240" w:lineRule="auto"/>
              <w:ind w:firstLineChars="0" w:firstLine="0"/>
              <w:jc w:val="center"/>
              <w:rPr>
                <w:rFonts w:hint="eastAsia"/>
                <w:sz w:val="21"/>
                <w:szCs w:val="21"/>
              </w:rPr>
            </w:pPr>
            <w:r w:rsidRPr="00A4708D">
              <w:rPr>
                <w:rFonts w:hint="eastAsia"/>
                <w:sz w:val="21"/>
                <w:szCs w:val="21"/>
              </w:rPr>
              <w:t>西南，</w:t>
            </w:r>
            <w:r w:rsidRPr="00A4708D">
              <w:rPr>
                <w:sz w:val="21"/>
                <w:szCs w:val="21"/>
              </w:rPr>
              <w:t>1300</w:t>
            </w:r>
            <w:r w:rsidRPr="00A4708D">
              <w:rPr>
                <w:rFonts w:hint="eastAsia"/>
                <w:sz w:val="21"/>
                <w:szCs w:val="21"/>
              </w:rPr>
              <w:t>m</w:t>
            </w:r>
          </w:p>
        </w:tc>
        <w:tc>
          <w:tcPr>
            <w:tcW w:w="3414" w:type="dxa"/>
            <w:vMerge/>
            <w:vAlign w:val="center"/>
          </w:tcPr>
          <w:p w14:paraId="1F0CE55F" w14:textId="77777777" w:rsidR="00B70386" w:rsidRPr="00A4708D" w:rsidRDefault="00B70386" w:rsidP="00B70386">
            <w:pPr>
              <w:spacing w:line="240" w:lineRule="auto"/>
              <w:ind w:firstLineChars="0" w:firstLine="0"/>
              <w:jc w:val="center"/>
              <w:rPr>
                <w:sz w:val="21"/>
                <w:szCs w:val="21"/>
              </w:rPr>
            </w:pPr>
          </w:p>
        </w:tc>
      </w:tr>
      <w:tr w:rsidR="00B70386" w:rsidRPr="00A4708D" w14:paraId="238E035C" w14:textId="77777777" w:rsidTr="00B70386">
        <w:trPr>
          <w:trHeight w:val="340"/>
        </w:trPr>
        <w:tc>
          <w:tcPr>
            <w:tcW w:w="781" w:type="dxa"/>
            <w:vMerge/>
            <w:vAlign w:val="center"/>
          </w:tcPr>
          <w:p w14:paraId="1D9D995B"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4211011D" w14:textId="26025519" w:rsidR="00B70386" w:rsidRPr="001221AB" w:rsidRDefault="00B70386" w:rsidP="00B70386">
            <w:pPr>
              <w:adjustRightInd w:val="0"/>
              <w:snapToGrid w:val="0"/>
              <w:spacing w:line="240" w:lineRule="auto"/>
              <w:ind w:firstLineChars="0" w:firstLine="0"/>
              <w:jc w:val="center"/>
              <w:rPr>
                <w:rFonts w:cs="宋体" w:hint="eastAsia"/>
                <w:sz w:val="21"/>
                <w:szCs w:val="21"/>
              </w:rPr>
            </w:pPr>
            <w:r w:rsidRPr="001221AB">
              <w:rPr>
                <w:sz w:val="21"/>
                <w:szCs w:val="21"/>
              </w:rPr>
              <w:t>撒</w:t>
            </w:r>
            <w:r w:rsidRPr="001221AB">
              <w:rPr>
                <w:sz w:val="21"/>
                <w:szCs w:val="21"/>
              </w:rPr>
              <w:t>枝</w:t>
            </w:r>
            <w:r w:rsidRPr="001221AB">
              <w:rPr>
                <w:sz w:val="21"/>
                <w:szCs w:val="21"/>
              </w:rPr>
              <w:t>依</w:t>
            </w:r>
          </w:p>
        </w:tc>
        <w:tc>
          <w:tcPr>
            <w:tcW w:w="1549" w:type="dxa"/>
            <w:vAlign w:val="center"/>
          </w:tcPr>
          <w:p w14:paraId="21649333" w14:textId="578AD78C" w:rsidR="00B70386" w:rsidRPr="00B70386" w:rsidRDefault="00B70386" w:rsidP="00B70386">
            <w:pPr>
              <w:spacing w:line="240" w:lineRule="auto"/>
              <w:ind w:firstLineChars="0" w:firstLine="0"/>
              <w:jc w:val="center"/>
              <w:rPr>
                <w:sz w:val="21"/>
                <w:szCs w:val="21"/>
              </w:rPr>
            </w:pPr>
            <w:r w:rsidRPr="00B70386">
              <w:rPr>
                <w:sz w:val="21"/>
                <w:szCs w:val="21"/>
              </w:rPr>
              <w:t>102.621045</w:t>
            </w:r>
          </w:p>
        </w:tc>
        <w:tc>
          <w:tcPr>
            <w:tcW w:w="1650" w:type="dxa"/>
            <w:vAlign w:val="center"/>
          </w:tcPr>
          <w:p w14:paraId="2A6FC0F4" w14:textId="7B13FED5" w:rsidR="00B70386" w:rsidRPr="00B70386" w:rsidRDefault="00B70386" w:rsidP="00B70386">
            <w:pPr>
              <w:spacing w:line="240" w:lineRule="auto"/>
              <w:ind w:firstLineChars="0" w:firstLine="0"/>
              <w:jc w:val="center"/>
              <w:rPr>
                <w:sz w:val="21"/>
                <w:szCs w:val="21"/>
              </w:rPr>
            </w:pPr>
            <w:r w:rsidRPr="00B70386">
              <w:rPr>
                <w:sz w:val="21"/>
                <w:szCs w:val="21"/>
              </w:rPr>
              <w:t>25.436815</w:t>
            </w:r>
          </w:p>
        </w:tc>
        <w:tc>
          <w:tcPr>
            <w:tcW w:w="895" w:type="dxa"/>
            <w:vAlign w:val="center"/>
          </w:tcPr>
          <w:p w14:paraId="1C4A17AD" w14:textId="39F98D09" w:rsidR="00B70386" w:rsidRPr="00B70386" w:rsidRDefault="00B70386" w:rsidP="00B70386">
            <w:pPr>
              <w:spacing w:line="240" w:lineRule="auto"/>
              <w:ind w:firstLineChars="0" w:firstLine="0"/>
              <w:jc w:val="center"/>
              <w:rPr>
                <w:sz w:val="21"/>
                <w:szCs w:val="21"/>
              </w:rPr>
            </w:pPr>
            <w:r w:rsidRPr="00B70386">
              <w:rPr>
                <w:sz w:val="21"/>
                <w:szCs w:val="21"/>
              </w:rPr>
              <w:t>村民</w:t>
            </w:r>
          </w:p>
        </w:tc>
        <w:tc>
          <w:tcPr>
            <w:tcW w:w="1333" w:type="dxa"/>
            <w:vAlign w:val="center"/>
          </w:tcPr>
          <w:p w14:paraId="617B02D1" w14:textId="35A47746" w:rsidR="00B70386" w:rsidRPr="00B70386" w:rsidRDefault="00B70386" w:rsidP="00B70386">
            <w:pPr>
              <w:adjustRightInd w:val="0"/>
              <w:snapToGrid w:val="0"/>
              <w:spacing w:line="240" w:lineRule="auto"/>
              <w:ind w:firstLineChars="0" w:firstLine="0"/>
              <w:jc w:val="center"/>
              <w:rPr>
                <w:rFonts w:cs="宋体" w:hint="eastAsia"/>
                <w:sz w:val="21"/>
                <w:szCs w:val="21"/>
              </w:rPr>
            </w:pPr>
            <w:r w:rsidRPr="00B70386">
              <w:rPr>
                <w:sz w:val="21"/>
                <w:szCs w:val="21"/>
              </w:rPr>
              <w:t>62</w:t>
            </w:r>
            <w:r w:rsidRPr="00B70386">
              <w:rPr>
                <w:sz w:val="21"/>
                <w:szCs w:val="21"/>
              </w:rPr>
              <w:t>户</w:t>
            </w:r>
            <w:r w:rsidRPr="00B70386">
              <w:rPr>
                <w:sz w:val="21"/>
                <w:szCs w:val="21"/>
              </w:rPr>
              <w:t>261</w:t>
            </w:r>
            <w:r w:rsidRPr="00B70386">
              <w:rPr>
                <w:rFonts w:hint="eastAsia"/>
                <w:sz w:val="21"/>
                <w:szCs w:val="21"/>
              </w:rPr>
              <w:t xml:space="preserve"> </w:t>
            </w:r>
            <w:r w:rsidRPr="00B70386">
              <w:rPr>
                <w:rFonts w:hint="eastAsia"/>
                <w:sz w:val="21"/>
                <w:szCs w:val="21"/>
              </w:rPr>
              <w:t>人</w:t>
            </w:r>
          </w:p>
        </w:tc>
        <w:tc>
          <w:tcPr>
            <w:tcW w:w="1553" w:type="dxa"/>
            <w:vAlign w:val="center"/>
          </w:tcPr>
          <w:p w14:paraId="4727E3E4" w14:textId="2E9C2BFE" w:rsidR="00B70386" w:rsidRPr="00B70386" w:rsidRDefault="00B70386" w:rsidP="00B70386">
            <w:pPr>
              <w:spacing w:line="240" w:lineRule="auto"/>
              <w:ind w:firstLineChars="0" w:firstLine="0"/>
              <w:jc w:val="center"/>
              <w:rPr>
                <w:rFonts w:hint="eastAsia"/>
                <w:sz w:val="21"/>
                <w:szCs w:val="21"/>
              </w:rPr>
            </w:pPr>
            <w:r>
              <w:rPr>
                <w:rFonts w:hint="eastAsia"/>
                <w:sz w:val="21"/>
                <w:szCs w:val="21"/>
              </w:rPr>
              <w:t>南</w:t>
            </w:r>
            <w:r>
              <w:rPr>
                <w:sz w:val="21"/>
                <w:szCs w:val="21"/>
              </w:rPr>
              <w:t>，</w:t>
            </w:r>
            <w:r w:rsidRPr="00B70386">
              <w:rPr>
                <w:sz w:val="21"/>
                <w:szCs w:val="21"/>
              </w:rPr>
              <w:t>2</w:t>
            </w:r>
            <w:r>
              <w:rPr>
                <w:sz w:val="21"/>
                <w:szCs w:val="21"/>
              </w:rPr>
              <w:t>300m</w:t>
            </w:r>
          </w:p>
        </w:tc>
        <w:tc>
          <w:tcPr>
            <w:tcW w:w="1361" w:type="dxa"/>
            <w:vAlign w:val="center"/>
          </w:tcPr>
          <w:p w14:paraId="605E851B" w14:textId="6F7CADF2" w:rsidR="00B70386" w:rsidRPr="00B70386" w:rsidRDefault="00B70386" w:rsidP="00B70386">
            <w:pPr>
              <w:spacing w:line="240" w:lineRule="auto"/>
              <w:ind w:firstLineChars="0" w:firstLine="0"/>
              <w:jc w:val="center"/>
              <w:rPr>
                <w:rFonts w:hint="eastAsia"/>
                <w:sz w:val="21"/>
                <w:szCs w:val="21"/>
              </w:rPr>
            </w:pPr>
            <w:r>
              <w:rPr>
                <w:rFonts w:hint="eastAsia"/>
                <w:sz w:val="21"/>
                <w:szCs w:val="21"/>
              </w:rPr>
              <w:t>南</w:t>
            </w:r>
            <w:r>
              <w:rPr>
                <w:sz w:val="21"/>
                <w:szCs w:val="21"/>
              </w:rPr>
              <w:t>，</w:t>
            </w:r>
            <w:r w:rsidRPr="00B70386">
              <w:rPr>
                <w:sz w:val="21"/>
                <w:szCs w:val="21"/>
              </w:rPr>
              <w:t>21</w:t>
            </w:r>
            <w:r>
              <w:rPr>
                <w:sz w:val="21"/>
                <w:szCs w:val="21"/>
              </w:rPr>
              <w:t>50m</w:t>
            </w:r>
          </w:p>
        </w:tc>
        <w:tc>
          <w:tcPr>
            <w:tcW w:w="3414" w:type="dxa"/>
            <w:vMerge/>
            <w:vAlign w:val="center"/>
          </w:tcPr>
          <w:p w14:paraId="25255080" w14:textId="77777777" w:rsidR="00B70386" w:rsidRPr="00A4708D" w:rsidRDefault="00B70386" w:rsidP="00B70386">
            <w:pPr>
              <w:spacing w:line="240" w:lineRule="auto"/>
              <w:ind w:firstLineChars="0" w:firstLine="0"/>
              <w:jc w:val="center"/>
              <w:rPr>
                <w:sz w:val="21"/>
                <w:szCs w:val="21"/>
              </w:rPr>
            </w:pPr>
          </w:p>
        </w:tc>
      </w:tr>
      <w:tr w:rsidR="00B70386" w:rsidRPr="00A4708D" w14:paraId="57A8D501" w14:textId="77777777" w:rsidTr="00B70386">
        <w:trPr>
          <w:trHeight w:val="340"/>
        </w:trPr>
        <w:tc>
          <w:tcPr>
            <w:tcW w:w="781" w:type="dxa"/>
            <w:vMerge/>
            <w:vAlign w:val="center"/>
          </w:tcPr>
          <w:p w14:paraId="77EC6F9E"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4482F4D6" w14:textId="39A83BC2" w:rsidR="00B70386" w:rsidRPr="001221AB" w:rsidRDefault="00B70386" w:rsidP="00B70386">
            <w:pPr>
              <w:adjustRightInd w:val="0"/>
              <w:snapToGrid w:val="0"/>
              <w:spacing w:line="240" w:lineRule="auto"/>
              <w:ind w:firstLineChars="0" w:firstLine="0"/>
              <w:jc w:val="center"/>
              <w:rPr>
                <w:rFonts w:cs="宋体"/>
                <w:sz w:val="21"/>
                <w:szCs w:val="21"/>
              </w:rPr>
            </w:pPr>
            <w:r w:rsidRPr="001221AB">
              <w:rPr>
                <w:sz w:val="21"/>
                <w:szCs w:val="21"/>
              </w:rPr>
              <w:t>六岔库</w:t>
            </w:r>
          </w:p>
        </w:tc>
        <w:tc>
          <w:tcPr>
            <w:tcW w:w="1549" w:type="dxa"/>
            <w:vAlign w:val="center"/>
          </w:tcPr>
          <w:p w14:paraId="6EF79A12" w14:textId="209663FD" w:rsidR="00B70386" w:rsidRPr="00B70386" w:rsidRDefault="00B70386" w:rsidP="00B70386">
            <w:pPr>
              <w:spacing w:line="240" w:lineRule="auto"/>
              <w:ind w:firstLineChars="0" w:firstLine="0"/>
              <w:jc w:val="center"/>
              <w:rPr>
                <w:sz w:val="21"/>
                <w:szCs w:val="21"/>
              </w:rPr>
            </w:pPr>
            <w:r w:rsidRPr="00B70386">
              <w:rPr>
                <w:sz w:val="21"/>
                <w:szCs w:val="21"/>
              </w:rPr>
              <w:t>102.639992</w:t>
            </w:r>
          </w:p>
        </w:tc>
        <w:tc>
          <w:tcPr>
            <w:tcW w:w="1650" w:type="dxa"/>
            <w:vAlign w:val="center"/>
          </w:tcPr>
          <w:p w14:paraId="2BDE86B2" w14:textId="44869BCE" w:rsidR="00B70386" w:rsidRPr="00B70386" w:rsidRDefault="00B70386" w:rsidP="00B70386">
            <w:pPr>
              <w:spacing w:line="240" w:lineRule="auto"/>
              <w:ind w:firstLineChars="0" w:firstLine="0"/>
              <w:jc w:val="center"/>
              <w:rPr>
                <w:sz w:val="21"/>
                <w:szCs w:val="21"/>
              </w:rPr>
            </w:pPr>
            <w:r w:rsidRPr="00B70386">
              <w:rPr>
                <w:sz w:val="21"/>
                <w:szCs w:val="21"/>
              </w:rPr>
              <w:t>25.437532</w:t>
            </w:r>
          </w:p>
        </w:tc>
        <w:tc>
          <w:tcPr>
            <w:tcW w:w="895" w:type="dxa"/>
            <w:vAlign w:val="center"/>
          </w:tcPr>
          <w:p w14:paraId="12E232B5" w14:textId="0A88D304" w:rsidR="00B70386" w:rsidRPr="00B70386" w:rsidRDefault="00B70386" w:rsidP="00B70386">
            <w:pPr>
              <w:spacing w:line="240" w:lineRule="auto"/>
              <w:ind w:firstLineChars="0" w:firstLine="0"/>
              <w:jc w:val="center"/>
              <w:rPr>
                <w:sz w:val="21"/>
                <w:szCs w:val="21"/>
              </w:rPr>
            </w:pPr>
            <w:r w:rsidRPr="00B70386">
              <w:rPr>
                <w:rFonts w:hint="eastAsia"/>
                <w:sz w:val="21"/>
                <w:szCs w:val="21"/>
              </w:rPr>
              <w:t>村民</w:t>
            </w:r>
          </w:p>
        </w:tc>
        <w:tc>
          <w:tcPr>
            <w:tcW w:w="1333" w:type="dxa"/>
            <w:vAlign w:val="center"/>
          </w:tcPr>
          <w:p w14:paraId="0AC00DA4" w14:textId="3E13E5D8" w:rsidR="00B70386" w:rsidRPr="00B70386" w:rsidRDefault="00B70386" w:rsidP="00B70386">
            <w:pPr>
              <w:adjustRightInd w:val="0"/>
              <w:snapToGrid w:val="0"/>
              <w:spacing w:line="240" w:lineRule="auto"/>
              <w:ind w:firstLineChars="0" w:firstLine="0"/>
              <w:jc w:val="center"/>
              <w:rPr>
                <w:rFonts w:cs="宋体"/>
                <w:sz w:val="21"/>
                <w:szCs w:val="21"/>
              </w:rPr>
            </w:pPr>
            <w:r w:rsidRPr="00B70386">
              <w:rPr>
                <w:rFonts w:hint="eastAsia"/>
                <w:sz w:val="21"/>
                <w:szCs w:val="21"/>
              </w:rPr>
              <w:t>46</w:t>
            </w:r>
            <w:r w:rsidRPr="00B70386">
              <w:rPr>
                <w:rFonts w:hint="eastAsia"/>
                <w:sz w:val="21"/>
                <w:szCs w:val="21"/>
              </w:rPr>
              <w:t>户</w:t>
            </w:r>
            <w:r w:rsidRPr="00B70386">
              <w:rPr>
                <w:rFonts w:hint="eastAsia"/>
                <w:sz w:val="21"/>
                <w:szCs w:val="21"/>
              </w:rPr>
              <w:t>170</w:t>
            </w:r>
            <w:r w:rsidRPr="00B70386">
              <w:rPr>
                <w:rFonts w:hint="eastAsia"/>
                <w:sz w:val="21"/>
                <w:szCs w:val="21"/>
              </w:rPr>
              <w:t>人</w:t>
            </w:r>
          </w:p>
        </w:tc>
        <w:tc>
          <w:tcPr>
            <w:tcW w:w="1553" w:type="dxa"/>
            <w:vAlign w:val="center"/>
          </w:tcPr>
          <w:p w14:paraId="04D815C9" w14:textId="3EFCE706" w:rsidR="00B70386" w:rsidRPr="00B70386" w:rsidRDefault="00B70386" w:rsidP="00B70386">
            <w:pPr>
              <w:spacing w:line="240" w:lineRule="auto"/>
              <w:ind w:firstLineChars="0" w:firstLine="0"/>
              <w:jc w:val="center"/>
              <w:rPr>
                <w:sz w:val="21"/>
                <w:szCs w:val="21"/>
              </w:rPr>
            </w:pPr>
            <w:r>
              <w:rPr>
                <w:rFonts w:hint="eastAsia"/>
                <w:sz w:val="21"/>
                <w:szCs w:val="21"/>
              </w:rPr>
              <w:t>东</w:t>
            </w:r>
            <w:r>
              <w:rPr>
                <w:sz w:val="21"/>
                <w:szCs w:val="21"/>
              </w:rPr>
              <w:t>，</w:t>
            </w:r>
            <w:r>
              <w:rPr>
                <w:sz w:val="21"/>
                <w:szCs w:val="21"/>
              </w:rPr>
              <w:t>2600m</w:t>
            </w:r>
          </w:p>
        </w:tc>
        <w:tc>
          <w:tcPr>
            <w:tcW w:w="1361" w:type="dxa"/>
            <w:vAlign w:val="center"/>
          </w:tcPr>
          <w:p w14:paraId="70C88540" w14:textId="0A5D259C" w:rsidR="00B70386" w:rsidRPr="00B70386" w:rsidRDefault="00B70386" w:rsidP="00B70386">
            <w:pPr>
              <w:spacing w:line="240" w:lineRule="auto"/>
              <w:ind w:firstLineChars="0" w:firstLine="0"/>
              <w:jc w:val="center"/>
              <w:rPr>
                <w:sz w:val="21"/>
                <w:szCs w:val="21"/>
              </w:rPr>
            </w:pPr>
            <w:r>
              <w:rPr>
                <w:rFonts w:hint="eastAsia"/>
                <w:sz w:val="21"/>
                <w:szCs w:val="21"/>
              </w:rPr>
              <w:t>东</w:t>
            </w:r>
            <w:r>
              <w:rPr>
                <w:sz w:val="21"/>
                <w:szCs w:val="21"/>
              </w:rPr>
              <w:t>，</w:t>
            </w:r>
            <w:r>
              <w:rPr>
                <w:sz w:val="21"/>
                <w:szCs w:val="21"/>
              </w:rPr>
              <w:t>2650m</w:t>
            </w:r>
          </w:p>
        </w:tc>
        <w:tc>
          <w:tcPr>
            <w:tcW w:w="3414" w:type="dxa"/>
            <w:vMerge/>
            <w:vAlign w:val="center"/>
          </w:tcPr>
          <w:p w14:paraId="57ACE228" w14:textId="77777777" w:rsidR="00B70386" w:rsidRPr="00A4708D" w:rsidRDefault="00B70386" w:rsidP="00B70386">
            <w:pPr>
              <w:spacing w:line="240" w:lineRule="auto"/>
              <w:ind w:firstLineChars="0" w:firstLine="0"/>
              <w:jc w:val="center"/>
              <w:rPr>
                <w:sz w:val="21"/>
                <w:szCs w:val="21"/>
              </w:rPr>
            </w:pPr>
          </w:p>
        </w:tc>
      </w:tr>
      <w:tr w:rsidR="00B70386" w:rsidRPr="00A4708D" w14:paraId="6B862DB5" w14:textId="77777777" w:rsidTr="00B70386">
        <w:trPr>
          <w:trHeight w:val="531"/>
        </w:trPr>
        <w:tc>
          <w:tcPr>
            <w:tcW w:w="781" w:type="dxa"/>
            <w:vMerge w:val="restart"/>
            <w:vAlign w:val="center"/>
          </w:tcPr>
          <w:p w14:paraId="2831E0EC"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地表水</w:t>
            </w:r>
          </w:p>
        </w:tc>
        <w:tc>
          <w:tcPr>
            <w:tcW w:w="1346" w:type="dxa"/>
            <w:vAlign w:val="center"/>
          </w:tcPr>
          <w:p w14:paraId="1C8E8F7C"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款庄河</w:t>
            </w:r>
          </w:p>
        </w:tc>
        <w:tc>
          <w:tcPr>
            <w:tcW w:w="1549" w:type="dxa"/>
            <w:vAlign w:val="center"/>
          </w:tcPr>
          <w:p w14:paraId="2423420B" w14:textId="3F538C0D" w:rsidR="00B70386" w:rsidRPr="00A4708D" w:rsidRDefault="00B70386" w:rsidP="00B70386">
            <w:pPr>
              <w:spacing w:line="240" w:lineRule="auto"/>
              <w:ind w:firstLineChars="0" w:firstLine="0"/>
              <w:jc w:val="center"/>
              <w:rPr>
                <w:sz w:val="21"/>
                <w:szCs w:val="21"/>
              </w:rPr>
            </w:pPr>
            <w:r w:rsidRPr="00A4708D">
              <w:rPr>
                <w:rFonts w:hint="eastAsia"/>
                <w:sz w:val="21"/>
                <w:szCs w:val="21"/>
              </w:rPr>
              <w:t>102.671785</w:t>
            </w:r>
          </w:p>
        </w:tc>
        <w:tc>
          <w:tcPr>
            <w:tcW w:w="1650" w:type="dxa"/>
            <w:vAlign w:val="center"/>
          </w:tcPr>
          <w:p w14:paraId="77A96A19" w14:textId="4369D8DF" w:rsidR="00B70386" w:rsidRPr="00A4708D" w:rsidRDefault="00B70386" w:rsidP="00B70386">
            <w:pPr>
              <w:spacing w:line="240" w:lineRule="auto"/>
              <w:ind w:firstLineChars="0" w:firstLine="0"/>
              <w:jc w:val="center"/>
              <w:rPr>
                <w:sz w:val="21"/>
                <w:szCs w:val="21"/>
              </w:rPr>
            </w:pPr>
            <w:r w:rsidRPr="00A4708D">
              <w:rPr>
                <w:rFonts w:hint="eastAsia"/>
                <w:sz w:val="21"/>
                <w:szCs w:val="21"/>
              </w:rPr>
              <w:t>25.452420</w:t>
            </w:r>
          </w:p>
        </w:tc>
        <w:tc>
          <w:tcPr>
            <w:tcW w:w="895" w:type="dxa"/>
            <w:vAlign w:val="center"/>
          </w:tcPr>
          <w:p w14:paraId="39583393"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水质</w:t>
            </w:r>
          </w:p>
        </w:tc>
        <w:tc>
          <w:tcPr>
            <w:tcW w:w="1333" w:type="dxa"/>
            <w:vAlign w:val="center"/>
          </w:tcPr>
          <w:p w14:paraId="07BF56DD"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w:t>
            </w:r>
          </w:p>
        </w:tc>
        <w:tc>
          <w:tcPr>
            <w:tcW w:w="2914" w:type="dxa"/>
            <w:gridSpan w:val="2"/>
            <w:tcBorders>
              <w:bottom w:val="single" w:sz="4" w:space="0" w:color="auto"/>
            </w:tcBorders>
            <w:vAlign w:val="center"/>
          </w:tcPr>
          <w:p w14:paraId="52740233" w14:textId="30213E8F" w:rsidR="00B70386" w:rsidRPr="00A4708D" w:rsidRDefault="00B70386" w:rsidP="00B70386">
            <w:pPr>
              <w:spacing w:line="240" w:lineRule="auto"/>
              <w:ind w:firstLineChars="0" w:firstLine="0"/>
              <w:jc w:val="center"/>
              <w:rPr>
                <w:sz w:val="21"/>
                <w:szCs w:val="21"/>
              </w:rPr>
            </w:pPr>
            <w:r w:rsidRPr="00A4708D">
              <w:rPr>
                <w:rFonts w:hint="eastAsia"/>
                <w:sz w:val="21"/>
                <w:szCs w:val="21"/>
              </w:rPr>
              <w:t>东</w:t>
            </w:r>
            <w:r w:rsidRPr="00A4708D">
              <w:rPr>
                <w:rFonts w:hint="eastAsia"/>
                <w:sz w:val="21"/>
                <w:szCs w:val="21"/>
              </w:rPr>
              <w:t>4</w:t>
            </w:r>
            <w:r w:rsidRPr="00A4708D">
              <w:rPr>
                <w:sz w:val="21"/>
                <w:szCs w:val="21"/>
              </w:rPr>
              <w:t>5</w:t>
            </w:r>
            <w:r w:rsidRPr="00A4708D">
              <w:rPr>
                <w:rFonts w:hint="eastAsia"/>
                <w:sz w:val="21"/>
                <w:szCs w:val="21"/>
              </w:rPr>
              <w:t>00m</w:t>
            </w:r>
          </w:p>
        </w:tc>
        <w:tc>
          <w:tcPr>
            <w:tcW w:w="3414" w:type="dxa"/>
            <w:tcBorders>
              <w:bottom w:val="single" w:sz="4" w:space="0" w:color="auto"/>
            </w:tcBorders>
            <w:vAlign w:val="center"/>
          </w:tcPr>
          <w:p w14:paraId="478534EB"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GB3838-2002</w:t>
            </w:r>
            <w:r w:rsidRPr="00A4708D">
              <w:rPr>
                <w:rFonts w:hint="eastAsia"/>
                <w:sz w:val="21"/>
                <w:szCs w:val="21"/>
              </w:rPr>
              <w:t>《地表水环境质量标准》</w:t>
            </w:r>
            <w:r w:rsidRPr="00A4708D">
              <w:rPr>
                <w:rFonts w:hint="eastAsia"/>
                <w:sz w:val="21"/>
                <w:szCs w:val="21"/>
              </w:rPr>
              <w:t>III</w:t>
            </w:r>
            <w:r w:rsidRPr="00A4708D">
              <w:rPr>
                <w:rFonts w:hint="eastAsia"/>
                <w:sz w:val="21"/>
                <w:szCs w:val="21"/>
              </w:rPr>
              <w:t>类标准</w:t>
            </w:r>
          </w:p>
        </w:tc>
      </w:tr>
      <w:tr w:rsidR="00B70386" w:rsidRPr="00A4708D" w14:paraId="100D850D" w14:textId="77777777" w:rsidTr="00B70386">
        <w:trPr>
          <w:trHeight w:val="90"/>
        </w:trPr>
        <w:tc>
          <w:tcPr>
            <w:tcW w:w="781" w:type="dxa"/>
            <w:vMerge/>
            <w:vAlign w:val="center"/>
          </w:tcPr>
          <w:p w14:paraId="15945C1D" w14:textId="77777777" w:rsidR="00B70386" w:rsidRPr="00A4708D" w:rsidRDefault="00B70386" w:rsidP="00B70386">
            <w:pPr>
              <w:spacing w:line="240" w:lineRule="auto"/>
              <w:ind w:firstLineChars="0" w:firstLine="0"/>
              <w:jc w:val="center"/>
              <w:rPr>
                <w:sz w:val="21"/>
                <w:szCs w:val="21"/>
              </w:rPr>
            </w:pPr>
          </w:p>
        </w:tc>
        <w:tc>
          <w:tcPr>
            <w:tcW w:w="1346" w:type="dxa"/>
            <w:vAlign w:val="center"/>
          </w:tcPr>
          <w:p w14:paraId="779E729D"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普渡河</w:t>
            </w:r>
          </w:p>
        </w:tc>
        <w:tc>
          <w:tcPr>
            <w:tcW w:w="1549" w:type="dxa"/>
            <w:vAlign w:val="center"/>
          </w:tcPr>
          <w:p w14:paraId="149FE613" w14:textId="0330A113" w:rsidR="00B70386" w:rsidRPr="00A4708D" w:rsidRDefault="00B70386" w:rsidP="00B70386">
            <w:pPr>
              <w:spacing w:line="240" w:lineRule="auto"/>
              <w:ind w:firstLineChars="0" w:firstLine="0"/>
              <w:jc w:val="center"/>
              <w:rPr>
                <w:sz w:val="21"/>
                <w:szCs w:val="21"/>
              </w:rPr>
            </w:pPr>
            <w:r w:rsidRPr="00A4708D">
              <w:rPr>
                <w:rFonts w:hint="eastAsia"/>
                <w:sz w:val="21"/>
                <w:szCs w:val="21"/>
              </w:rPr>
              <w:t>102.572114</w:t>
            </w:r>
          </w:p>
        </w:tc>
        <w:tc>
          <w:tcPr>
            <w:tcW w:w="1650" w:type="dxa"/>
            <w:vAlign w:val="center"/>
          </w:tcPr>
          <w:p w14:paraId="554A3640" w14:textId="7B9FFAEA" w:rsidR="00B70386" w:rsidRPr="00A4708D" w:rsidRDefault="00B70386" w:rsidP="00B70386">
            <w:pPr>
              <w:spacing w:line="240" w:lineRule="auto"/>
              <w:ind w:firstLineChars="0" w:firstLine="0"/>
              <w:jc w:val="center"/>
              <w:rPr>
                <w:sz w:val="21"/>
                <w:szCs w:val="21"/>
              </w:rPr>
            </w:pPr>
            <w:r w:rsidRPr="00A4708D">
              <w:rPr>
                <w:rFonts w:hint="eastAsia"/>
                <w:sz w:val="21"/>
                <w:szCs w:val="21"/>
              </w:rPr>
              <w:t>25.449494</w:t>
            </w:r>
          </w:p>
        </w:tc>
        <w:tc>
          <w:tcPr>
            <w:tcW w:w="895" w:type="dxa"/>
            <w:vAlign w:val="center"/>
          </w:tcPr>
          <w:p w14:paraId="1B101CCE"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水质</w:t>
            </w:r>
          </w:p>
        </w:tc>
        <w:tc>
          <w:tcPr>
            <w:tcW w:w="1333" w:type="dxa"/>
            <w:vAlign w:val="center"/>
          </w:tcPr>
          <w:p w14:paraId="542DBF5C"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w:t>
            </w:r>
          </w:p>
        </w:tc>
        <w:tc>
          <w:tcPr>
            <w:tcW w:w="2914" w:type="dxa"/>
            <w:gridSpan w:val="2"/>
            <w:tcBorders>
              <w:top w:val="single" w:sz="4" w:space="0" w:color="auto"/>
            </w:tcBorders>
            <w:vAlign w:val="center"/>
          </w:tcPr>
          <w:p w14:paraId="7A1312EC" w14:textId="61CD6DBB" w:rsidR="00B70386" w:rsidRPr="00A4708D" w:rsidRDefault="00B70386" w:rsidP="00B70386">
            <w:pPr>
              <w:spacing w:line="240" w:lineRule="auto"/>
              <w:ind w:firstLineChars="0" w:firstLine="0"/>
              <w:jc w:val="center"/>
              <w:rPr>
                <w:sz w:val="21"/>
                <w:szCs w:val="21"/>
              </w:rPr>
            </w:pPr>
            <w:r w:rsidRPr="00A4708D">
              <w:rPr>
                <w:rFonts w:hint="eastAsia"/>
                <w:sz w:val="21"/>
                <w:szCs w:val="21"/>
              </w:rPr>
              <w:t>西</w:t>
            </w:r>
            <w:r w:rsidRPr="00A4708D">
              <w:rPr>
                <w:sz w:val="21"/>
                <w:szCs w:val="21"/>
              </w:rPr>
              <w:t>46</w:t>
            </w:r>
            <w:r w:rsidRPr="00A4708D">
              <w:rPr>
                <w:rFonts w:hint="eastAsia"/>
                <w:sz w:val="21"/>
                <w:szCs w:val="21"/>
              </w:rPr>
              <w:t>00m</w:t>
            </w:r>
          </w:p>
        </w:tc>
        <w:tc>
          <w:tcPr>
            <w:tcW w:w="3414" w:type="dxa"/>
            <w:tcBorders>
              <w:top w:val="single" w:sz="4" w:space="0" w:color="auto"/>
            </w:tcBorders>
            <w:vAlign w:val="center"/>
          </w:tcPr>
          <w:p w14:paraId="48C9D428" w14:textId="77777777" w:rsidR="00B70386" w:rsidRPr="00A4708D" w:rsidRDefault="00B70386" w:rsidP="00B70386">
            <w:pPr>
              <w:spacing w:line="240" w:lineRule="auto"/>
              <w:ind w:firstLineChars="0" w:firstLine="0"/>
              <w:jc w:val="center"/>
              <w:rPr>
                <w:sz w:val="21"/>
                <w:szCs w:val="21"/>
              </w:rPr>
            </w:pPr>
            <w:r w:rsidRPr="00A4708D">
              <w:rPr>
                <w:rFonts w:hint="eastAsia"/>
                <w:sz w:val="21"/>
                <w:szCs w:val="21"/>
              </w:rPr>
              <w:t>GB3838-2002</w:t>
            </w:r>
            <w:r w:rsidRPr="00A4708D">
              <w:rPr>
                <w:rFonts w:hint="eastAsia"/>
                <w:sz w:val="21"/>
                <w:szCs w:val="21"/>
              </w:rPr>
              <w:t>《地表水环境质量标准》</w:t>
            </w:r>
            <w:r w:rsidRPr="00A4708D">
              <w:rPr>
                <w:rFonts w:hint="eastAsia"/>
                <w:sz w:val="21"/>
                <w:szCs w:val="21"/>
              </w:rPr>
              <w:t>IV</w:t>
            </w:r>
            <w:r w:rsidRPr="00A4708D">
              <w:rPr>
                <w:rFonts w:hint="eastAsia"/>
                <w:sz w:val="21"/>
                <w:szCs w:val="21"/>
              </w:rPr>
              <w:t>类标准</w:t>
            </w:r>
          </w:p>
        </w:tc>
      </w:tr>
      <w:tr w:rsidR="00B70386" w:rsidRPr="00A4708D" w14:paraId="7C5A3EA1" w14:textId="77777777" w:rsidTr="005A2E7C">
        <w:trPr>
          <w:trHeight w:val="385"/>
        </w:trPr>
        <w:tc>
          <w:tcPr>
            <w:tcW w:w="781" w:type="dxa"/>
            <w:vAlign w:val="center"/>
          </w:tcPr>
          <w:p w14:paraId="71B5F7A6" w14:textId="77777777" w:rsidR="00B70386" w:rsidRPr="00A4708D" w:rsidRDefault="00B70386" w:rsidP="00B70386">
            <w:pPr>
              <w:spacing w:line="240" w:lineRule="auto"/>
              <w:ind w:firstLineChars="0" w:firstLine="0"/>
              <w:jc w:val="center"/>
              <w:rPr>
                <w:sz w:val="21"/>
                <w:szCs w:val="21"/>
              </w:rPr>
            </w:pPr>
            <w:r w:rsidRPr="00A4708D">
              <w:rPr>
                <w:sz w:val="21"/>
                <w:szCs w:val="21"/>
              </w:rPr>
              <w:t>声环境</w:t>
            </w:r>
          </w:p>
        </w:tc>
        <w:tc>
          <w:tcPr>
            <w:tcW w:w="13101" w:type="dxa"/>
            <w:gridSpan w:val="8"/>
            <w:vAlign w:val="center"/>
          </w:tcPr>
          <w:p w14:paraId="6CEA876C" w14:textId="77777777" w:rsidR="00B70386" w:rsidRPr="00A4708D" w:rsidRDefault="00B70386" w:rsidP="00B70386">
            <w:pPr>
              <w:spacing w:line="240" w:lineRule="auto"/>
              <w:ind w:firstLineChars="0" w:firstLine="0"/>
              <w:jc w:val="left"/>
              <w:rPr>
                <w:sz w:val="21"/>
                <w:szCs w:val="21"/>
              </w:rPr>
            </w:pPr>
            <w:r w:rsidRPr="00A4708D">
              <w:rPr>
                <w:rFonts w:hint="eastAsia"/>
                <w:sz w:val="21"/>
                <w:szCs w:val="21"/>
              </w:rPr>
              <w:t>项目周边</w:t>
            </w:r>
            <w:r w:rsidRPr="00A4708D">
              <w:rPr>
                <w:rFonts w:hint="eastAsia"/>
                <w:sz w:val="21"/>
                <w:szCs w:val="21"/>
              </w:rPr>
              <w:t>200m</w:t>
            </w:r>
            <w:r w:rsidRPr="00A4708D">
              <w:rPr>
                <w:rFonts w:hint="eastAsia"/>
                <w:sz w:val="21"/>
                <w:szCs w:val="21"/>
              </w:rPr>
              <w:t>范围内无声环境敏感目标</w:t>
            </w:r>
          </w:p>
        </w:tc>
      </w:tr>
      <w:tr w:rsidR="00B70386" w:rsidRPr="00A4708D" w14:paraId="7ECB28A1" w14:textId="77777777" w:rsidTr="005A2E7C">
        <w:trPr>
          <w:trHeight w:val="385"/>
        </w:trPr>
        <w:tc>
          <w:tcPr>
            <w:tcW w:w="13882" w:type="dxa"/>
            <w:gridSpan w:val="9"/>
            <w:vAlign w:val="center"/>
          </w:tcPr>
          <w:p w14:paraId="2D21A532" w14:textId="4C91C489" w:rsidR="00B70386" w:rsidRPr="00A4708D" w:rsidRDefault="00B70386" w:rsidP="00B70386">
            <w:pPr>
              <w:spacing w:line="240" w:lineRule="auto"/>
              <w:ind w:firstLineChars="0" w:firstLine="0"/>
              <w:jc w:val="left"/>
              <w:rPr>
                <w:sz w:val="21"/>
                <w:szCs w:val="21"/>
              </w:rPr>
            </w:pPr>
            <w:r w:rsidRPr="00A4708D">
              <w:rPr>
                <w:rFonts w:hint="eastAsia"/>
                <w:b/>
                <w:bCs/>
                <w:sz w:val="21"/>
                <w:szCs w:val="21"/>
              </w:rPr>
              <w:t>备注：北侧和平村距离整个矿界最近距离为</w:t>
            </w:r>
            <w:r w:rsidRPr="00A4708D">
              <w:rPr>
                <w:b/>
                <w:bCs/>
                <w:sz w:val="21"/>
                <w:szCs w:val="21"/>
              </w:rPr>
              <w:t>360</w:t>
            </w:r>
            <w:r w:rsidRPr="00A4708D">
              <w:rPr>
                <w:rFonts w:hint="eastAsia"/>
                <w:b/>
                <w:bCs/>
                <w:sz w:val="21"/>
                <w:szCs w:val="21"/>
              </w:rPr>
              <w:t>m</w:t>
            </w:r>
            <w:r w:rsidRPr="00A4708D">
              <w:rPr>
                <w:rFonts w:hint="eastAsia"/>
                <w:b/>
                <w:bCs/>
                <w:sz w:val="21"/>
                <w:szCs w:val="21"/>
              </w:rPr>
              <w:t>，本次扩大矿区范围向东南侧扩展，</w:t>
            </w:r>
            <w:r w:rsidRPr="00A4708D">
              <w:rPr>
                <w:b/>
                <w:bCs/>
                <w:sz w:val="21"/>
                <w:szCs w:val="21"/>
              </w:rPr>
              <w:t>项目后期靠村庄侧</w:t>
            </w:r>
            <w:r w:rsidRPr="00A4708D">
              <w:rPr>
                <w:rFonts w:hint="eastAsia"/>
                <w:b/>
                <w:bCs/>
                <w:sz w:val="21"/>
                <w:szCs w:val="21"/>
              </w:rPr>
              <w:t>矿区需退让</w:t>
            </w:r>
            <w:r w:rsidRPr="00A4708D">
              <w:rPr>
                <w:rFonts w:hint="eastAsia"/>
                <w:b/>
                <w:bCs/>
                <w:sz w:val="21"/>
                <w:szCs w:val="21"/>
              </w:rPr>
              <w:t>140m</w:t>
            </w:r>
            <w:r w:rsidRPr="00A4708D">
              <w:rPr>
                <w:b/>
                <w:bCs/>
                <w:sz w:val="21"/>
                <w:szCs w:val="21"/>
              </w:rPr>
              <w:t>预留禁采区</w:t>
            </w:r>
            <w:r w:rsidRPr="00A4708D">
              <w:rPr>
                <w:rFonts w:hint="eastAsia"/>
                <w:b/>
                <w:bCs/>
                <w:sz w:val="21"/>
                <w:szCs w:val="21"/>
              </w:rPr>
              <w:t>，经</w:t>
            </w:r>
            <w:r w:rsidRPr="00A4708D">
              <w:rPr>
                <w:b/>
                <w:bCs/>
                <w:sz w:val="21"/>
                <w:szCs w:val="21"/>
              </w:rPr>
              <w:t>退让后</w:t>
            </w:r>
            <w:r w:rsidRPr="00A4708D">
              <w:rPr>
                <w:rFonts w:hint="eastAsia"/>
                <w:b/>
                <w:bCs/>
                <w:sz w:val="21"/>
                <w:szCs w:val="21"/>
              </w:rPr>
              <w:t>保证和平村居民距离后续开采区域距离为</w:t>
            </w:r>
            <w:r w:rsidRPr="00A4708D">
              <w:rPr>
                <w:rFonts w:hint="eastAsia"/>
                <w:b/>
                <w:bCs/>
                <w:sz w:val="21"/>
                <w:szCs w:val="21"/>
              </w:rPr>
              <w:t>50</w:t>
            </w:r>
            <w:r w:rsidRPr="00A4708D">
              <w:rPr>
                <w:b/>
                <w:bCs/>
                <w:sz w:val="21"/>
                <w:szCs w:val="21"/>
              </w:rPr>
              <w:t>0</w:t>
            </w:r>
            <w:r w:rsidRPr="00A4708D">
              <w:rPr>
                <w:rFonts w:hint="eastAsia"/>
                <w:b/>
                <w:bCs/>
                <w:sz w:val="21"/>
                <w:szCs w:val="21"/>
              </w:rPr>
              <w:t>m</w:t>
            </w:r>
            <w:r w:rsidRPr="00A4708D">
              <w:rPr>
                <w:rFonts w:hint="eastAsia"/>
                <w:b/>
                <w:bCs/>
                <w:sz w:val="21"/>
                <w:szCs w:val="21"/>
              </w:rPr>
              <w:t>；</w:t>
            </w:r>
          </w:p>
        </w:tc>
      </w:tr>
    </w:tbl>
    <w:p w14:paraId="52E2B4E7" w14:textId="77777777" w:rsidR="003228CA" w:rsidRPr="00A4708D" w:rsidRDefault="003228CA" w:rsidP="003228CA">
      <w:pPr>
        <w:spacing w:line="440" w:lineRule="exact"/>
        <w:ind w:firstLineChars="0"/>
        <w:rPr>
          <w:sz w:val="21"/>
        </w:rPr>
        <w:sectPr w:rsidR="003228CA" w:rsidRPr="00A4708D">
          <w:pgSz w:w="16838" w:h="11906" w:orient="landscape"/>
          <w:pgMar w:top="1800" w:right="1440" w:bottom="1800" w:left="1440" w:header="851" w:footer="992" w:gutter="0"/>
          <w:cols w:space="720"/>
          <w:docGrid w:type="lines" w:linePitch="312"/>
        </w:sectPr>
      </w:pPr>
    </w:p>
    <w:p w14:paraId="30B140AF" w14:textId="540164F7" w:rsidR="00FA5D3A" w:rsidRPr="00A4708D" w:rsidRDefault="00FA5D3A" w:rsidP="00B968C4">
      <w:pPr>
        <w:pStyle w:val="10"/>
        <w:rPr>
          <w:lang w:eastAsia="zh-CN"/>
        </w:rPr>
      </w:pPr>
      <w:bookmarkStart w:id="20" w:name="_Toc17016715"/>
      <w:r w:rsidRPr="00A4708D">
        <w:rPr>
          <w:rFonts w:hint="eastAsia"/>
        </w:rPr>
        <w:lastRenderedPageBreak/>
        <w:t>表四、</w:t>
      </w:r>
      <w:r w:rsidRPr="00A4708D">
        <w:t>评价适用标准</w:t>
      </w:r>
      <w:bookmarkEnd w:id="20"/>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8193"/>
      </w:tblGrid>
      <w:tr w:rsidR="00341893" w:rsidRPr="00A4708D" w14:paraId="2B69CCC2" w14:textId="77777777" w:rsidTr="00885F75">
        <w:trPr>
          <w:jc w:val="center"/>
        </w:trPr>
        <w:tc>
          <w:tcPr>
            <w:tcW w:w="675" w:type="dxa"/>
            <w:vAlign w:val="center"/>
          </w:tcPr>
          <w:p w14:paraId="1B0B378B" w14:textId="77777777" w:rsidR="00FA5D3A" w:rsidRPr="00A4708D" w:rsidRDefault="00FA5D3A" w:rsidP="00587455">
            <w:pPr>
              <w:ind w:firstLineChars="0" w:firstLine="0"/>
              <w:jc w:val="center"/>
              <w:rPr>
                <w:b/>
              </w:rPr>
            </w:pPr>
            <w:r w:rsidRPr="00A4708D">
              <w:rPr>
                <w:rFonts w:hint="eastAsia"/>
                <w:b/>
              </w:rPr>
              <w:t>环境质量标准</w:t>
            </w:r>
          </w:p>
        </w:tc>
        <w:tc>
          <w:tcPr>
            <w:tcW w:w="8193" w:type="dxa"/>
          </w:tcPr>
          <w:p w14:paraId="185E8B4B" w14:textId="77777777" w:rsidR="00FA5D3A" w:rsidRPr="00A4708D" w:rsidRDefault="00D13F20" w:rsidP="00885F75">
            <w:pPr>
              <w:pStyle w:val="2"/>
            </w:pPr>
            <w:r w:rsidRPr="00A4708D">
              <w:rPr>
                <w:rFonts w:hint="eastAsia"/>
              </w:rPr>
              <w:t>4.1</w:t>
            </w:r>
            <w:r w:rsidR="00FA5D3A" w:rsidRPr="00A4708D">
              <w:rPr>
                <w:rFonts w:hint="eastAsia"/>
              </w:rPr>
              <w:t>大气环境</w:t>
            </w:r>
          </w:p>
          <w:p w14:paraId="7E126DC5" w14:textId="77777777" w:rsidR="00FA5D3A" w:rsidRPr="00A4708D" w:rsidRDefault="00037EB3" w:rsidP="00587455">
            <w:pPr>
              <w:pStyle w:val="aff0"/>
              <w:ind w:firstLine="480"/>
            </w:pPr>
            <w:r w:rsidRPr="00A4708D">
              <w:t>本项目位于</w:t>
            </w:r>
            <w:r w:rsidRPr="00A4708D">
              <w:rPr>
                <w:rFonts w:hint="eastAsia"/>
              </w:rPr>
              <w:t>富民县款庄镇和平村委会白泥塘</w:t>
            </w:r>
            <w:r w:rsidRPr="00A4708D">
              <w:t>，</w:t>
            </w:r>
            <w:r w:rsidRPr="00A4708D">
              <w:rPr>
                <w:bCs/>
              </w:rPr>
              <w:t>所在区域环境空气质量功能区划为二类区，</w:t>
            </w:r>
            <w:r w:rsidR="00FA5D3A" w:rsidRPr="00A4708D">
              <w:rPr>
                <w:lang w:val="zh-CN"/>
              </w:rPr>
              <w:t>环境空气质量执行《环境空气质量标准》</w:t>
            </w:r>
            <w:r w:rsidR="00FA5D3A" w:rsidRPr="00A4708D">
              <w:rPr>
                <w:rFonts w:hint="eastAsia"/>
                <w:lang w:val="zh-CN"/>
              </w:rPr>
              <w:t>（</w:t>
            </w:r>
            <w:r w:rsidR="00FA5D3A" w:rsidRPr="00A4708D">
              <w:rPr>
                <w:lang w:val="zh-CN"/>
              </w:rPr>
              <w:t>GB3095-2012</w:t>
            </w:r>
            <w:r w:rsidR="00FA5D3A" w:rsidRPr="00A4708D">
              <w:rPr>
                <w:rFonts w:hint="eastAsia"/>
                <w:lang w:val="zh-CN"/>
              </w:rPr>
              <w:t>）</w:t>
            </w:r>
            <w:r w:rsidR="00644240" w:rsidRPr="00A4708D">
              <w:rPr>
                <w:rFonts w:hint="eastAsia"/>
                <w:lang w:val="zh-CN"/>
              </w:rPr>
              <w:t>二</w:t>
            </w:r>
            <w:r w:rsidR="00FA5D3A" w:rsidRPr="00A4708D">
              <w:rPr>
                <w:lang w:val="zh-CN"/>
              </w:rPr>
              <w:t>级标准</w:t>
            </w:r>
            <w:r w:rsidR="00FA5D3A" w:rsidRPr="00A4708D">
              <w:rPr>
                <w:rFonts w:hint="eastAsia"/>
                <w:lang w:val="zh-CN"/>
              </w:rPr>
              <w:t>，各项</w:t>
            </w:r>
            <w:r w:rsidR="00FA5D3A" w:rsidRPr="00A4708D">
              <w:rPr>
                <w:lang w:val="zh-CN"/>
              </w:rPr>
              <w:t>指标</w:t>
            </w:r>
            <w:r w:rsidR="00FA5D3A" w:rsidRPr="00A4708D">
              <w:rPr>
                <w:rFonts w:hint="eastAsia"/>
                <w:lang w:val="zh-CN"/>
              </w:rPr>
              <w:t>及浓度限值如下：</w:t>
            </w:r>
          </w:p>
          <w:p w14:paraId="240A213E" w14:textId="77777777" w:rsidR="00FA5D3A" w:rsidRPr="00A4708D" w:rsidRDefault="00FA5D3A" w:rsidP="00FA5D3A">
            <w:pPr>
              <w:pStyle w:val="aff4"/>
              <w:ind w:firstLine="640"/>
              <w:rPr>
                <w:color w:val="auto"/>
              </w:rPr>
            </w:pPr>
            <w:r w:rsidRPr="00A4708D">
              <w:rPr>
                <w:color w:val="auto"/>
              </w:rPr>
              <w:t>表</w:t>
            </w:r>
            <w:r w:rsidRPr="00A4708D">
              <w:rPr>
                <w:color w:val="auto"/>
              </w:rPr>
              <w:t>4-1</w:t>
            </w:r>
            <w:r w:rsidRPr="00A4708D">
              <w:rPr>
                <w:rFonts w:hint="eastAsia"/>
                <w:color w:val="auto"/>
              </w:rPr>
              <w:t xml:space="preserve"> </w:t>
            </w:r>
            <w:r w:rsidR="00A72C8D" w:rsidRPr="00A4708D">
              <w:rPr>
                <w:rFonts w:hint="eastAsia"/>
                <w:color w:val="auto"/>
              </w:rPr>
              <w:t xml:space="preserve">  </w:t>
            </w:r>
            <w:r w:rsidRPr="00A4708D">
              <w:rPr>
                <w:color w:val="auto"/>
              </w:rPr>
              <w:t>环境空气质量标准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3" w:type="dxa"/>
              </w:tblCellMar>
              <w:tblLook w:val="0000" w:firstRow="0" w:lastRow="0" w:firstColumn="0" w:lastColumn="0" w:noHBand="0" w:noVBand="0"/>
            </w:tblPr>
            <w:tblGrid>
              <w:gridCol w:w="2189"/>
              <w:gridCol w:w="1761"/>
              <w:gridCol w:w="1775"/>
              <w:gridCol w:w="2242"/>
            </w:tblGrid>
            <w:tr w:rsidR="00341893" w:rsidRPr="00A4708D" w14:paraId="6D67BD4B" w14:textId="77777777" w:rsidTr="00885F75">
              <w:trPr>
                <w:trHeight w:val="70"/>
                <w:jc w:val="center"/>
              </w:trPr>
              <w:tc>
                <w:tcPr>
                  <w:tcW w:w="1374" w:type="pct"/>
                  <w:vAlign w:val="center"/>
                </w:tcPr>
                <w:p w14:paraId="33AA18F9" w14:textId="77777777" w:rsidR="00FE4C30" w:rsidRPr="00A4708D" w:rsidRDefault="00FE4C30" w:rsidP="00950F12">
                  <w:pPr>
                    <w:pStyle w:val="aff5"/>
                    <w:rPr>
                      <w:b/>
                    </w:rPr>
                  </w:pPr>
                  <w:r w:rsidRPr="00A4708D">
                    <w:rPr>
                      <w:b/>
                      <w:lang w:bidi="ar"/>
                    </w:rPr>
                    <w:t>污染物名称</w:t>
                  </w:r>
                </w:p>
              </w:tc>
              <w:tc>
                <w:tcPr>
                  <w:tcW w:w="1105" w:type="pct"/>
                  <w:vAlign w:val="center"/>
                </w:tcPr>
                <w:p w14:paraId="1F8CCCF2" w14:textId="77777777" w:rsidR="00FE4C30" w:rsidRPr="00A4708D" w:rsidRDefault="00FE4C30" w:rsidP="00950F12">
                  <w:pPr>
                    <w:pStyle w:val="aff5"/>
                    <w:rPr>
                      <w:b/>
                    </w:rPr>
                  </w:pPr>
                  <w:r w:rsidRPr="00A4708D">
                    <w:rPr>
                      <w:b/>
                      <w:lang w:bidi="ar"/>
                    </w:rPr>
                    <w:t>取值时间</w:t>
                  </w:r>
                </w:p>
              </w:tc>
              <w:tc>
                <w:tcPr>
                  <w:tcW w:w="1114" w:type="pct"/>
                  <w:vAlign w:val="center"/>
                </w:tcPr>
                <w:p w14:paraId="779F1423" w14:textId="77777777" w:rsidR="00FE4C30" w:rsidRPr="00A4708D" w:rsidRDefault="00FE4C30" w:rsidP="00950F12">
                  <w:pPr>
                    <w:pStyle w:val="aff5"/>
                    <w:rPr>
                      <w:b/>
                    </w:rPr>
                  </w:pPr>
                  <w:r w:rsidRPr="00A4708D">
                    <w:rPr>
                      <w:b/>
                      <w:lang w:bidi="ar"/>
                    </w:rPr>
                    <w:t>浓度限值</w:t>
                  </w:r>
                </w:p>
              </w:tc>
              <w:tc>
                <w:tcPr>
                  <w:tcW w:w="1407" w:type="pct"/>
                  <w:vAlign w:val="center"/>
                </w:tcPr>
                <w:p w14:paraId="2CD473B5" w14:textId="77777777" w:rsidR="00FE4C30" w:rsidRPr="00A4708D" w:rsidRDefault="00FE4C30" w:rsidP="00950F12">
                  <w:pPr>
                    <w:pStyle w:val="aff5"/>
                    <w:rPr>
                      <w:b/>
                    </w:rPr>
                  </w:pPr>
                  <w:r w:rsidRPr="00A4708D">
                    <w:rPr>
                      <w:rFonts w:hint="eastAsia"/>
                      <w:b/>
                    </w:rPr>
                    <w:t>标准来源</w:t>
                  </w:r>
                </w:p>
              </w:tc>
            </w:tr>
            <w:tr w:rsidR="00341893" w:rsidRPr="00A4708D" w14:paraId="6C2E023E" w14:textId="77777777" w:rsidTr="00885F75">
              <w:trPr>
                <w:trHeight w:val="70"/>
                <w:jc w:val="center"/>
              </w:trPr>
              <w:tc>
                <w:tcPr>
                  <w:tcW w:w="1374" w:type="pct"/>
                  <w:vMerge w:val="restart"/>
                  <w:vAlign w:val="center"/>
                </w:tcPr>
                <w:p w14:paraId="3FD5DE95" w14:textId="77777777" w:rsidR="00FE4C30" w:rsidRPr="00A4708D" w:rsidRDefault="00FE4C30" w:rsidP="00950F12">
                  <w:pPr>
                    <w:pStyle w:val="aff5"/>
                  </w:pPr>
                  <w:r w:rsidRPr="00A4708D">
                    <w:t>总悬浮</w:t>
                  </w:r>
                  <w:r w:rsidRPr="00A4708D">
                    <w:rPr>
                      <w:rFonts w:hint="eastAsia"/>
                    </w:rPr>
                    <w:t>颗</w:t>
                  </w:r>
                  <w:r w:rsidRPr="00A4708D">
                    <w:t>粒物（</w:t>
                  </w:r>
                  <w:r w:rsidRPr="00A4708D">
                    <w:rPr>
                      <w:rFonts w:hint="eastAsia"/>
                    </w:rPr>
                    <w:t>T</w:t>
                  </w:r>
                  <w:r w:rsidRPr="00A4708D">
                    <w:t>SP</w:t>
                  </w:r>
                  <w:r w:rsidRPr="00A4708D">
                    <w:t>）</w:t>
                  </w:r>
                </w:p>
              </w:tc>
              <w:tc>
                <w:tcPr>
                  <w:tcW w:w="1105" w:type="pct"/>
                  <w:vAlign w:val="center"/>
                </w:tcPr>
                <w:p w14:paraId="0AC8C92F" w14:textId="77777777" w:rsidR="00FE4C30" w:rsidRPr="00A4708D" w:rsidRDefault="00FE4C30" w:rsidP="00950F12">
                  <w:pPr>
                    <w:pStyle w:val="aff5"/>
                  </w:pPr>
                  <w:r w:rsidRPr="00A4708D">
                    <w:rPr>
                      <w:kern w:val="2"/>
                      <w:lang w:bidi="ar"/>
                    </w:rPr>
                    <w:t>年平均</w:t>
                  </w:r>
                </w:p>
              </w:tc>
              <w:tc>
                <w:tcPr>
                  <w:tcW w:w="1114" w:type="pct"/>
                  <w:vAlign w:val="center"/>
                </w:tcPr>
                <w:p w14:paraId="53DAB563" w14:textId="77777777" w:rsidR="00FE4C30" w:rsidRPr="00A4708D" w:rsidRDefault="00FE4C30" w:rsidP="00950F12">
                  <w:pPr>
                    <w:pStyle w:val="aff5"/>
                  </w:pPr>
                  <w:r w:rsidRPr="00A4708D">
                    <w:t>200</w:t>
                  </w:r>
                  <w:r w:rsidRPr="00A4708D">
                    <w:rPr>
                      <w:bCs/>
                    </w:rPr>
                    <w:t>μg/m</w:t>
                  </w:r>
                  <w:r w:rsidRPr="00A4708D">
                    <w:rPr>
                      <w:bCs/>
                      <w:vertAlign w:val="superscript"/>
                    </w:rPr>
                    <w:t>3</w:t>
                  </w:r>
                </w:p>
              </w:tc>
              <w:tc>
                <w:tcPr>
                  <w:tcW w:w="1407" w:type="pct"/>
                  <w:vMerge w:val="restart"/>
                  <w:vAlign w:val="center"/>
                </w:tcPr>
                <w:p w14:paraId="086D8257" w14:textId="77777777" w:rsidR="00FE4C30" w:rsidRPr="00A4708D" w:rsidRDefault="00FE4C30" w:rsidP="00950F12">
                  <w:pPr>
                    <w:pStyle w:val="aff5"/>
                  </w:pPr>
                  <w:r w:rsidRPr="00A4708D">
                    <w:t>《环境空气质量</w:t>
                  </w:r>
                  <w:r w:rsidRPr="00A4708D">
                    <w:rPr>
                      <w:rFonts w:hint="eastAsia"/>
                    </w:rPr>
                    <w:t>标准</w:t>
                  </w:r>
                  <w:r w:rsidRPr="00A4708D">
                    <w:t>》（</w:t>
                  </w:r>
                  <w:r w:rsidRPr="00A4708D">
                    <w:t>GB3095-201</w:t>
                  </w:r>
                  <w:r w:rsidRPr="00A4708D">
                    <w:rPr>
                      <w:rFonts w:hint="eastAsia"/>
                    </w:rPr>
                    <w:t>2</w:t>
                  </w:r>
                  <w:r w:rsidRPr="00A4708D">
                    <w:t>）二级</w:t>
                  </w:r>
                </w:p>
              </w:tc>
            </w:tr>
            <w:tr w:rsidR="00341893" w:rsidRPr="00A4708D" w14:paraId="317460B6" w14:textId="77777777" w:rsidTr="00885F75">
              <w:trPr>
                <w:trHeight w:val="70"/>
                <w:jc w:val="center"/>
              </w:trPr>
              <w:tc>
                <w:tcPr>
                  <w:tcW w:w="1374" w:type="pct"/>
                  <w:vMerge/>
                  <w:vAlign w:val="center"/>
                </w:tcPr>
                <w:p w14:paraId="3C18FF08" w14:textId="77777777" w:rsidR="00FE4C30" w:rsidRPr="00A4708D" w:rsidRDefault="00FE4C30" w:rsidP="00950F12">
                  <w:pPr>
                    <w:pStyle w:val="aff5"/>
                    <w:rPr>
                      <w:kern w:val="2"/>
                      <w:lang w:bidi="ar"/>
                    </w:rPr>
                  </w:pPr>
                </w:p>
              </w:tc>
              <w:tc>
                <w:tcPr>
                  <w:tcW w:w="1105" w:type="pct"/>
                  <w:vAlign w:val="center"/>
                </w:tcPr>
                <w:p w14:paraId="25FCAF26" w14:textId="77777777" w:rsidR="00FE4C30" w:rsidRPr="00A4708D" w:rsidRDefault="00FE4C30" w:rsidP="00950F12">
                  <w:pPr>
                    <w:pStyle w:val="aff5"/>
                  </w:pPr>
                  <w:r w:rsidRPr="00A4708D">
                    <w:rPr>
                      <w:kern w:val="2"/>
                      <w:lang w:bidi="ar"/>
                    </w:rPr>
                    <w:t>24</w:t>
                  </w:r>
                  <w:r w:rsidRPr="00A4708D">
                    <w:rPr>
                      <w:kern w:val="2"/>
                      <w:lang w:bidi="ar"/>
                    </w:rPr>
                    <w:t>小时平均</w:t>
                  </w:r>
                </w:p>
              </w:tc>
              <w:tc>
                <w:tcPr>
                  <w:tcW w:w="1114" w:type="pct"/>
                  <w:vAlign w:val="center"/>
                </w:tcPr>
                <w:p w14:paraId="69D80517" w14:textId="77777777" w:rsidR="00FE4C30" w:rsidRPr="00A4708D" w:rsidRDefault="00FE4C30" w:rsidP="00950F12">
                  <w:pPr>
                    <w:pStyle w:val="aff5"/>
                    <w:rPr>
                      <w:kern w:val="2"/>
                      <w:lang w:bidi="ar"/>
                    </w:rPr>
                  </w:pPr>
                  <w:r w:rsidRPr="00A4708D">
                    <w:rPr>
                      <w:kern w:val="2"/>
                      <w:lang w:bidi="ar"/>
                    </w:rPr>
                    <w:t>300</w:t>
                  </w:r>
                  <w:r w:rsidRPr="00A4708D">
                    <w:rPr>
                      <w:bCs/>
                      <w:kern w:val="2"/>
                      <w:lang w:bidi="ar"/>
                    </w:rPr>
                    <w:t>μg/m</w:t>
                  </w:r>
                  <w:r w:rsidRPr="00A4708D">
                    <w:rPr>
                      <w:bCs/>
                      <w:kern w:val="2"/>
                      <w:vertAlign w:val="superscript"/>
                      <w:lang w:bidi="ar"/>
                    </w:rPr>
                    <w:t>3</w:t>
                  </w:r>
                </w:p>
              </w:tc>
              <w:tc>
                <w:tcPr>
                  <w:tcW w:w="1407" w:type="pct"/>
                  <w:vMerge/>
                  <w:vAlign w:val="center"/>
                </w:tcPr>
                <w:p w14:paraId="1F483DB7" w14:textId="77777777" w:rsidR="00FE4C30" w:rsidRPr="00A4708D" w:rsidRDefault="00FE4C30" w:rsidP="00950F12">
                  <w:pPr>
                    <w:pStyle w:val="aff5"/>
                    <w:rPr>
                      <w:kern w:val="2"/>
                      <w:lang w:bidi="ar"/>
                    </w:rPr>
                  </w:pPr>
                </w:p>
              </w:tc>
            </w:tr>
            <w:tr w:rsidR="00341893" w:rsidRPr="00A4708D" w14:paraId="7DBE4529" w14:textId="77777777" w:rsidTr="00885F75">
              <w:trPr>
                <w:trHeight w:val="70"/>
                <w:jc w:val="center"/>
              </w:trPr>
              <w:tc>
                <w:tcPr>
                  <w:tcW w:w="1374" w:type="pct"/>
                  <w:vMerge w:val="restart"/>
                  <w:vAlign w:val="center"/>
                </w:tcPr>
                <w:p w14:paraId="58AEE7AE" w14:textId="77777777" w:rsidR="00FE4C30" w:rsidRPr="00A4708D" w:rsidRDefault="00FE4C30" w:rsidP="00950F12">
                  <w:pPr>
                    <w:pStyle w:val="aff5"/>
                    <w:rPr>
                      <w:kern w:val="2"/>
                      <w:lang w:bidi="ar"/>
                    </w:rPr>
                  </w:pPr>
                  <w:r w:rsidRPr="00A4708D">
                    <w:rPr>
                      <w:kern w:val="2"/>
                      <w:lang w:bidi="ar"/>
                    </w:rPr>
                    <w:t>细颗粒物</w:t>
                  </w:r>
                  <w:r w:rsidRPr="00A4708D">
                    <w:rPr>
                      <w:kern w:val="2"/>
                      <w:lang w:bidi="ar"/>
                    </w:rPr>
                    <w:t>(PM</w:t>
                  </w:r>
                  <w:r w:rsidRPr="00A4708D">
                    <w:rPr>
                      <w:kern w:val="2"/>
                      <w:vertAlign w:val="subscript"/>
                      <w:lang w:bidi="ar"/>
                    </w:rPr>
                    <w:t>2.5</w:t>
                  </w:r>
                  <w:r w:rsidRPr="00A4708D">
                    <w:rPr>
                      <w:rFonts w:hint="eastAsia"/>
                      <w:kern w:val="2"/>
                      <w:lang w:bidi="ar"/>
                    </w:rPr>
                    <w:t>)</w:t>
                  </w:r>
                </w:p>
              </w:tc>
              <w:tc>
                <w:tcPr>
                  <w:tcW w:w="1105" w:type="pct"/>
                  <w:vAlign w:val="center"/>
                </w:tcPr>
                <w:p w14:paraId="48FAD594" w14:textId="77777777" w:rsidR="00FE4C30" w:rsidRPr="00A4708D" w:rsidRDefault="00FE4C30" w:rsidP="00950F12">
                  <w:pPr>
                    <w:pStyle w:val="aff5"/>
                  </w:pPr>
                  <w:r w:rsidRPr="00A4708D">
                    <w:rPr>
                      <w:kern w:val="2"/>
                      <w:lang w:bidi="ar"/>
                    </w:rPr>
                    <w:t>年平均</w:t>
                  </w:r>
                </w:p>
              </w:tc>
              <w:tc>
                <w:tcPr>
                  <w:tcW w:w="1114" w:type="pct"/>
                  <w:vAlign w:val="center"/>
                </w:tcPr>
                <w:p w14:paraId="59E060A9" w14:textId="77777777" w:rsidR="00FE4C30" w:rsidRPr="00A4708D" w:rsidRDefault="00FE4C30" w:rsidP="00950F12">
                  <w:pPr>
                    <w:pStyle w:val="aff5"/>
                  </w:pPr>
                  <w:r w:rsidRPr="00A4708D">
                    <w:rPr>
                      <w:kern w:val="2"/>
                      <w:lang w:bidi="ar"/>
                    </w:rPr>
                    <w:t>35</w:t>
                  </w:r>
                  <w:r w:rsidRPr="00A4708D">
                    <w:rPr>
                      <w:bCs/>
                      <w:kern w:val="2"/>
                      <w:lang w:bidi="ar"/>
                    </w:rPr>
                    <w:t>μg/m</w:t>
                  </w:r>
                  <w:r w:rsidRPr="00A4708D">
                    <w:rPr>
                      <w:bCs/>
                      <w:kern w:val="2"/>
                      <w:vertAlign w:val="superscript"/>
                      <w:lang w:bidi="ar"/>
                    </w:rPr>
                    <w:t>3</w:t>
                  </w:r>
                </w:p>
              </w:tc>
              <w:tc>
                <w:tcPr>
                  <w:tcW w:w="1407" w:type="pct"/>
                  <w:vMerge/>
                  <w:vAlign w:val="center"/>
                </w:tcPr>
                <w:p w14:paraId="0FE921B1" w14:textId="77777777" w:rsidR="00FE4C30" w:rsidRPr="00A4708D" w:rsidRDefault="00FE4C30" w:rsidP="00950F12">
                  <w:pPr>
                    <w:pStyle w:val="aff5"/>
                  </w:pPr>
                </w:p>
              </w:tc>
            </w:tr>
            <w:tr w:rsidR="00341893" w:rsidRPr="00A4708D" w14:paraId="0C415D6C" w14:textId="77777777" w:rsidTr="00885F75">
              <w:trPr>
                <w:trHeight w:val="70"/>
                <w:jc w:val="center"/>
              </w:trPr>
              <w:tc>
                <w:tcPr>
                  <w:tcW w:w="1374" w:type="pct"/>
                  <w:vMerge/>
                  <w:vAlign w:val="center"/>
                </w:tcPr>
                <w:p w14:paraId="07702923" w14:textId="77777777" w:rsidR="00FE4C30" w:rsidRPr="00A4708D" w:rsidRDefault="00FE4C30" w:rsidP="00950F12">
                  <w:pPr>
                    <w:pStyle w:val="aff5"/>
                  </w:pPr>
                </w:p>
              </w:tc>
              <w:tc>
                <w:tcPr>
                  <w:tcW w:w="1105" w:type="pct"/>
                  <w:vAlign w:val="center"/>
                </w:tcPr>
                <w:p w14:paraId="74E6E546" w14:textId="77777777" w:rsidR="00FE4C30" w:rsidRPr="00A4708D" w:rsidRDefault="00FE4C30" w:rsidP="00950F12">
                  <w:pPr>
                    <w:pStyle w:val="aff5"/>
                  </w:pPr>
                  <w:r w:rsidRPr="00A4708D">
                    <w:rPr>
                      <w:kern w:val="2"/>
                      <w:lang w:bidi="ar"/>
                    </w:rPr>
                    <w:t>24</w:t>
                  </w:r>
                  <w:r w:rsidRPr="00A4708D">
                    <w:rPr>
                      <w:kern w:val="2"/>
                      <w:lang w:bidi="ar"/>
                    </w:rPr>
                    <w:t>小时平均</w:t>
                  </w:r>
                </w:p>
              </w:tc>
              <w:tc>
                <w:tcPr>
                  <w:tcW w:w="1114" w:type="pct"/>
                  <w:vAlign w:val="center"/>
                </w:tcPr>
                <w:p w14:paraId="58F6AC28" w14:textId="77777777" w:rsidR="00FE4C30" w:rsidRPr="00A4708D" w:rsidRDefault="00FE4C30" w:rsidP="00950F12">
                  <w:pPr>
                    <w:pStyle w:val="aff5"/>
                  </w:pPr>
                  <w:r w:rsidRPr="00A4708D">
                    <w:rPr>
                      <w:kern w:val="2"/>
                      <w:lang w:bidi="ar"/>
                    </w:rPr>
                    <w:t>75</w:t>
                  </w:r>
                  <w:r w:rsidRPr="00A4708D">
                    <w:rPr>
                      <w:bCs/>
                      <w:kern w:val="2"/>
                      <w:lang w:bidi="ar"/>
                    </w:rPr>
                    <w:t>μg/m</w:t>
                  </w:r>
                  <w:r w:rsidRPr="00A4708D">
                    <w:rPr>
                      <w:bCs/>
                      <w:kern w:val="2"/>
                      <w:vertAlign w:val="superscript"/>
                      <w:lang w:bidi="ar"/>
                    </w:rPr>
                    <w:t>3</w:t>
                  </w:r>
                </w:p>
              </w:tc>
              <w:tc>
                <w:tcPr>
                  <w:tcW w:w="1407" w:type="pct"/>
                  <w:vMerge/>
                  <w:vAlign w:val="center"/>
                </w:tcPr>
                <w:p w14:paraId="0A3772F2" w14:textId="77777777" w:rsidR="00FE4C30" w:rsidRPr="00A4708D" w:rsidRDefault="00FE4C30" w:rsidP="00950F12">
                  <w:pPr>
                    <w:pStyle w:val="aff5"/>
                  </w:pPr>
                </w:p>
              </w:tc>
            </w:tr>
            <w:tr w:rsidR="00341893" w:rsidRPr="00A4708D" w14:paraId="5234CB9E" w14:textId="77777777" w:rsidTr="00885F75">
              <w:trPr>
                <w:trHeight w:val="70"/>
                <w:jc w:val="center"/>
              </w:trPr>
              <w:tc>
                <w:tcPr>
                  <w:tcW w:w="1374" w:type="pct"/>
                  <w:vMerge w:val="restart"/>
                  <w:vAlign w:val="center"/>
                </w:tcPr>
                <w:p w14:paraId="42A9B1DB" w14:textId="77777777" w:rsidR="00FE4C30" w:rsidRPr="00A4708D" w:rsidRDefault="00FE4C30" w:rsidP="00950F12">
                  <w:pPr>
                    <w:pStyle w:val="aff5"/>
                  </w:pPr>
                  <w:r w:rsidRPr="00A4708D">
                    <w:rPr>
                      <w:kern w:val="2"/>
                      <w:lang w:bidi="ar"/>
                    </w:rPr>
                    <w:t>可吸入颗粒物</w:t>
                  </w:r>
                  <w:r w:rsidRPr="00A4708D">
                    <w:rPr>
                      <w:kern w:val="2"/>
                      <w:lang w:bidi="ar"/>
                    </w:rPr>
                    <w:t>(PM</w:t>
                  </w:r>
                  <w:r w:rsidRPr="00A4708D">
                    <w:rPr>
                      <w:kern w:val="2"/>
                      <w:vertAlign w:val="subscript"/>
                      <w:lang w:bidi="ar"/>
                    </w:rPr>
                    <w:t>10</w:t>
                  </w:r>
                  <w:r w:rsidRPr="00A4708D">
                    <w:rPr>
                      <w:kern w:val="2"/>
                      <w:lang w:bidi="ar"/>
                    </w:rPr>
                    <w:t>)</w:t>
                  </w:r>
                </w:p>
              </w:tc>
              <w:tc>
                <w:tcPr>
                  <w:tcW w:w="1105" w:type="pct"/>
                  <w:vAlign w:val="center"/>
                </w:tcPr>
                <w:p w14:paraId="0318EC30" w14:textId="77777777" w:rsidR="00FE4C30" w:rsidRPr="00A4708D" w:rsidRDefault="00FE4C30" w:rsidP="00950F12">
                  <w:pPr>
                    <w:pStyle w:val="aff5"/>
                  </w:pPr>
                  <w:r w:rsidRPr="00A4708D">
                    <w:rPr>
                      <w:kern w:val="2"/>
                      <w:lang w:bidi="ar"/>
                    </w:rPr>
                    <w:t>年平均</w:t>
                  </w:r>
                </w:p>
              </w:tc>
              <w:tc>
                <w:tcPr>
                  <w:tcW w:w="1114" w:type="pct"/>
                  <w:vAlign w:val="center"/>
                </w:tcPr>
                <w:p w14:paraId="6E29A7CE" w14:textId="77777777" w:rsidR="00FE4C30" w:rsidRPr="00A4708D" w:rsidRDefault="00FE4C30" w:rsidP="00950F12">
                  <w:pPr>
                    <w:pStyle w:val="aff5"/>
                  </w:pPr>
                  <w:r w:rsidRPr="00A4708D">
                    <w:rPr>
                      <w:kern w:val="2"/>
                      <w:lang w:bidi="ar"/>
                    </w:rPr>
                    <w:t>70</w:t>
                  </w:r>
                  <w:r w:rsidRPr="00A4708D">
                    <w:rPr>
                      <w:bCs/>
                      <w:kern w:val="2"/>
                      <w:lang w:bidi="ar"/>
                    </w:rPr>
                    <w:t>μg/m</w:t>
                  </w:r>
                  <w:r w:rsidRPr="00A4708D">
                    <w:rPr>
                      <w:bCs/>
                      <w:kern w:val="2"/>
                      <w:vertAlign w:val="superscript"/>
                      <w:lang w:bidi="ar"/>
                    </w:rPr>
                    <w:t>3</w:t>
                  </w:r>
                </w:p>
              </w:tc>
              <w:tc>
                <w:tcPr>
                  <w:tcW w:w="1407" w:type="pct"/>
                  <w:vMerge/>
                  <w:vAlign w:val="center"/>
                </w:tcPr>
                <w:p w14:paraId="4F1776C9" w14:textId="77777777" w:rsidR="00FE4C30" w:rsidRPr="00A4708D" w:rsidRDefault="00FE4C30" w:rsidP="00950F12">
                  <w:pPr>
                    <w:pStyle w:val="aff5"/>
                  </w:pPr>
                </w:p>
              </w:tc>
            </w:tr>
            <w:tr w:rsidR="00341893" w:rsidRPr="00A4708D" w14:paraId="3FAD3AB6" w14:textId="77777777" w:rsidTr="00885F75">
              <w:trPr>
                <w:trHeight w:val="70"/>
                <w:jc w:val="center"/>
              </w:trPr>
              <w:tc>
                <w:tcPr>
                  <w:tcW w:w="1374" w:type="pct"/>
                  <w:vMerge/>
                  <w:vAlign w:val="center"/>
                </w:tcPr>
                <w:p w14:paraId="4E745AFE" w14:textId="77777777" w:rsidR="00FE4C30" w:rsidRPr="00A4708D" w:rsidRDefault="00FE4C30" w:rsidP="00950F12">
                  <w:pPr>
                    <w:pStyle w:val="aff5"/>
                  </w:pPr>
                </w:p>
              </w:tc>
              <w:tc>
                <w:tcPr>
                  <w:tcW w:w="1105" w:type="pct"/>
                  <w:vAlign w:val="center"/>
                </w:tcPr>
                <w:p w14:paraId="60D3A002" w14:textId="77777777" w:rsidR="00FE4C30" w:rsidRPr="00A4708D" w:rsidRDefault="00FE4C30" w:rsidP="00950F12">
                  <w:pPr>
                    <w:pStyle w:val="aff5"/>
                  </w:pPr>
                  <w:r w:rsidRPr="00A4708D">
                    <w:rPr>
                      <w:kern w:val="2"/>
                      <w:lang w:bidi="ar"/>
                    </w:rPr>
                    <w:t>24</w:t>
                  </w:r>
                  <w:r w:rsidRPr="00A4708D">
                    <w:rPr>
                      <w:kern w:val="2"/>
                      <w:lang w:bidi="ar"/>
                    </w:rPr>
                    <w:t>小时平均</w:t>
                  </w:r>
                </w:p>
              </w:tc>
              <w:tc>
                <w:tcPr>
                  <w:tcW w:w="1114" w:type="pct"/>
                  <w:vAlign w:val="center"/>
                </w:tcPr>
                <w:p w14:paraId="31AE4F7C" w14:textId="77777777" w:rsidR="00FE4C30" w:rsidRPr="00A4708D" w:rsidRDefault="00FE4C30" w:rsidP="00950F12">
                  <w:pPr>
                    <w:pStyle w:val="aff5"/>
                  </w:pPr>
                  <w:r w:rsidRPr="00A4708D">
                    <w:rPr>
                      <w:kern w:val="2"/>
                      <w:lang w:bidi="ar"/>
                    </w:rPr>
                    <w:t>150</w:t>
                  </w:r>
                  <w:r w:rsidRPr="00A4708D">
                    <w:rPr>
                      <w:bCs/>
                      <w:kern w:val="2"/>
                      <w:lang w:bidi="ar"/>
                    </w:rPr>
                    <w:t>μg/m</w:t>
                  </w:r>
                  <w:r w:rsidRPr="00A4708D">
                    <w:rPr>
                      <w:bCs/>
                      <w:kern w:val="2"/>
                      <w:vertAlign w:val="superscript"/>
                      <w:lang w:bidi="ar"/>
                    </w:rPr>
                    <w:t>3</w:t>
                  </w:r>
                </w:p>
              </w:tc>
              <w:tc>
                <w:tcPr>
                  <w:tcW w:w="1407" w:type="pct"/>
                  <w:vMerge/>
                  <w:vAlign w:val="center"/>
                </w:tcPr>
                <w:p w14:paraId="072C0AF6" w14:textId="77777777" w:rsidR="00FE4C30" w:rsidRPr="00A4708D" w:rsidRDefault="00FE4C30" w:rsidP="00950F12">
                  <w:pPr>
                    <w:pStyle w:val="aff5"/>
                  </w:pPr>
                </w:p>
              </w:tc>
            </w:tr>
            <w:tr w:rsidR="00341893" w:rsidRPr="00A4708D" w14:paraId="7758EBEE" w14:textId="77777777" w:rsidTr="00885F75">
              <w:trPr>
                <w:trHeight w:val="70"/>
                <w:jc w:val="center"/>
              </w:trPr>
              <w:tc>
                <w:tcPr>
                  <w:tcW w:w="1374" w:type="pct"/>
                  <w:vMerge w:val="restart"/>
                  <w:vAlign w:val="center"/>
                </w:tcPr>
                <w:p w14:paraId="73B22C8F" w14:textId="77777777" w:rsidR="00FE4C30" w:rsidRPr="00A4708D" w:rsidRDefault="00FE4C30" w:rsidP="00950F12">
                  <w:pPr>
                    <w:pStyle w:val="aff5"/>
                  </w:pPr>
                  <w:r w:rsidRPr="00A4708D">
                    <w:rPr>
                      <w:kern w:val="2"/>
                      <w:lang w:bidi="ar"/>
                    </w:rPr>
                    <w:t>二氧化硫</w:t>
                  </w:r>
                  <w:r w:rsidRPr="00A4708D">
                    <w:rPr>
                      <w:kern w:val="2"/>
                      <w:lang w:bidi="ar"/>
                    </w:rPr>
                    <w:t>(SO</w:t>
                  </w:r>
                  <w:r w:rsidRPr="00A4708D">
                    <w:rPr>
                      <w:kern w:val="2"/>
                      <w:vertAlign w:val="subscript"/>
                      <w:lang w:bidi="ar"/>
                    </w:rPr>
                    <w:t>2</w:t>
                  </w:r>
                  <w:r w:rsidRPr="00A4708D">
                    <w:rPr>
                      <w:kern w:val="2"/>
                      <w:lang w:bidi="ar"/>
                    </w:rPr>
                    <w:t>)</w:t>
                  </w:r>
                </w:p>
              </w:tc>
              <w:tc>
                <w:tcPr>
                  <w:tcW w:w="1105" w:type="pct"/>
                  <w:vAlign w:val="center"/>
                </w:tcPr>
                <w:p w14:paraId="15645EFD" w14:textId="77777777" w:rsidR="00FE4C30" w:rsidRPr="00A4708D" w:rsidRDefault="00FE4C30" w:rsidP="00950F12">
                  <w:pPr>
                    <w:pStyle w:val="aff5"/>
                  </w:pPr>
                  <w:r w:rsidRPr="00A4708D">
                    <w:rPr>
                      <w:kern w:val="2"/>
                      <w:lang w:bidi="ar"/>
                    </w:rPr>
                    <w:t>年平均</w:t>
                  </w:r>
                </w:p>
              </w:tc>
              <w:tc>
                <w:tcPr>
                  <w:tcW w:w="1114" w:type="pct"/>
                  <w:vAlign w:val="center"/>
                </w:tcPr>
                <w:p w14:paraId="469CDF42" w14:textId="77777777" w:rsidR="00FE4C30" w:rsidRPr="00A4708D" w:rsidRDefault="00FE4C30" w:rsidP="00950F12">
                  <w:pPr>
                    <w:pStyle w:val="aff5"/>
                  </w:pPr>
                  <w:r w:rsidRPr="00A4708D">
                    <w:rPr>
                      <w:kern w:val="2"/>
                      <w:lang w:bidi="ar"/>
                    </w:rPr>
                    <w:t>60</w:t>
                  </w:r>
                  <w:r w:rsidRPr="00A4708D">
                    <w:rPr>
                      <w:bCs/>
                      <w:kern w:val="2"/>
                      <w:lang w:bidi="ar"/>
                    </w:rPr>
                    <w:t>μg/m</w:t>
                  </w:r>
                  <w:r w:rsidRPr="00A4708D">
                    <w:rPr>
                      <w:bCs/>
                      <w:kern w:val="2"/>
                      <w:vertAlign w:val="superscript"/>
                      <w:lang w:bidi="ar"/>
                    </w:rPr>
                    <w:t>3</w:t>
                  </w:r>
                </w:p>
              </w:tc>
              <w:tc>
                <w:tcPr>
                  <w:tcW w:w="1407" w:type="pct"/>
                  <w:vMerge/>
                  <w:vAlign w:val="center"/>
                </w:tcPr>
                <w:p w14:paraId="0B2DCE88" w14:textId="77777777" w:rsidR="00FE4C30" w:rsidRPr="00A4708D" w:rsidRDefault="00FE4C30" w:rsidP="00950F12">
                  <w:pPr>
                    <w:pStyle w:val="aff5"/>
                  </w:pPr>
                </w:p>
              </w:tc>
            </w:tr>
            <w:tr w:rsidR="00341893" w:rsidRPr="00A4708D" w14:paraId="245F08ED" w14:textId="77777777" w:rsidTr="00885F75">
              <w:trPr>
                <w:trHeight w:val="147"/>
                <w:jc w:val="center"/>
              </w:trPr>
              <w:tc>
                <w:tcPr>
                  <w:tcW w:w="1374" w:type="pct"/>
                  <w:vMerge/>
                  <w:vAlign w:val="center"/>
                </w:tcPr>
                <w:p w14:paraId="295FEFF7" w14:textId="77777777" w:rsidR="00FE4C30" w:rsidRPr="00A4708D" w:rsidRDefault="00FE4C30" w:rsidP="00950F12">
                  <w:pPr>
                    <w:pStyle w:val="aff5"/>
                  </w:pPr>
                </w:p>
              </w:tc>
              <w:tc>
                <w:tcPr>
                  <w:tcW w:w="1105" w:type="pct"/>
                  <w:vAlign w:val="center"/>
                </w:tcPr>
                <w:p w14:paraId="60859CC9" w14:textId="77777777" w:rsidR="00FE4C30" w:rsidRPr="00A4708D" w:rsidRDefault="00FE4C30" w:rsidP="00950F12">
                  <w:pPr>
                    <w:pStyle w:val="aff5"/>
                  </w:pPr>
                  <w:r w:rsidRPr="00A4708D">
                    <w:rPr>
                      <w:kern w:val="2"/>
                      <w:lang w:bidi="ar"/>
                    </w:rPr>
                    <w:t>24</w:t>
                  </w:r>
                  <w:r w:rsidRPr="00A4708D">
                    <w:rPr>
                      <w:kern w:val="2"/>
                      <w:lang w:bidi="ar"/>
                    </w:rPr>
                    <w:t>小时平均</w:t>
                  </w:r>
                </w:p>
              </w:tc>
              <w:tc>
                <w:tcPr>
                  <w:tcW w:w="1114" w:type="pct"/>
                  <w:vAlign w:val="center"/>
                </w:tcPr>
                <w:p w14:paraId="00DCC4DB" w14:textId="77777777" w:rsidR="00FE4C30" w:rsidRPr="00A4708D" w:rsidRDefault="00FE4C30" w:rsidP="00950F12">
                  <w:pPr>
                    <w:pStyle w:val="aff5"/>
                  </w:pPr>
                  <w:r w:rsidRPr="00A4708D">
                    <w:rPr>
                      <w:kern w:val="2"/>
                      <w:lang w:bidi="ar"/>
                    </w:rPr>
                    <w:t>150</w:t>
                  </w:r>
                  <w:r w:rsidRPr="00A4708D">
                    <w:rPr>
                      <w:bCs/>
                      <w:kern w:val="2"/>
                      <w:lang w:bidi="ar"/>
                    </w:rPr>
                    <w:t>μg/m</w:t>
                  </w:r>
                  <w:r w:rsidRPr="00A4708D">
                    <w:rPr>
                      <w:bCs/>
                      <w:kern w:val="2"/>
                      <w:vertAlign w:val="superscript"/>
                      <w:lang w:bidi="ar"/>
                    </w:rPr>
                    <w:t>3</w:t>
                  </w:r>
                </w:p>
              </w:tc>
              <w:tc>
                <w:tcPr>
                  <w:tcW w:w="1407" w:type="pct"/>
                  <w:vMerge/>
                  <w:vAlign w:val="center"/>
                </w:tcPr>
                <w:p w14:paraId="3078C65F" w14:textId="77777777" w:rsidR="00FE4C30" w:rsidRPr="00A4708D" w:rsidRDefault="00FE4C30" w:rsidP="00950F12">
                  <w:pPr>
                    <w:pStyle w:val="aff5"/>
                  </w:pPr>
                </w:p>
              </w:tc>
            </w:tr>
            <w:tr w:rsidR="00341893" w:rsidRPr="00A4708D" w14:paraId="10A35DDB" w14:textId="77777777" w:rsidTr="00885F75">
              <w:trPr>
                <w:trHeight w:val="70"/>
                <w:jc w:val="center"/>
              </w:trPr>
              <w:tc>
                <w:tcPr>
                  <w:tcW w:w="1374" w:type="pct"/>
                  <w:vMerge/>
                  <w:vAlign w:val="center"/>
                </w:tcPr>
                <w:p w14:paraId="6CE625FA" w14:textId="77777777" w:rsidR="00FE4C30" w:rsidRPr="00A4708D" w:rsidRDefault="00FE4C30" w:rsidP="00950F12">
                  <w:pPr>
                    <w:pStyle w:val="aff5"/>
                  </w:pPr>
                </w:p>
              </w:tc>
              <w:tc>
                <w:tcPr>
                  <w:tcW w:w="1105" w:type="pct"/>
                  <w:vAlign w:val="center"/>
                </w:tcPr>
                <w:p w14:paraId="544BE104" w14:textId="77777777" w:rsidR="00FE4C30" w:rsidRPr="00A4708D" w:rsidRDefault="00FE4C30" w:rsidP="00950F12">
                  <w:pPr>
                    <w:pStyle w:val="aff5"/>
                  </w:pPr>
                  <w:r w:rsidRPr="00A4708D">
                    <w:rPr>
                      <w:kern w:val="2"/>
                      <w:lang w:bidi="ar"/>
                    </w:rPr>
                    <w:t>1</w:t>
                  </w:r>
                  <w:r w:rsidRPr="00A4708D">
                    <w:rPr>
                      <w:kern w:val="2"/>
                      <w:lang w:bidi="ar"/>
                    </w:rPr>
                    <w:t>小时平均</w:t>
                  </w:r>
                </w:p>
              </w:tc>
              <w:tc>
                <w:tcPr>
                  <w:tcW w:w="1114" w:type="pct"/>
                  <w:vAlign w:val="center"/>
                </w:tcPr>
                <w:p w14:paraId="7E043BFA" w14:textId="77777777" w:rsidR="00FE4C30" w:rsidRPr="00A4708D" w:rsidRDefault="00FE4C30" w:rsidP="00950F12">
                  <w:pPr>
                    <w:pStyle w:val="aff5"/>
                  </w:pPr>
                  <w:r w:rsidRPr="00A4708D">
                    <w:rPr>
                      <w:kern w:val="2"/>
                      <w:lang w:bidi="ar"/>
                    </w:rPr>
                    <w:t>500</w:t>
                  </w:r>
                  <w:r w:rsidRPr="00A4708D">
                    <w:rPr>
                      <w:bCs/>
                      <w:kern w:val="2"/>
                      <w:lang w:bidi="ar"/>
                    </w:rPr>
                    <w:t>μg/m</w:t>
                  </w:r>
                  <w:r w:rsidRPr="00A4708D">
                    <w:rPr>
                      <w:bCs/>
                      <w:kern w:val="2"/>
                      <w:vertAlign w:val="superscript"/>
                      <w:lang w:bidi="ar"/>
                    </w:rPr>
                    <w:t>3</w:t>
                  </w:r>
                </w:p>
              </w:tc>
              <w:tc>
                <w:tcPr>
                  <w:tcW w:w="1407" w:type="pct"/>
                  <w:vMerge/>
                  <w:vAlign w:val="center"/>
                </w:tcPr>
                <w:p w14:paraId="037DEABF" w14:textId="77777777" w:rsidR="00FE4C30" w:rsidRPr="00A4708D" w:rsidRDefault="00FE4C30" w:rsidP="00950F12">
                  <w:pPr>
                    <w:pStyle w:val="aff5"/>
                  </w:pPr>
                </w:p>
              </w:tc>
            </w:tr>
            <w:tr w:rsidR="00341893" w:rsidRPr="00A4708D" w14:paraId="72092E5F" w14:textId="77777777" w:rsidTr="00885F75">
              <w:trPr>
                <w:trHeight w:val="70"/>
                <w:jc w:val="center"/>
              </w:trPr>
              <w:tc>
                <w:tcPr>
                  <w:tcW w:w="1374" w:type="pct"/>
                  <w:vMerge w:val="restart"/>
                  <w:vAlign w:val="center"/>
                </w:tcPr>
                <w:p w14:paraId="66546470" w14:textId="77777777" w:rsidR="00FE4C30" w:rsidRPr="00A4708D" w:rsidRDefault="00FE4C30" w:rsidP="00950F12">
                  <w:pPr>
                    <w:pStyle w:val="aff5"/>
                  </w:pPr>
                  <w:r w:rsidRPr="00A4708D">
                    <w:rPr>
                      <w:kern w:val="2"/>
                      <w:lang w:bidi="ar"/>
                    </w:rPr>
                    <w:t>二氧化氮</w:t>
                  </w:r>
                  <w:r w:rsidRPr="00A4708D">
                    <w:rPr>
                      <w:kern w:val="2"/>
                      <w:lang w:bidi="ar"/>
                    </w:rPr>
                    <w:t>(NO</w:t>
                  </w:r>
                  <w:r w:rsidRPr="00A4708D">
                    <w:rPr>
                      <w:kern w:val="2"/>
                      <w:vertAlign w:val="subscript"/>
                      <w:lang w:bidi="ar"/>
                    </w:rPr>
                    <w:t>2</w:t>
                  </w:r>
                  <w:r w:rsidRPr="00A4708D">
                    <w:rPr>
                      <w:kern w:val="2"/>
                      <w:lang w:bidi="ar"/>
                    </w:rPr>
                    <w:t>)</w:t>
                  </w:r>
                </w:p>
              </w:tc>
              <w:tc>
                <w:tcPr>
                  <w:tcW w:w="1105" w:type="pct"/>
                  <w:vAlign w:val="center"/>
                </w:tcPr>
                <w:p w14:paraId="4E9DFA46" w14:textId="77777777" w:rsidR="00FE4C30" w:rsidRPr="00A4708D" w:rsidRDefault="00FE4C30" w:rsidP="00950F12">
                  <w:pPr>
                    <w:pStyle w:val="aff5"/>
                  </w:pPr>
                  <w:r w:rsidRPr="00A4708D">
                    <w:rPr>
                      <w:kern w:val="2"/>
                      <w:lang w:bidi="ar"/>
                    </w:rPr>
                    <w:t>年平均</w:t>
                  </w:r>
                </w:p>
              </w:tc>
              <w:tc>
                <w:tcPr>
                  <w:tcW w:w="1114" w:type="pct"/>
                  <w:vAlign w:val="center"/>
                </w:tcPr>
                <w:p w14:paraId="1D972440" w14:textId="77777777" w:rsidR="00FE4C30" w:rsidRPr="00A4708D" w:rsidRDefault="00FE4C30" w:rsidP="00950F12">
                  <w:pPr>
                    <w:pStyle w:val="aff5"/>
                  </w:pPr>
                  <w:r w:rsidRPr="00A4708D">
                    <w:rPr>
                      <w:kern w:val="2"/>
                      <w:lang w:bidi="ar"/>
                    </w:rPr>
                    <w:t>40</w:t>
                  </w:r>
                  <w:r w:rsidRPr="00A4708D">
                    <w:rPr>
                      <w:bCs/>
                      <w:kern w:val="2"/>
                      <w:lang w:bidi="ar"/>
                    </w:rPr>
                    <w:t>μg/m</w:t>
                  </w:r>
                  <w:r w:rsidRPr="00A4708D">
                    <w:rPr>
                      <w:bCs/>
                      <w:kern w:val="2"/>
                      <w:vertAlign w:val="superscript"/>
                      <w:lang w:bidi="ar"/>
                    </w:rPr>
                    <w:t>3</w:t>
                  </w:r>
                </w:p>
              </w:tc>
              <w:tc>
                <w:tcPr>
                  <w:tcW w:w="1407" w:type="pct"/>
                  <w:vMerge/>
                  <w:vAlign w:val="center"/>
                </w:tcPr>
                <w:p w14:paraId="4A567667" w14:textId="77777777" w:rsidR="00FE4C30" w:rsidRPr="00A4708D" w:rsidRDefault="00FE4C30" w:rsidP="00950F12">
                  <w:pPr>
                    <w:pStyle w:val="aff5"/>
                  </w:pPr>
                </w:p>
              </w:tc>
            </w:tr>
            <w:tr w:rsidR="00341893" w:rsidRPr="00A4708D" w14:paraId="7AC4E96B" w14:textId="77777777" w:rsidTr="00885F75">
              <w:trPr>
                <w:trHeight w:val="70"/>
                <w:jc w:val="center"/>
              </w:trPr>
              <w:tc>
                <w:tcPr>
                  <w:tcW w:w="1374" w:type="pct"/>
                  <w:vMerge/>
                  <w:vAlign w:val="center"/>
                </w:tcPr>
                <w:p w14:paraId="6544F45C" w14:textId="77777777" w:rsidR="00FE4C30" w:rsidRPr="00A4708D" w:rsidRDefault="00FE4C30" w:rsidP="00950F12">
                  <w:pPr>
                    <w:pStyle w:val="aff5"/>
                  </w:pPr>
                </w:p>
              </w:tc>
              <w:tc>
                <w:tcPr>
                  <w:tcW w:w="1105" w:type="pct"/>
                  <w:vAlign w:val="center"/>
                </w:tcPr>
                <w:p w14:paraId="215F6562" w14:textId="77777777" w:rsidR="00FE4C30" w:rsidRPr="00A4708D" w:rsidRDefault="00FE4C30" w:rsidP="00950F12">
                  <w:pPr>
                    <w:pStyle w:val="aff5"/>
                  </w:pPr>
                  <w:r w:rsidRPr="00A4708D">
                    <w:rPr>
                      <w:kern w:val="2"/>
                      <w:lang w:bidi="ar"/>
                    </w:rPr>
                    <w:t>24</w:t>
                  </w:r>
                  <w:r w:rsidRPr="00A4708D">
                    <w:rPr>
                      <w:kern w:val="2"/>
                      <w:lang w:bidi="ar"/>
                    </w:rPr>
                    <w:t>小时平均</w:t>
                  </w:r>
                </w:p>
              </w:tc>
              <w:tc>
                <w:tcPr>
                  <w:tcW w:w="1114" w:type="pct"/>
                  <w:vAlign w:val="center"/>
                </w:tcPr>
                <w:p w14:paraId="63C13305" w14:textId="77777777" w:rsidR="00FE4C30" w:rsidRPr="00A4708D" w:rsidRDefault="00FE4C30" w:rsidP="00950F12">
                  <w:pPr>
                    <w:pStyle w:val="aff5"/>
                  </w:pPr>
                  <w:r w:rsidRPr="00A4708D">
                    <w:rPr>
                      <w:kern w:val="2"/>
                      <w:lang w:bidi="ar"/>
                    </w:rPr>
                    <w:t>80</w:t>
                  </w:r>
                  <w:r w:rsidRPr="00A4708D">
                    <w:rPr>
                      <w:bCs/>
                      <w:kern w:val="2"/>
                      <w:lang w:bidi="ar"/>
                    </w:rPr>
                    <w:t>μg/m</w:t>
                  </w:r>
                  <w:r w:rsidRPr="00A4708D">
                    <w:rPr>
                      <w:bCs/>
                      <w:kern w:val="2"/>
                      <w:vertAlign w:val="superscript"/>
                      <w:lang w:bidi="ar"/>
                    </w:rPr>
                    <w:t>3</w:t>
                  </w:r>
                </w:p>
              </w:tc>
              <w:tc>
                <w:tcPr>
                  <w:tcW w:w="1407" w:type="pct"/>
                  <w:vMerge/>
                  <w:vAlign w:val="center"/>
                </w:tcPr>
                <w:p w14:paraId="05CF3F88" w14:textId="77777777" w:rsidR="00FE4C30" w:rsidRPr="00A4708D" w:rsidRDefault="00FE4C30" w:rsidP="00950F12">
                  <w:pPr>
                    <w:pStyle w:val="aff5"/>
                  </w:pPr>
                </w:p>
              </w:tc>
            </w:tr>
            <w:tr w:rsidR="00341893" w:rsidRPr="00A4708D" w14:paraId="65D5B261" w14:textId="77777777" w:rsidTr="00885F75">
              <w:trPr>
                <w:trHeight w:val="70"/>
                <w:jc w:val="center"/>
              </w:trPr>
              <w:tc>
                <w:tcPr>
                  <w:tcW w:w="1374" w:type="pct"/>
                  <w:vMerge/>
                  <w:vAlign w:val="center"/>
                </w:tcPr>
                <w:p w14:paraId="6F3BA3BB" w14:textId="77777777" w:rsidR="00FE4C30" w:rsidRPr="00A4708D" w:rsidRDefault="00FE4C30" w:rsidP="00950F12">
                  <w:pPr>
                    <w:pStyle w:val="aff5"/>
                  </w:pPr>
                </w:p>
              </w:tc>
              <w:tc>
                <w:tcPr>
                  <w:tcW w:w="1105" w:type="pct"/>
                  <w:vAlign w:val="center"/>
                </w:tcPr>
                <w:p w14:paraId="5E05327F" w14:textId="77777777" w:rsidR="00FE4C30" w:rsidRPr="00A4708D" w:rsidRDefault="00FE4C30" w:rsidP="00950F12">
                  <w:pPr>
                    <w:pStyle w:val="aff5"/>
                  </w:pPr>
                  <w:r w:rsidRPr="00A4708D">
                    <w:rPr>
                      <w:kern w:val="2"/>
                      <w:lang w:bidi="ar"/>
                    </w:rPr>
                    <w:t>1</w:t>
                  </w:r>
                  <w:r w:rsidRPr="00A4708D">
                    <w:rPr>
                      <w:kern w:val="2"/>
                      <w:lang w:bidi="ar"/>
                    </w:rPr>
                    <w:t>小时平均</w:t>
                  </w:r>
                </w:p>
              </w:tc>
              <w:tc>
                <w:tcPr>
                  <w:tcW w:w="1114" w:type="pct"/>
                  <w:vAlign w:val="center"/>
                </w:tcPr>
                <w:p w14:paraId="086F0BD4" w14:textId="77777777" w:rsidR="00FE4C30" w:rsidRPr="00A4708D" w:rsidRDefault="00FE4C30" w:rsidP="00950F12">
                  <w:pPr>
                    <w:pStyle w:val="aff5"/>
                  </w:pPr>
                  <w:r w:rsidRPr="00A4708D">
                    <w:rPr>
                      <w:kern w:val="2"/>
                      <w:lang w:bidi="ar"/>
                    </w:rPr>
                    <w:t>200</w:t>
                  </w:r>
                  <w:r w:rsidRPr="00A4708D">
                    <w:rPr>
                      <w:bCs/>
                      <w:kern w:val="2"/>
                      <w:lang w:bidi="ar"/>
                    </w:rPr>
                    <w:t>μg/m</w:t>
                  </w:r>
                  <w:r w:rsidRPr="00A4708D">
                    <w:rPr>
                      <w:bCs/>
                      <w:kern w:val="2"/>
                      <w:vertAlign w:val="superscript"/>
                      <w:lang w:bidi="ar"/>
                    </w:rPr>
                    <w:t>3</w:t>
                  </w:r>
                </w:p>
              </w:tc>
              <w:tc>
                <w:tcPr>
                  <w:tcW w:w="1407" w:type="pct"/>
                  <w:vMerge/>
                  <w:vAlign w:val="center"/>
                </w:tcPr>
                <w:p w14:paraId="272587C1" w14:textId="77777777" w:rsidR="00FE4C30" w:rsidRPr="00A4708D" w:rsidRDefault="00FE4C30" w:rsidP="00950F12">
                  <w:pPr>
                    <w:pStyle w:val="aff5"/>
                  </w:pPr>
                </w:p>
              </w:tc>
            </w:tr>
            <w:tr w:rsidR="00341893" w:rsidRPr="00A4708D" w14:paraId="409EF511" w14:textId="77777777" w:rsidTr="00885F75">
              <w:trPr>
                <w:trHeight w:val="70"/>
                <w:jc w:val="center"/>
              </w:trPr>
              <w:tc>
                <w:tcPr>
                  <w:tcW w:w="1374" w:type="pct"/>
                  <w:vMerge w:val="restart"/>
                  <w:vAlign w:val="center"/>
                </w:tcPr>
                <w:p w14:paraId="52292714" w14:textId="77777777" w:rsidR="00FE4C30" w:rsidRPr="00A4708D" w:rsidRDefault="00FE4C30" w:rsidP="00950F12">
                  <w:pPr>
                    <w:pStyle w:val="aff5"/>
                  </w:pPr>
                  <w:r w:rsidRPr="00A4708D">
                    <w:rPr>
                      <w:lang w:bidi="ar"/>
                    </w:rPr>
                    <w:t>O</w:t>
                  </w:r>
                  <w:r w:rsidRPr="00A4708D">
                    <w:rPr>
                      <w:rFonts w:hint="eastAsia"/>
                      <w:vertAlign w:val="subscript"/>
                      <w:lang w:bidi="ar"/>
                    </w:rPr>
                    <w:t>3</w:t>
                  </w:r>
                </w:p>
              </w:tc>
              <w:tc>
                <w:tcPr>
                  <w:tcW w:w="1105" w:type="pct"/>
                  <w:vAlign w:val="center"/>
                </w:tcPr>
                <w:p w14:paraId="0FCCFD11" w14:textId="77777777" w:rsidR="00FE4C30" w:rsidRPr="00A4708D" w:rsidRDefault="00FE4C30" w:rsidP="00950F12">
                  <w:pPr>
                    <w:pStyle w:val="aff5"/>
                  </w:pPr>
                  <w:r w:rsidRPr="00A4708D">
                    <w:rPr>
                      <w:rFonts w:hint="eastAsia"/>
                      <w:kern w:val="2"/>
                      <w:lang w:bidi="ar"/>
                    </w:rPr>
                    <w:t>日最大</w:t>
                  </w:r>
                  <w:r w:rsidRPr="00A4708D">
                    <w:rPr>
                      <w:rFonts w:hint="eastAsia"/>
                      <w:kern w:val="2"/>
                      <w:lang w:bidi="ar"/>
                    </w:rPr>
                    <w:t>8</w:t>
                  </w:r>
                  <w:r w:rsidRPr="00A4708D">
                    <w:rPr>
                      <w:rFonts w:hint="eastAsia"/>
                      <w:kern w:val="2"/>
                      <w:lang w:bidi="ar"/>
                    </w:rPr>
                    <w:t>小时平均</w:t>
                  </w:r>
                </w:p>
              </w:tc>
              <w:tc>
                <w:tcPr>
                  <w:tcW w:w="1114" w:type="pct"/>
                  <w:vAlign w:val="center"/>
                </w:tcPr>
                <w:p w14:paraId="46151DA3" w14:textId="77777777" w:rsidR="00FE4C30" w:rsidRPr="00A4708D" w:rsidRDefault="00FE4C30" w:rsidP="00950F12">
                  <w:pPr>
                    <w:pStyle w:val="aff5"/>
                    <w:rPr>
                      <w:kern w:val="2"/>
                      <w:lang w:bidi="ar"/>
                    </w:rPr>
                  </w:pPr>
                  <w:r w:rsidRPr="00A4708D">
                    <w:rPr>
                      <w:rFonts w:hint="eastAsia"/>
                      <w:kern w:val="2"/>
                      <w:lang w:bidi="ar"/>
                    </w:rPr>
                    <w:t>160</w:t>
                  </w:r>
                  <w:r w:rsidRPr="00A4708D">
                    <w:rPr>
                      <w:bCs/>
                      <w:kern w:val="2"/>
                      <w:lang w:bidi="ar"/>
                    </w:rPr>
                    <w:t>μg/m</w:t>
                  </w:r>
                  <w:r w:rsidRPr="00A4708D">
                    <w:rPr>
                      <w:bCs/>
                      <w:kern w:val="2"/>
                      <w:vertAlign w:val="superscript"/>
                      <w:lang w:bidi="ar"/>
                    </w:rPr>
                    <w:t>3</w:t>
                  </w:r>
                </w:p>
              </w:tc>
              <w:tc>
                <w:tcPr>
                  <w:tcW w:w="1407" w:type="pct"/>
                  <w:vMerge/>
                  <w:vAlign w:val="center"/>
                </w:tcPr>
                <w:p w14:paraId="331ED35A" w14:textId="77777777" w:rsidR="00FE4C30" w:rsidRPr="00A4708D" w:rsidRDefault="00FE4C30" w:rsidP="00950F12">
                  <w:pPr>
                    <w:pStyle w:val="aff5"/>
                  </w:pPr>
                </w:p>
              </w:tc>
            </w:tr>
            <w:tr w:rsidR="00341893" w:rsidRPr="00A4708D" w14:paraId="19B7C069" w14:textId="77777777" w:rsidTr="00885F75">
              <w:trPr>
                <w:trHeight w:val="70"/>
                <w:jc w:val="center"/>
              </w:trPr>
              <w:tc>
                <w:tcPr>
                  <w:tcW w:w="1374" w:type="pct"/>
                  <w:vMerge/>
                  <w:vAlign w:val="center"/>
                </w:tcPr>
                <w:p w14:paraId="2D2C710F" w14:textId="77777777" w:rsidR="00FE4C30" w:rsidRPr="00A4708D" w:rsidRDefault="00FE4C30" w:rsidP="00950F12">
                  <w:pPr>
                    <w:pStyle w:val="aff5"/>
                  </w:pPr>
                </w:p>
              </w:tc>
              <w:tc>
                <w:tcPr>
                  <w:tcW w:w="1105" w:type="pct"/>
                  <w:vAlign w:val="center"/>
                </w:tcPr>
                <w:p w14:paraId="1CFA04CC" w14:textId="77777777" w:rsidR="00FE4C30" w:rsidRPr="00A4708D" w:rsidRDefault="00FE4C30" w:rsidP="00950F12">
                  <w:pPr>
                    <w:pStyle w:val="aff5"/>
                  </w:pPr>
                  <w:r w:rsidRPr="00A4708D">
                    <w:rPr>
                      <w:kern w:val="2"/>
                      <w:lang w:bidi="ar"/>
                    </w:rPr>
                    <w:t>1</w:t>
                  </w:r>
                  <w:r w:rsidRPr="00A4708D">
                    <w:rPr>
                      <w:kern w:val="2"/>
                      <w:lang w:bidi="ar"/>
                    </w:rPr>
                    <w:t>小时平均</w:t>
                  </w:r>
                </w:p>
              </w:tc>
              <w:tc>
                <w:tcPr>
                  <w:tcW w:w="1114" w:type="pct"/>
                  <w:vAlign w:val="center"/>
                </w:tcPr>
                <w:p w14:paraId="3E96D05D" w14:textId="77777777" w:rsidR="00FE4C30" w:rsidRPr="00A4708D" w:rsidRDefault="00FE4C30" w:rsidP="00950F12">
                  <w:pPr>
                    <w:pStyle w:val="aff5"/>
                    <w:rPr>
                      <w:kern w:val="2"/>
                      <w:lang w:bidi="ar"/>
                    </w:rPr>
                  </w:pPr>
                  <w:r w:rsidRPr="00A4708D">
                    <w:rPr>
                      <w:rFonts w:hint="eastAsia"/>
                      <w:kern w:val="2"/>
                      <w:lang w:bidi="ar"/>
                    </w:rPr>
                    <w:t>200</w:t>
                  </w:r>
                  <w:r w:rsidRPr="00A4708D">
                    <w:rPr>
                      <w:bCs/>
                      <w:kern w:val="2"/>
                      <w:lang w:bidi="ar"/>
                    </w:rPr>
                    <w:t>μg/m</w:t>
                  </w:r>
                  <w:r w:rsidRPr="00A4708D">
                    <w:rPr>
                      <w:bCs/>
                      <w:kern w:val="2"/>
                      <w:vertAlign w:val="superscript"/>
                      <w:lang w:bidi="ar"/>
                    </w:rPr>
                    <w:t>3</w:t>
                  </w:r>
                </w:p>
              </w:tc>
              <w:tc>
                <w:tcPr>
                  <w:tcW w:w="1407" w:type="pct"/>
                  <w:vMerge/>
                  <w:vAlign w:val="center"/>
                </w:tcPr>
                <w:p w14:paraId="3AC459D9" w14:textId="77777777" w:rsidR="00FE4C30" w:rsidRPr="00A4708D" w:rsidRDefault="00FE4C30" w:rsidP="00950F12">
                  <w:pPr>
                    <w:pStyle w:val="aff5"/>
                  </w:pPr>
                </w:p>
              </w:tc>
            </w:tr>
            <w:tr w:rsidR="00341893" w:rsidRPr="00A4708D" w14:paraId="73300955" w14:textId="77777777" w:rsidTr="00885F75">
              <w:trPr>
                <w:trHeight w:val="70"/>
                <w:jc w:val="center"/>
              </w:trPr>
              <w:tc>
                <w:tcPr>
                  <w:tcW w:w="1374" w:type="pct"/>
                  <w:vMerge w:val="restart"/>
                  <w:vAlign w:val="center"/>
                </w:tcPr>
                <w:p w14:paraId="395D492C" w14:textId="77777777" w:rsidR="00FE4C30" w:rsidRPr="00A4708D" w:rsidRDefault="00FE4C30" w:rsidP="00950F12">
                  <w:pPr>
                    <w:pStyle w:val="aff5"/>
                  </w:pPr>
                  <w:r w:rsidRPr="00A4708D">
                    <w:rPr>
                      <w:rFonts w:hint="eastAsia"/>
                    </w:rPr>
                    <w:t>CO</w:t>
                  </w:r>
                </w:p>
              </w:tc>
              <w:tc>
                <w:tcPr>
                  <w:tcW w:w="1105" w:type="pct"/>
                  <w:vAlign w:val="center"/>
                </w:tcPr>
                <w:p w14:paraId="4ACCEC55" w14:textId="77777777" w:rsidR="00FE4C30" w:rsidRPr="00A4708D" w:rsidRDefault="00FE4C30" w:rsidP="00950F12">
                  <w:pPr>
                    <w:pStyle w:val="aff5"/>
                  </w:pPr>
                  <w:r w:rsidRPr="00A4708D">
                    <w:rPr>
                      <w:kern w:val="2"/>
                      <w:lang w:bidi="ar"/>
                    </w:rPr>
                    <w:t>24</w:t>
                  </w:r>
                  <w:r w:rsidRPr="00A4708D">
                    <w:rPr>
                      <w:kern w:val="2"/>
                      <w:lang w:bidi="ar"/>
                    </w:rPr>
                    <w:t>小时平均</w:t>
                  </w:r>
                </w:p>
              </w:tc>
              <w:tc>
                <w:tcPr>
                  <w:tcW w:w="1114" w:type="pct"/>
                  <w:vAlign w:val="center"/>
                </w:tcPr>
                <w:p w14:paraId="3293606E" w14:textId="77777777" w:rsidR="00FE4C30" w:rsidRPr="00A4708D" w:rsidRDefault="00FE4C30" w:rsidP="00950F12">
                  <w:pPr>
                    <w:pStyle w:val="aff5"/>
                    <w:rPr>
                      <w:kern w:val="2"/>
                      <w:lang w:bidi="ar"/>
                    </w:rPr>
                  </w:pPr>
                  <w:r w:rsidRPr="00A4708D">
                    <w:rPr>
                      <w:rFonts w:hint="eastAsia"/>
                      <w:kern w:val="2"/>
                      <w:lang w:bidi="ar"/>
                    </w:rPr>
                    <w:t>4</w:t>
                  </w:r>
                  <w:r w:rsidRPr="00A4708D">
                    <w:rPr>
                      <w:rFonts w:hint="eastAsia"/>
                      <w:bCs/>
                      <w:kern w:val="2"/>
                      <w:lang w:bidi="ar"/>
                    </w:rPr>
                    <w:t>m</w:t>
                  </w:r>
                  <w:r w:rsidRPr="00A4708D">
                    <w:rPr>
                      <w:bCs/>
                      <w:kern w:val="2"/>
                      <w:lang w:bidi="ar"/>
                    </w:rPr>
                    <w:t>g/m</w:t>
                  </w:r>
                  <w:r w:rsidRPr="00A4708D">
                    <w:rPr>
                      <w:bCs/>
                      <w:kern w:val="2"/>
                      <w:vertAlign w:val="superscript"/>
                      <w:lang w:bidi="ar"/>
                    </w:rPr>
                    <w:t>3</w:t>
                  </w:r>
                </w:p>
              </w:tc>
              <w:tc>
                <w:tcPr>
                  <w:tcW w:w="1407" w:type="pct"/>
                  <w:vMerge/>
                  <w:vAlign w:val="center"/>
                </w:tcPr>
                <w:p w14:paraId="5AE736D9" w14:textId="77777777" w:rsidR="00FE4C30" w:rsidRPr="00A4708D" w:rsidRDefault="00FE4C30" w:rsidP="00950F12">
                  <w:pPr>
                    <w:pStyle w:val="aff5"/>
                  </w:pPr>
                </w:p>
              </w:tc>
            </w:tr>
            <w:tr w:rsidR="00341893" w:rsidRPr="00A4708D" w14:paraId="760DABA1" w14:textId="77777777" w:rsidTr="00885F75">
              <w:trPr>
                <w:trHeight w:val="70"/>
                <w:jc w:val="center"/>
              </w:trPr>
              <w:tc>
                <w:tcPr>
                  <w:tcW w:w="1374" w:type="pct"/>
                  <w:vMerge/>
                  <w:vAlign w:val="center"/>
                </w:tcPr>
                <w:p w14:paraId="14E2EE4E" w14:textId="77777777" w:rsidR="00FE4C30" w:rsidRPr="00A4708D" w:rsidRDefault="00FE4C30" w:rsidP="00950F12">
                  <w:pPr>
                    <w:pStyle w:val="aff5"/>
                  </w:pPr>
                </w:p>
              </w:tc>
              <w:tc>
                <w:tcPr>
                  <w:tcW w:w="1105" w:type="pct"/>
                  <w:vAlign w:val="center"/>
                </w:tcPr>
                <w:p w14:paraId="60DCD384" w14:textId="77777777" w:rsidR="00FE4C30" w:rsidRPr="00A4708D" w:rsidRDefault="00FE4C30" w:rsidP="00950F12">
                  <w:pPr>
                    <w:pStyle w:val="aff5"/>
                  </w:pPr>
                  <w:r w:rsidRPr="00A4708D">
                    <w:rPr>
                      <w:kern w:val="2"/>
                      <w:lang w:bidi="ar"/>
                    </w:rPr>
                    <w:t>1</w:t>
                  </w:r>
                  <w:r w:rsidRPr="00A4708D">
                    <w:rPr>
                      <w:kern w:val="2"/>
                      <w:lang w:bidi="ar"/>
                    </w:rPr>
                    <w:t>小时平均</w:t>
                  </w:r>
                </w:p>
              </w:tc>
              <w:tc>
                <w:tcPr>
                  <w:tcW w:w="1114" w:type="pct"/>
                  <w:vAlign w:val="center"/>
                </w:tcPr>
                <w:p w14:paraId="12AB5D1A" w14:textId="77777777" w:rsidR="00FE4C30" w:rsidRPr="00A4708D" w:rsidRDefault="00FE4C30" w:rsidP="00950F12">
                  <w:pPr>
                    <w:pStyle w:val="aff5"/>
                    <w:rPr>
                      <w:kern w:val="2"/>
                      <w:lang w:bidi="ar"/>
                    </w:rPr>
                  </w:pPr>
                  <w:r w:rsidRPr="00A4708D">
                    <w:rPr>
                      <w:rFonts w:hint="eastAsia"/>
                      <w:kern w:val="2"/>
                      <w:lang w:bidi="ar"/>
                    </w:rPr>
                    <w:t>10</w:t>
                  </w:r>
                  <w:r w:rsidRPr="00A4708D">
                    <w:rPr>
                      <w:rFonts w:hint="eastAsia"/>
                      <w:bCs/>
                      <w:kern w:val="2"/>
                      <w:lang w:bidi="ar"/>
                    </w:rPr>
                    <w:t>m</w:t>
                  </w:r>
                  <w:r w:rsidRPr="00A4708D">
                    <w:rPr>
                      <w:bCs/>
                      <w:kern w:val="2"/>
                      <w:lang w:bidi="ar"/>
                    </w:rPr>
                    <w:t>g/m</w:t>
                  </w:r>
                  <w:r w:rsidRPr="00A4708D">
                    <w:rPr>
                      <w:bCs/>
                      <w:kern w:val="2"/>
                      <w:vertAlign w:val="superscript"/>
                      <w:lang w:bidi="ar"/>
                    </w:rPr>
                    <w:t>3</w:t>
                  </w:r>
                </w:p>
              </w:tc>
              <w:tc>
                <w:tcPr>
                  <w:tcW w:w="1407" w:type="pct"/>
                  <w:vMerge/>
                  <w:vAlign w:val="center"/>
                </w:tcPr>
                <w:p w14:paraId="531F625F" w14:textId="77777777" w:rsidR="00FE4C30" w:rsidRPr="00A4708D" w:rsidRDefault="00FE4C30" w:rsidP="00950F12">
                  <w:pPr>
                    <w:pStyle w:val="aff5"/>
                  </w:pPr>
                </w:p>
              </w:tc>
            </w:tr>
          </w:tbl>
          <w:p w14:paraId="057E2685" w14:textId="77777777" w:rsidR="00FA5D3A" w:rsidRPr="00A4708D" w:rsidRDefault="00B71A58" w:rsidP="00726EA6">
            <w:pPr>
              <w:pStyle w:val="2"/>
            </w:pPr>
            <w:r w:rsidRPr="00A4708D">
              <w:rPr>
                <w:rFonts w:hint="eastAsia"/>
              </w:rPr>
              <w:t>4.2</w:t>
            </w:r>
            <w:r w:rsidR="00FA5D3A" w:rsidRPr="00A4708D">
              <w:rPr>
                <w:rFonts w:hint="eastAsia"/>
              </w:rPr>
              <w:t>地表水环境</w:t>
            </w:r>
          </w:p>
          <w:p w14:paraId="53986680" w14:textId="77777777" w:rsidR="00FA5D3A" w:rsidRPr="00A4708D" w:rsidRDefault="00E91C21" w:rsidP="00587455">
            <w:pPr>
              <w:pStyle w:val="aff0"/>
              <w:ind w:firstLine="480"/>
            </w:pPr>
            <w:r w:rsidRPr="00A4708D">
              <w:t>根据《云南省地表水水环境功能区划》（</w:t>
            </w:r>
            <w:r w:rsidRPr="00A4708D">
              <w:t>2010-2020</w:t>
            </w:r>
            <w:r w:rsidRPr="00A4708D">
              <w:t>年），螳螂川</w:t>
            </w:r>
            <w:r w:rsidRPr="00A4708D">
              <w:t>“</w:t>
            </w:r>
            <w:r w:rsidRPr="00A4708D">
              <w:t>富民大桥</w:t>
            </w:r>
            <w:r w:rsidRPr="00A4708D">
              <w:t>—</w:t>
            </w:r>
            <w:r w:rsidRPr="00A4708D">
              <w:t>普渡河桥</w:t>
            </w:r>
            <w:r w:rsidRPr="00A4708D">
              <w:t>”</w:t>
            </w:r>
            <w:r w:rsidRPr="00A4708D">
              <w:t>段水环境功能为工业用水，水质类别为</w:t>
            </w:r>
            <w:r w:rsidRPr="00A4708D">
              <w:fldChar w:fldCharType="begin"/>
            </w:r>
            <w:r w:rsidRPr="00A4708D">
              <w:instrText xml:space="preserve"> = 4 \* ROMAN \* MERGEFORMAT </w:instrText>
            </w:r>
            <w:r w:rsidRPr="00A4708D">
              <w:fldChar w:fldCharType="separate"/>
            </w:r>
            <w:r w:rsidRPr="00A4708D">
              <w:t>IV</w:t>
            </w:r>
            <w:r w:rsidRPr="00A4708D">
              <w:fldChar w:fldCharType="end"/>
            </w:r>
            <w:r w:rsidRPr="00A4708D">
              <w:t>类水，执行《地表水环境质量标准》（</w:t>
            </w:r>
            <w:r w:rsidRPr="00A4708D">
              <w:t>GB3838-2002</w:t>
            </w:r>
            <w:r w:rsidRPr="00A4708D">
              <w:t>）</w:t>
            </w:r>
            <w:r w:rsidRPr="00A4708D">
              <w:fldChar w:fldCharType="begin"/>
            </w:r>
            <w:r w:rsidRPr="00A4708D">
              <w:instrText xml:space="preserve"> = 4 \* ROMAN \* MERGEFORMAT </w:instrText>
            </w:r>
            <w:r w:rsidRPr="00A4708D">
              <w:fldChar w:fldCharType="separate"/>
            </w:r>
            <w:r w:rsidRPr="00A4708D">
              <w:t>IV</w:t>
            </w:r>
            <w:r w:rsidRPr="00A4708D">
              <w:fldChar w:fldCharType="end"/>
            </w:r>
            <w:r w:rsidRPr="00A4708D">
              <w:t>类标准</w:t>
            </w:r>
            <w:r w:rsidR="009E093D" w:rsidRPr="00A4708D">
              <w:rPr>
                <w:rFonts w:hint="eastAsia"/>
              </w:rPr>
              <w:t>，</w:t>
            </w:r>
            <w:r w:rsidR="00FA5D3A" w:rsidRPr="00A4708D">
              <w:rPr>
                <w:rFonts w:hint="eastAsia"/>
              </w:rPr>
              <w:t>标准限值如表</w:t>
            </w:r>
            <w:r w:rsidR="00FA5D3A" w:rsidRPr="00A4708D">
              <w:rPr>
                <w:rFonts w:hint="eastAsia"/>
              </w:rPr>
              <w:t>4-2</w:t>
            </w:r>
            <w:r w:rsidR="00FA5D3A" w:rsidRPr="00A4708D">
              <w:rPr>
                <w:rFonts w:hint="eastAsia"/>
              </w:rPr>
              <w:t>。</w:t>
            </w:r>
          </w:p>
          <w:p w14:paraId="18A12075" w14:textId="77777777" w:rsidR="00FA5D3A" w:rsidRPr="00A4708D" w:rsidRDefault="00FA5D3A" w:rsidP="00FA5D3A">
            <w:pPr>
              <w:pStyle w:val="aff4"/>
              <w:ind w:firstLine="640"/>
              <w:rPr>
                <w:color w:val="auto"/>
              </w:rPr>
            </w:pPr>
            <w:r w:rsidRPr="00A4708D">
              <w:rPr>
                <w:rFonts w:hint="eastAsia"/>
                <w:color w:val="auto"/>
              </w:rPr>
              <w:t>表</w:t>
            </w:r>
            <w:r w:rsidRPr="00A4708D">
              <w:rPr>
                <w:color w:val="auto"/>
              </w:rPr>
              <w:t>4-2</w:t>
            </w:r>
            <w:r w:rsidRPr="00A4708D">
              <w:rPr>
                <w:rFonts w:hint="eastAsia"/>
                <w:color w:val="auto"/>
              </w:rPr>
              <w:t xml:space="preserve"> </w:t>
            </w:r>
            <w:r w:rsidR="00A72C8D" w:rsidRPr="00A4708D">
              <w:rPr>
                <w:rFonts w:hint="eastAsia"/>
                <w:color w:val="auto"/>
              </w:rPr>
              <w:t xml:space="preserve">  </w:t>
            </w:r>
            <w:r w:rsidRPr="00A4708D">
              <w:rPr>
                <w:rFonts w:hint="eastAsia"/>
                <w:color w:val="auto"/>
              </w:rPr>
              <w:t>地表水环境质量标准</w:t>
            </w:r>
            <w:r w:rsidRPr="00A4708D">
              <w:rPr>
                <w:color w:val="auto"/>
              </w:rPr>
              <w:t xml:space="preserve">  </w:t>
            </w:r>
            <w:r w:rsidR="00A72C8D" w:rsidRPr="00A4708D">
              <w:rPr>
                <w:rFonts w:hint="eastAsia"/>
                <w:color w:val="auto"/>
              </w:rPr>
              <w:t>（</w:t>
            </w:r>
            <w:r w:rsidRPr="00A4708D">
              <w:rPr>
                <w:rFonts w:hint="eastAsia"/>
                <w:color w:val="auto"/>
              </w:rPr>
              <w:t>单位：</w:t>
            </w:r>
            <w:r w:rsidRPr="00A4708D">
              <w:rPr>
                <w:color w:val="auto"/>
              </w:rPr>
              <w:t>mg/L</w:t>
            </w:r>
            <w:r w:rsidR="00A72C8D" w:rsidRPr="00A4708D">
              <w:rPr>
                <w:rFonts w:hint="eastAsia"/>
                <w:color w:val="auto"/>
              </w:rPr>
              <w:t>）</w:t>
            </w:r>
          </w:p>
          <w:tbl>
            <w:tblPr>
              <w:tblStyle w:val="1231"/>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5"/>
              <w:gridCol w:w="1509"/>
              <w:gridCol w:w="964"/>
              <w:gridCol w:w="838"/>
              <w:gridCol w:w="1055"/>
              <w:gridCol w:w="704"/>
              <w:gridCol w:w="845"/>
              <w:gridCol w:w="1307"/>
            </w:tblGrid>
            <w:tr w:rsidR="00341893" w:rsidRPr="00A4708D" w14:paraId="58EFB956" w14:textId="77777777" w:rsidTr="006D0266">
              <w:trPr>
                <w:trHeight w:val="362"/>
                <w:jc w:val="center"/>
              </w:trPr>
              <w:tc>
                <w:tcPr>
                  <w:tcW w:w="468" w:type="pct"/>
                </w:tcPr>
                <w:p w14:paraId="7866E7D1" w14:textId="77777777" w:rsidR="0048701E" w:rsidRPr="00A4708D" w:rsidRDefault="0048701E" w:rsidP="00420053">
                  <w:pPr>
                    <w:pStyle w:val="aff5"/>
                    <w:rPr>
                      <w:b/>
                    </w:rPr>
                  </w:pPr>
                  <w:r w:rsidRPr="00A4708D">
                    <w:rPr>
                      <w:rFonts w:hint="eastAsia"/>
                      <w:b/>
                    </w:rPr>
                    <w:t>类别</w:t>
                  </w:r>
                </w:p>
              </w:tc>
              <w:tc>
                <w:tcPr>
                  <w:tcW w:w="947" w:type="pct"/>
                </w:tcPr>
                <w:p w14:paraId="1ED8296D" w14:textId="77777777" w:rsidR="0048701E" w:rsidRPr="00A4708D" w:rsidRDefault="0048701E" w:rsidP="00420053">
                  <w:pPr>
                    <w:pStyle w:val="aff5"/>
                    <w:rPr>
                      <w:b/>
                    </w:rPr>
                  </w:pPr>
                  <w:r w:rsidRPr="00A4708D">
                    <w:rPr>
                      <w:rFonts w:hint="eastAsia"/>
                      <w:b/>
                    </w:rPr>
                    <w:t>pH</w:t>
                  </w:r>
                  <w:r w:rsidRPr="00A4708D">
                    <w:rPr>
                      <w:rFonts w:hint="eastAsia"/>
                      <w:b/>
                    </w:rPr>
                    <w:t>（无量纲）</w:t>
                  </w:r>
                </w:p>
              </w:tc>
              <w:tc>
                <w:tcPr>
                  <w:tcW w:w="605" w:type="pct"/>
                </w:tcPr>
                <w:p w14:paraId="65B9EEAC" w14:textId="77777777" w:rsidR="0048701E" w:rsidRPr="00A4708D" w:rsidRDefault="0048701E" w:rsidP="00420053">
                  <w:pPr>
                    <w:pStyle w:val="aff5"/>
                    <w:rPr>
                      <w:b/>
                    </w:rPr>
                  </w:pPr>
                  <w:r w:rsidRPr="00A4708D">
                    <w:rPr>
                      <w:b/>
                    </w:rPr>
                    <w:t>COD</w:t>
                  </w:r>
                  <w:r w:rsidRPr="00A4708D">
                    <w:rPr>
                      <w:rFonts w:hint="eastAsia"/>
                      <w:b/>
                    </w:rPr>
                    <w:t>cr</w:t>
                  </w:r>
                </w:p>
              </w:tc>
              <w:tc>
                <w:tcPr>
                  <w:tcW w:w="526" w:type="pct"/>
                </w:tcPr>
                <w:p w14:paraId="29061F8B" w14:textId="77777777" w:rsidR="0048701E" w:rsidRPr="00A4708D" w:rsidRDefault="0048701E" w:rsidP="00420053">
                  <w:pPr>
                    <w:pStyle w:val="aff5"/>
                    <w:rPr>
                      <w:b/>
                    </w:rPr>
                  </w:pPr>
                  <w:r w:rsidRPr="00A4708D">
                    <w:rPr>
                      <w:b/>
                    </w:rPr>
                    <w:t>BOD</w:t>
                  </w:r>
                  <w:r w:rsidRPr="00A4708D">
                    <w:rPr>
                      <w:b/>
                      <w:vertAlign w:val="subscript"/>
                    </w:rPr>
                    <w:t>5</w:t>
                  </w:r>
                </w:p>
              </w:tc>
              <w:tc>
                <w:tcPr>
                  <w:tcW w:w="662" w:type="pct"/>
                </w:tcPr>
                <w:p w14:paraId="6AF4CFEA" w14:textId="77777777" w:rsidR="0048701E" w:rsidRPr="00A4708D" w:rsidRDefault="0048701E" w:rsidP="00420053">
                  <w:pPr>
                    <w:pStyle w:val="aff5"/>
                    <w:rPr>
                      <w:b/>
                    </w:rPr>
                  </w:pPr>
                  <w:r w:rsidRPr="00A4708D">
                    <w:rPr>
                      <w:b/>
                    </w:rPr>
                    <w:t>NH</w:t>
                  </w:r>
                  <w:r w:rsidRPr="00A4708D">
                    <w:rPr>
                      <w:b/>
                      <w:vertAlign w:val="subscript"/>
                    </w:rPr>
                    <w:t>3</w:t>
                  </w:r>
                  <w:r w:rsidRPr="00A4708D">
                    <w:rPr>
                      <w:rFonts w:hint="eastAsia"/>
                      <w:b/>
                    </w:rPr>
                    <w:t>-</w:t>
                  </w:r>
                  <w:r w:rsidRPr="00A4708D">
                    <w:rPr>
                      <w:b/>
                    </w:rPr>
                    <w:t>N</w:t>
                  </w:r>
                </w:p>
              </w:tc>
              <w:tc>
                <w:tcPr>
                  <w:tcW w:w="442" w:type="pct"/>
                </w:tcPr>
                <w:p w14:paraId="4CD93B98" w14:textId="77777777" w:rsidR="0048701E" w:rsidRPr="00A4708D" w:rsidRDefault="0048701E" w:rsidP="00420053">
                  <w:pPr>
                    <w:pStyle w:val="aff5"/>
                    <w:rPr>
                      <w:b/>
                    </w:rPr>
                  </w:pPr>
                  <w:r w:rsidRPr="00A4708D">
                    <w:rPr>
                      <w:rFonts w:hint="eastAsia"/>
                      <w:b/>
                    </w:rPr>
                    <w:t>TP</w:t>
                  </w:r>
                </w:p>
              </w:tc>
              <w:tc>
                <w:tcPr>
                  <w:tcW w:w="530" w:type="pct"/>
                </w:tcPr>
                <w:p w14:paraId="44D00C29" w14:textId="77777777" w:rsidR="0048701E" w:rsidRPr="00A4708D" w:rsidRDefault="0048701E" w:rsidP="00420053">
                  <w:pPr>
                    <w:pStyle w:val="aff5"/>
                    <w:rPr>
                      <w:b/>
                    </w:rPr>
                  </w:pPr>
                  <w:r w:rsidRPr="00A4708D">
                    <w:rPr>
                      <w:rFonts w:hint="eastAsia"/>
                      <w:b/>
                    </w:rPr>
                    <w:t>石油类</w:t>
                  </w:r>
                </w:p>
              </w:tc>
              <w:tc>
                <w:tcPr>
                  <w:tcW w:w="821" w:type="pct"/>
                </w:tcPr>
                <w:p w14:paraId="7C6F67D8" w14:textId="77777777" w:rsidR="0048701E" w:rsidRPr="00A4708D" w:rsidRDefault="0048701E" w:rsidP="00420053">
                  <w:pPr>
                    <w:pStyle w:val="aff5"/>
                    <w:rPr>
                      <w:b/>
                    </w:rPr>
                  </w:pPr>
                  <w:r w:rsidRPr="00A4708D">
                    <w:rPr>
                      <w:rFonts w:hint="eastAsia"/>
                      <w:b/>
                    </w:rPr>
                    <w:t>粪大肠菌群</w:t>
                  </w:r>
                </w:p>
              </w:tc>
            </w:tr>
            <w:tr w:rsidR="00341893" w:rsidRPr="00A4708D" w14:paraId="418993B0" w14:textId="77777777" w:rsidTr="006D0266">
              <w:trPr>
                <w:trHeight w:val="357"/>
                <w:jc w:val="center"/>
              </w:trPr>
              <w:tc>
                <w:tcPr>
                  <w:tcW w:w="468" w:type="pct"/>
                </w:tcPr>
                <w:p w14:paraId="7FA5F96C" w14:textId="77777777" w:rsidR="0048701E" w:rsidRPr="00A4708D" w:rsidRDefault="0048701E" w:rsidP="00420053">
                  <w:pPr>
                    <w:pStyle w:val="aff5"/>
                  </w:pPr>
                  <w:r w:rsidRPr="00A4708D">
                    <w:t>IV</w:t>
                  </w:r>
                  <w:r w:rsidRPr="00A4708D">
                    <w:rPr>
                      <w:rFonts w:hint="eastAsia"/>
                    </w:rPr>
                    <w:t>类</w:t>
                  </w:r>
                </w:p>
              </w:tc>
              <w:tc>
                <w:tcPr>
                  <w:tcW w:w="947" w:type="pct"/>
                </w:tcPr>
                <w:p w14:paraId="1D5E94A1" w14:textId="77777777" w:rsidR="0048701E" w:rsidRPr="00A4708D" w:rsidRDefault="0048701E" w:rsidP="00420053">
                  <w:pPr>
                    <w:pStyle w:val="aff5"/>
                  </w:pPr>
                  <w:r w:rsidRPr="00A4708D">
                    <w:t>6</w:t>
                  </w:r>
                  <w:r w:rsidRPr="00A4708D">
                    <w:rPr>
                      <w:rFonts w:hint="eastAsia"/>
                    </w:rPr>
                    <w:t>～</w:t>
                  </w:r>
                  <w:r w:rsidRPr="00A4708D">
                    <w:t>9</w:t>
                  </w:r>
                </w:p>
              </w:tc>
              <w:tc>
                <w:tcPr>
                  <w:tcW w:w="605" w:type="pct"/>
                </w:tcPr>
                <w:p w14:paraId="5078A9A5" w14:textId="77777777" w:rsidR="0048701E" w:rsidRPr="00A4708D" w:rsidRDefault="0048701E" w:rsidP="00420053">
                  <w:pPr>
                    <w:pStyle w:val="aff5"/>
                  </w:pPr>
                  <w:r w:rsidRPr="00A4708D">
                    <w:rPr>
                      <w:rFonts w:hint="eastAsia"/>
                    </w:rPr>
                    <w:t>≤</w:t>
                  </w:r>
                  <w:r w:rsidRPr="00A4708D">
                    <w:rPr>
                      <w:rFonts w:hint="eastAsia"/>
                    </w:rPr>
                    <w:t>30</w:t>
                  </w:r>
                </w:p>
              </w:tc>
              <w:tc>
                <w:tcPr>
                  <w:tcW w:w="526" w:type="pct"/>
                </w:tcPr>
                <w:p w14:paraId="401111E2" w14:textId="77777777" w:rsidR="0048701E" w:rsidRPr="00A4708D" w:rsidRDefault="0048701E" w:rsidP="00420053">
                  <w:pPr>
                    <w:pStyle w:val="aff5"/>
                  </w:pPr>
                  <w:r w:rsidRPr="00A4708D">
                    <w:rPr>
                      <w:rFonts w:hint="eastAsia"/>
                    </w:rPr>
                    <w:t>≤</w:t>
                  </w:r>
                  <w:r w:rsidRPr="00A4708D">
                    <w:rPr>
                      <w:rFonts w:hint="eastAsia"/>
                    </w:rPr>
                    <w:t>3</w:t>
                  </w:r>
                </w:p>
              </w:tc>
              <w:tc>
                <w:tcPr>
                  <w:tcW w:w="662" w:type="pct"/>
                </w:tcPr>
                <w:p w14:paraId="69E7D700" w14:textId="77777777" w:rsidR="0048701E" w:rsidRPr="00A4708D" w:rsidRDefault="0048701E" w:rsidP="00420053">
                  <w:pPr>
                    <w:pStyle w:val="aff5"/>
                  </w:pPr>
                  <w:r w:rsidRPr="00A4708D">
                    <w:rPr>
                      <w:rFonts w:hint="eastAsia"/>
                    </w:rPr>
                    <w:t>≤</w:t>
                  </w:r>
                  <w:r w:rsidRPr="00A4708D">
                    <w:rPr>
                      <w:rFonts w:hint="eastAsia"/>
                    </w:rPr>
                    <w:t>1.5</w:t>
                  </w:r>
                </w:p>
              </w:tc>
              <w:tc>
                <w:tcPr>
                  <w:tcW w:w="442" w:type="pct"/>
                </w:tcPr>
                <w:p w14:paraId="7E301B46" w14:textId="77777777" w:rsidR="0048701E" w:rsidRPr="00A4708D" w:rsidRDefault="0048701E" w:rsidP="00420053">
                  <w:pPr>
                    <w:pStyle w:val="aff5"/>
                  </w:pPr>
                  <w:r w:rsidRPr="00A4708D">
                    <w:rPr>
                      <w:rFonts w:hint="eastAsia"/>
                    </w:rPr>
                    <w:t>≤</w:t>
                  </w:r>
                  <w:r w:rsidRPr="00A4708D">
                    <w:rPr>
                      <w:rFonts w:hint="eastAsia"/>
                    </w:rPr>
                    <w:t>0.3</w:t>
                  </w:r>
                </w:p>
              </w:tc>
              <w:tc>
                <w:tcPr>
                  <w:tcW w:w="530" w:type="pct"/>
                </w:tcPr>
                <w:p w14:paraId="16934B70" w14:textId="77777777" w:rsidR="0048701E" w:rsidRPr="00A4708D" w:rsidRDefault="0048701E" w:rsidP="00420053">
                  <w:pPr>
                    <w:pStyle w:val="aff5"/>
                  </w:pPr>
                  <w:r w:rsidRPr="00A4708D">
                    <w:rPr>
                      <w:rFonts w:hint="eastAsia"/>
                    </w:rPr>
                    <w:t>≤</w:t>
                  </w:r>
                  <w:r w:rsidRPr="00A4708D">
                    <w:rPr>
                      <w:rFonts w:hint="eastAsia"/>
                    </w:rPr>
                    <w:t>0.5</w:t>
                  </w:r>
                </w:p>
              </w:tc>
              <w:tc>
                <w:tcPr>
                  <w:tcW w:w="821" w:type="pct"/>
                </w:tcPr>
                <w:p w14:paraId="2BC1B6AB" w14:textId="77777777" w:rsidR="0048701E" w:rsidRPr="00A4708D" w:rsidRDefault="0048701E" w:rsidP="00420053">
                  <w:pPr>
                    <w:pStyle w:val="aff5"/>
                  </w:pPr>
                  <w:r w:rsidRPr="00A4708D">
                    <w:rPr>
                      <w:rFonts w:hint="eastAsia"/>
                    </w:rPr>
                    <w:t>20000</w:t>
                  </w:r>
                  <w:r w:rsidRPr="00A4708D">
                    <w:rPr>
                      <w:rFonts w:hint="eastAsia"/>
                    </w:rPr>
                    <w:t>个</w:t>
                  </w:r>
                  <w:r w:rsidRPr="00A4708D">
                    <w:rPr>
                      <w:rFonts w:hint="eastAsia"/>
                    </w:rPr>
                    <w:t>/L</w:t>
                  </w:r>
                </w:p>
              </w:tc>
            </w:tr>
          </w:tbl>
          <w:p w14:paraId="55F3B169" w14:textId="77777777" w:rsidR="00FA5D3A" w:rsidRPr="00A4708D" w:rsidRDefault="00B71A58" w:rsidP="00B71A58">
            <w:pPr>
              <w:pStyle w:val="2"/>
            </w:pPr>
            <w:r w:rsidRPr="00A4708D">
              <w:rPr>
                <w:rFonts w:hint="eastAsia"/>
              </w:rPr>
              <w:t>4.</w:t>
            </w:r>
            <w:r w:rsidR="006657D2" w:rsidRPr="00A4708D">
              <w:rPr>
                <w:rFonts w:hint="eastAsia"/>
              </w:rPr>
              <w:t>3</w:t>
            </w:r>
            <w:r w:rsidR="00FA5D3A" w:rsidRPr="00A4708D">
              <w:t>声环境</w:t>
            </w:r>
          </w:p>
          <w:p w14:paraId="00E9E742" w14:textId="77777777" w:rsidR="00FA5D3A" w:rsidRPr="00A4708D" w:rsidRDefault="00FA5D3A" w:rsidP="001B03DC">
            <w:pPr>
              <w:pStyle w:val="aff0"/>
              <w:ind w:firstLine="480"/>
              <w:rPr>
                <w:bCs/>
              </w:rPr>
            </w:pPr>
            <w:r w:rsidRPr="00A4708D">
              <w:t>项目声环境执行《声环境质量标准》（</w:t>
            </w:r>
            <w:r w:rsidRPr="00A4708D">
              <w:t>GB3096-2008</w:t>
            </w:r>
            <w:r w:rsidRPr="00A4708D">
              <w:t>）中</w:t>
            </w:r>
            <w:r w:rsidR="001B03DC" w:rsidRPr="00A4708D">
              <w:rPr>
                <w:rFonts w:hint="eastAsia"/>
              </w:rPr>
              <w:t>2</w:t>
            </w:r>
            <w:r w:rsidRPr="00A4708D">
              <w:t>类区标准：</w:t>
            </w:r>
            <w:r w:rsidRPr="00A4708D">
              <w:rPr>
                <w:bCs/>
              </w:rPr>
              <w:t>昼</w:t>
            </w:r>
            <w:r w:rsidRPr="00A4708D">
              <w:rPr>
                <w:bCs/>
              </w:rPr>
              <w:lastRenderedPageBreak/>
              <w:t>间</w:t>
            </w:r>
            <w:r w:rsidRPr="00A4708D">
              <w:rPr>
                <w:bCs/>
              </w:rPr>
              <w:t>≤</w:t>
            </w:r>
            <w:r w:rsidR="001B03DC" w:rsidRPr="00A4708D">
              <w:rPr>
                <w:rFonts w:hint="eastAsia"/>
                <w:bCs/>
              </w:rPr>
              <w:t>60</w:t>
            </w:r>
            <w:r w:rsidRPr="00A4708D">
              <w:rPr>
                <w:bCs/>
              </w:rPr>
              <w:t>dB(A)</w:t>
            </w:r>
            <w:r w:rsidRPr="00A4708D">
              <w:rPr>
                <w:bCs/>
              </w:rPr>
              <w:t>，夜间</w:t>
            </w:r>
            <w:r w:rsidRPr="00A4708D">
              <w:rPr>
                <w:bCs/>
              </w:rPr>
              <w:t>≤</w:t>
            </w:r>
            <w:r w:rsidR="001B03DC" w:rsidRPr="00A4708D">
              <w:rPr>
                <w:rFonts w:hint="eastAsia"/>
                <w:bCs/>
              </w:rPr>
              <w:t>50</w:t>
            </w:r>
            <w:r w:rsidRPr="00A4708D">
              <w:rPr>
                <w:bCs/>
              </w:rPr>
              <w:t>dB(A)</w:t>
            </w:r>
            <w:r w:rsidRPr="00A4708D">
              <w:rPr>
                <w:bCs/>
              </w:rPr>
              <w:t>。</w:t>
            </w:r>
          </w:p>
          <w:p w14:paraId="285987D9" w14:textId="77777777" w:rsidR="00BF305D" w:rsidRPr="00A4708D" w:rsidRDefault="00BF305D" w:rsidP="00BF305D">
            <w:pPr>
              <w:pStyle w:val="aff4"/>
              <w:rPr>
                <w:color w:val="auto"/>
              </w:rPr>
            </w:pPr>
            <w:r w:rsidRPr="00A4708D">
              <w:rPr>
                <w:color w:val="auto"/>
              </w:rPr>
              <w:t>表</w:t>
            </w:r>
            <w:r w:rsidRPr="00A4708D">
              <w:rPr>
                <w:color w:val="auto"/>
              </w:rPr>
              <w:t>4-</w:t>
            </w:r>
            <w:r w:rsidR="00B52FF5" w:rsidRPr="00A4708D">
              <w:rPr>
                <w:rFonts w:hint="eastAsia"/>
                <w:color w:val="auto"/>
              </w:rPr>
              <w:t>3</w:t>
            </w:r>
            <w:r w:rsidRPr="00A4708D">
              <w:rPr>
                <w:rFonts w:hint="eastAsia"/>
                <w:color w:val="auto"/>
              </w:rPr>
              <w:t xml:space="preserve"> </w:t>
            </w:r>
            <w:r w:rsidR="00E673F6" w:rsidRPr="00A4708D">
              <w:rPr>
                <w:rFonts w:hint="eastAsia"/>
                <w:color w:val="auto"/>
              </w:rPr>
              <w:t xml:space="preserve">  </w:t>
            </w:r>
            <w:r w:rsidRPr="00A4708D">
              <w:rPr>
                <w:color w:val="auto"/>
              </w:rPr>
              <w:t>声环境质量标准</w:t>
            </w:r>
            <w:r w:rsidR="00A72C8D" w:rsidRPr="00A4708D">
              <w:rPr>
                <w:rFonts w:hint="eastAsia"/>
                <w:color w:val="auto"/>
              </w:rPr>
              <w:t xml:space="preserve">  </w:t>
            </w:r>
            <w:r w:rsidR="00A72C8D" w:rsidRPr="00A4708D">
              <w:rPr>
                <w:rFonts w:hint="eastAsia"/>
                <w:color w:val="auto"/>
              </w:rPr>
              <w:t>（</w:t>
            </w:r>
            <w:r w:rsidRPr="00A4708D">
              <w:rPr>
                <w:color w:val="auto"/>
              </w:rPr>
              <w:t>单位：</w:t>
            </w:r>
            <w:r w:rsidRPr="00A4708D">
              <w:rPr>
                <w:color w:val="auto"/>
              </w:rPr>
              <w:t>dB(A)</w:t>
            </w:r>
            <w:r w:rsidR="00A72C8D" w:rsidRPr="00A4708D">
              <w:rPr>
                <w:rFonts w:hint="eastAsia"/>
                <w:color w:val="auto"/>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5"/>
              <w:gridCol w:w="2003"/>
              <w:gridCol w:w="2003"/>
              <w:gridCol w:w="1836"/>
            </w:tblGrid>
            <w:tr w:rsidR="00341893" w:rsidRPr="00A4708D" w14:paraId="29E262DA" w14:textId="77777777" w:rsidTr="00A72C8D">
              <w:trPr>
                <w:cantSplit/>
                <w:jc w:val="center"/>
              </w:trPr>
              <w:tc>
                <w:tcPr>
                  <w:tcW w:w="1334" w:type="pct"/>
                  <w:vAlign w:val="center"/>
                </w:tcPr>
                <w:p w14:paraId="0DBD6481" w14:textId="77777777" w:rsidR="00BF305D" w:rsidRPr="00A4708D" w:rsidRDefault="00BF305D" w:rsidP="00BF305D">
                  <w:pPr>
                    <w:pStyle w:val="aff5"/>
                    <w:rPr>
                      <w:b/>
                    </w:rPr>
                  </w:pPr>
                  <w:r w:rsidRPr="00A4708D">
                    <w:rPr>
                      <w:b/>
                    </w:rPr>
                    <w:t>区域</w:t>
                  </w:r>
                </w:p>
              </w:tc>
              <w:tc>
                <w:tcPr>
                  <w:tcW w:w="1257" w:type="pct"/>
                  <w:vAlign w:val="center"/>
                </w:tcPr>
                <w:p w14:paraId="35C57195" w14:textId="77777777" w:rsidR="00BF305D" w:rsidRPr="00A4708D" w:rsidRDefault="00BF305D" w:rsidP="00BF305D">
                  <w:pPr>
                    <w:pStyle w:val="aff5"/>
                    <w:rPr>
                      <w:b/>
                    </w:rPr>
                  </w:pPr>
                  <w:r w:rsidRPr="00A4708D">
                    <w:rPr>
                      <w:b/>
                    </w:rPr>
                    <w:t>类别</w:t>
                  </w:r>
                </w:p>
              </w:tc>
              <w:tc>
                <w:tcPr>
                  <w:tcW w:w="1257" w:type="pct"/>
                  <w:vAlign w:val="center"/>
                </w:tcPr>
                <w:p w14:paraId="72A3329C" w14:textId="77777777" w:rsidR="00BF305D" w:rsidRPr="00A4708D" w:rsidRDefault="00BF305D" w:rsidP="00BF305D">
                  <w:pPr>
                    <w:pStyle w:val="aff5"/>
                    <w:rPr>
                      <w:b/>
                    </w:rPr>
                  </w:pPr>
                  <w:r w:rsidRPr="00A4708D">
                    <w:rPr>
                      <w:b/>
                    </w:rPr>
                    <w:t>昼间</w:t>
                  </w:r>
                </w:p>
              </w:tc>
              <w:tc>
                <w:tcPr>
                  <w:tcW w:w="1152" w:type="pct"/>
                  <w:vAlign w:val="center"/>
                </w:tcPr>
                <w:p w14:paraId="79D98C25" w14:textId="77777777" w:rsidR="00BF305D" w:rsidRPr="00A4708D" w:rsidRDefault="00BF305D" w:rsidP="00BF305D">
                  <w:pPr>
                    <w:pStyle w:val="aff5"/>
                    <w:rPr>
                      <w:b/>
                    </w:rPr>
                  </w:pPr>
                  <w:r w:rsidRPr="00A4708D">
                    <w:rPr>
                      <w:b/>
                    </w:rPr>
                    <w:t>夜间</w:t>
                  </w:r>
                </w:p>
              </w:tc>
            </w:tr>
            <w:tr w:rsidR="00341893" w:rsidRPr="00A4708D" w14:paraId="08D605E6" w14:textId="77777777" w:rsidTr="00A72C8D">
              <w:trPr>
                <w:cantSplit/>
                <w:jc w:val="center"/>
              </w:trPr>
              <w:tc>
                <w:tcPr>
                  <w:tcW w:w="1334" w:type="pct"/>
                  <w:vAlign w:val="center"/>
                </w:tcPr>
                <w:p w14:paraId="6CF6FEF6" w14:textId="77777777" w:rsidR="00BF305D" w:rsidRPr="00A4708D" w:rsidRDefault="00BF305D" w:rsidP="00BF305D">
                  <w:pPr>
                    <w:pStyle w:val="aff5"/>
                  </w:pPr>
                  <w:r w:rsidRPr="00A4708D">
                    <w:rPr>
                      <w:rFonts w:hint="eastAsia"/>
                    </w:rPr>
                    <w:t>项目区域</w:t>
                  </w:r>
                </w:p>
              </w:tc>
              <w:tc>
                <w:tcPr>
                  <w:tcW w:w="1257" w:type="pct"/>
                  <w:vAlign w:val="center"/>
                </w:tcPr>
                <w:p w14:paraId="5AA0254B" w14:textId="77777777" w:rsidR="00BF305D" w:rsidRPr="00A4708D" w:rsidRDefault="00BF305D" w:rsidP="00BF305D">
                  <w:pPr>
                    <w:pStyle w:val="aff5"/>
                  </w:pPr>
                  <w:r w:rsidRPr="00A4708D">
                    <w:rPr>
                      <w:rFonts w:hint="eastAsia"/>
                    </w:rPr>
                    <w:t>2</w:t>
                  </w:r>
                  <w:r w:rsidRPr="00A4708D">
                    <w:t>类</w:t>
                  </w:r>
                </w:p>
              </w:tc>
              <w:tc>
                <w:tcPr>
                  <w:tcW w:w="1257" w:type="pct"/>
                  <w:vAlign w:val="center"/>
                </w:tcPr>
                <w:p w14:paraId="4CC386E3" w14:textId="77777777" w:rsidR="00BF305D" w:rsidRPr="00A4708D" w:rsidRDefault="00BF305D" w:rsidP="00BF305D">
                  <w:pPr>
                    <w:pStyle w:val="aff5"/>
                  </w:pPr>
                  <w:r w:rsidRPr="00A4708D">
                    <w:t>6</w:t>
                  </w:r>
                  <w:r w:rsidRPr="00A4708D">
                    <w:rPr>
                      <w:rFonts w:hint="eastAsia"/>
                    </w:rPr>
                    <w:t>0</w:t>
                  </w:r>
                </w:p>
              </w:tc>
              <w:tc>
                <w:tcPr>
                  <w:tcW w:w="1152" w:type="pct"/>
                  <w:vAlign w:val="center"/>
                </w:tcPr>
                <w:p w14:paraId="041A87BD" w14:textId="77777777" w:rsidR="00BF305D" w:rsidRPr="00A4708D" w:rsidRDefault="00BF305D" w:rsidP="00BF305D">
                  <w:pPr>
                    <w:pStyle w:val="aff5"/>
                  </w:pPr>
                  <w:r w:rsidRPr="00A4708D">
                    <w:t>5</w:t>
                  </w:r>
                  <w:r w:rsidRPr="00A4708D">
                    <w:rPr>
                      <w:rFonts w:hint="eastAsia"/>
                    </w:rPr>
                    <w:t>0</w:t>
                  </w:r>
                </w:p>
              </w:tc>
            </w:tr>
          </w:tbl>
          <w:p w14:paraId="15AD10CA" w14:textId="77777777" w:rsidR="00BF305D" w:rsidRPr="00A4708D" w:rsidRDefault="00BF305D" w:rsidP="001B03DC">
            <w:pPr>
              <w:pStyle w:val="aff0"/>
              <w:ind w:firstLine="480"/>
            </w:pPr>
          </w:p>
        </w:tc>
      </w:tr>
      <w:tr w:rsidR="00341893" w:rsidRPr="00A4708D" w14:paraId="2CDC8243" w14:textId="77777777" w:rsidTr="00885F75">
        <w:trPr>
          <w:jc w:val="center"/>
        </w:trPr>
        <w:tc>
          <w:tcPr>
            <w:tcW w:w="675" w:type="dxa"/>
            <w:vAlign w:val="center"/>
          </w:tcPr>
          <w:p w14:paraId="14E0EADF" w14:textId="77777777" w:rsidR="00FA5D3A" w:rsidRPr="00A4708D" w:rsidRDefault="00FA5D3A" w:rsidP="00587455">
            <w:pPr>
              <w:ind w:firstLineChars="0" w:firstLine="0"/>
              <w:jc w:val="center"/>
              <w:rPr>
                <w:b/>
              </w:rPr>
            </w:pPr>
            <w:r w:rsidRPr="00A4708D">
              <w:rPr>
                <w:rFonts w:hint="eastAsia"/>
                <w:b/>
              </w:rPr>
              <w:lastRenderedPageBreak/>
              <w:t>污染物排放标准</w:t>
            </w:r>
          </w:p>
        </w:tc>
        <w:tc>
          <w:tcPr>
            <w:tcW w:w="8193" w:type="dxa"/>
          </w:tcPr>
          <w:p w14:paraId="139F2FED" w14:textId="77777777" w:rsidR="00FA5D3A" w:rsidRPr="00A4708D" w:rsidRDefault="00B71A58" w:rsidP="00B71A58">
            <w:pPr>
              <w:pStyle w:val="2"/>
            </w:pPr>
            <w:r w:rsidRPr="00A4708D">
              <w:rPr>
                <w:rFonts w:hint="eastAsia"/>
              </w:rPr>
              <w:t>4.</w:t>
            </w:r>
            <w:r w:rsidR="00CA5435" w:rsidRPr="00A4708D">
              <w:rPr>
                <w:rFonts w:hint="eastAsia"/>
              </w:rPr>
              <w:t>4</w:t>
            </w:r>
            <w:r w:rsidR="00FA5D3A" w:rsidRPr="00A4708D">
              <w:rPr>
                <w:rFonts w:hint="eastAsia"/>
              </w:rPr>
              <w:t>废气排放标准</w:t>
            </w:r>
          </w:p>
          <w:p w14:paraId="5CFE5270" w14:textId="77777777" w:rsidR="00FA5D3A" w:rsidRPr="00A4708D" w:rsidRDefault="00FA5D3A" w:rsidP="00587455">
            <w:pPr>
              <w:pStyle w:val="aff0"/>
              <w:ind w:firstLine="480"/>
            </w:pPr>
            <w:r w:rsidRPr="00A4708D">
              <w:rPr>
                <w:rFonts w:hint="eastAsia"/>
              </w:rPr>
              <w:t>施工</w:t>
            </w:r>
            <w:r w:rsidR="00DC00A0" w:rsidRPr="00A4708D">
              <w:rPr>
                <w:rFonts w:hint="eastAsia"/>
              </w:rPr>
              <w:t>期</w:t>
            </w:r>
            <w:r w:rsidRPr="00A4708D">
              <w:rPr>
                <w:rFonts w:hint="eastAsia"/>
              </w:rPr>
              <w:t>扬尘</w:t>
            </w:r>
            <w:r w:rsidR="00DC00A0" w:rsidRPr="00A4708D">
              <w:rPr>
                <w:rFonts w:hint="eastAsia"/>
              </w:rPr>
              <w:t>和运营期无组织粉尘</w:t>
            </w:r>
            <w:r w:rsidRPr="00A4708D">
              <w:rPr>
                <w:rFonts w:hint="eastAsia"/>
              </w:rPr>
              <w:t>排放执行《大气污染物综合排放标准》（</w:t>
            </w:r>
            <w:r w:rsidRPr="00A4708D">
              <w:rPr>
                <w:rFonts w:hint="eastAsia"/>
              </w:rPr>
              <w:t>GB16297-1996</w:t>
            </w:r>
            <w:r w:rsidRPr="00A4708D">
              <w:rPr>
                <w:rFonts w:hint="eastAsia"/>
              </w:rPr>
              <w:t>）二级标准及无组织监控浓度限值，标准值见下表。</w:t>
            </w:r>
          </w:p>
          <w:p w14:paraId="23AD8D7F" w14:textId="77777777" w:rsidR="00FA5D3A" w:rsidRPr="00A4708D" w:rsidRDefault="00FA5D3A" w:rsidP="00FA5D3A">
            <w:pPr>
              <w:pStyle w:val="aff4"/>
              <w:ind w:firstLine="640"/>
              <w:rPr>
                <w:color w:val="auto"/>
              </w:rPr>
            </w:pPr>
            <w:r w:rsidRPr="00A4708D">
              <w:rPr>
                <w:color w:val="auto"/>
              </w:rPr>
              <w:t>表</w:t>
            </w:r>
            <w:r w:rsidRPr="00A4708D">
              <w:rPr>
                <w:rFonts w:hint="eastAsia"/>
                <w:color w:val="auto"/>
              </w:rPr>
              <w:t>4-</w:t>
            </w:r>
            <w:r w:rsidR="00B52FF5" w:rsidRPr="00A4708D">
              <w:rPr>
                <w:rFonts w:hint="eastAsia"/>
                <w:color w:val="auto"/>
              </w:rPr>
              <w:t>4</w:t>
            </w:r>
            <w:r w:rsidR="00DC00A0" w:rsidRPr="00A4708D">
              <w:rPr>
                <w:rFonts w:hint="eastAsia"/>
                <w:color w:val="auto"/>
              </w:rPr>
              <w:t xml:space="preserve"> </w:t>
            </w:r>
            <w:r w:rsidR="00263603" w:rsidRPr="00A4708D">
              <w:rPr>
                <w:rFonts w:hint="eastAsia"/>
                <w:color w:val="auto"/>
              </w:rPr>
              <w:t xml:space="preserve">  </w:t>
            </w:r>
            <w:r w:rsidRPr="00A4708D">
              <w:rPr>
                <w:color w:val="auto"/>
              </w:rPr>
              <w:t>大气污染物综合排放标准</w:t>
            </w:r>
          </w:p>
          <w:tbl>
            <w:tblPr>
              <w:tblStyle w:val="1231"/>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61"/>
              <w:gridCol w:w="1613"/>
              <w:gridCol w:w="1388"/>
              <w:gridCol w:w="1605"/>
            </w:tblGrid>
            <w:tr w:rsidR="00341893" w:rsidRPr="00A4708D" w14:paraId="68666445" w14:textId="77777777" w:rsidTr="008828F5">
              <w:trPr>
                <w:trHeight w:val="351"/>
                <w:jc w:val="center"/>
              </w:trPr>
              <w:tc>
                <w:tcPr>
                  <w:tcW w:w="2110" w:type="pct"/>
                  <w:vMerge w:val="restart"/>
                </w:tcPr>
                <w:p w14:paraId="541A0FCF" w14:textId="77777777" w:rsidR="008F137C" w:rsidRPr="00A4708D" w:rsidRDefault="008F137C" w:rsidP="00587455">
                  <w:pPr>
                    <w:pStyle w:val="aff5"/>
                    <w:rPr>
                      <w:b/>
                    </w:rPr>
                  </w:pPr>
                  <w:r w:rsidRPr="00A4708D">
                    <w:rPr>
                      <w:b/>
                    </w:rPr>
                    <w:t>排放标准</w:t>
                  </w:r>
                </w:p>
              </w:tc>
              <w:tc>
                <w:tcPr>
                  <w:tcW w:w="1012" w:type="pct"/>
                  <w:vMerge w:val="restart"/>
                </w:tcPr>
                <w:p w14:paraId="06DD6DC4" w14:textId="77777777" w:rsidR="008F137C" w:rsidRPr="00A4708D" w:rsidRDefault="008F137C" w:rsidP="00587455">
                  <w:pPr>
                    <w:pStyle w:val="aff5"/>
                    <w:rPr>
                      <w:b/>
                    </w:rPr>
                  </w:pPr>
                  <w:r w:rsidRPr="00A4708D">
                    <w:rPr>
                      <w:b/>
                    </w:rPr>
                    <w:t>污染物</w:t>
                  </w:r>
                </w:p>
              </w:tc>
              <w:tc>
                <w:tcPr>
                  <w:tcW w:w="1878" w:type="pct"/>
                  <w:gridSpan w:val="2"/>
                </w:tcPr>
                <w:p w14:paraId="77C8AB73" w14:textId="77777777" w:rsidR="008F137C" w:rsidRPr="00A4708D" w:rsidRDefault="008F137C" w:rsidP="008828F5">
                  <w:pPr>
                    <w:pStyle w:val="aff5"/>
                    <w:rPr>
                      <w:b/>
                    </w:rPr>
                  </w:pPr>
                  <w:r w:rsidRPr="00A4708D">
                    <w:rPr>
                      <w:b/>
                    </w:rPr>
                    <w:t>无组织排放监控浓度限值</w:t>
                  </w:r>
                </w:p>
              </w:tc>
            </w:tr>
            <w:tr w:rsidR="00341893" w:rsidRPr="00A4708D" w14:paraId="58B1C324" w14:textId="77777777" w:rsidTr="00263603">
              <w:trPr>
                <w:trHeight w:val="149"/>
                <w:jc w:val="center"/>
              </w:trPr>
              <w:tc>
                <w:tcPr>
                  <w:tcW w:w="2110" w:type="pct"/>
                  <w:vMerge/>
                </w:tcPr>
                <w:p w14:paraId="3B2190E5" w14:textId="77777777" w:rsidR="008F137C" w:rsidRPr="00A4708D" w:rsidRDefault="008F137C" w:rsidP="00587455">
                  <w:pPr>
                    <w:pStyle w:val="aff5"/>
                    <w:rPr>
                      <w:b/>
                    </w:rPr>
                  </w:pPr>
                </w:p>
              </w:tc>
              <w:tc>
                <w:tcPr>
                  <w:tcW w:w="1012" w:type="pct"/>
                  <w:vMerge/>
                </w:tcPr>
                <w:p w14:paraId="11C07544" w14:textId="77777777" w:rsidR="008F137C" w:rsidRPr="00A4708D" w:rsidRDefault="008F137C" w:rsidP="00587455">
                  <w:pPr>
                    <w:pStyle w:val="aff5"/>
                    <w:rPr>
                      <w:b/>
                    </w:rPr>
                  </w:pPr>
                </w:p>
              </w:tc>
              <w:tc>
                <w:tcPr>
                  <w:tcW w:w="871" w:type="pct"/>
                </w:tcPr>
                <w:p w14:paraId="1F5F5D8A" w14:textId="77777777" w:rsidR="008F137C" w:rsidRPr="00A4708D" w:rsidRDefault="008F137C" w:rsidP="00587455">
                  <w:pPr>
                    <w:pStyle w:val="aff5"/>
                    <w:rPr>
                      <w:b/>
                    </w:rPr>
                  </w:pPr>
                  <w:r w:rsidRPr="00A4708D">
                    <w:rPr>
                      <w:b/>
                    </w:rPr>
                    <w:t>监控点</w:t>
                  </w:r>
                </w:p>
              </w:tc>
              <w:tc>
                <w:tcPr>
                  <w:tcW w:w="1007" w:type="pct"/>
                </w:tcPr>
                <w:p w14:paraId="28943493" w14:textId="77777777" w:rsidR="008F137C" w:rsidRPr="00A4708D" w:rsidRDefault="008F137C" w:rsidP="008828F5">
                  <w:pPr>
                    <w:pStyle w:val="aff5"/>
                    <w:rPr>
                      <w:b/>
                    </w:rPr>
                  </w:pPr>
                  <w:r w:rsidRPr="00A4708D">
                    <w:rPr>
                      <w:b/>
                    </w:rPr>
                    <w:t>浓度（</w:t>
                  </w:r>
                  <w:r w:rsidRPr="00A4708D">
                    <w:rPr>
                      <w:b/>
                      <w:spacing w:val="-14"/>
                    </w:rPr>
                    <w:t>mg/m</w:t>
                  </w:r>
                  <w:r w:rsidRPr="00A4708D">
                    <w:rPr>
                      <w:b/>
                      <w:spacing w:val="-14"/>
                      <w:vertAlign w:val="superscript"/>
                    </w:rPr>
                    <w:t>3</w:t>
                  </w:r>
                  <w:r w:rsidRPr="00A4708D">
                    <w:rPr>
                      <w:b/>
                      <w:spacing w:val="-14"/>
                    </w:rPr>
                    <w:t>）</w:t>
                  </w:r>
                </w:p>
              </w:tc>
            </w:tr>
            <w:tr w:rsidR="00341893" w:rsidRPr="00A4708D" w14:paraId="3062A720" w14:textId="77777777" w:rsidTr="00263603">
              <w:trPr>
                <w:trHeight w:val="557"/>
                <w:jc w:val="center"/>
              </w:trPr>
              <w:tc>
                <w:tcPr>
                  <w:tcW w:w="2110" w:type="pct"/>
                </w:tcPr>
                <w:p w14:paraId="369830D1" w14:textId="77777777" w:rsidR="00FE2104" w:rsidRPr="00A4708D" w:rsidRDefault="008F137C" w:rsidP="00FE2104">
                  <w:pPr>
                    <w:pStyle w:val="aff5"/>
                  </w:pPr>
                  <w:r w:rsidRPr="00A4708D">
                    <w:rPr>
                      <w:rFonts w:hint="eastAsia"/>
                    </w:rPr>
                    <w:t>《</w:t>
                  </w:r>
                  <w:r w:rsidRPr="00A4708D">
                    <w:t>大气污染物综合排放标准</w:t>
                  </w:r>
                  <w:r w:rsidRPr="00A4708D">
                    <w:rPr>
                      <w:rFonts w:hint="eastAsia"/>
                    </w:rPr>
                    <w:t>》</w:t>
                  </w:r>
                </w:p>
                <w:p w14:paraId="07959B9E" w14:textId="77777777" w:rsidR="008F137C" w:rsidRPr="00A4708D" w:rsidRDefault="008F137C" w:rsidP="00FE2104">
                  <w:pPr>
                    <w:pStyle w:val="aff5"/>
                  </w:pPr>
                  <w:r w:rsidRPr="00A4708D">
                    <w:rPr>
                      <w:rFonts w:hint="eastAsia"/>
                    </w:rPr>
                    <w:t>（</w:t>
                  </w:r>
                  <w:r w:rsidRPr="00A4708D">
                    <w:rPr>
                      <w:spacing w:val="10"/>
                    </w:rPr>
                    <w:t>GB16297-</w:t>
                  </w:r>
                  <w:r w:rsidRPr="00A4708D">
                    <w:rPr>
                      <w:rFonts w:hint="eastAsia"/>
                      <w:spacing w:val="10"/>
                    </w:rPr>
                    <w:t>19</w:t>
                  </w:r>
                  <w:r w:rsidRPr="00A4708D">
                    <w:rPr>
                      <w:spacing w:val="10"/>
                    </w:rPr>
                    <w:t>96</w:t>
                  </w:r>
                  <w:r w:rsidRPr="00A4708D">
                    <w:rPr>
                      <w:rFonts w:hint="eastAsia"/>
                    </w:rPr>
                    <w:t>）</w:t>
                  </w:r>
                </w:p>
              </w:tc>
              <w:tc>
                <w:tcPr>
                  <w:tcW w:w="1012" w:type="pct"/>
                </w:tcPr>
                <w:p w14:paraId="117FC023" w14:textId="77777777" w:rsidR="008F137C" w:rsidRPr="00A4708D" w:rsidRDefault="008F137C" w:rsidP="00587455">
                  <w:pPr>
                    <w:pStyle w:val="aff5"/>
                  </w:pPr>
                  <w:r w:rsidRPr="00A4708D">
                    <w:t>颗粒物</w:t>
                  </w:r>
                </w:p>
              </w:tc>
              <w:tc>
                <w:tcPr>
                  <w:tcW w:w="871" w:type="pct"/>
                </w:tcPr>
                <w:p w14:paraId="6CFAB9FB" w14:textId="77777777" w:rsidR="008F137C" w:rsidRPr="00A4708D" w:rsidRDefault="008F137C" w:rsidP="00587455">
                  <w:pPr>
                    <w:pStyle w:val="aff5"/>
                  </w:pPr>
                  <w:r w:rsidRPr="00A4708D">
                    <w:rPr>
                      <w:rFonts w:hint="eastAsia"/>
                    </w:rPr>
                    <w:t>施工厂界外</w:t>
                  </w:r>
                  <w:r w:rsidRPr="00A4708D">
                    <w:t>浓度最高点</w:t>
                  </w:r>
                </w:p>
              </w:tc>
              <w:tc>
                <w:tcPr>
                  <w:tcW w:w="1007" w:type="pct"/>
                </w:tcPr>
                <w:p w14:paraId="69BDC605" w14:textId="77777777" w:rsidR="008F137C" w:rsidRPr="00A4708D" w:rsidRDefault="00BD0D40" w:rsidP="00587455">
                  <w:pPr>
                    <w:pStyle w:val="aff5"/>
                  </w:pPr>
                  <w:r w:rsidRPr="00A4708D">
                    <w:rPr>
                      <w:rFonts w:hint="eastAsia"/>
                    </w:rPr>
                    <w:t>1.</w:t>
                  </w:r>
                  <w:r w:rsidR="008F137C" w:rsidRPr="00A4708D">
                    <w:t>0</w:t>
                  </w:r>
                </w:p>
              </w:tc>
            </w:tr>
          </w:tbl>
          <w:p w14:paraId="53B25363" w14:textId="77777777" w:rsidR="00E611DD" w:rsidRPr="00A4708D" w:rsidRDefault="00E611DD" w:rsidP="00263603">
            <w:pPr>
              <w:ind w:firstLine="480"/>
            </w:pPr>
            <w:r w:rsidRPr="00A4708D">
              <w:t>项目食堂设置</w:t>
            </w:r>
            <w:r w:rsidRPr="00A4708D">
              <w:t>1</w:t>
            </w:r>
            <w:r w:rsidRPr="00A4708D">
              <w:t>个基准灶头，属于《饮食业油烟排放标准（试行）》（</w:t>
            </w:r>
            <w:r w:rsidRPr="00A4708D">
              <w:t>GB18483-2001</w:t>
            </w:r>
            <w:r w:rsidRPr="00A4708D">
              <w:t>）</w:t>
            </w:r>
            <w:r w:rsidRPr="00A4708D">
              <w:rPr>
                <w:kern w:val="0"/>
              </w:rPr>
              <w:t>小型规模，食堂油烟排放标准及净化设施最低去除效率</w:t>
            </w:r>
            <w:r w:rsidRPr="00A4708D">
              <w:t>见下表。</w:t>
            </w:r>
          </w:p>
          <w:p w14:paraId="7B35D1DB" w14:textId="77777777" w:rsidR="00E611DD" w:rsidRPr="00A4708D" w:rsidRDefault="00E611DD" w:rsidP="002324FF">
            <w:pPr>
              <w:pStyle w:val="aff4"/>
              <w:rPr>
                <w:color w:val="auto"/>
              </w:rPr>
            </w:pPr>
            <w:r w:rsidRPr="00A4708D">
              <w:rPr>
                <w:color w:val="auto"/>
              </w:rPr>
              <w:t>表</w:t>
            </w:r>
            <w:r w:rsidR="00F6592E" w:rsidRPr="00A4708D">
              <w:rPr>
                <w:color w:val="auto"/>
              </w:rPr>
              <w:t>4-</w:t>
            </w:r>
            <w:r w:rsidR="008E4AAB" w:rsidRPr="00A4708D">
              <w:rPr>
                <w:rFonts w:hint="eastAsia"/>
                <w:color w:val="auto"/>
              </w:rPr>
              <w:t>5</w:t>
            </w:r>
            <w:r w:rsidR="00F6592E" w:rsidRPr="00A4708D">
              <w:rPr>
                <w:color w:val="auto"/>
              </w:rPr>
              <w:t xml:space="preserve"> </w:t>
            </w:r>
            <w:r w:rsidR="004D3354" w:rsidRPr="00A4708D">
              <w:rPr>
                <w:rFonts w:hint="eastAsia"/>
                <w:color w:val="auto"/>
              </w:rPr>
              <w:t xml:space="preserve">  </w:t>
            </w:r>
            <w:r w:rsidRPr="00A4708D">
              <w:rPr>
                <w:color w:val="auto"/>
              </w:rPr>
              <w:t>饮食业油烟排放标准</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825"/>
              <w:gridCol w:w="3142"/>
            </w:tblGrid>
            <w:tr w:rsidR="00341893" w:rsidRPr="00A4708D" w14:paraId="2828B03E" w14:textId="77777777" w:rsidTr="00263603">
              <w:trPr>
                <w:trHeight w:val="340"/>
                <w:jc w:val="center"/>
              </w:trPr>
              <w:tc>
                <w:tcPr>
                  <w:tcW w:w="3028" w:type="pct"/>
                  <w:vAlign w:val="center"/>
                </w:tcPr>
                <w:p w14:paraId="5AC0B70B" w14:textId="77777777" w:rsidR="00E611DD" w:rsidRPr="00A4708D" w:rsidRDefault="00E611DD" w:rsidP="00F6592E">
                  <w:pPr>
                    <w:pStyle w:val="aff5"/>
                    <w:rPr>
                      <w:b/>
                    </w:rPr>
                  </w:pPr>
                  <w:r w:rsidRPr="00A4708D">
                    <w:rPr>
                      <w:b/>
                    </w:rPr>
                    <w:t>规模</w:t>
                  </w:r>
                </w:p>
              </w:tc>
              <w:tc>
                <w:tcPr>
                  <w:tcW w:w="1972" w:type="pct"/>
                  <w:vAlign w:val="center"/>
                </w:tcPr>
                <w:p w14:paraId="2E3AFDD5" w14:textId="77777777" w:rsidR="00E611DD" w:rsidRPr="00A4708D" w:rsidRDefault="00E611DD" w:rsidP="00F6592E">
                  <w:pPr>
                    <w:pStyle w:val="aff5"/>
                    <w:rPr>
                      <w:b/>
                    </w:rPr>
                  </w:pPr>
                  <w:r w:rsidRPr="00A4708D">
                    <w:rPr>
                      <w:b/>
                    </w:rPr>
                    <w:t>小型</w:t>
                  </w:r>
                </w:p>
              </w:tc>
            </w:tr>
            <w:tr w:rsidR="00341893" w:rsidRPr="00A4708D" w14:paraId="7848D82A" w14:textId="77777777" w:rsidTr="00263603">
              <w:trPr>
                <w:trHeight w:val="340"/>
                <w:jc w:val="center"/>
              </w:trPr>
              <w:tc>
                <w:tcPr>
                  <w:tcW w:w="3028" w:type="pct"/>
                  <w:vAlign w:val="center"/>
                </w:tcPr>
                <w:p w14:paraId="3BFE0886" w14:textId="77777777" w:rsidR="00E611DD" w:rsidRPr="00A4708D" w:rsidRDefault="00E611DD" w:rsidP="00F6592E">
                  <w:pPr>
                    <w:pStyle w:val="aff5"/>
                  </w:pPr>
                  <w:r w:rsidRPr="00A4708D">
                    <w:t>最高允许排放浓度（</w:t>
                  </w:r>
                  <w:r w:rsidRPr="00A4708D">
                    <w:t>mg/m</w:t>
                  </w:r>
                  <w:r w:rsidRPr="00A4708D">
                    <w:rPr>
                      <w:vertAlign w:val="superscript"/>
                    </w:rPr>
                    <w:t>3</w:t>
                  </w:r>
                  <w:r w:rsidRPr="00A4708D">
                    <w:t>）</w:t>
                  </w:r>
                </w:p>
              </w:tc>
              <w:tc>
                <w:tcPr>
                  <w:tcW w:w="1972" w:type="pct"/>
                  <w:vAlign w:val="center"/>
                </w:tcPr>
                <w:p w14:paraId="1B99D9E5" w14:textId="77777777" w:rsidR="00E611DD" w:rsidRPr="00A4708D" w:rsidRDefault="00E611DD" w:rsidP="00BA31E4">
                  <w:pPr>
                    <w:pStyle w:val="aff5"/>
                  </w:pPr>
                  <w:r w:rsidRPr="00A4708D">
                    <w:t>2.0</w:t>
                  </w:r>
                </w:p>
              </w:tc>
            </w:tr>
            <w:tr w:rsidR="00341893" w:rsidRPr="00A4708D" w14:paraId="43A78FA0" w14:textId="77777777" w:rsidTr="00263603">
              <w:trPr>
                <w:trHeight w:val="340"/>
                <w:jc w:val="center"/>
              </w:trPr>
              <w:tc>
                <w:tcPr>
                  <w:tcW w:w="3028" w:type="pct"/>
                  <w:vAlign w:val="center"/>
                </w:tcPr>
                <w:p w14:paraId="1D99C962" w14:textId="77777777" w:rsidR="00E611DD" w:rsidRPr="00A4708D" w:rsidRDefault="00E611DD" w:rsidP="00F6592E">
                  <w:pPr>
                    <w:pStyle w:val="aff5"/>
                  </w:pPr>
                  <w:r w:rsidRPr="00A4708D">
                    <w:t>净化设施最低去除效率（</w:t>
                  </w:r>
                  <w:r w:rsidRPr="00A4708D">
                    <w:t>%</w:t>
                  </w:r>
                  <w:r w:rsidRPr="00A4708D">
                    <w:t>）</w:t>
                  </w:r>
                </w:p>
              </w:tc>
              <w:tc>
                <w:tcPr>
                  <w:tcW w:w="1972" w:type="pct"/>
                  <w:tcBorders>
                    <w:right w:val="single" w:sz="4" w:space="0" w:color="auto"/>
                  </w:tcBorders>
                  <w:vAlign w:val="center"/>
                </w:tcPr>
                <w:p w14:paraId="2FCF6D79" w14:textId="77777777" w:rsidR="00E611DD" w:rsidRPr="00A4708D" w:rsidRDefault="00E611DD" w:rsidP="00BA31E4">
                  <w:pPr>
                    <w:pStyle w:val="aff5"/>
                  </w:pPr>
                  <w:r w:rsidRPr="00A4708D">
                    <w:t>≥60</w:t>
                  </w:r>
                </w:p>
              </w:tc>
            </w:tr>
          </w:tbl>
          <w:p w14:paraId="0E3DD0B5" w14:textId="77777777" w:rsidR="00FA5D3A" w:rsidRPr="00A4708D" w:rsidRDefault="00B71A58" w:rsidP="00B71A58">
            <w:pPr>
              <w:pStyle w:val="2"/>
            </w:pPr>
            <w:r w:rsidRPr="00A4708D">
              <w:rPr>
                <w:rFonts w:hint="eastAsia"/>
              </w:rPr>
              <w:t>4.</w:t>
            </w:r>
            <w:r w:rsidR="00CA5435" w:rsidRPr="00A4708D">
              <w:rPr>
                <w:rFonts w:hint="eastAsia"/>
              </w:rPr>
              <w:t>5</w:t>
            </w:r>
            <w:r w:rsidR="00FA5D3A" w:rsidRPr="00A4708D">
              <w:rPr>
                <w:rFonts w:hint="eastAsia"/>
              </w:rPr>
              <w:t>噪声排放标准</w:t>
            </w:r>
          </w:p>
          <w:p w14:paraId="747C7296" w14:textId="77777777" w:rsidR="00FA5D3A" w:rsidRPr="00A4708D" w:rsidRDefault="00FA5D3A" w:rsidP="00587455">
            <w:pPr>
              <w:pStyle w:val="aff0"/>
              <w:ind w:firstLine="480"/>
            </w:pPr>
            <w:r w:rsidRPr="00A4708D">
              <w:rPr>
                <w:rFonts w:hint="eastAsia"/>
              </w:rPr>
              <w:t>施工期噪声执行《建筑施工场界环境噪声排放标准》</w:t>
            </w:r>
            <w:r w:rsidR="00ED4B5C" w:rsidRPr="00A4708D">
              <w:rPr>
                <w:rFonts w:hint="eastAsia"/>
              </w:rPr>
              <w:t>（</w:t>
            </w:r>
            <w:r w:rsidRPr="00A4708D">
              <w:t>GB12523-2011</w:t>
            </w:r>
            <w:r w:rsidR="00ED4B5C" w:rsidRPr="00A4708D">
              <w:rPr>
                <w:rFonts w:hint="eastAsia"/>
              </w:rPr>
              <w:t>）</w:t>
            </w:r>
            <w:r w:rsidRPr="00A4708D">
              <w:rPr>
                <w:rFonts w:hint="eastAsia"/>
              </w:rPr>
              <w:t>。</w:t>
            </w:r>
          </w:p>
          <w:p w14:paraId="6544E597" w14:textId="77777777" w:rsidR="00FA5D3A" w:rsidRPr="00A4708D" w:rsidRDefault="00FA5D3A" w:rsidP="002324FF">
            <w:pPr>
              <w:pStyle w:val="aff4"/>
              <w:rPr>
                <w:color w:val="auto"/>
              </w:rPr>
            </w:pPr>
            <w:r w:rsidRPr="00A4708D">
              <w:rPr>
                <w:rFonts w:hint="eastAsia"/>
                <w:color w:val="auto"/>
              </w:rPr>
              <w:t>表</w:t>
            </w:r>
            <w:r w:rsidRPr="00A4708D">
              <w:rPr>
                <w:color w:val="auto"/>
              </w:rPr>
              <w:t>4-</w:t>
            </w:r>
            <w:r w:rsidR="00E869FA" w:rsidRPr="00A4708D">
              <w:rPr>
                <w:rFonts w:hint="eastAsia"/>
                <w:color w:val="auto"/>
              </w:rPr>
              <w:t>6</w:t>
            </w:r>
            <w:r w:rsidRPr="00A4708D">
              <w:rPr>
                <w:rFonts w:hint="eastAsia"/>
                <w:color w:val="auto"/>
              </w:rPr>
              <w:t xml:space="preserve"> </w:t>
            </w:r>
            <w:r w:rsidR="00ED4B5C" w:rsidRPr="00A4708D">
              <w:rPr>
                <w:rFonts w:hint="eastAsia"/>
                <w:color w:val="auto"/>
              </w:rPr>
              <w:t xml:space="preserve">  </w:t>
            </w:r>
            <w:r w:rsidRPr="00A4708D">
              <w:rPr>
                <w:rFonts w:hint="eastAsia"/>
                <w:color w:val="auto"/>
              </w:rPr>
              <w:t>施工期场界噪声标准</w:t>
            </w:r>
            <w:r w:rsidR="005129DD" w:rsidRPr="00A4708D">
              <w:rPr>
                <w:rFonts w:hint="eastAsia"/>
                <w:color w:val="auto"/>
              </w:rPr>
              <w:t>限值</w:t>
            </w:r>
          </w:p>
          <w:tbl>
            <w:tblPr>
              <w:tblStyle w:val="1231"/>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20"/>
              <w:gridCol w:w="3647"/>
            </w:tblGrid>
            <w:tr w:rsidR="00341893" w:rsidRPr="00A4708D" w14:paraId="0FC0EF67" w14:textId="77777777" w:rsidTr="008C0D1D">
              <w:trPr>
                <w:trHeight w:val="75"/>
                <w:jc w:val="center"/>
              </w:trPr>
              <w:tc>
                <w:tcPr>
                  <w:tcW w:w="2711" w:type="pct"/>
                </w:tcPr>
                <w:p w14:paraId="1F28D0DC" w14:textId="77777777" w:rsidR="00FA5D3A" w:rsidRPr="00A4708D" w:rsidRDefault="00FA5D3A" w:rsidP="00587455">
                  <w:pPr>
                    <w:pStyle w:val="aff5"/>
                    <w:rPr>
                      <w:b/>
                    </w:rPr>
                  </w:pPr>
                  <w:r w:rsidRPr="00A4708D">
                    <w:rPr>
                      <w:rFonts w:hint="eastAsia"/>
                      <w:b/>
                    </w:rPr>
                    <w:t>昼间</w:t>
                  </w:r>
                </w:p>
              </w:tc>
              <w:tc>
                <w:tcPr>
                  <w:tcW w:w="2289" w:type="pct"/>
                </w:tcPr>
                <w:p w14:paraId="7BE15D30" w14:textId="77777777" w:rsidR="00FA5D3A" w:rsidRPr="00A4708D" w:rsidRDefault="00FA5D3A" w:rsidP="00587455">
                  <w:pPr>
                    <w:pStyle w:val="aff5"/>
                    <w:rPr>
                      <w:b/>
                    </w:rPr>
                  </w:pPr>
                  <w:r w:rsidRPr="00A4708D">
                    <w:rPr>
                      <w:b/>
                    </w:rPr>
                    <w:t>夜间</w:t>
                  </w:r>
                </w:p>
              </w:tc>
            </w:tr>
            <w:tr w:rsidR="00341893" w:rsidRPr="00A4708D" w14:paraId="2D7DAC48" w14:textId="77777777" w:rsidTr="008C0D1D">
              <w:trPr>
                <w:trHeight w:val="252"/>
                <w:jc w:val="center"/>
              </w:trPr>
              <w:tc>
                <w:tcPr>
                  <w:tcW w:w="2711" w:type="pct"/>
                </w:tcPr>
                <w:p w14:paraId="77AD0AB8" w14:textId="77777777" w:rsidR="00FA5D3A" w:rsidRPr="00A4708D" w:rsidRDefault="00FA5D3A" w:rsidP="00587455">
                  <w:pPr>
                    <w:pStyle w:val="aff5"/>
                  </w:pPr>
                  <w:r w:rsidRPr="00A4708D">
                    <w:t>70</w:t>
                  </w:r>
                </w:p>
              </w:tc>
              <w:tc>
                <w:tcPr>
                  <w:tcW w:w="2289" w:type="pct"/>
                </w:tcPr>
                <w:p w14:paraId="44813FE9" w14:textId="77777777" w:rsidR="00FA5D3A" w:rsidRPr="00A4708D" w:rsidRDefault="00D65C76" w:rsidP="00587455">
                  <w:pPr>
                    <w:pStyle w:val="aff5"/>
                  </w:pPr>
                  <w:r w:rsidRPr="00A4708D">
                    <w:rPr>
                      <w:rFonts w:hint="eastAsia"/>
                    </w:rPr>
                    <w:t>55</w:t>
                  </w:r>
                </w:p>
              </w:tc>
            </w:tr>
          </w:tbl>
          <w:p w14:paraId="49470971" w14:textId="77777777" w:rsidR="00916DB9" w:rsidRPr="00A4708D" w:rsidRDefault="00FA5D3A" w:rsidP="00916DB9">
            <w:pPr>
              <w:pStyle w:val="aff0"/>
              <w:ind w:firstLine="480"/>
            </w:pPr>
            <w:r w:rsidRPr="00A4708D">
              <w:rPr>
                <w:rFonts w:hint="eastAsia"/>
              </w:rPr>
              <w:t>运营期噪声执行</w:t>
            </w:r>
            <w:r w:rsidR="00916DB9" w:rsidRPr="00A4708D">
              <w:rPr>
                <w:rFonts w:hint="eastAsia"/>
              </w:rPr>
              <w:t>《工业企业厂界环境噪声排放标准》</w:t>
            </w:r>
            <w:r w:rsidR="00916DB9" w:rsidRPr="00A4708D">
              <w:rPr>
                <w:rFonts w:hint="eastAsia"/>
              </w:rPr>
              <w:t>(GB12348-2008)2</w:t>
            </w:r>
            <w:r w:rsidR="00916DB9" w:rsidRPr="00A4708D">
              <w:rPr>
                <w:rFonts w:hint="eastAsia"/>
              </w:rPr>
              <w:t>类区标准。</w:t>
            </w:r>
          </w:p>
          <w:p w14:paraId="4542123C" w14:textId="77777777" w:rsidR="00FA5D3A" w:rsidRPr="00A4708D" w:rsidRDefault="00FA5D3A" w:rsidP="00CB477A">
            <w:pPr>
              <w:pStyle w:val="aff4"/>
              <w:rPr>
                <w:color w:val="auto"/>
              </w:rPr>
            </w:pPr>
            <w:r w:rsidRPr="00A4708D">
              <w:rPr>
                <w:rFonts w:hint="eastAsia"/>
                <w:color w:val="auto"/>
              </w:rPr>
              <w:t>表</w:t>
            </w:r>
            <w:r w:rsidRPr="00A4708D">
              <w:rPr>
                <w:color w:val="auto"/>
              </w:rPr>
              <w:t>4-</w:t>
            </w:r>
            <w:r w:rsidR="00E869FA" w:rsidRPr="00A4708D">
              <w:rPr>
                <w:rFonts w:hint="eastAsia"/>
                <w:color w:val="auto"/>
              </w:rPr>
              <w:t>7</w:t>
            </w:r>
            <w:r w:rsidR="00EE3A73" w:rsidRPr="00A4708D">
              <w:rPr>
                <w:rFonts w:hint="eastAsia"/>
                <w:color w:val="auto"/>
              </w:rPr>
              <w:t xml:space="preserve">  </w:t>
            </w:r>
            <w:r w:rsidRPr="00A4708D">
              <w:rPr>
                <w:rFonts w:hint="eastAsia"/>
                <w:color w:val="auto"/>
              </w:rPr>
              <w:t xml:space="preserve"> </w:t>
            </w:r>
            <w:r w:rsidRPr="00A4708D">
              <w:rPr>
                <w:rFonts w:hint="eastAsia"/>
                <w:color w:val="auto"/>
              </w:rPr>
              <w:t>运营期厂界噪声标准</w:t>
            </w:r>
            <w:r w:rsidR="00384F0B" w:rsidRPr="00A4708D">
              <w:rPr>
                <w:rFonts w:hint="eastAsia"/>
                <w:color w:val="auto"/>
              </w:rPr>
              <w:t>限值</w:t>
            </w:r>
          </w:p>
          <w:tbl>
            <w:tblPr>
              <w:tblStyle w:val="1231"/>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10"/>
              <w:gridCol w:w="2483"/>
              <w:gridCol w:w="2374"/>
            </w:tblGrid>
            <w:tr w:rsidR="00341893" w:rsidRPr="00A4708D" w14:paraId="4DC92D3D" w14:textId="77777777" w:rsidTr="008C0D1D">
              <w:trPr>
                <w:trHeight w:val="75"/>
                <w:jc w:val="center"/>
              </w:trPr>
              <w:tc>
                <w:tcPr>
                  <w:tcW w:w="1952" w:type="pct"/>
                </w:tcPr>
                <w:p w14:paraId="12C26E01" w14:textId="77777777" w:rsidR="00916DB9" w:rsidRPr="00A4708D" w:rsidRDefault="00916DB9" w:rsidP="00587455">
                  <w:pPr>
                    <w:pStyle w:val="aff5"/>
                    <w:rPr>
                      <w:b/>
                    </w:rPr>
                  </w:pPr>
                  <w:r w:rsidRPr="00A4708D">
                    <w:rPr>
                      <w:rFonts w:hint="eastAsia"/>
                      <w:b/>
                    </w:rPr>
                    <w:t>声功能区类别</w:t>
                  </w:r>
                </w:p>
              </w:tc>
              <w:tc>
                <w:tcPr>
                  <w:tcW w:w="1558" w:type="pct"/>
                </w:tcPr>
                <w:p w14:paraId="4802C68C" w14:textId="77777777" w:rsidR="00916DB9" w:rsidRPr="00A4708D" w:rsidRDefault="00916DB9" w:rsidP="00C25616">
                  <w:pPr>
                    <w:pStyle w:val="aff5"/>
                    <w:rPr>
                      <w:b/>
                    </w:rPr>
                  </w:pPr>
                  <w:r w:rsidRPr="00A4708D">
                    <w:rPr>
                      <w:rFonts w:hint="eastAsia"/>
                      <w:b/>
                    </w:rPr>
                    <w:t>昼间</w:t>
                  </w:r>
                </w:p>
              </w:tc>
              <w:tc>
                <w:tcPr>
                  <w:tcW w:w="1490" w:type="pct"/>
                </w:tcPr>
                <w:p w14:paraId="2D87CCD1" w14:textId="77777777" w:rsidR="00916DB9" w:rsidRPr="00A4708D" w:rsidRDefault="00916DB9" w:rsidP="00587455">
                  <w:pPr>
                    <w:pStyle w:val="aff5"/>
                    <w:rPr>
                      <w:b/>
                    </w:rPr>
                  </w:pPr>
                  <w:r w:rsidRPr="00A4708D">
                    <w:rPr>
                      <w:b/>
                    </w:rPr>
                    <w:t>夜间</w:t>
                  </w:r>
                </w:p>
              </w:tc>
            </w:tr>
            <w:tr w:rsidR="00341893" w:rsidRPr="00A4708D" w14:paraId="2D9DF117" w14:textId="77777777" w:rsidTr="008C0D1D">
              <w:trPr>
                <w:trHeight w:val="252"/>
                <w:jc w:val="center"/>
              </w:trPr>
              <w:tc>
                <w:tcPr>
                  <w:tcW w:w="1952" w:type="pct"/>
                </w:tcPr>
                <w:p w14:paraId="39D969A8" w14:textId="77777777" w:rsidR="00916DB9" w:rsidRPr="00A4708D" w:rsidRDefault="00916DB9" w:rsidP="00587455">
                  <w:pPr>
                    <w:pStyle w:val="aff5"/>
                  </w:pPr>
                  <w:r w:rsidRPr="00A4708D">
                    <w:rPr>
                      <w:rFonts w:hint="eastAsia"/>
                    </w:rPr>
                    <w:t>2</w:t>
                  </w:r>
                  <w:r w:rsidRPr="00A4708D">
                    <w:rPr>
                      <w:rFonts w:hint="eastAsia"/>
                    </w:rPr>
                    <w:t>类</w:t>
                  </w:r>
                </w:p>
              </w:tc>
              <w:tc>
                <w:tcPr>
                  <w:tcW w:w="1558" w:type="pct"/>
                </w:tcPr>
                <w:p w14:paraId="64B72C78" w14:textId="77777777" w:rsidR="00916DB9" w:rsidRPr="00A4708D" w:rsidRDefault="00916DB9" w:rsidP="00C25616">
                  <w:pPr>
                    <w:pStyle w:val="aff5"/>
                  </w:pPr>
                  <w:r w:rsidRPr="00A4708D">
                    <w:rPr>
                      <w:rFonts w:hint="eastAsia"/>
                    </w:rPr>
                    <w:t>60</w:t>
                  </w:r>
                </w:p>
              </w:tc>
              <w:tc>
                <w:tcPr>
                  <w:tcW w:w="1490" w:type="pct"/>
                </w:tcPr>
                <w:p w14:paraId="6231DAA6" w14:textId="77777777" w:rsidR="00916DB9" w:rsidRPr="00A4708D" w:rsidRDefault="00916DB9" w:rsidP="00587455">
                  <w:pPr>
                    <w:pStyle w:val="aff5"/>
                  </w:pPr>
                  <w:r w:rsidRPr="00A4708D">
                    <w:rPr>
                      <w:rFonts w:hint="eastAsia"/>
                    </w:rPr>
                    <w:t>50</w:t>
                  </w:r>
                </w:p>
              </w:tc>
            </w:tr>
          </w:tbl>
          <w:p w14:paraId="1F36D094" w14:textId="77777777" w:rsidR="00FA5D3A" w:rsidRPr="00A4708D" w:rsidRDefault="00A7528E" w:rsidP="008B612A">
            <w:pPr>
              <w:pStyle w:val="2"/>
            </w:pPr>
            <w:r w:rsidRPr="00A4708D">
              <w:rPr>
                <w:rFonts w:hint="eastAsia"/>
              </w:rPr>
              <w:t>4.</w:t>
            </w:r>
            <w:r w:rsidR="000014A6" w:rsidRPr="00A4708D">
              <w:rPr>
                <w:rFonts w:hint="eastAsia"/>
              </w:rPr>
              <w:t>6</w:t>
            </w:r>
            <w:r w:rsidR="00FA5D3A" w:rsidRPr="00A4708D">
              <w:rPr>
                <w:rFonts w:hint="eastAsia"/>
              </w:rPr>
              <w:t>固废排放标准</w:t>
            </w:r>
          </w:p>
          <w:p w14:paraId="14EC93B6" w14:textId="77777777" w:rsidR="00D214E6" w:rsidRPr="00A4708D" w:rsidRDefault="008D129F" w:rsidP="00160AAC">
            <w:pPr>
              <w:pStyle w:val="aff0"/>
              <w:ind w:firstLine="480"/>
            </w:pPr>
            <w:r w:rsidRPr="00A4708D">
              <w:rPr>
                <w:rFonts w:hint="eastAsia"/>
              </w:rPr>
              <w:t>一般固体废弃物执行《一般工业固体废物储存、处置场污染控制标准》（</w:t>
            </w:r>
            <w:r w:rsidRPr="00A4708D">
              <w:rPr>
                <w:rFonts w:hint="eastAsia"/>
              </w:rPr>
              <w:t>GB18599-2001</w:t>
            </w:r>
            <w:r w:rsidRPr="00A4708D">
              <w:rPr>
                <w:rFonts w:hint="eastAsia"/>
              </w:rPr>
              <w:t>）及其修改单。</w:t>
            </w:r>
          </w:p>
          <w:p w14:paraId="52EB6DB4" w14:textId="77777777" w:rsidR="00641109" w:rsidRPr="00A4708D" w:rsidRDefault="008D129F" w:rsidP="00160AAC">
            <w:pPr>
              <w:pStyle w:val="aff0"/>
              <w:ind w:firstLine="480"/>
            </w:pPr>
            <w:r w:rsidRPr="00A4708D">
              <w:rPr>
                <w:rFonts w:hint="eastAsia"/>
              </w:rPr>
              <w:lastRenderedPageBreak/>
              <w:t>危险废物执行《危险废物贮存污染控制标准》（</w:t>
            </w:r>
            <w:r w:rsidRPr="00A4708D">
              <w:rPr>
                <w:rFonts w:hint="eastAsia"/>
              </w:rPr>
              <w:t>GB18597-2001</w:t>
            </w:r>
            <w:r w:rsidRPr="00A4708D">
              <w:rPr>
                <w:rFonts w:hint="eastAsia"/>
              </w:rPr>
              <w:t>）标准及其修改单。</w:t>
            </w:r>
          </w:p>
        </w:tc>
      </w:tr>
      <w:tr w:rsidR="00341893" w:rsidRPr="00A4708D" w14:paraId="30CB83DD" w14:textId="77777777" w:rsidTr="00885F75">
        <w:trPr>
          <w:trHeight w:val="9346"/>
          <w:jc w:val="center"/>
        </w:trPr>
        <w:tc>
          <w:tcPr>
            <w:tcW w:w="675" w:type="dxa"/>
            <w:vAlign w:val="center"/>
          </w:tcPr>
          <w:p w14:paraId="227DFF16" w14:textId="77777777" w:rsidR="00FA5D3A" w:rsidRPr="00A4708D" w:rsidRDefault="00FA5D3A" w:rsidP="00587455">
            <w:pPr>
              <w:ind w:firstLineChars="0" w:firstLine="0"/>
              <w:jc w:val="center"/>
              <w:rPr>
                <w:b/>
              </w:rPr>
            </w:pPr>
            <w:r w:rsidRPr="00A4708D">
              <w:rPr>
                <w:rFonts w:hint="eastAsia"/>
                <w:b/>
              </w:rPr>
              <w:lastRenderedPageBreak/>
              <w:t>总量控制指标</w:t>
            </w:r>
          </w:p>
        </w:tc>
        <w:tc>
          <w:tcPr>
            <w:tcW w:w="8193" w:type="dxa"/>
          </w:tcPr>
          <w:p w14:paraId="56AFB20D" w14:textId="77777777" w:rsidR="00FD0D1A" w:rsidRPr="00A4708D" w:rsidRDefault="00FD0D1A" w:rsidP="000F1013">
            <w:pPr>
              <w:pStyle w:val="aff0"/>
              <w:ind w:firstLine="480"/>
            </w:pPr>
            <w:r w:rsidRPr="00A4708D">
              <w:rPr>
                <w:rFonts w:hint="eastAsia"/>
              </w:rPr>
              <w:t>项目区生产废水、生活污水不外排，</w:t>
            </w:r>
            <w:r w:rsidR="000F1013" w:rsidRPr="00A4708D">
              <w:rPr>
                <w:rFonts w:hint="eastAsia"/>
              </w:rPr>
              <w:t>颗粒物均为无组织排放，项目区</w:t>
            </w:r>
            <w:r w:rsidR="00B623BF" w:rsidRPr="00A4708D">
              <w:rPr>
                <w:rFonts w:hint="eastAsia"/>
              </w:rPr>
              <w:t>不设置</w:t>
            </w:r>
            <w:r w:rsidR="003448EC" w:rsidRPr="00A4708D">
              <w:rPr>
                <w:rFonts w:hint="eastAsia"/>
              </w:rPr>
              <w:t>废水、</w:t>
            </w:r>
            <w:r w:rsidR="00B623BF" w:rsidRPr="00A4708D">
              <w:rPr>
                <w:rFonts w:hint="eastAsia"/>
              </w:rPr>
              <w:t>废气总量</w:t>
            </w:r>
            <w:r w:rsidR="003448EC" w:rsidRPr="00A4708D">
              <w:rPr>
                <w:rFonts w:hint="eastAsia"/>
              </w:rPr>
              <w:t>控制指标</w:t>
            </w:r>
            <w:r w:rsidR="00B623BF" w:rsidRPr="00A4708D">
              <w:rPr>
                <w:rFonts w:hint="eastAsia"/>
              </w:rPr>
              <w:t>。</w:t>
            </w:r>
          </w:p>
          <w:p w14:paraId="2D4E8C5E" w14:textId="77777777" w:rsidR="0091112B" w:rsidRPr="00A4708D" w:rsidRDefault="0091112B" w:rsidP="00587455">
            <w:pPr>
              <w:pStyle w:val="aff0"/>
              <w:ind w:firstLine="480"/>
            </w:pPr>
          </w:p>
          <w:p w14:paraId="396BBE5A" w14:textId="77777777" w:rsidR="0091112B" w:rsidRPr="00A4708D" w:rsidRDefault="0091112B" w:rsidP="00587455">
            <w:pPr>
              <w:pStyle w:val="aff0"/>
              <w:ind w:firstLine="480"/>
            </w:pPr>
          </w:p>
          <w:p w14:paraId="7572521E" w14:textId="77777777" w:rsidR="0091112B" w:rsidRPr="00A4708D" w:rsidRDefault="0091112B" w:rsidP="00587455">
            <w:pPr>
              <w:pStyle w:val="aff0"/>
              <w:ind w:firstLine="480"/>
            </w:pPr>
          </w:p>
          <w:p w14:paraId="3DC5376B" w14:textId="77777777" w:rsidR="0091112B" w:rsidRPr="00A4708D" w:rsidRDefault="0091112B" w:rsidP="00587455">
            <w:pPr>
              <w:pStyle w:val="aff0"/>
              <w:ind w:firstLine="480"/>
            </w:pPr>
          </w:p>
          <w:p w14:paraId="51EBDAB6" w14:textId="77777777" w:rsidR="0091112B" w:rsidRPr="00A4708D" w:rsidRDefault="0091112B" w:rsidP="00587455">
            <w:pPr>
              <w:pStyle w:val="aff0"/>
              <w:ind w:firstLine="480"/>
            </w:pPr>
          </w:p>
          <w:p w14:paraId="603265F6" w14:textId="77777777" w:rsidR="0091112B" w:rsidRPr="00A4708D" w:rsidRDefault="0091112B" w:rsidP="00587455">
            <w:pPr>
              <w:pStyle w:val="aff0"/>
              <w:ind w:firstLine="480"/>
            </w:pPr>
          </w:p>
          <w:p w14:paraId="087E7326" w14:textId="77777777" w:rsidR="0091112B" w:rsidRPr="00A4708D" w:rsidRDefault="0091112B" w:rsidP="00587455">
            <w:pPr>
              <w:pStyle w:val="aff0"/>
              <w:ind w:firstLine="480"/>
            </w:pPr>
          </w:p>
          <w:p w14:paraId="7614380B" w14:textId="77777777" w:rsidR="0091112B" w:rsidRPr="00A4708D" w:rsidRDefault="0091112B" w:rsidP="00587455">
            <w:pPr>
              <w:pStyle w:val="aff0"/>
              <w:ind w:firstLine="480"/>
            </w:pPr>
          </w:p>
          <w:p w14:paraId="00B6E387" w14:textId="77777777" w:rsidR="0091112B" w:rsidRPr="00A4708D" w:rsidRDefault="0091112B" w:rsidP="00587455">
            <w:pPr>
              <w:pStyle w:val="aff0"/>
              <w:ind w:firstLine="480"/>
            </w:pPr>
          </w:p>
          <w:p w14:paraId="03436A51" w14:textId="77777777" w:rsidR="0091112B" w:rsidRPr="00A4708D" w:rsidRDefault="0091112B" w:rsidP="00587455">
            <w:pPr>
              <w:pStyle w:val="aff0"/>
              <w:ind w:firstLine="480"/>
            </w:pPr>
          </w:p>
          <w:p w14:paraId="4C5268B6" w14:textId="77777777" w:rsidR="0091112B" w:rsidRPr="00A4708D" w:rsidRDefault="0091112B" w:rsidP="00587455">
            <w:pPr>
              <w:pStyle w:val="aff0"/>
              <w:ind w:firstLine="480"/>
            </w:pPr>
          </w:p>
          <w:p w14:paraId="1087F7CE" w14:textId="77777777" w:rsidR="0091112B" w:rsidRPr="00A4708D" w:rsidRDefault="0091112B" w:rsidP="00587455">
            <w:pPr>
              <w:pStyle w:val="aff0"/>
              <w:ind w:firstLine="480"/>
            </w:pPr>
          </w:p>
          <w:p w14:paraId="4B3A515C" w14:textId="77777777" w:rsidR="0091112B" w:rsidRPr="00A4708D" w:rsidRDefault="0091112B" w:rsidP="00587455">
            <w:pPr>
              <w:pStyle w:val="aff0"/>
              <w:ind w:firstLine="480"/>
            </w:pPr>
          </w:p>
          <w:p w14:paraId="175000C1" w14:textId="77777777" w:rsidR="0091112B" w:rsidRPr="00A4708D" w:rsidRDefault="0091112B" w:rsidP="00587455">
            <w:pPr>
              <w:pStyle w:val="aff0"/>
              <w:ind w:firstLine="480"/>
            </w:pPr>
          </w:p>
          <w:p w14:paraId="7339A6C8" w14:textId="77777777" w:rsidR="0091112B" w:rsidRPr="00A4708D" w:rsidRDefault="0091112B" w:rsidP="00587455">
            <w:pPr>
              <w:pStyle w:val="aff0"/>
              <w:ind w:firstLine="480"/>
            </w:pPr>
          </w:p>
          <w:p w14:paraId="05C0291E" w14:textId="77777777" w:rsidR="0091112B" w:rsidRPr="00A4708D" w:rsidRDefault="0091112B" w:rsidP="00587455">
            <w:pPr>
              <w:pStyle w:val="aff0"/>
              <w:ind w:firstLine="480"/>
            </w:pPr>
          </w:p>
          <w:p w14:paraId="37F60B16" w14:textId="77777777" w:rsidR="0091112B" w:rsidRPr="00A4708D" w:rsidRDefault="0091112B" w:rsidP="00587455">
            <w:pPr>
              <w:pStyle w:val="aff0"/>
              <w:ind w:firstLine="480"/>
            </w:pPr>
          </w:p>
          <w:p w14:paraId="751424C1" w14:textId="77777777" w:rsidR="0091112B" w:rsidRPr="00A4708D" w:rsidRDefault="0091112B" w:rsidP="00587455">
            <w:pPr>
              <w:pStyle w:val="aff0"/>
              <w:ind w:firstLine="480"/>
            </w:pPr>
          </w:p>
          <w:p w14:paraId="20D2F12F" w14:textId="77777777" w:rsidR="0091112B" w:rsidRPr="00A4708D" w:rsidRDefault="0091112B" w:rsidP="00BE13D5">
            <w:pPr>
              <w:ind w:firstLine="480"/>
            </w:pPr>
          </w:p>
          <w:p w14:paraId="577B4F4C" w14:textId="77777777" w:rsidR="004A2962" w:rsidRPr="00A4708D" w:rsidRDefault="004A2962" w:rsidP="004A2962">
            <w:pPr>
              <w:pStyle w:val="a0"/>
              <w:ind w:firstLine="482"/>
            </w:pPr>
          </w:p>
          <w:p w14:paraId="309DEB6E" w14:textId="77777777" w:rsidR="002E4486" w:rsidRPr="00A4708D" w:rsidRDefault="002E4486" w:rsidP="002E4486">
            <w:pPr>
              <w:pStyle w:val="a0"/>
              <w:ind w:firstLineChars="0" w:firstLine="0"/>
            </w:pPr>
          </w:p>
          <w:p w14:paraId="355DA61D" w14:textId="77777777" w:rsidR="004A2962" w:rsidRPr="00A4708D" w:rsidRDefault="004A2962" w:rsidP="004A2962">
            <w:pPr>
              <w:pStyle w:val="a0"/>
              <w:ind w:firstLine="482"/>
            </w:pPr>
          </w:p>
          <w:p w14:paraId="64BA877E" w14:textId="77777777" w:rsidR="004A2962" w:rsidRPr="00A4708D" w:rsidRDefault="004A2962" w:rsidP="007922B9">
            <w:pPr>
              <w:ind w:firstLine="480"/>
            </w:pPr>
          </w:p>
          <w:p w14:paraId="62ECC842" w14:textId="77777777" w:rsidR="001A38B8" w:rsidRPr="00A4708D" w:rsidRDefault="001A38B8" w:rsidP="001A38B8">
            <w:pPr>
              <w:pStyle w:val="a0"/>
              <w:ind w:firstLineChars="0" w:firstLine="0"/>
            </w:pPr>
          </w:p>
        </w:tc>
      </w:tr>
    </w:tbl>
    <w:p w14:paraId="0A8E80BE" w14:textId="77777777" w:rsidR="00FA5D3A" w:rsidRPr="00A4708D" w:rsidRDefault="00FA5D3A" w:rsidP="00053EE0">
      <w:pPr>
        <w:pStyle w:val="aa"/>
        <w:ind w:firstLine="480"/>
        <w:jc w:val="both"/>
        <w:sectPr w:rsidR="00FA5D3A" w:rsidRPr="00A4708D" w:rsidSect="0037386B">
          <w:pgSz w:w="11907" w:h="16839" w:code="9"/>
          <w:pgMar w:top="1440" w:right="1797" w:bottom="1718" w:left="1797" w:header="851" w:footer="992" w:gutter="0"/>
          <w:cols w:space="720"/>
          <w:docGrid w:type="lines" w:linePitch="326"/>
        </w:sectPr>
      </w:pPr>
    </w:p>
    <w:p w14:paraId="17EDA921" w14:textId="63B4F05E" w:rsidR="008A7055" w:rsidRPr="00A4708D" w:rsidRDefault="008A7055" w:rsidP="007922B9">
      <w:pPr>
        <w:pStyle w:val="10"/>
      </w:pPr>
      <w:bookmarkStart w:id="21" w:name="_Toc17016716"/>
      <w:r w:rsidRPr="00A4708D">
        <w:rPr>
          <w:rFonts w:hint="eastAsia"/>
        </w:rPr>
        <w:lastRenderedPageBreak/>
        <w:t>表五、建设项目工程分析</w:t>
      </w:r>
      <w:bookmarkEnd w:id="21"/>
    </w:p>
    <w:tbl>
      <w:tblPr>
        <w:tblStyle w:val="aff7"/>
        <w:tblW w:w="9067" w:type="dxa"/>
        <w:tblLook w:val="04A0" w:firstRow="1" w:lastRow="0" w:firstColumn="1" w:lastColumn="0" w:noHBand="0" w:noVBand="1"/>
      </w:tblPr>
      <w:tblGrid>
        <w:gridCol w:w="9472"/>
      </w:tblGrid>
      <w:tr w:rsidR="00A4708D" w:rsidRPr="00A4708D" w14:paraId="0C249E71" w14:textId="77777777" w:rsidTr="002042C6">
        <w:tc>
          <w:tcPr>
            <w:tcW w:w="9067" w:type="dxa"/>
          </w:tcPr>
          <w:p w14:paraId="4954431D" w14:textId="7F6047CD" w:rsidR="00E45D6D" w:rsidRPr="00A4708D" w:rsidRDefault="00E45D6D" w:rsidP="00265D17">
            <w:pPr>
              <w:ind w:firstLineChars="0" w:firstLine="0"/>
              <w:rPr>
                <w:b/>
                <w:sz w:val="28"/>
                <w:szCs w:val="28"/>
              </w:rPr>
            </w:pPr>
            <w:r w:rsidRPr="00A4708D">
              <w:rPr>
                <w:rFonts w:hint="eastAsia"/>
                <w:b/>
                <w:sz w:val="28"/>
                <w:szCs w:val="28"/>
              </w:rPr>
              <w:t>一</w:t>
            </w:r>
            <w:r w:rsidRPr="00A4708D">
              <w:rPr>
                <w:b/>
                <w:sz w:val="28"/>
                <w:szCs w:val="28"/>
              </w:rPr>
              <w:t>、施工期</w:t>
            </w:r>
            <w:r w:rsidR="00C201EE" w:rsidRPr="00A4708D">
              <w:rPr>
                <w:rFonts w:hint="eastAsia"/>
                <w:b/>
                <w:sz w:val="28"/>
                <w:szCs w:val="28"/>
              </w:rPr>
              <w:t>施工</w:t>
            </w:r>
            <w:r w:rsidR="00C201EE" w:rsidRPr="00A4708D">
              <w:rPr>
                <w:b/>
                <w:sz w:val="28"/>
                <w:szCs w:val="28"/>
              </w:rPr>
              <w:t>流程及</w:t>
            </w:r>
            <w:r w:rsidRPr="00A4708D">
              <w:rPr>
                <w:b/>
                <w:sz w:val="28"/>
                <w:szCs w:val="28"/>
              </w:rPr>
              <w:t>产污节点</w:t>
            </w:r>
          </w:p>
          <w:p w14:paraId="409F81F5" w14:textId="1426C933" w:rsidR="00E45D6D" w:rsidRPr="00A4708D" w:rsidRDefault="00E45D6D" w:rsidP="00E45D6D">
            <w:pPr>
              <w:ind w:firstLine="480"/>
            </w:pPr>
            <w:r w:rsidRPr="00A4708D">
              <w:rPr>
                <w:rFonts w:hint="eastAsia"/>
              </w:rPr>
              <w:t>本项目目前生产区</w:t>
            </w:r>
            <w:r w:rsidRPr="00A4708D">
              <w:t>、办公区及</w:t>
            </w:r>
            <w:r w:rsidRPr="00A4708D">
              <w:rPr>
                <w:rFonts w:hint="eastAsia"/>
              </w:rPr>
              <w:t>生活区</w:t>
            </w:r>
            <w:r w:rsidRPr="00A4708D">
              <w:t>主体施工已经结束。项目</w:t>
            </w:r>
            <w:r w:rsidR="00843FC4" w:rsidRPr="00A4708D">
              <w:rPr>
                <w:rFonts w:hint="eastAsia"/>
              </w:rPr>
              <w:t>前期</w:t>
            </w:r>
            <w:r w:rsidRPr="00A4708D">
              <w:t>施工过程无环境遗留问题，也未收到相关环保问题的投诉。</w:t>
            </w:r>
          </w:p>
          <w:p w14:paraId="23614C92" w14:textId="01027C0C" w:rsidR="00E45D6D" w:rsidRPr="00A4708D" w:rsidRDefault="00843FC4" w:rsidP="00E45D6D">
            <w:pPr>
              <w:ind w:firstLine="480"/>
            </w:pPr>
            <w:r w:rsidRPr="00A4708D">
              <w:rPr>
                <w:rFonts w:hint="eastAsia"/>
              </w:rPr>
              <w:t>待建</w:t>
            </w:r>
            <w:r w:rsidRPr="00A4708D">
              <w:t>工程</w:t>
            </w:r>
            <w:r w:rsidR="00E45D6D" w:rsidRPr="00A4708D">
              <w:t>主要为</w:t>
            </w:r>
            <w:r w:rsidRPr="00A4708D">
              <w:rPr>
                <w:rFonts w:hint="eastAsia"/>
              </w:rPr>
              <w:t>2#</w:t>
            </w:r>
            <w:r w:rsidRPr="00A4708D">
              <w:rPr>
                <w:rFonts w:hint="eastAsia"/>
              </w:rPr>
              <w:t>破碎加工区进行</w:t>
            </w:r>
            <w:r w:rsidR="00FD386F" w:rsidRPr="00A4708D">
              <w:rPr>
                <w:rFonts w:hint="eastAsia"/>
              </w:rPr>
              <w:t>围挡</w:t>
            </w:r>
            <w:r w:rsidRPr="00A4708D">
              <w:rPr>
                <w:rFonts w:hint="eastAsia"/>
              </w:rPr>
              <w:t>完善建设，以及</w:t>
            </w:r>
            <w:r w:rsidR="00E45D6D" w:rsidRPr="00A4708D">
              <w:t>完善环保措施（包括隔油池、</w:t>
            </w:r>
            <w:r w:rsidR="00E45D6D" w:rsidRPr="00A4708D">
              <w:rPr>
                <w:rFonts w:hint="eastAsia"/>
              </w:rPr>
              <w:t>一体化</w:t>
            </w:r>
            <w:r w:rsidR="00E45D6D" w:rsidRPr="00A4708D">
              <w:t>水处理设施、</w:t>
            </w:r>
            <w:r w:rsidR="00E45D6D" w:rsidRPr="00A4708D">
              <w:rPr>
                <w:rFonts w:hint="eastAsia"/>
              </w:rPr>
              <w:t>沉砂</w:t>
            </w:r>
            <w:r w:rsidR="00E45D6D" w:rsidRPr="00A4708D">
              <w:t>池、</w:t>
            </w:r>
            <w:r w:rsidR="00E45D6D" w:rsidRPr="00A4708D">
              <w:rPr>
                <w:rFonts w:hint="eastAsia"/>
              </w:rPr>
              <w:t>围挡</w:t>
            </w:r>
            <w:r w:rsidRPr="00A4708D">
              <w:t>、截水沟等建设），</w:t>
            </w:r>
            <w:r w:rsidRPr="00A4708D">
              <w:rPr>
                <w:rFonts w:hint="eastAsia"/>
              </w:rPr>
              <w:t>施工期约为</w:t>
            </w:r>
            <w:r w:rsidRPr="00A4708D">
              <w:rPr>
                <w:rFonts w:hint="eastAsia"/>
              </w:rPr>
              <w:t>3</w:t>
            </w:r>
            <w:r w:rsidRPr="00A4708D">
              <w:rPr>
                <w:rFonts w:hint="eastAsia"/>
              </w:rPr>
              <w:t>个月。</w:t>
            </w:r>
            <w:r w:rsidR="00E45D6D" w:rsidRPr="00A4708D">
              <w:t>产生的污染物主要为开挖池子等产生的废渣、扬尘、废水以及噪声，但工程量较小，产生的污染物较少。</w:t>
            </w:r>
          </w:p>
          <w:p w14:paraId="2BAF7836" w14:textId="05F71D0E" w:rsidR="00C201EE" w:rsidRPr="00A4708D" w:rsidRDefault="00C201EE" w:rsidP="00265D17">
            <w:pPr>
              <w:pStyle w:val="a0"/>
              <w:ind w:firstLineChars="0" w:firstLine="0"/>
              <w:rPr>
                <w:sz w:val="28"/>
                <w:szCs w:val="28"/>
              </w:rPr>
            </w:pPr>
            <w:r w:rsidRPr="00A4708D">
              <w:rPr>
                <w:rFonts w:hint="eastAsia"/>
                <w:sz w:val="28"/>
                <w:szCs w:val="28"/>
              </w:rPr>
              <w:t>二、</w:t>
            </w:r>
            <w:r w:rsidRPr="00A4708D">
              <w:rPr>
                <w:sz w:val="28"/>
                <w:szCs w:val="28"/>
              </w:rPr>
              <w:t>运营期</w:t>
            </w:r>
            <w:r w:rsidR="0024541A" w:rsidRPr="00A4708D">
              <w:rPr>
                <w:rFonts w:hint="eastAsia"/>
                <w:sz w:val="28"/>
                <w:szCs w:val="28"/>
              </w:rPr>
              <w:t>生产流程</w:t>
            </w:r>
            <w:r w:rsidR="0024541A" w:rsidRPr="00A4708D">
              <w:rPr>
                <w:sz w:val="28"/>
                <w:szCs w:val="28"/>
              </w:rPr>
              <w:t>及产污</w:t>
            </w:r>
            <w:r w:rsidR="0024541A" w:rsidRPr="00A4708D">
              <w:rPr>
                <w:rFonts w:hint="eastAsia"/>
                <w:sz w:val="28"/>
                <w:szCs w:val="28"/>
              </w:rPr>
              <w:t>节点</w:t>
            </w:r>
          </w:p>
          <w:p w14:paraId="29CCB02A" w14:textId="0839A614" w:rsidR="00C201EE" w:rsidRPr="00A4708D" w:rsidRDefault="00C201EE" w:rsidP="00C201EE">
            <w:pPr>
              <w:ind w:firstLineChars="150" w:firstLine="361"/>
              <w:rPr>
                <w:b/>
                <w:bCs/>
              </w:rPr>
            </w:pPr>
            <w:r w:rsidRPr="00A4708D">
              <w:rPr>
                <w:rFonts w:hint="eastAsia"/>
                <w:b/>
                <w:bCs/>
              </w:rPr>
              <w:t>A</w:t>
            </w:r>
            <w:r w:rsidRPr="00A4708D">
              <w:rPr>
                <w:rFonts w:hint="eastAsia"/>
                <w:b/>
                <w:bCs/>
              </w:rPr>
              <w:t>、矿区：</w:t>
            </w:r>
          </w:p>
          <w:p w14:paraId="101E9DE4" w14:textId="72AAE761" w:rsidR="00265D17" w:rsidRPr="00A4708D" w:rsidRDefault="00D213B5" w:rsidP="00265D17">
            <w:pPr>
              <w:ind w:firstLineChars="150" w:firstLine="360"/>
              <w:rPr>
                <w:bCs/>
              </w:rPr>
            </w:pPr>
            <w:r w:rsidRPr="00A4708D">
              <w:rPr>
                <w:bCs/>
              </w:rPr>
              <w:t>本</w:t>
            </w:r>
            <w:r w:rsidRPr="00A4708D">
              <w:rPr>
                <w:rFonts w:hint="eastAsia"/>
                <w:bCs/>
              </w:rPr>
              <w:t>矿区</w:t>
            </w:r>
            <w:r w:rsidRPr="00A4708D">
              <w:rPr>
                <w:bCs/>
              </w:rPr>
              <w:t>矿体直接出露地表，</w:t>
            </w:r>
            <w:r w:rsidRPr="00A4708D">
              <w:rPr>
                <w:rFonts w:hint="eastAsia"/>
                <w:bCs/>
              </w:rPr>
              <w:t>基本无</w:t>
            </w:r>
            <w:r w:rsidRPr="00A4708D">
              <w:rPr>
                <w:bCs/>
              </w:rPr>
              <w:t>剥离量</w:t>
            </w:r>
            <w:r w:rsidRPr="00A4708D">
              <w:rPr>
                <w:rFonts w:hint="eastAsia"/>
                <w:bCs/>
              </w:rPr>
              <w:t>，采用公路开拓汽车运输方案，不设排土场</w:t>
            </w:r>
            <w:r w:rsidRPr="00A4708D">
              <w:rPr>
                <w:bCs/>
              </w:rPr>
              <w:t>。</w:t>
            </w:r>
          </w:p>
          <w:p w14:paraId="2C8F0464" w14:textId="0BAC200E" w:rsidR="00C201EE" w:rsidRPr="00A4708D" w:rsidRDefault="00C201EE" w:rsidP="00C201EE">
            <w:pPr>
              <w:ind w:firstLineChars="150" w:firstLine="360"/>
            </w:pPr>
            <w:r w:rsidRPr="00A4708D">
              <w:t>本项目扩建后，项目露天开采流程</w:t>
            </w:r>
            <w:r w:rsidRPr="00A4708D">
              <w:rPr>
                <w:rFonts w:hint="eastAsia"/>
              </w:rPr>
              <w:t>不变，</w:t>
            </w:r>
            <w:r w:rsidRPr="00A4708D">
              <w:t>流程为：采挖矿石（爆破和采挖）</w:t>
            </w:r>
            <w:r w:rsidRPr="00A4708D">
              <w:t>-</w:t>
            </w:r>
            <w:r w:rsidRPr="00A4708D">
              <w:t>铲装运输</w:t>
            </w:r>
            <w:r w:rsidRPr="00A4708D">
              <w:t>-</w:t>
            </w:r>
            <w:r w:rsidRPr="00A4708D">
              <w:rPr>
                <w:rFonts w:hint="eastAsia"/>
              </w:rPr>
              <w:t>破碎</w:t>
            </w:r>
            <w:r w:rsidRPr="00A4708D">
              <w:t>加工</w:t>
            </w:r>
            <w:r w:rsidRPr="00A4708D">
              <w:rPr>
                <w:rFonts w:hint="eastAsia"/>
              </w:rPr>
              <w:t>区，</w:t>
            </w:r>
            <w:r w:rsidRPr="00A4708D">
              <w:t>具体工艺流程及产污节点见图</w:t>
            </w:r>
            <w:r w:rsidRPr="00A4708D">
              <w:rPr>
                <w:rFonts w:hint="eastAsia"/>
              </w:rPr>
              <w:t>5-</w:t>
            </w:r>
            <w:r w:rsidRPr="00A4708D">
              <w:t>1</w:t>
            </w:r>
            <w:r w:rsidRPr="00A4708D">
              <w:t>所示。</w:t>
            </w:r>
          </w:p>
          <w:p w14:paraId="05A82E99" w14:textId="77777777" w:rsidR="00C201EE" w:rsidRPr="00A4708D" w:rsidRDefault="00C201EE" w:rsidP="00C201EE">
            <w:pPr>
              <w:ind w:firstLineChars="71"/>
              <w:jc w:val="center"/>
            </w:pPr>
            <w:r w:rsidRPr="00A4708D">
              <w:rPr>
                <w:rFonts w:ascii="宋体" w:hAnsi="宋体" w:hint="eastAsia"/>
                <w:b/>
                <w:kern w:val="2"/>
                <w:sz w:val="28"/>
                <w:szCs w:val="28"/>
              </w:rPr>
              <w:object w:dxaOrig="9600" w:dyaOrig="6198" w14:anchorId="58E37A03">
                <v:shape id="图片 4" o:spid="_x0000_i1030" type="#_x0000_t75" style="width:408pt;height:263.25pt;mso-position-horizontal-relative:page;mso-position-vertical-relative:page" o:ole="">
                  <v:imagedata r:id="rId26" o:title=""/>
                  <o:lock v:ext="edit" aspectratio="f"/>
                </v:shape>
                <o:OLEObject Type="Embed" ProgID="Visio.Drawing.11" ShapeID="图片 4" DrawAspect="Content" ObjectID="_1675785882" r:id="rId27">
                  <o:FieldCodes>\* MERGEFORMAT</o:FieldCodes>
                </o:OLEObject>
              </w:object>
            </w:r>
          </w:p>
          <w:p w14:paraId="201054E3" w14:textId="25C94BCA" w:rsidR="00C201EE" w:rsidRPr="00A4708D" w:rsidRDefault="00C201EE" w:rsidP="00C201EE">
            <w:pPr>
              <w:pStyle w:val="aff4"/>
              <w:rPr>
                <w:color w:val="auto"/>
              </w:rPr>
            </w:pPr>
            <w:r w:rsidRPr="00A4708D">
              <w:rPr>
                <w:color w:val="auto"/>
              </w:rPr>
              <w:t>图</w:t>
            </w:r>
            <w:r w:rsidRPr="00A4708D">
              <w:rPr>
                <w:color w:val="auto"/>
              </w:rPr>
              <w:t>5-</w:t>
            </w:r>
            <w:r w:rsidRPr="00A4708D">
              <w:rPr>
                <w:rFonts w:hint="eastAsia"/>
                <w:color w:val="auto"/>
              </w:rPr>
              <w:t>1</w:t>
            </w:r>
            <w:r w:rsidRPr="00A4708D">
              <w:rPr>
                <w:color w:val="auto"/>
              </w:rPr>
              <w:t xml:space="preserve"> </w:t>
            </w:r>
            <w:r w:rsidRPr="00A4708D">
              <w:rPr>
                <w:rFonts w:hint="eastAsia"/>
                <w:color w:val="auto"/>
              </w:rPr>
              <w:t xml:space="preserve">  </w:t>
            </w:r>
            <w:r w:rsidRPr="00A4708D">
              <w:rPr>
                <w:rFonts w:hint="eastAsia"/>
                <w:color w:val="auto"/>
              </w:rPr>
              <w:t>本</w:t>
            </w:r>
            <w:r w:rsidRPr="00A4708D">
              <w:rPr>
                <w:color w:val="auto"/>
              </w:rPr>
              <w:t>项目</w:t>
            </w:r>
            <w:r w:rsidRPr="00A4708D">
              <w:rPr>
                <w:rFonts w:hint="eastAsia"/>
                <w:color w:val="auto"/>
              </w:rPr>
              <w:t>矿区</w:t>
            </w:r>
            <w:r w:rsidRPr="00A4708D">
              <w:rPr>
                <w:color w:val="auto"/>
              </w:rPr>
              <w:t>工艺流程及产污节点图</w:t>
            </w:r>
          </w:p>
          <w:p w14:paraId="2D954FDF" w14:textId="77777777" w:rsidR="00C201EE" w:rsidRPr="00A4708D" w:rsidRDefault="00C201EE" w:rsidP="00C201EE">
            <w:pPr>
              <w:ind w:firstLineChars="196" w:firstLine="472"/>
              <w:rPr>
                <w:b/>
              </w:rPr>
            </w:pPr>
            <w:r w:rsidRPr="00A4708D">
              <w:rPr>
                <w:rFonts w:hint="eastAsia"/>
                <w:b/>
              </w:rPr>
              <w:t>矿山开采工艺简述：</w:t>
            </w:r>
          </w:p>
          <w:p w14:paraId="5425FBD2" w14:textId="12BFAEE7" w:rsidR="00C201EE" w:rsidRPr="00A4708D" w:rsidRDefault="00C201EE" w:rsidP="0024541A">
            <w:pPr>
              <w:ind w:firstLineChars="196" w:firstLine="472"/>
              <w:rPr>
                <w:rFonts w:ascii="宋体" w:hAnsi="宋体"/>
                <w:bCs/>
              </w:rPr>
            </w:pPr>
            <w:r w:rsidRPr="00A4708D">
              <w:rPr>
                <w:b/>
                <w:bCs/>
              </w:rPr>
              <w:t>（</w:t>
            </w:r>
            <w:r w:rsidRPr="00A4708D">
              <w:rPr>
                <w:b/>
                <w:bCs/>
              </w:rPr>
              <w:t>1</w:t>
            </w:r>
            <w:r w:rsidRPr="00A4708D">
              <w:rPr>
                <w:b/>
                <w:bCs/>
              </w:rPr>
              <w:t>）表土剥离</w:t>
            </w:r>
            <w:r w:rsidRPr="00A4708D">
              <w:rPr>
                <w:rFonts w:hint="eastAsia"/>
                <w:b/>
                <w:bCs/>
              </w:rPr>
              <w:t>：</w:t>
            </w:r>
            <w:r w:rsidR="00CF789F" w:rsidRPr="00A4708D">
              <w:rPr>
                <w:rFonts w:hint="eastAsia"/>
                <w:bCs/>
              </w:rPr>
              <w:t>根据《云南省富民县款庄小鬼塘赵玉洪石塘石灰岩矿矿产资源开发</w:t>
            </w:r>
            <w:r w:rsidR="00CF789F" w:rsidRPr="00A4708D">
              <w:rPr>
                <w:rFonts w:hint="eastAsia"/>
                <w:bCs/>
              </w:rPr>
              <w:lastRenderedPageBreak/>
              <w:t>利用方案》可知，</w:t>
            </w:r>
            <w:r w:rsidRPr="00A4708D">
              <w:rPr>
                <w:rFonts w:ascii="宋体" w:hAnsi="宋体"/>
                <w:bCs/>
              </w:rPr>
              <w:t>本</w:t>
            </w:r>
            <w:r w:rsidRPr="00A4708D">
              <w:rPr>
                <w:rFonts w:ascii="宋体" w:hAnsi="宋体" w:hint="eastAsia"/>
                <w:bCs/>
              </w:rPr>
              <w:t>矿区</w:t>
            </w:r>
            <w:r w:rsidRPr="00A4708D">
              <w:rPr>
                <w:rFonts w:ascii="宋体" w:hAnsi="宋体"/>
                <w:bCs/>
              </w:rPr>
              <w:t>矿体直接出露地表，</w:t>
            </w:r>
            <w:r w:rsidR="00CF789F" w:rsidRPr="00A4708D">
              <w:rPr>
                <w:rFonts w:ascii="宋体" w:hAnsi="宋体" w:hint="eastAsia"/>
                <w:bCs/>
              </w:rPr>
              <w:t>基本</w:t>
            </w:r>
            <w:r w:rsidRPr="00A4708D">
              <w:rPr>
                <w:rFonts w:ascii="宋体" w:hAnsi="宋体" w:hint="eastAsia"/>
                <w:bCs/>
              </w:rPr>
              <w:t>无</w:t>
            </w:r>
            <w:r w:rsidRPr="00A4708D">
              <w:rPr>
                <w:rFonts w:ascii="宋体" w:hAnsi="宋体"/>
                <w:bCs/>
              </w:rPr>
              <w:t>剥离量</w:t>
            </w:r>
            <w:r w:rsidR="00CF789F" w:rsidRPr="00A4708D">
              <w:rPr>
                <w:rFonts w:ascii="宋体" w:hAnsi="宋体" w:hint="eastAsia"/>
                <w:bCs/>
              </w:rPr>
              <w:t>。剥离表土主要为零星分布于溶槽、溶沟红粘土，厚度一般较小0-3m，故剥离表土不大，主要用于道路修建</w:t>
            </w:r>
            <w:r w:rsidRPr="00A4708D">
              <w:rPr>
                <w:rFonts w:ascii="宋体" w:hAnsi="宋体" w:hint="eastAsia"/>
                <w:bCs/>
              </w:rPr>
              <w:t>。</w:t>
            </w:r>
          </w:p>
          <w:p w14:paraId="6AA7BC50" w14:textId="275BDF3F" w:rsidR="00265D17" w:rsidRPr="00A4708D" w:rsidRDefault="00265D17" w:rsidP="0024541A">
            <w:pPr>
              <w:pStyle w:val="a0"/>
              <w:spacing w:line="360" w:lineRule="auto"/>
              <w:ind w:firstLine="482"/>
              <w:rPr>
                <w:rFonts w:ascii="Times New Roman" w:hAnsi="Times New Roman"/>
                <w:bCs/>
              </w:rPr>
            </w:pPr>
            <w:r w:rsidRPr="00A4708D">
              <w:rPr>
                <w:rFonts w:ascii="Times New Roman" w:hAnsi="Times New Roman" w:hint="eastAsia"/>
                <w:bCs/>
              </w:rPr>
              <w:t>（</w:t>
            </w:r>
            <w:r w:rsidRPr="00A4708D">
              <w:rPr>
                <w:rFonts w:ascii="Times New Roman" w:hAnsi="Times New Roman" w:hint="eastAsia"/>
                <w:bCs/>
              </w:rPr>
              <w:t>2</w:t>
            </w:r>
            <w:r w:rsidRPr="00A4708D">
              <w:rPr>
                <w:rFonts w:ascii="Times New Roman" w:hAnsi="Times New Roman" w:hint="eastAsia"/>
                <w:bCs/>
              </w:rPr>
              <w:t>）开采顺序：</w:t>
            </w:r>
            <w:r w:rsidRPr="00A4708D">
              <w:rPr>
                <w:rFonts w:ascii="Times New Roman" w:hAnsi="Times New Roman" w:hint="eastAsia"/>
                <w:b w:val="0"/>
              </w:rPr>
              <w:t>开采顺序从上而下分台阶开采。</w:t>
            </w:r>
            <w:r w:rsidRPr="00A4708D">
              <w:rPr>
                <w:rFonts w:ascii="Times New Roman" w:hAnsi="Times New Roman"/>
                <w:b w:val="0"/>
                <w:bCs/>
              </w:rPr>
              <w:t>开采境界最高开采标高</w:t>
            </w:r>
            <w:r w:rsidRPr="00A4708D">
              <w:rPr>
                <w:rFonts w:ascii="Times New Roman" w:hAnsi="Times New Roman" w:hint="eastAsia"/>
                <w:b w:val="0"/>
                <w:bCs/>
              </w:rPr>
              <w:t>2266</w:t>
            </w:r>
            <w:r w:rsidRPr="00A4708D">
              <w:rPr>
                <w:rFonts w:ascii="Times New Roman" w:hAnsi="Times New Roman"/>
                <w:b w:val="0"/>
                <w:bCs/>
              </w:rPr>
              <w:t>m</w:t>
            </w:r>
            <w:r w:rsidRPr="00A4708D">
              <w:rPr>
                <w:rFonts w:ascii="Times New Roman" w:hAnsi="Times New Roman"/>
                <w:b w:val="0"/>
                <w:bCs/>
              </w:rPr>
              <w:t>，最低开采台阶标高</w:t>
            </w:r>
            <w:r w:rsidRPr="00A4708D">
              <w:rPr>
                <w:rFonts w:ascii="Times New Roman" w:hAnsi="Times New Roman"/>
                <w:b w:val="0"/>
                <w:bCs/>
              </w:rPr>
              <w:t>2</w:t>
            </w:r>
            <w:r w:rsidRPr="00A4708D">
              <w:rPr>
                <w:rFonts w:ascii="Times New Roman" w:hAnsi="Times New Roman" w:hint="eastAsia"/>
                <w:b w:val="0"/>
                <w:bCs/>
              </w:rPr>
              <w:t>160</w:t>
            </w:r>
            <w:r w:rsidRPr="00A4708D">
              <w:rPr>
                <w:rFonts w:ascii="Times New Roman" w:hAnsi="Times New Roman"/>
                <w:b w:val="0"/>
                <w:bCs/>
              </w:rPr>
              <w:t>m</w:t>
            </w:r>
            <w:r w:rsidRPr="00A4708D">
              <w:rPr>
                <w:rFonts w:ascii="Times New Roman" w:hAnsi="Times New Roman"/>
                <w:b w:val="0"/>
                <w:bCs/>
              </w:rPr>
              <w:t>。</w:t>
            </w:r>
            <w:r w:rsidRPr="00A4708D">
              <w:rPr>
                <w:rFonts w:ascii="Times New Roman" w:hAnsi="Times New Roman" w:hint="eastAsia"/>
                <w:b w:val="0"/>
              </w:rPr>
              <w:t>本次设计由上而下划分为</w:t>
            </w:r>
            <w:r w:rsidRPr="00A4708D">
              <w:rPr>
                <w:rFonts w:ascii="Times New Roman" w:hAnsi="Times New Roman" w:hint="eastAsia"/>
                <w:b w:val="0"/>
              </w:rPr>
              <w:t>2260m</w:t>
            </w:r>
            <w:r w:rsidRPr="00A4708D">
              <w:rPr>
                <w:rFonts w:ascii="Times New Roman" w:hAnsi="Times New Roman" w:hint="eastAsia"/>
                <w:b w:val="0"/>
              </w:rPr>
              <w:t>、</w:t>
            </w:r>
            <w:r w:rsidRPr="00A4708D">
              <w:rPr>
                <w:rFonts w:ascii="Times New Roman" w:hAnsi="Times New Roman" w:hint="eastAsia"/>
                <w:b w:val="0"/>
              </w:rPr>
              <w:t>2250m</w:t>
            </w:r>
            <w:r w:rsidRPr="00A4708D">
              <w:rPr>
                <w:rFonts w:ascii="Times New Roman" w:hAnsi="Times New Roman" w:hint="eastAsia"/>
                <w:b w:val="0"/>
              </w:rPr>
              <w:t>、</w:t>
            </w:r>
            <w:r w:rsidRPr="00A4708D">
              <w:rPr>
                <w:rFonts w:ascii="Times New Roman" w:hAnsi="Times New Roman" w:hint="eastAsia"/>
                <w:b w:val="0"/>
              </w:rPr>
              <w:t>2240m</w:t>
            </w:r>
            <w:r w:rsidRPr="00A4708D">
              <w:rPr>
                <w:rFonts w:ascii="Times New Roman" w:hAnsi="Times New Roman" w:hint="eastAsia"/>
                <w:b w:val="0"/>
              </w:rPr>
              <w:t>、</w:t>
            </w:r>
            <w:r w:rsidRPr="00A4708D">
              <w:rPr>
                <w:rFonts w:ascii="Times New Roman" w:hAnsi="Times New Roman" w:hint="eastAsia"/>
                <w:b w:val="0"/>
              </w:rPr>
              <w:t>2230m</w:t>
            </w:r>
            <w:r w:rsidRPr="00A4708D">
              <w:rPr>
                <w:rFonts w:ascii="Times New Roman" w:hAnsi="Times New Roman" w:hint="eastAsia"/>
                <w:b w:val="0"/>
              </w:rPr>
              <w:t>、</w:t>
            </w:r>
            <w:r w:rsidRPr="00A4708D">
              <w:rPr>
                <w:rFonts w:ascii="Times New Roman" w:hAnsi="Times New Roman" w:hint="eastAsia"/>
                <w:b w:val="0"/>
              </w:rPr>
              <w:t>2220m</w:t>
            </w:r>
            <w:r w:rsidRPr="00A4708D">
              <w:rPr>
                <w:rFonts w:ascii="Times New Roman" w:hAnsi="Times New Roman" w:hint="eastAsia"/>
                <w:b w:val="0"/>
              </w:rPr>
              <w:t>、</w:t>
            </w:r>
            <w:r w:rsidRPr="00A4708D">
              <w:rPr>
                <w:rFonts w:ascii="Times New Roman" w:hAnsi="Times New Roman" w:hint="eastAsia"/>
                <w:b w:val="0"/>
              </w:rPr>
              <w:t>2210m</w:t>
            </w:r>
            <w:r w:rsidRPr="00A4708D">
              <w:rPr>
                <w:rFonts w:ascii="Times New Roman" w:hAnsi="Times New Roman" w:hint="eastAsia"/>
                <w:b w:val="0"/>
              </w:rPr>
              <w:t>、</w:t>
            </w:r>
            <w:r w:rsidRPr="00A4708D">
              <w:rPr>
                <w:rFonts w:ascii="Times New Roman" w:hAnsi="Times New Roman" w:hint="eastAsia"/>
                <w:b w:val="0"/>
              </w:rPr>
              <w:t>2200m</w:t>
            </w:r>
            <w:r w:rsidRPr="00A4708D">
              <w:rPr>
                <w:rFonts w:ascii="Times New Roman" w:hAnsi="Times New Roman" w:hint="eastAsia"/>
                <w:b w:val="0"/>
              </w:rPr>
              <w:t>、</w:t>
            </w:r>
            <w:r w:rsidRPr="00A4708D">
              <w:rPr>
                <w:rFonts w:ascii="Times New Roman" w:hAnsi="Times New Roman" w:hint="eastAsia"/>
                <w:b w:val="0"/>
              </w:rPr>
              <w:t>2190m</w:t>
            </w:r>
            <w:r w:rsidRPr="00A4708D">
              <w:rPr>
                <w:rFonts w:ascii="Times New Roman" w:hAnsi="Times New Roman" w:hint="eastAsia"/>
                <w:b w:val="0"/>
              </w:rPr>
              <w:t>、</w:t>
            </w:r>
            <w:r w:rsidRPr="00A4708D">
              <w:rPr>
                <w:rFonts w:ascii="Times New Roman" w:hAnsi="Times New Roman" w:hint="eastAsia"/>
                <w:b w:val="0"/>
              </w:rPr>
              <w:t>2180m</w:t>
            </w:r>
            <w:r w:rsidRPr="00A4708D">
              <w:rPr>
                <w:rFonts w:ascii="Times New Roman" w:hAnsi="Times New Roman" w:hint="eastAsia"/>
                <w:b w:val="0"/>
              </w:rPr>
              <w:t>、</w:t>
            </w:r>
            <w:r w:rsidRPr="00A4708D">
              <w:rPr>
                <w:rFonts w:ascii="Times New Roman" w:hAnsi="Times New Roman" w:hint="eastAsia"/>
                <w:b w:val="0"/>
              </w:rPr>
              <w:t>2170m</w:t>
            </w:r>
            <w:r w:rsidRPr="00A4708D">
              <w:rPr>
                <w:rFonts w:ascii="Times New Roman" w:hAnsi="Times New Roman" w:hint="eastAsia"/>
                <w:b w:val="0"/>
              </w:rPr>
              <w:t>和</w:t>
            </w:r>
            <w:r w:rsidRPr="00A4708D">
              <w:rPr>
                <w:rFonts w:ascii="Times New Roman" w:hAnsi="Times New Roman" w:hint="eastAsia"/>
                <w:b w:val="0"/>
              </w:rPr>
              <w:t>2160m</w:t>
            </w:r>
            <w:r w:rsidRPr="00A4708D">
              <w:rPr>
                <w:rFonts w:ascii="Times New Roman" w:hAnsi="Times New Roman" w:hint="eastAsia"/>
                <w:b w:val="0"/>
              </w:rPr>
              <w:t>等</w:t>
            </w:r>
            <w:r w:rsidRPr="00A4708D">
              <w:rPr>
                <w:rFonts w:ascii="Times New Roman" w:hAnsi="Times New Roman" w:hint="eastAsia"/>
                <w:b w:val="0"/>
              </w:rPr>
              <w:t>10</w:t>
            </w:r>
            <w:r w:rsidRPr="00A4708D">
              <w:rPr>
                <w:rFonts w:ascii="Times New Roman" w:hAnsi="Times New Roman" w:hint="eastAsia"/>
                <w:b w:val="0"/>
              </w:rPr>
              <w:t>个台阶。在台阶平台上由北向南回采。</w:t>
            </w:r>
          </w:p>
          <w:p w14:paraId="377854F0" w14:textId="442AD026" w:rsidR="00265D17" w:rsidRPr="00A4708D" w:rsidRDefault="00C201EE" w:rsidP="00265D17">
            <w:pPr>
              <w:ind w:firstLineChars="196" w:firstLine="472"/>
            </w:pPr>
            <w:r w:rsidRPr="00A4708D">
              <w:rPr>
                <w:b/>
                <w:bCs/>
              </w:rPr>
              <w:t>（</w:t>
            </w:r>
            <w:r w:rsidR="00265D17" w:rsidRPr="00A4708D">
              <w:rPr>
                <w:b/>
                <w:bCs/>
              </w:rPr>
              <w:t>3</w:t>
            </w:r>
            <w:r w:rsidRPr="00A4708D">
              <w:rPr>
                <w:b/>
                <w:bCs/>
              </w:rPr>
              <w:t>）开采矿石</w:t>
            </w:r>
            <w:r w:rsidRPr="00A4708D">
              <w:rPr>
                <w:rFonts w:hint="eastAsia"/>
                <w:b/>
                <w:bCs/>
              </w:rPr>
              <w:t>：</w:t>
            </w:r>
            <w:r w:rsidRPr="00A4708D">
              <w:t>少部分矿石不需要爆破即可进行开采，大部分矿石需对其进行凿岩爆破后再进行开采：</w:t>
            </w:r>
          </w:p>
          <w:p w14:paraId="71DA053E" w14:textId="77777777" w:rsidR="00C201EE" w:rsidRPr="00A4708D" w:rsidRDefault="00C201EE" w:rsidP="00C201EE">
            <w:pPr>
              <w:ind w:firstLine="482"/>
              <w:rPr>
                <w:b/>
              </w:rPr>
            </w:pPr>
            <w:r w:rsidRPr="00A4708D">
              <w:rPr>
                <w:b/>
              </w:rPr>
              <w:fldChar w:fldCharType="begin"/>
            </w:r>
            <w:r w:rsidRPr="00A4708D">
              <w:rPr>
                <w:b/>
              </w:rPr>
              <w:instrText xml:space="preserve"> </w:instrText>
            </w:r>
            <w:r w:rsidRPr="00A4708D">
              <w:rPr>
                <w:rFonts w:hint="eastAsia"/>
                <w:b/>
              </w:rPr>
              <w:instrText>= 1 \* GB3</w:instrText>
            </w:r>
            <w:r w:rsidRPr="00A4708D">
              <w:rPr>
                <w:b/>
              </w:rPr>
              <w:instrText xml:space="preserve"> </w:instrText>
            </w:r>
            <w:r w:rsidRPr="00A4708D">
              <w:rPr>
                <w:b/>
              </w:rPr>
              <w:fldChar w:fldCharType="separate"/>
            </w:r>
            <w:r w:rsidRPr="00A4708D">
              <w:rPr>
                <w:rFonts w:hint="eastAsia"/>
                <w:b/>
                <w:noProof/>
              </w:rPr>
              <w:t>①</w:t>
            </w:r>
            <w:r w:rsidRPr="00A4708D">
              <w:rPr>
                <w:b/>
              </w:rPr>
              <w:fldChar w:fldCharType="end"/>
            </w:r>
            <w:r w:rsidRPr="00A4708D">
              <w:rPr>
                <w:b/>
              </w:rPr>
              <w:t>凿岩工作</w:t>
            </w:r>
          </w:p>
          <w:p w14:paraId="5407FD9B" w14:textId="77777777" w:rsidR="00C201EE" w:rsidRPr="00A4708D" w:rsidRDefault="00C201EE" w:rsidP="00C201EE">
            <w:pPr>
              <w:ind w:firstLine="480"/>
            </w:pPr>
            <w:r w:rsidRPr="00A4708D">
              <w:t>矿体均由灰岩构成，中厚层</w:t>
            </w:r>
            <w:r w:rsidRPr="00A4708D">
              <w:t>~</w:t>
            </w:r>
            <w:r w:rsidRPr="00A4708D">
              <w:t>块状、弱</w:t>
            </w:r>
            <w:r w:rsidRPr="00A4708D">
              <w:t>~</w:t>
            </w:r>
            <w:r w:rsidRPr="00A4708D">
              <w:t>微等风化，岩石较坚硬。</w:t>
            </w:r>
            <w:r w:rsidRPr="00A4708D">
              <w:rPr>
                <w:rFonts w:hint="eastAsia"/>
              </w:rPr>
              <w:t>KQY90</w:t>
            </w:r>
            <w:r w:rsidRPr="00A4708D">
              <w:rPr>
                <w:rFonts w:hint="eastAsia"/>
              </w:rPr>
              <w:t>型潜孔钻机，进行湿式凿岩，</w:t>
            </w:r>
            <w:r w:rsidRPr="00A4708D">
              <w:t>中深孔直径</w:t>
            </w:r>
            <w:r w:rsidRPr="00A4708D">
              <w:t>100mm</w:t>
            </w:r>
            <w:r w:rsidRPr="00A4708D">
              <w:t>，最小抵抗线（排距）</w:t>
            </w:r>
            <w:r w:rsidRPr="00A4708D">
              <w:t>2.5m</w:t>
            </w:r>
            <w:r w:rsidRPr="00A4708D">
              <w:t>，孔间距</w:t>
            </w:r>
            <w:r w:rsidRPr="00A4708D">
              <w:t>2.8m</w:t>
            </w:r>
            <w:r w:rsidRPr="00A4708D">
              <w:t>。凿岩过程中会产生凿岩粉尘和凿岩噪声。</w:t>
            </w:r>
          </w:p>
          <w:p w14:paraId="5198F44E" w14:textId="77777777" w:rsidR="00C201EE" w:rsidRPr="00A4708D" w:rsidRDefault="00C201EE" w:rsidP="00C201EE">
            <w:pPr>
              <w:ind w:firstLine="482"/>
              <w:rPr>
                <w:b/>
              </w:rPr>
            </w:pPr>
            <w:r w:rsidRPr="00A4708D">
              <w:rPr>
                <w:b/>
              </w:rPr>
              <w:fldChar w:fldCharType="begin"/>
            </w:r>
            <w:r w:rsidRPr="00A4708D">
              <w:rPr>
                <w:b/>
              </w:rPr>
              <w:instrText xml:space="preserve"> </w:instrText>
            </w:r>
            <w:r w:rsidRPr="00A4708D">
              <w:rPr>
                <w:rFonts w:hint="eastAsia"/>
                <w:b/>
              </w:rPr>
              <w:instrText>= 2 \* GB3</w:instrText>
            </w:r>
            <w:r w:rsidRPr="00A4708D">
              <w:rPr>
                <w:b/>
              </w:rPr>
              <w:instrText xml:space="preserve"> </w:instrText>
            </w:r>
            <w:r w:rsidRPr="00A4708D">
              <w:rPr>
                <w:b/>
              </w:rPr>
              <w:fldChar w:fldCharType="separate"/>
            </w:r>
            <w:r w:rsidRPr="00A4708D">
              <w:rPr>
                <w:rFonts w:hint="eastAsia"/>
                <w:b/>
                <w:noProof/>
              </w:rPr>
              <w:t>②</w:t>
            </w:r>
            <w:r w:rsidRPr="00A4708D">
              <w:rPr>
                <w:b/>
              </w:rPr>
              <w:fldChar w:fldCharType="end"/>
            </w:r>
            <w:r w:rsidRPr="00A4708D">
              <w:rPr>
                <w:b/>
              </w:rPr>
              <w:t>爆破工作</w:t>
            </w:r>
          </w:p>
          <w:p w14:paraId="6A9D2665" w14:textId="4AE62782" w:rsidR="003B6ACC" w:rsidRPr="00A4708D" w:rsidRDefault="003B6ACC" w:rsidP="00C201EE">
            <w:pPr>
              <w:ind w:firstLine="480"/>
            </w:pPr>
            <w:r w:rsidRPr="00A4708D">
              <w:rPr>
                <w:rFonts w:hint="eastAsia"/>
              </w:rPr>
              <w:t>本项目爆破采用</w:t>
            </w:r>
            <w:r w:rsidRPr="00A4708D">
              <w:rPr>
                <w:rFonts w:hint="eastAsia"/>
              </w:rPr>
              <w:t>2#</w:t>
            </w:r>
            <w:r w:rsidRPr="00A4708D">
              <w:rPr>
                <w:rFonts w:hint="eastAsia"/>
              </w:rPr>
              <w:t>岩石炸药，非电导爆管起爆。生产中根据矿石坚固性进行调整装药系数及装药量。</w:t>
            </w:r>
            <w:r w:rsidRPr="00A4708D">
              <w:t>矿山爆破工作由县专业爆破队进行，项目内不设置炸药库</w:t>
            </w:r>
            <w:r w:rsidR="00C201EE" w:rsidRPr="00A4708D">
              <w:t>。</w:t>
            </w:r>
          </w:p>
          <w:p w14:paraId="73E13BBC" w14:textId="4A51E9C1" w:rsidR="00C201EE" w:rsidRPr="00A4708D" w:rsidRDefault="003B6ACC" w:rsidP="00C201EE">
            <w:pPr>
              <w:ind w:firstLine="480"/>
              <w:rPr>
                <w:rFonts w:eastAsia="仿宋_GB2312"/>
                <w:sz w:val="28"/>
                <w:szCs w:val="28"/>
              </w:rPr>
            </w:pPr>
            <w:r w:rsidRPr="00A4708D">
              <w:rPr>
                <w:rFonts w:hint="eastAsia"/>
                <w:bCs/>
              </w:rPr>
              <w:t>起爆方法：</w:t>
            </w:r>
            <w:r w:rsidR="00C201EE" w:rsidRPr="00A4708D">
              <w:rPr>
                <w:bCs/>
              </w:rPr>
              <w:t>爆破采用非电毫秒雷管外接导爆索复式网路分段起爆，并规定在固定时间起爆，让职工及附近人员有规律的避跑。</w:t>
            </w:r>
            <w:r w:rsidR="00C201EE" w:rsidRPr="00A4708D">
              <w:t>应控制一次爆破量和爆破方向，并定时爆破，爆破时通知附近和相邻采场及本矿工作人员撤离现场到爆破警戒线以外，爆破警戒线设明显标志。爆破时，鸣放爆破信号，在主要路口站岗放哨。凡不符合要求的大块石料用浅眼炸药爆破或人工破碎。</w:t>
            </w:r>
            <w:r w:rsidR="009F3306" w:rsidRPr="00A4708D">
              <w:t>在爆破过程中</w:t>
            </w:r>
            <w:r w:rsidR="00C201EE" w:rsidRPr="00A4708D">
              <w:t>严格执行《爆破安全规程》；做好警戒线和人员疏散。爆破过程会产生爆破废气、粉尘和噪声。</w:t>
            </w:r>
          </w:p>
          <w:p w14:paraId="22BD8E9D" w14:textId="77777777" w:rsidR="00C201EE" w:rsidRPr="00A4708D" w:rsidRDefault="00C201EE" w:rsidP="00C201EE">
            <w:pPr>
              <w:ind w:firstLine="482"/>
              <w:rPr>
                <w:b/>
                <w:bCs/>
              </w:rPr>
            </w:pPr>
            <w:r w:rsidRPr="00A4708D">
              <w:rPr>
                <w:b/>
                <w:bCs/>
              </w:rPr>
              <w:fldChar w:fldCharType="begin"/>
            </w:r>
            <w:r w:rsidRPr="00A4708D">
              <w:rPr>
                <w:b/>
                <w:bCs/>
              </w:rPr>
              <w:instrText xml:space="preserve"> </w:instrText>
            </w:r>
            <w:r w:rsidRPr="00A4708D">
              <w:rPr>
                <w:rFonts w:hint="eastAsia"/>
                <w:b/>
                <w:bCs/>
              </w:rPr>
              <w:instrText>= 3 \* GB3</w:instrText>
            </w:r>
            <w:r w:rsidRPr="00A4708D">
              <w:rPr>
                <w:b/>
                <w:bCs/>
              </w:rPr>
              <w:instrText xml:space="preserve"> </w:instrText>
            </w:r>
            <w:r w:rsidRPr="00A4708D">
              <w:rPr>
                <w:b/>
                <w:bCs/>
              </w:rPr>
              <w:fldChar w:fldCharType="separate"/>
            </w:r>
            <w:r w:rsidRPr="00A4708D">
              <w:rPr>
                <w:rFonts w:hint="eastAsia"/>
                <w:b/>
                <w:bCs/>
                <w:noProof/>
              </w:rPr>
              <w:t>③</w:t>
            </w:r>
            <w:r w:rsidRPr="00A4708D">
              <w:rPr>
                <w:b/>
                <w:bCs/>
              </w:rPr>
              <w:fldChar w:fldCharType="end"/>
            </w:r>
            <w:r w:rsidRPr="00A4708D">
              <w:rPr>
                <w:b/>
                <w:bCs/>
              </w:rPr>
              <w:t>采、挖矿石</w:t>
            </w:r>
          </w:p>
          <w:p w14:paraId="5D14E57D" w14:textId="77777777" w:rsidR="00C201EE" w:rsidRPr="00A4708D" w:rsidRDefault="00C201EE" w:rsidP="00C201EE">
            <w:pPr>
              <w:ind w:firstLine="480"/>
              <w:rPr>
                <w:rFonts w:ascii="宋体" w:hAnsi="宋体"/>
                <w:bCs/>
              </w:rPr>
            </w:pPr>
            <w:r w:rsidRPr="00A4708D">
              <w:t>根据划定矿区范围内地形地貌条件，开采技术条件、矿体的赋存特征等，该采场开采方式确定为露天开采，开采工艺流程：采挖矿石（爆破和采挖）</w:t>
            </w:r>
            <w:r w:rsidRPr="00A4708D">
              <w:t>-</w:t>
            </w:r>
            <w:r w:rsidRPr="00A4708D">
              <w:t>铲装运输</w:t>
            </w:r>
            <w:r w:rsidRPr="00A4708D">
              <w:t>-</w:t>
            </w:r>
            <w:r w:rsidRPr="00A4708D">
              <w:rPr>
                <w:rFonts w:hint="eastAsia"/>
              </w:rPr>
              <w:t>破碎</w:t>
            </w:r>
            <w:r w:rsidRPr="00A4708D">
              <w:t>加工</w:t>
            </w:r>
            <w:r w:rsidRPr="00A4708D">
              <w:rPr>
                <w:rFonts w:hint="eastAsia"/>
              </w:rPr>
              <w:t>区。</w:t>
            </w:r>
            <w:r w:rsidRPr="00A4708D">
              <w:t>工作台阶布置从上至下，总体从</w:t>
            </w:r>
            <w:r w:rsidRPr="00A4708D">
              <w:rPr>
                <w:rFonts w:hint="eastAsia"/>
              </w:rPr>
              <w:t>西向东推进，</w:t>
            </w:r>
            <w:r w:rsidRPr="00A4708D">
              <w:t>自上而下依次剥采。</w:t>
            </w:r>
            <w:r w:rsidRPr="00A4708D">
              <w:rPr>
                <w:rFonts w:ascii="宋体" w:hAnsi="宋体" w:hint="eastAsia"/>
                <w:bCs/>
              </w:rPr>
              <w:t>待凿岩爆破结束后，本项目主要使用</w:t>
            </w:r>
            <w:r w:rsidRPr="00A4708D">
              <w:rPr>
                <w:rFonts w:ascii="宋体" w:hAnsi="宋体"/>
                <w:bCs/>
              </w:rPr>
              <w:t>挖掘机</w:t>
            </w:r>
            <w:r w:rsidRPr="00A4708D">
              <w:rPr>
                <w:rFonts w:ascii="宋体" w:hAnsi="宋体" w:hint="eastAsia"/>
                <w:bCs/>
              </w:rPr>
              <w:t>采挖矿石</w:t>
            </w:r>
            <w:r w:rsidRPr="00A4708D">
              <w:rPr>
                <w:rFonts w:ascii="宋体" w:hAnsi="宋体"/>
                <w:bCs/>
              </w:rPr>
              <w:t>。</w:t>
            </w:r>
            <w:r w:rsidRPr="00A4708D">
              <w:rPr>
                <w:rFonts w:ascii="宋体" w:hAnsi="宋体" w:hint="eastAsia"/>
                <w:bCs/>
              </w:rPr>
              <w:t>此工序会产生粉尘和噪声。</w:t>
            </w:r>
          </w:p>
          <w:p w14:paraId="05B4DF0E" w14:textId="77777777" w:rsidR="00C201EE" w:rsidRPr="00A4708D" w:rsidRDefault="00C201EE" w:rsidP="00C201EE">
            <w:pPr>
              <w:autoSpaceDE w:val="0"/>
              <w:autoSpaceDN w:val="0"/>
              <w:ind w:firstLine="482"/>
            </w:pPr>
            <w:r w:rsidRPr="00A4708D">
              <w:rPr>
                <w:rFonts w:ascii="宋体" w:hAnsi="宋体" w:cs="宋体" w:hint="eastAsia"/>
                <w:b/>
                <w:bCs/>
              </w:rPr>
              <w:t>（</w:t>
            </w:r>
            <w:r w:rsidRPr="00A4708D">
              <w:rPr>
                <w:b/>
                <w:bCs/>
              </w:rPr>
              <w:t>3</w:t>
            </w:r>
            <w:r w:rsidRPr="00A4708D">
              <w:rPr>
                <w:rFonts w:ascii="宋体" w:hAnsi="宋体" w:cs="宋体" w:hint="eastAsia"/>
                <w:b/>
                <w:bCs/>
              </w:rPr>
              <w:t>）铲装运输：</w:t>
            </w:r>
            <w:r w:rsidRPr="00A4708D">
              <w:rPr>
                <w:bCs/>
              </w:rPr>
              <w:t>采、挖结束后，本项目采用挖掘机对矿石进行铲装，通过</w:t>
            </w:r>
            <w:r w:rsidRPr="00A4708D">
              <w:rPr>
                <w:bCs/>
              </w:rPr>
              <w:t>10t</w:t>
            </w:r>
            <w:r w:rsidRPr="00A4708D">
              <w:rPr>
                <w:bCs/>
              </w:rPr>
              <w:t>自卸汽</w:t>
            </w:r>
            <w:r w:rsidRPr="00A4708D">
              <w:rPr>
                <w:bCs/>
              </w:rPr>
              <w:lastRenderedPageBreak/>
              <w:t>车运至加工区，进行破碎、筛分和打砂。此工序会产生铲装设备尾气、铲装粉尘和噪声</w:t>
            </w:r>
            <w:r w:rsidRPr="00A4708D">
              <w:t>。</w:t>
            </w:r>
          </w:p>
          <w:p w14:paraId="06DDCC1E" w14:textId="2745A38B" w:rsidR="00C201EE" w:rsidRPr="00A4708D" w:rsidRDefault="00C201EE" w:rsidP="00C201EE">
            <w:pPr>
              <w:ind w:firstLine="482"/>
              <w:rPr>
                <w:b/>
              </w:rPr>
            </w:pPr>
            <w:r w:rsidRPr="00A4708D">
              <w:rPr>
                <w:rFonts w:hint="eastAsia"/>
                <w:b/>
              </w:rPr>
              <w:t>B</w:t>
            </w:r>
            <w:r w:rsidRPr="00A4708D">
              <w:rPr>
                <w:rFonts w:hint="eastAsia"/>
                <w:b/>
              </w:rPr>
              <w:t>、</w:t>
            </w:r>
            <w:r w:rsidRPr="00A4708D">
              <w:rPr>
                <w:b/>
              </w:rPr>
              <w:t>矿石加工</w:t>
            </w:r>
            <w:r w:rsidRPr="00A4708D">
              <w:rPr>
                <w:rFonts w:hint="eastAsia"/>
                <w:b/>
              </w:rPr>
              <w:t>：</w:t>
            </w:r>
          </w:p>
          <w:p w14:paraId="05EC5EF0" w14:textId="4D5C05A6" w:rsidR="00C201EE" w:rsidRPr="00A4708D" w:rsidRDefault="00C201EE" w:rsidP="00C201EE">
            <w:pPr>
              <w:ind w:firstLine="480"/>
              <w:rPr>
                <w:shd w:val="pct15" w:color="auto" w:fill="FFFFFF"/>
              </w:rPr>
            </w:pPr>
            <w:r w:rsidRPr="00A4708D">
              <w:rPr>
                <w:rFonts w:hint="eastAsia"/>
              </w:rPr>
              <w:t>项目区设有</w:t>
            </w:r>
            <w:r w:rsidRPr="00A4708D">
              <w:rPr>
                <w:rFonts w:hint="eastAsia"/>
              </w:rPr>
              <w:t>2</w:t>
            </w:r>
            <w:r w:rsidRPr="00A4708D">
              <w:rPr>
                <w:rFonts w:hint="eastAsia"/>
              </w:rPr>
              <w:t>个破碎加工区，其中</w:t>
            </w:r>
            <w:r w:rsidRPr="00A4708D">
              <w:rPr>
                <w:rFonts w:hint="eastAsia"/>
              </w:rPr>
              <w:t>1#</w:t>
            </w:r>
            <w:r w:rsidRPr="00A4708D">
              <w:rPr>
                <w:rFonts w:hint="eastAsia"/>
              </w:rPr>
              <w:t>破碎加工区采用密闭彩钢瓦大棚密闭；</w:t>
            </w:r>
            <w:r w:rsidRPr="00A4708D">
              <w:rPr>
                <w:rFonts w:hint="eastAsia"/>
                <w:shd w:val="pct15" w:color="auto" w:fill="FFFFFF"/>
              </w:rPr>
              <w:t>由于</w:t>
            </w:r>
            <w:r w:rsidRPr="00A4708D">
              <w:rPr>
                <w:rFonts w:hint="eastAsia"/>
                <w:shd w:val="pct15" w:color="auto" w:fill="FFFFFF"/>
              </w:rPr>
              <w:t>2#</w:t>
            </w:r>
            <w:r w:rsidRPr="00A4708D">
              <w:rPr>
                <w:rFonts w:hint="eastAsia"/>
                <w:shd w:val="pct15" w:color="auto" w:fill="FFFFFF"/>
              </w:rPr>
              <w:t>破碎加工区各设备安装点高差较大，难以实现整个区域密闭，</w:t>
            </w:r>
            <w:r w:rsidR="00161CF5" w:rsidRPr="00A4708D">
              <w:rPr>
                <w:rFonts w:hint="eastAsia"/>
                <w:shd w:val="pct15" w:color="auto" w:fill="FFFFFF"/>
              </w:rPr>
              <w:t>因此</w:t>
            </w:r>
            <w:r w:rsidR="00161CF5" w:rsidRPr="00A4708D">
              <w:rPr>
                <w:shd w:val="pct15" w:color="auto" w:fill="FFFFFF"/>
              </w:rPr>
              <w:t>，建设方拟</w:t>
            </w:r>
            <w:r w:rsidRPr="00A4708D">
              <w:rPr>
                <w:rFonts w:hint="eastAsia"/>
                <w:shd w:val="pct15" w:color="auto" w:fill="FFFFFF"/>
              </w:rPr>
              <w:t>对破碎、筛分、制砂、皮带等设备及中转仓、成品料仓分别进行</w:t>
            </w:r>
            <w:r w:rsidR="00161CF5" w:rsidRPr="00A4708D">
              <w:rPr>
                <w:rFonts w:hint="eastAsia"/>
                <w:shd w:val="pct15" w:color="auto" w:fill="FFFFFF"/>
              </w:rPr>
              <w:t>彩钢瓦大棚</w:t>
            </w:r>
            <w:r w:rsidR="00B20C15" w:rsidRPr="00A4708D">
              <w:rPr>
                <w:rFonts w:hint="eastAsia"/>
                <w:shd w:val="pct15" w:color="auto" w:fill="FFFFFF"/>
              </w:rPr>
              <w:t>分区</w:t>
            </w:r>
            <w:r w:rsidRPr="00A4708D">
              <w:rPr>
                <w:rFonts w:hint="eastAsia"/>
                <w:shd w:val="pct15" w:color="auto" w:fill="FFFFFF"/>
              </w:rPr>
              <w:t>密闭。</w:t>
            </w:r>
          </w:p>
          <w:p w14:paraId="5802CDF7" w14:textId="6F4FB382" w:rsidR="00C201EE" w:rsidRPr="00A4708D" w:rsidRDefault="00C201EE" w:rsidP="00C201EE">
            <w:pPr>
              <w:ind w:firstLine="480"/>
            </w:pPr>
            <w:r w:rsidRPr="00A4708D">
              <w:rPr>
                <w:rFonts w:hint="eastAsia"/>
              </w:rPr>
              <w:t>1#</w:t>
            </w:r>
            <w:r w:rsidRPr="00A4708D">
              <w:rPr>
                <w:rFonts w:hint="eastAsia"/>
              </w:rPr>
              <w:t>破碎加工区（部分设备已安装）主要生产公分石（</w:t>
            </w:r>
            <w:r w:rsidRPr="00A4708D">
              <w:rPr>
                <w:rFonts w:hint="eastAsia"/>
              </w:rPr>
              <w:t>2</w:t>
            </w:r>
            <w:r w:rsidRPr="00A4708D">
              <w:rPr>
                <w:rFonts w:hint="eastAsia"/>
              </w:rPr>
              <w:t>万</w:t>
            </w:r>
            <w:r w:rsidRPr="00A4708D">
              <w:rPr>
                <w:rFonts w:hint="eastAsia"/>
              </w:rPr>
              <w:t>t/a</w:t>
            </w:r>
            <w:r w:rsidRPr="00A4708D">
              <w:rPr>
                <w:rFonts w:hint="eastAsia"/>
              </w:rPr>
              <w:t>）、机制砂（</w:t>
            </w:r>
            <w:r w:rsidRPr="00A4708D">
              <w:rPr>
                <w:rFonts w:hint="eastAsia"/>
              </w:rPr>
              <w:t>8</w:t>
            </w:r>
            <w:r w:rsidRPr="00A4708D">
              <w:rPr>
                <w:rFonts w:hint="eastAsia"/>
              </w:rPr>
              <w:t>万</w:t>
            </w:r>
            <w:r w:rsidRPr="00A4708D">
              <w:rPr>
                <w:rFonts w:hint="eastAsia"/>
              </w:rPr>
              <w:t>t/a</w:t>
            </w:r>
            <w:r w:rsidRPr="00A4708D">
              <w:rPr>
                <w:rFonts w:hint="eastAsia"/>
              </w:rPr>
              <w:t>）和瓜子石（</w:t>
            </w:r>
            <w:r w:rsidRPr="00A4708D">
              <w:rPr>
                <w:rFonts w:hint="eastAsia"/>
              </w:rPr>
              <w:t>1</w:t>
            </w:r>
            <w:r w:rsidRPr="00A4708D">
              <w:rPr>
                <w:rFonts w:hint="eastAsia"/>
              </w:rPr>
              <w:t>万</w:t>
            </w:r>
            <w:r w:rsidRPr="00A4708D">
              <w:rPr>
                <w:rFonts w:hint="eastAsia"/>
              </w:rPr>
              <w:t>t/a</w:t>
            </w:r>
            <w:r w:rsidRPr="00A4708D">
              <w:rPr>
                <w:rFonts w:hint="eastAsia"/>
              </w:rPr>
              <w:t>）。工艺见下图：</w:t>
            </w:r>
          </w:p>
          <w:p w14:paraId="10CAE9E1" w14:textId="7D1FE84E" w:rsidR="00C201EE" w:rsidRPr="00A4708D" w:rsidRDefault="00A9029F" w:rsidP="00A9029F">
            <w:pPr>
              <w:pStyle w:val="aff0"/>
              <w:ind w:firstLineChars="0" w:firstLine="0"/>
              <w:jc w:val="center"/>
            </w:pPr>
            <w:r w:rsidRPr="00A4708D">
              <w:object w:dxaOrig="11760" w:dyaOrig="6165" w14:anchorId="42FC1743">
                <v:shape id="_x0000_i1031" type="#_x0000_t75" style="width:462.75pt;height:254.25pt" o:ole="">
                  <v:imagedata r:id="rId28" o:title=""/>
                </v:shape>
                <o:OLEObject Type="Embed" ProgID="Visio.Drawing.11" ShapeID="_x0000_i1031" DrawAspect="Content" ObjectID="_1675785883" r:id="rId29"/>
              </w:object>
            </w:r>
            <w:r w:rsidR="00C201EE" w:rsidRPr="00A4708D">
              <w:rPr>
                <w:rFonts w:hint="eastAsia"/>
                <w:b/>
                <w:sz w:val="21"/>
                <w:szCs w:val="21"/>
              </w:rPr>
              <w:t>图</w:t>
            </w:r>
            <w:r w:rsidR="00C201EE" w:rsidRPr="00A4708D">
              <w:rPr>
                <w:rFonts w:hint="eastAsia"/>
                <w:b/>
                <w:sz w:val="21"/>
                <w:szCs w:val="21"/>
              </w:rPr>
              <w:t>5-2   1#</w:t>
            </w:r>
            <w:r w:rsidR="00C201EE" w:rsidRPr="00A4708D">
              <w:rPr>
                <w:rFonts w:hint="eastAsia"/>
                <w:b/>
                <w:sz w:val="21"/>
                <w:szCs w:val="21"/>
              </w:rPr>
              <w:t>破碎加工区工艺流程及产污节点图</w:t>
            </w:r>
          </w:p>
          <w:p w14:paraId="537B1B4D" w14:textId="77777777" w:rsidR="00C201EE" w:rsidRPr="00A4708D" w:rsidRDefault="00C201EE" w:rsidP="00C201EE">
            <w:pPr>
              <w:ind w:firstLine="482"/>
              <w:rPr>
                <w:b/>
              </w:rPr>
            </w:pPr>
            <w:r w:rsidRPr="00A4708D">
              <w:rPr>
                <w:rFonts w:hint="eastAsia"/>
                <w:b/>
              </w:rPr>
              <w:t>1#</w:t>
            </w:r>
            <w:r w:rsidRPr="00A4708D">
              <w:rPr>
                <w:rFonts w:hint="eastAsia"/>
                <w:b/>
              </w:rPr>
              <w:t>破碎加工区工艺流程简述：</w:t>
            </w:r>
          </w:p>
          <w:p w14:paraId="1E5AE04D" w14:textId="160207D1" w:rsidR="00811E9B" w:rsidRPr="00A4708D" w:rsidRDefault="00811E9B" w:rsidP="00811E9B">
            <w:pPr>
              <w:ind w:firstLine="480"/>
              <w:rPr>
                <w:bCs/>
              </w:rPr>
            </w:pPr>
            <w:r w:rsidRPr="00A4708D">
              <w:rPr>
                <w:rFonts w:hint="eastAsia"/>
                <w:bCs/>
              </w:rPr>
              <w:t>项目矿石加工主要包括破碎、筛分和制砂</w:t>
            </w:r>
            <w:r w:rsidR="00AB1812" w:rsidRPr="00A4708D">
              <w:rPr>
                <w:rFonts w:hint="eastAsia"/>
                <w:bCs/>
              </w:rPr>
              <w:t>等</w:t>
            </w:r>
            <w:r w:rsidRPr="00A4708D">
              <w:rPr>
                <w:rFonts w:hint="eastAsia"/>
                <w:bCs/>
              </w:rPr>
              <w:t>工序：</w:t>
            </w:r>
            <w:r w:rsidR="00F3094E" w:rsidRPr="00A4708D">
              <w:rPr>
                <w:rFonts w:hint="eastAsia"/>
              </w:rPr>
              <w:t>项目在破碎</w:t>
            </w:r>
            <w:r w:rsidR="00034718" w:rsidRPr="00A4708D">
              <w:rPr>
                <w:rFonts w:hint="eastAsia"/>
              </w:rPr>
              <w:t>机上方</w:t>
            </w:r>
            <w:r w:rsidR="00F3094E" w:rsidRPr="00A4708D">
              <w:rPr>
                <w:rFonts w:hint="eastAsia"/>
              </w:rPr>
              <w:t>设置水管喷头，采取喷淋洒水湿式作业，</w:t>
            </w:r>
            <w:r w:rsidR="0014490E" w:rsidRPr="00A4708D">
              <w:rPr>
                <w:rFonts w:hint="eastAsia"/>
              </w:rPr>
              <w:t>且整个区域采用三面封闭围挡加彩钢瓦大棚覆盖，并</w:t>
            </w:r>
            <w:r w:rsidR="00C978BD" w:rsidRPr="00A4708D">
              <w:rPr>
                <w:rFonts w:hint="eastAsia"/>
              </w:rPr>
              <w:t>在</w:t>
            </w:r>
            <w:r w:rsidR="00C978BD" w:rsidRPr="00A4708D">
              <w:t>产尘点</w:t>
            </w:r>
            <w:r w:rsidR="0014490E" w:rsidRPr="00A4708D">
              <w:rPr>
                <w:rFonts w:hint="eastAsia"/>
              </w:rPr>
              <w:t>设置</w:t>
            </w:r>
            <w:r w:rsidR="00C978BD" w:rsidRPr="00A4708D">
              <w:rPr>
                <w:rFonts w:hint="eastAsia"/>
              </w:rPr>
              <w:t>高压</w:t>
            </w:r>
            <w:r w:rsidR="0014490E" w:rsidRPr="00A4708D">
              <w:rPr>
                <w:rFonts w:hint="eastAsia"/>
              </w:rPr>
              <w:t>喷雾降尘设施，降低粉尘的产生量。</w:t>
            </w:r>
          </w:p>
          <w:p w14:paraId="292B1AE1" w14:textId="76E7B8FE" w:rsidR="00C201EE" w:rsidRPr="00A4708D" w:rsidRDefault="00C201EE" w:rsidP="00C201EE">
            <w:pPr>
              <w:ind w:firstLine="480"/>
            </w:pPr>
            <w:r w:rsidRPr="00A4708D">
              <w:rPr>
                <w:rFonts w:hint="eastAsia"/>
              </w:rPr>
              <w:t>（</w:t>
            </w:r>
            <w:r w:rsidR="00333247" w:rsidRPr="00A4708D">
              <w:t>1</w:t>
            </w:r>
            <w:r w:rsidRPr="00A4708D">
              <w:rPr>
                <w:rFonts w:hint="eastAsia"/>
              </w:rPr>
              <w:t>）料斗：</w:t>
            </w:r>
            <w:r w:rsidR="00811E9B" w:rsidRPr="00A4708D">
              <w:rPr>
                <w:rFonts w:hint="eastAsia"/>
              </w:rPr>
              <w:t>项目</w:t>
            </w:r>
            <w:r w:rsidR="00811E9B" w:rsidRPr="00A4708D">
              <w:rPr>
                <w:rFonts w:hint="eastAsia"/>
                <w:bCs/>
              </w:rPr>
              <w:t>不设置原料堆场</w:t>
            </w:r>
            <w:r w:rsidR="00811E9B" w:rsidRPr="00A4708D">
              <w:rPr>
                <w:rFonts w:hint="eastAsia"/>
              </w:rPr>
              <w:t>，</w:t>
            </w:r>
            <w:r w:rsidRPr="00A4708D">
              <w:rPr>
                <w:rFonts w:hint="eastAsia"/>
              </w:rPr>
              <w:t>将矿山开采的</w:t>
            </w:r>
            <w:r w:rsidR="00811E9B" w:rsidRPr="00A4708D">
              <w:rPr>
                <w:rFonts w:hint="eastAsia"/>
              </w:rPr>
              <w:t>矿石由</w:t>
            </w:r>
            <w:r w:rsidR="00811E9B" w:rsidRPr="00A4708D">
              <w:rPr>
                <w:bCs/>
              </w:rPr>
              <w:t>自卸汽车</w:t>
            </w:r>
            <w:r w:rsidR="00811E9B" w:rsidRPr="00A4708D">
              <w:rPr>
                <w:rFonts w:hint="eastAsia"/>
                <w:bCs/>
              </w:rPr>
              <w:t>直接倒入</w:t>
            </w:r>
            <w:r w:rsidRPr="00A4708D">
              <w:rPr>
                <w:rFonts w:hint="eastAsia"/>
              </w:rPr>
              <w:t>给料机</w:t>
            </w:r>
            <w:r w:rsidR="00811E9B" w:rsidRPr="00A4708D">
              <w:rPr>
                <w:rFonts w:hint="eastAsia"/>
              </w:rPr>
              <w:t>料斗</w:t>
            </w:r>
            <w:r w:rsidRPr="00A4708D">
              <w:rPr>
                <w:rFonts w:hint="eastAsia"/>
              </w:rPr>
              <w:t>，该过程会产生噪声及少量粉尘。</w:t>
            </w:r>
          </w:p>
          <w:p w14:paraId="75B2E2AE" w14:textId="44A02700" w:rsidR="00C201EE" w:rsidRPr="00A4708D" w:rsidRDefault="00C201EE" w:rsidP="00C201EE">
            <w:pPr>
              <w:ind w:firstLine="480"/>
            </w:pPr>
            <w:r w:rsidRPr="00A4708D">
              <w:rPr>
                <w:rFonts w:hint="eastAsia"/>
              </w:rPr>
              <w:t>（</w:t>
            </w:r>
            <w:r w:rsidR="00333247" w:rsidRPr="00A4708D">
              <w:t>2</w:t>
            </w:r>
            <w:r w:rsidRPr="00A4708D">
              <w:rPr>
                <w:rFonts w:hint="eastAsia"/>
              </w:rPr>
              <w:t>）给料：通过密闭传送带将石灰石原矿均匀送入颚式破碎机和土筛，该过程会产生噪声。</w:t>
            </w:r>
          </w:p>
          <w:p w14:paraId="531B730A" w14:textId="5313C270" w:rsidR="00811E9B" w:rsidRPr="00A4708D" w:rsidRDefault="00C201EE" w:rsidP="00811E9B">
            <w:pPr>
              <w:ind w:firstLine="480"/>
            </w:pPr>
            <w:r w:rsidRPr="00A4708D">
              <w:rPr>
                <w:rFonts w:hint="eastAsia"/>
              </w:rPr>
              <w:t>（</w:t>
            </w:r>
            <w:r w:rsidR="0080382F" w:rsidRPr="00A4708D">
              <w:t>3</w:t>
            </w:r>
            <w:r w:rsidRPr="00A4708D">
              <w:rPr>
                <w:rFonts w:hint="eastAsia"/>
              </w:rPr>
              <w:t>）颚式破碎：</w:t>
            </w:r>
            <w:r w:rsidR="00424802" w:rsidRPr="00A4708D">
              <w:rPr>
                <w:rFonts w:hint="eastAsia"/>
              </w:rPr>
              <w:t>破碎</w:t>
            </w:r>
            <w:r w:rsidR="00424802" w:rsidRPr="00A4708D">
              <w:t>机上方设置喷淋管，加水进行湿式破碎。</w:t>
            </w:r>
            <w:r w:rsidRPr="00A4708D">
              <w:rPr>
                <w:rFonts w:hint="eastAsia"/>
              </w:rPr>
              <w:t>可动颚板围绕悬挂轴</w:t>
            </w:r>
            <w:r w:rsidRPr="00A4708D">
              <w:rPr>
                <w:rFonts w:hint="eastAsia"/>
              </w:rPr>
              <w:lastRenderedPageBreak/>
              <w:t>对固定颚板作周期性的往复运动，时而靠近时而离开，在可动颚板靠近固定颚板时，处在两颚板之间的矿石，受到压碎、劈裂和弯曲折断的联合作用而破碎；当可动颚板离开固定颚板时，已破碎的矿石在重力作用下，经破碎机的排矿口排出，此过程会产生噪声和粉尘。</w:t>
            </w:r>
          </w:p>
          <w:p w14:paraId="5DB30A26" w14:textId="10CDE904" w:rsidR="00C201EE" w:rsidRPr="00A4708D" w:rsidRDefault="00C201EE" w:rsidP="00C201EE">
            <w:pPr>
              <w:ind w:firstLine="480"/>
            </w:pPr>
            <w:r w:rsidRPr="00A4708D">
              <w:rPr>
                <w:rFonts w:hint="eastAsia"/>
              </w:rPr>
              <w:t>（</w:t>
            </w:r>
            <w:r w:rsidR="0080382F" w:rsidRPr="00A4708D">
              <w:t>4</w:t>
            </w:r>
            <w:r w:rsidRPr="00A4708D">
              <w:rPr>
                <w:rFonts w:hint="eastAsia"/>
              </w:rPr>
              <w:t>）土筛：含泥量较大的石灰石原矿通过传送带送入土筛，筛去废土后回料送至颚式破碎机，废土用于项目区运输道路及周边路基填平，此过程会产生噪声和粉尘以及废料。</w:t>
            </w:r>
          </w:p>
          <w:p w14:paraId="7EC24185" w14:textId="12F160E8" w:rsidR="00811E9B" w:rsidRPr="00A4708D" w:rsidRDefault="00C201EE" w:rsidP="00811E9B">
            <w:pPr>
              <w:ind w:firstLine="480"/>
            </w:pPr>
            <w:r w:rsidRPr="00A4708D">
              <w:rPr>
                <w:rFonts w:hint="eastAsia"/>
              </w:rPr>
              <w:t>（</w:t>
            </w:r>
            <w:r w:rsidR="0080382F" w:rsidRPr="00A4708D">
              <w:t>5</w:t>
            </w:r>
            <w:r w:rsidRPr="00A4708D">
              <w:rPr>
                <w:rFonts w:hint="eastAsia"/>
              </w:rPr>
              <w:t>）反式破碎：</w:t>
            </w:r>
            <w:r w:rsidR="00424802" w:rsidRPr="00A4708D">
              <w:rPr>
                <w:rFonts w:hint="eastAsia"/>
              </w:rPr>
              <w:t>破碎</w:t>
            </w:r>
            <w:r w:rsidR="00424802" w:rsidRPr="00A4708D">
              <w:t>机上方设置喷淋管，加水进行湿式破碎。</w:t>
            </w:r>
            <w:r w:rsidRPr="00A4708D">
              <w:rPr>
                <w:rFonts w:hint="eastAsia"/>
              </w:rPr>
              <w:t>在电动机的带动下，转子高速旋转，物料进入板锤作用区时，与转子上的板锤撞击破碎，后又被抛向反击装置上再次破碎，然后又从反击衬板上弹回到板锤作用区重新破碎，此过程重复进行，物料由大到小进入一、二、三反击腔重复进行破碎，该过程会产生噪音和粉尘。</w:t>
            </w:r>
          </w:p>
          <w:p w14:paraId="2C68E4CD" w14:textId="0B26C2C3" w:rsidR="00D25934" w:rsidRPr="00A4708D" w:rsidRDefault="00C201EE" w:rsidP="00D25934">
            <w:pPr>
              <w:ind w:firstLine="480"/>
              <w:rPr>
                <w:bCs/>
              </w:rPr>
            </w:pPr>
            <w:r w:rsidRPr="00A4708D">
              <w:rPr>
                <w:rFonts w:hint="eastAsia"/>
              </w:rPr>
              <w:t>（</w:t>
            </w:r>
            <w:r w:rsidR="0080382F" w:rsidRPr="00A4708D">
              <w:t>6</w:t>
            </w:r>
            <w:r w:rsidRPr="00A4708D">
              <w:rPr>
                <w:rFonts w:hint="eastAsia"/>
              </w:rPr>
              <w:t>）</w:t>
            </w:r>
            <w:r w:rsidR="0088151F" w:rsidRPr="00A4708D">
              <w:rPr>
                <w:rFonts w:hint="eastAsia"/>
              </w:rPr>
              <w:t>振动筛：筛分出符合规格的产品（公分石、瓜子</w:t>
            </w:r>
            <w:r w:rsidRPr="00A4708D">
              <w:rPr>
                <w:rFonts w:hint="eastAsia"/>
              </w:rPr>
              <w:t>石），粒径较小的一部分进入制砂机生产机制砂。</w:t>
            </w:r>
            <w:r w:rsidR="00D25934" w:rsidRPr="00A4708D">
              <w:rPr>
                <w:rFonts w:hint="eastAsia"/>
              </w:rPr>
              <w:t>此工序会产生筛分粉尘和噪声</w:t>
            </w:r>
            <w:r w:rsidR="00D25934" w:rsidRPr="00A4708D">
              <w:rPr>
                <w:rFonts w:hint="eastAsia"/>
                <w:bCs/>
              </w:rPr>
              <w:t>。</w:t>
            </w:r>
          </w:p>
          <w:p w14:paraId="293E894C" w14:textId="504E9439" w:rsidR="00C201EE" w:rsidRPr="00A4708D" w:rsidRDefault="00C201EE" w:rsidP="00C201EE">
            <w:pPr>
              <w:ind w:firstLine="480"/>
            </w:pPr>
            <w:r w:rsidRPr="00A4708D">
              <w:rPr>
                <w:rFonts w:hint="eastAsia"/>
              </w:rPr>
              <w:t>（</w:t>
            </w:r>
            <w:r w:rsidR="0080382F" w:rsidRPr="00A4708D">
              <w:t>7</w:t>
            </w:r>
            <w:r w:rsidRPr="00A4708D">
              <w:rPr>
                <w:rFonts w:hint="eastAsia"/>
              </w:rPr>
              <w:t>）制机制砂：经过反击破碎的砂石料和公分石生成工段筛分出来的石料进入制砂机制砂，制砂后进入振动筛再次筛分出符合要求的机制砂，不符合要求的回料至制砂机重新制砂。该工序主要</w:t>
            </w:r>
            <w:r w:rsidR="00755071" w:rsidRPr="00A4708D">
              <w:rPr>
                <w:rFonts w:hint="eastAsia"/>
              </w:rPr>
              <w:t>产生</w:t>
            </w:r>
            <w:r w:rsidRPr="00A4708D">
              <w:rPr>
                <w:rFonts w:hint="eastAsia"/>
              </w:rPr>
              <w:t>噪声、粉尘。</w:t>
            </w:r>
          </w:p>
          <w:p w14:paraId="5F25F542" w14:textId="3024B05F" w:rsidR="00C201EE" w:rsidRPr="00A4708D" w:rsidRDefault="00C201EE" w:rsidP="00C201EE">
            <w:pPr>
              <w:ind w:firstLine="480"/>
            </w:pPr>
            <w:r w:rsidRPr="00A4708D">
              <w:rPr>
                <w:rFonts w:hint="eastAsia"/>
              </w:rPr>
              <w:t>本项目</w:t>
            </w:r>
            <w:r w:rsidRPr="00A4708D">
              <w:rPr>
                <w:rFonts w:hint="eastAsia"/>
              </w:rPr>
              <w:t>1#</w:t>
            </w:r>
            <w:r w:rsidRPr="00A4708D">
              <w:rPr>
                <w:rFonts w:hint="eastAsia"/>
              </w:rPr>
              <w:t>破碎加工区整体</w:t>
            </w:r>
            <w:r w:rsidR="0080382F" w:rsidRPr="00A4708D">
              <w:rPr>
                <w:rFonts w:hint="eastAsia"/>
              </w:rPr>
              <w:t>彩钢瓦大棚封闭、</w:t>
            </w:r>
            <w:r w:rsidR="0080382F" w:rsidRPr="00A4708D">
              <w:rPr>
                <w:rFonts w:hAnsi="宋体" w:hint="eastAsia"/>
              </w:rPr>
              <w:t>通过</w:t>
            </w:r>
            <w:r w:rsidR="000B4546" w:rsidRPr="00A4708D">
              <w:rPr>
                <w:rFonts w:hAnsi="宋体" w:hint="eastAsia"/>
              </w:rPr>
              <w:t>高压</w:t>
            </w:r>
            <w:r w:rsidR="0080382F" w:rsidRPr="00A4708D">
              <w:rPr>
                <w:rFonts w:hAnsi="宋体" w:hint="eastAsia"/>
              </w:rPr>
              <w:t>喷雾</w:t>
            </w:r>
            <w:r w:rsidRPr="00A4708D">
              <w:rPr>
                <w:rFonts w:hAnsi="宋体" w:hint="eastAsia"/>
              </w:rPr>
              <w:t>降尘</w:t>
            </w:r>
            <w:r w:rsidRPr="00A4708D">
              <w:rPr>
                <w:rFonts w:hint="eastAsia"/>
              </w:rPr>
              <w:t>。石灰石原矿由自卸汽车从矿山运至料斗，物料进入料斗后运输方式均为</w:t>
            </w:r>
            <w:r w:rsidR="0080382F" w:rsidRPr="00A4708D">
              <w:rPr>
                <w:rFonts w:hint="eastAsia"/>
              </w:rPr>
              <w:t>密封</w:t>
            </w:r>
            <w:r w:rsidRPr="00A4708D">
              <w:rPr>
                <w:rFonts w:hint="eastAsia"/>
              </w:rPr>
              <w:t>皮带输送</w:t>
            </w:r>
            <w:r w:rsidR="0080382F" w:rsidRPr="00A4708D">
              <w:rPr>
                <w:rFonts w:hint="eastAsia"/>
              </w:rPr>
              <w:t>；</w:t>
            </w:r>
            <w:r w:rsidRPr="00A4708D">
              <w:rPr>
                <w:rFonts w:hint="eastAsia"/>
              </w:rPr>
              <w:t>产品外运过程中公分石、机制沙采用蓬布遮盖的自卸式汽车运输。</w:t>
            </w:r>
          </w:p>
          <w:p w14:paraId="4E3EDE36" w14:textId="611074B3" w:rsidR="00C201EE" w:rsidRPr="00A4708D" w:rsidRDefault="00C201EE" w:rsidP="00C201EE">
            <w:pPr>
              <w:ind w:firstLine="480"/>
            </w:pPr>
            <w:r w:rsidRPr="00A4708D">
              <w:rPr>
                <w:rFonts w:hint="eastAsia"/>
              </w:rPr>
              <w:t>2#</w:t>
            </w:r>
            <w:r w:rsidRPr="00A4708D">
              <w:rPr>
                <w:rFonts w:hint="eastAsia"/>
              </w:rPr>
              <w:t>号破碎加工区主要生产公分石（</w:t>
            </w:r>
            <w:r w:rsidRPr="00A4708D">
              <w:rPr>
                <w:rFonts w:hint="eastAsia"/>
              </w:rPr>
              <w:t>3</w:t>
            </w:r>
            <w:r w:rsidRPr="00A4708D">
              <w:rPr>
                <w:rFonts w:hint="eastAsia"/>
              </w:rPr>
              <w:t>万</w:t>
            </w:r>
            <w:r w:rsidRPr="00A4708D">
              <w:rPr>
                <w:rFonts w:hint="eastAsia"/>
              </w:rPr>
              <w:t>t/a</w:t>
            </w:r>
            <w:r w:rsidRPr="00A4708D">
              <w:rPr>
                <w:rFonts w:hint="eastAsia"/>
              </w:rPr>
              <w:t>）、机制沙（</w:t>
            </w:r>
            <w:r w:rsidRPr="00A4708D">
              <w:rPr>
                <w:rFonts w:hint="eastAsia"/>
              </w:rPr>
              <w:t>12</w:t>
            </w:r>
            <w:r w:rsidRPr="00A4708D">
              <w:rPr>
                <w:rFonts w:hint="eastAsia"/>
              </w:rPr>
              <w:t>万</w:t>
            </w:r>
            <w:r w:rsidRPr="00A4708D">
              <w:rPr>
                <w:rFonts w:hint="eastAsia"/>
              </w:rPr>
              <w:t>t/a</w:t>
            </w:r>
            <w:r w:rsidRPr="00A4708D">
              <w:rPr>
                <w:rFonts w:hint="eastAsia"/>
              </w:rPr>
              <w:t>）和</w:t>
            </w:r>
            <w:r w:rsidR="00882138" w:rsidRPr="00A4708D">
              <w:rPr>
                <w:rFonts w:hint="eastAsia"/>
              </w:rPr>
              <w:t>瓜子</w:t>
            </w:r>
            <w:r w:rsidRPr="00A4708D">
              <w:rPr>
                <w:rFonts w:hint="eastAsia"/>
              </w:rPr>
              <w:t>石（</w:t>
            </w:r>
            <w:r w:rsidRPr="00A4708D">
              <w:rPr>
                <w:rFonts w:hint="eastAsia"/>
              </w:rPr>
              <w:t>2</w:t>
            </w:r>
            <w:r w:rsidRPr="00A4708D">
              <w:rPr>
                <w:rFonts w:hint="eastAsia"/>
              </w:rPr>
              <w:t>万</w:t>
            </w:r>
            <w:r w:rsidRPr="00A4708D">
              <w:rPr>
                <w:rFonts w:hint="eastAsia"/>
              </w:rPr>
              <w:t>t/a</w:t>
            </w:r>
            <w:r w:rsidRPr="00A4708D">
              <w:rPr>
                <w:rFonts w:hint="eastAsia"/>
              </w:rPr>
              <w:t>）。工艺见下图：</w:t>
            </w:r>
          </w:p>
          <w:p w14:paraId="5CDF9369" w14:textId="17CFBF3C" w:rsidR="00C201EE" w:rsidRPr="00A4708D" w:rsidRDefault="00A9029F" w:rsidP="00C201EE">
            <w:pPr>
              <w:pStyle w:val="aff0"/>
              <w:ind w:firstLineChars="0" w:firstLine="0"/>
              <w:jc w:val="center"/>
            </w:pPr>
            <w:r w:rsidRPr="00A4708D">
              <w:object w:dxaOrig="9825" w:dyaOrig="7635" w14:anchorId="5C152E52">
                <v:shape id="_x0000_i1032" type="#_x0000_t75" style="width:411.75pt;height:321pt" o:ole="">
                  <v:imagedata r:id="rId30" o:title=""/>
                </v:shape>
                <o:OLEObject Type="Embed" ProgID="Visio.Drawing.11" ShapeID="_x0000_i1032" DrawAspect="Content" ObjectID="_1675785884" r:id="rId31"/>
              </w:object>
            </w:r>
          </w:p>
          <w:p w14:paraId="0826FC2A" w14:textId="77777777" w:rsidR="00C201EE" w:rsidRPr="00A4708D" w:rsidRDefault="00C201EE" w:rsidP="00C201EE">
            <w:pPr>
              <w:pStyle w:val="aff4"/>
              <w:rPr>
                <w:color w:val="auto"/>
              </w:rPr>
            </w:pPr>
            <w:r w:rsidRPr="00A4708D">
              <w:rPr>
                <w:rFonts w:hint="eastAsia"/>
                <w:color w:val="auto"/>
              </w:rPr>
              <w:t>图</w:t>
            </w:r>
            <w:r w:rsidRPr="00A4708D">
              <w:rPr>
                <w:rFonts w:hint="eastAsia"/>
                <w:color w:val="auto"/>
              </w:rPr>
              <w:t>5-3   2#</w:t>
            </w:r>
            <w:r w:rsidRPr="00A4708D">
              <w:rPr>
                <w:rFonts w:hint="eastAsia"/>
                <w:color w:val="auto"/>
              </w:rPr>
              <w:t>生产线工艺流程及产物节点图</w:t>
            </w:r>
          </w:p>
          <w:p w14:paraId="5AA482A4" w14:textId="77777777" w:rsidR="00C201EE" w:rsidRPr="00A4708D" w:rsidRDefault="00C201EE" w:rsidP="00C201EE">
            <w:pPr>
              <w:ind w:firstLine="482"/>
              <w:rPr>
                <w:b/>
                <w:bCs/>
              </w:rPr>
            </w:pPr>
            <w:r w:rsidRPr="00A4708D">
              <w:rPr>
                <w:b/>
              </w:rPr>
              <w:t>2#</w:t>
            </w:r>
            <w:r w:rsidRPr="00A4708D">
              <w:rPr>
                <w:b/>
              </w:rPr>
              <w:t>破碎加工区工艺流程简述：</w:t>
            </w:r>
          </w:p>
          <w:p w14:paraId="70C66E6C" w14:textId="5024D5A3" w:rsidR="00D43257" w:rsidRPr="00A4708D" w:rsidRDefault="00D43257" w:rsidP="00D43257">
            <w:pPr>
              <w:ind w:firstLine="480"/>
            </w:pPr>
            <w:r w:rsidRPr="00A4708D">
              <w:rPr>
                <w:rFonts w:hint="eastAsia"/>
              </w:rPr>
              <w:t>由于</w:t>
            </w:r>
            <w:r w:rsidRPr="00A4708D">
              <w:rPr>
                <w:rFonts w:hint="eastAsia"/>
              </w:rPr>
              <w:t>2#</w:t>
            </w:r>
            <w:r w:rsidRPr="00A4708D">
              <w:rPr>
                <w:rFonts w:hint="eastAsia"/>
              </w:rPr>
              <w:t>破碎加工区各设备安装点高差较大，难以实现整个区域密闭；因此，建设方拟对破碎、筛分、制砂、皮带等设备及中转仓、成品料仓分别进行彩钢瓦大棚分区密闭</w:t>
            </w:r>
            <w:r w:rsidR="000B4546" w:rsidRPr="00A4708D">
              <w:rPr>
                <w:rFonts w:hint="eastAsia"/>
              </w:rPr>
              <w:t>，并</w:t>
            </w:r>
            <w:r w:rsidR="000B4546" w:rsidRPr="00A4708D">
              <w:t>设置高压</w:t>
            </w:r>
            <w:r w:rsidRPr="00A4708D">
              <w:rPr>
                <w:rFonts w:hint="eastAsia"/>
              </w:rPr>
              <w:t>喷雾降尘。</w:t>
            </w:r>
          </w:p>
          <w:p w14:paraId="7434ADEF" w14:textId="77777777" w:rsidR="00C201EE" w:rsidRPr="00A4708D" w:rsidRDefault="00C201EE" w:rsidP="00C201EE">
            <w:pPr>
              <w:ind w:firstLine="480"/>
            </w:pPr>
            <w:r w:rsidRPr="00A4708D">
              <w:rPr>
                <w:rFonts w:hint="eastAsia"/>
              </w:rPr>
              <w:t>（</w:t>
            </w:r>
            <w:r w:rsidRPr="00A4708D">
              <w:rPr>
                <w:rFonts w:hint="eastAsia"/>
              </w:rPr>
              <w:t>1</w:t>
            </w:r>
            <w:r w:rsidRPr="00A4708D">
              <w:rPr>
                <w:rFonts w:hint="eastAsia"/>
              </w:rPr>
              <w:t>）</w:t>
            </w:r>
            <w:r w:rsidRPr="00A4708D">
              <w:t>石灰石原矿：来自矿山开采的石灰石原矿。</w:t>
            </w:r>
          </w:p>
          <w:p w14:paraId="24019A4B" w14:textId="77777777" w:rsidR="00C201EE" w:rsidRPr="00A4708D" w:rsidRDefault="00C201EE" w:rsidP="00C201EE">
            <w:pPr>
              <w:ind w:firstLine="480"/>
            </w:pPr>
            <w:r w:rsidRPr="00A4708D">
              <w:rPr>
                <w:rFonts w:hint="eastAsia"/>
              </w:rPr>
              <w:t>（</w:t>
            </w:r>
            <w:r w:rsidRPr="00A4708D">
              <w:rPr>
                <w:rFonts w:hint="eastAsia"/>
              </w:rPr>
              <w:t>2</w:t>
            </w:r>
            <w:r w:rsidRPr="00A4708D">
              <w:rPr>
                <w:rFonts w:hint="eastAsia"/>
              </w:rPr>
              <w:t>）料斗：将矿山开采的石灰石原矿送入给料机，该过程会产生噪声及少量粉尘。</w:t>
            </w:r>
          </w:p>
          <w:p w14:paraId="6C88FB72" w14:textId="77777777" w:rsidR="00C201EE" w:rsidRPr="00A4708D" w:rsidRDefault="00C201EE" w:rsidP="00C201EE">
            <w:pPr>
              <w:ind w:firstLine="480"/>
            </w:pPr>
            <w:r w:rsidRPr="00A4708D">
              <w:rPr>
                <w:rFonts w:hint="eastAsia"/>
              </w:rPr>
              <w:t>（</w:t>
            </w:r>
            <w:r w:rsidRPr="00A4708D">
              <w:rPr>
                <w:rFonts w:hint="eastAsia"/>
              </w:rPr>
              <w:t>3</w:t>
            </w:r>
            <w:r w:rsidRPr="00A4708D">
              <w:rPr>
                <w:rFonts w:hint="eastAsia"/>
              </w:rPr>
              <w:t>）给料：通过密闭传送带将石灰石原矿均匀送入颚式破碎机和土筛，该过程会产生噪声及少量粉尘。</w:t>
            </w:r>
          </w:p>
          <w:p w14:paraId="5E233A33" w14:textId="77777777" w:rsidR="00C201EE" w:rsidRPr="00A4708D" w:rsidRDefault="00C201EE" w:rsidP="00C201EE">
            <w:pPr>
              <w:ind w:firstLine="480"/>
            </w:pPr>
            <w:r w:rsidRPr="00A4708D">
              <w:rPr>
                <w:rFonts w:hint="eastAsia"/>
              </w:rPr>
              <w:t>（</w:t>
            </w:r>
            <w:r w:rsidRPr="00A4708D">
              <w:rPr>
                <w:rFonts w:hint="eastAsia"/>
              </w:rPr>
              <w:t>4</w:t>
            </w:r>
            <w:r w:rsidRPr="00A4708D">
              <w:rPr>
                <w:rFonts w:hint="eastAsia"/>
              </w:rPr>
              <w:t>）锤式破碎：电机带动转子作高速旋转，石料均匀的进入破碎机腔中，高速回转的锤头冲击、剪切撕裂物料致物料被破碎，同时，物料自身的重力作用使物料从高速旋转的锤头冲向架体内挡板、筛条，大于筛孔尺寸的物料阻留在筛板上继续受到锤子的打击和研磨，直到破碎至所需出料粒度最后通过筛板排出机外，此过程会产生噪声和粉尘。</w:t>
            </w:r>
          </w:p>
          <w:p w14:paraId="087CA50D" w14:textId="77777777" w:rsidR="00C201EE" w:rsidRPr="00A4708D" w:rsidRDefault="00C201EE" w:rsidP="00C201EE">
            <w:pPr>
              <w:ind w:firstLine="480"/>
            </w:pPr>
            <w:r w:rsidRPr="00A4708D">
              <w:rPr>
                <w:rFonts w:hint="eastAsia"/>
              </w:rPr>
              <w:t>（</w:t>
            </w:r>
            <w:r w:rsidRPr="00A4708D">
              <w:rPr>
                <w:rFonts w:hint="eastAsia"/>
              </w:rPr>
              <w:t>5</w:t>
            </w:r>
            <w:r w:rsidRPr="00A4708D">
              <w:rPr>
                <w:rFonts w:hint="eastAsia"/>
              </w:rPr>
              <w:t>）土筛：含泥量较大的石灰石原矿通过传送带送入土筛，筛去废土后回料送至颚</w:t>
            </w:r>
            <w:r w:rsidRPr="00A4708D">
              <w:rPr>
                <w:rFonts w:hint="eastAsia"/>
              </w:rPr>
              <w:lastRenderedPageBreak/>
              <w:t>式破碎机，废土用于项目区运输道路及周边路基填平，此过程会产生噪声和粉尘以及废料。</w:t>
            </w:r>
          </w:p>
          <w:p w14:paraId="30D49421" w14:textId="44C12A02" w:rsidR="00C201EE" w:rsidRPr="00A4708D" w:rsidRDefault="00C201EE" w:rsidP="00C201EE">
            <w:pPr>
              <w:ind w:firstLine="480"/>
            </w:pPr>
            <w:r w:rsidRPr="00A4708D">
              <w:rPr>
                <w:rFonts w:hint="eastAsia"/>
              </w:rPr>
              <w:t>（</w:t>
            </w:r>
            <w:r w:rsidRPr="00A4708D">
              <w:rPr>
                <w:rFonts w:hint="eastAsia"/>
              </w:rPr>
              <w:t>6</w:t>
            </w:r>
            <w:r w:rsidRPr="00A4708D">
              <w:rPr>
                <w:rFonts w:hint="eastAsia"/>
              </w:rPr>
              <w:t>）振动筛：筛分出符合规格的产品（公分石、</w:t>
            </w:r>
            <w:r w:rsidR="00882138" w:rsidRPr="00A4708D">
              <w:rPr>
                <w:rFonts w:hint="eastAsia"/>
              </w:rPr>
              <w:t>瓜子</w:t>
            </w:r>
            <w:r w:rsidRPr="00A4708D">
              <w:rPr>
                <w:rFonts w:hint="eastAsia"/>
              </w:rPr>
              <w:t>石），粒径较小的一部分进入制砂机生产机制砂。该工序主要是噪声、粉尘产生。</w:t>
            </w:r>
          </w:p>
          <w:p w14:paraId="66437680" w14:textId="77777777" w:rsidR="00C201EE" w:rsidRPr="00A4708D" w:rsidRDefault="00C201EE" w:rsidP="00C201EE">
            <w:pPr>
              <w:ind w:firstLine="480"/>
            </w:pPr>
            <w:r w:rsidRPr="00A4708D">
              <w:rPr>
                <w:rFonts w:hint="eastAsia"/>
              </w:rPr>
              <w:t>（</w:t>
            </w:r>
            <w:r w:rsidRPr="00A4708D">
              <w:rPr>
                <w:rFonts w:hint="eastAsia"/>
              </w:rPr>
              <w:t>7</w:t>
            </w:r>
            <w:r w:rsidRPr="00A4708D">
              <w:rPr>
                <w:rFonts w:hint="eastAsia"/>
              </w:rPr>
              <w:t>）制机制砂：经过反击破碎的砂石料和公分石生成工段筛分出来的石料进入制砂机制砂，制砂后进入振动筛再次筛分出符合要求的机制砂，不符合要求的回料至制砂机重新制砂。该工序主要是噪声、粉尘产生。</w:t>
            </w:r>
          </w:p>
          <w:p w14:paraId="151F4C99" w14:textId="0FCE6379" w:rsidR="00B10210" w:rsidRPr="00A4708D" w:rsidRDefault="0024541A" w:rsidP="00B10210">
            <w:pPr>
              <w:pStyle w:val="2"/>
              <w:outlineLvl w:val="1"/>
              <w:rPr>
                <w:sz w:val="24"/>
                <w:szCs w:val="24"/>
              </w:rPr>
            </w:pPr>
            <w:r w:rsidRPr="00A4708D">
              <w:rPr>
                <w:rFonts w:hint="eastAsia"/>
                <w:sz w:val="24"/>
                <w:szCs w:val="24"/>
              </w:rPr>
              <w:t>三</w:t>
            </w:r>
            <w:r w:rsidR="00265D17" w:rsidRPr="00A4708D">
              <w:rPr>
                <w:rFonts w:hint="eastAsia"/>
                <w:sz w:val="24"/>
                <w:szCs w:val="24"/>
              </w:rPr>
              <w:t>、</w:t>
            </w:r>
            <w:r w:rsidR="00B10210" w:rsidRPr="00A4708D">
              <w:rPr>
                <w:sz w:val="24"/>
                <w:szCs w:val="24"/>
              </w:rPr>
              <w:t>项目污染物</w:t>
            </w:r>
            <w:r w:rsidR="00265D17" w:rsidRPr="00A4708D">
              <w:rPr>
                <w:rFonts w:hint="eastAsia"/>
                <w:sz w:val="24"/>
                <w:szCs w:val="24"/>
              </w:rPr>
              <w:t>产生</w:t>
            </w:r>
            <w:r w:rsidR="00265D17" w:rsidRPr="00A4708D">
              <w:rPr>
                <w:sz w:val="24"/>
                <w:szCs w:val="24"/>
              </w:rPr>
              <w:t>及</w:t>
            </w:r>
            <w:r w:rsidR="00B10210" w:rsidRPr="00A4708D">
              <w:rPr>
                <w:sz w:val="24"/>
                <w:szCs w:val="24"/>
              </w:rPr>
              <w:t>排放情况</w:t>
            </w:r>
          </w:p>
          <w:p w14:paraId="6CCA38DC" w14:textId="77777777" w:rsidR="00B10210" w:rsidRPr="00A4708D" w:rsidRDefault="00B10210" w:rsidP="00D90151">
            <w:pPr>
              <w:ind w:firstLine="482"/>
              <w:rPr>
                <w:b/>
              </w:rPr>
            </w:pPr>
            <w:r w:rsidRPr="00A4708D">
              <w:rPr>
                <w:b/>
              </w:rPr>
              <w:t>（一）</w:t>
            </w:r>
            <w:r w:rsidRPr="00A4708D">
              <w:rPr>
                <w:rFonts w:hint="eastAsia"/>
                <w:b/>
              </w:rPr>
              <w:t>施工期</w:t>
            </w:r>
          </w:p>
          <w:p w14:paraId="24F4415E" w14:textId="77777777" w:rsidR="00B10210" w:rsidRPr="00A4708D" w:rsidRDefault="00B10210" w:rsidP="00202F28">
            <w:pPr>
              <w:ind w:firstLine="482"/>
              <w:rPr>
                <w:b/>
              </w:rPr>
            </w:pPr>
            <w:r w:rsidRPr="00A4708D">
              <w:rPr>
                <w:rFonts w:hint="eastAsia"/>
                <w:b/>
              </w:rPr>
              <w:t>1</w:t>
            </w:r>
            <w:r w:rsidRPr="00A4708D">
              <w:rPr>
                <w:rFonts w:hint="eastAsia"/>
                <w:b/>
              </w:rPr>
              <w:t>、已建</w:t>
            </w:r>
            <w:r w:rsidR="00856DC3" w:rsidRPr="00A4708D">
              <w:rPr>
                <w:rFonts w:hint="eastAsia"/>
                <w:b/>
              </w:rPr>
              <w:t>工程</w:t>
            </w:r>
            <w:r w:rsidRPr="00A4708D">
              <w:rPr>
                <w:b/>
              </w:rPr>
              <w:t>施工期</w:t>
            </w:r>
            <w:r w:rsidRPr="00A4708D">
              <w:rPr>
                <w:rFonts w:hint="eastAsia"/>
                <w:b/>
              </w:rPr>
              <w:t>回顾</w:t>
            </w:r>
          </w:p>
          <w:p w14:paraId="497C66EC" w14:textId="03B04598" w:rsidR="00B10210" w:rsidRPr="00A4708D" w:rsidRDefault="00B10210" w:rsidP="0024541A">
            <w:pPr>
              <w:ind w:firstLine="480"/>
            </w:pPr>
            <w:r w:rsidRPr="00A4708D">
              <w:rPr>
                <w:rFonts w:hint="eastAsia"/>
              </w:rPr>
              <w:t>1#</w:t>
            </w:r>
            <w:r w:rsidRPr="00A4708D">
              <w:rPr>
                <w:rFonts w:hint="eastAsia"/>
              </w:rPr>
              <w:t>破碎加工区</w:t>
            </w:r>
            <w:r w:rsidR="004A0A7D" w:rsidRPr="00A4708D">
              <w:rPr>
                <w:rFonts w:hint="eastAsia"/>
              </w:rPr>
              <w:t>目前已完成厂房</w:t>
            </w:r>
            <w:r w:rsidR="00873DEC" w:rsidRPr="00A4708D">
              <w:rPr>
                <w:rFonts w:hint="eastAsia"/>
              </w:rPr>
              <w:t>封闭</w:t>
            </w:r>
            <w:r w:rsidR="004A0A7D" w:rsidRPr="00A4708D">
              <w:rPr>
                <w:rFonts w:hint="eastAsia"/>
              </w:rPr>
              <w:t>，</w:t>
            </w:r>
            <w:r w:rsidR="004A0A7D" w:rsidRPr="00A4708D">
              <w:rPr>
                <w:rFonts w:hint="eastAsia"/>
              </w:rPr>
              <w:t>8</w:t>
            </w:r>
            <w:r w:rsidR="004A0A7D" w:rsidRPr="00A4708D">
              <w:rPr>
                <w:rFonts w:hint="eastAsia"/>
              </w:rPr>
              <w:t>条皮带输送带、</w:t>
            </w:r>
            <w:r w:rsidR="004A0A7D" w:rsidRPr="00A4708D">
              <w:rPr>
                <w:rFonts w:hint="eastAsia"/>
              </w:rPr>
              <w:t>4</w:t>
            </w:r>
            <w:r w:rsidR="004A0A7D" w:rsidRPr="00A4708D">
              <w:rPr>
                <w:rFonts w:hint="eastAsia"/>
              </w:rPr>
              <w:t>台振动筛分机、</w:t>
            </w:r>
            <w:r w:rsidR="00971299" w:rsidRPr="00A4708D">
              <w:rPr>
                <w:rFonts w:hint="eastAsia"/>
              </w:rPr>
              <w:t>1</w:t>
            </w:r>
            <w:r w:rsidR="004A0A7D" w:rsidRPr="00A4708D">
              <w:rPr>
                <w:rFonts w:hint="eastAsia"/>
              </w:rPr>
              <w:t>台</w:t>
            </w:r>
            <w:r w:rsidR="005D17C9" w:rsidRPr="00A4708D">
              <w:rPr>
                <w:rFonts w:hint="eastAsia"/>
              </w:rPr>
              <w:t>制砂</w:t>
            </w:r>
            <w:r w:rsidR="004A0A7D" w:rsidRPr="00A4708D">
              <w:rPr>
                <w:rFonts w:hint="eastAsia"/>
              </w:rPr>
              <w:t>机、</w:t>
            </w:r>
            <w:r w:rsidR="005D17C9" w:rsidRPr="00A4708D">
              <w:rPr>
                <w:rFonts w:hint="eastAsia"/>
              </w:rPr>
              <w:t>1</w:t>
            </w:r>
            <w:r w:rsidR="00A34ADD" w:rsidRPr="00A4708D">
              <w:rPr>
                <w:rFonts w:hint="eastAsia"/>
              </w:rPr>
              <w:t>台反击破碎机</w:t>
            </w:r>
            <w:r w:rsidR="004A0A7D" w:rsidRPr="00A4708D">
              <w:rPr>
                <w:rFonts w:hint="eastAsia"/>
              </w:rPr>
              <w:t>、</w:t>
            </w:r>
            <w:r w:rsidR="004A0A7D" w:rsidRPr="00A4708D">
              <w:rPr>
                <w:rFonts w:hint="eastAsia"/>
              </w:rPr>
              <w:t>1</w:t>
            </w:r>
            <w:r w:rsidR="00A34ADD" w:rsidRPr="00A4708D">
              <w:rPr>
                <w:rFonts w:hint="eastAsia"/>
              </w:rPr>
              <w:t>台颚式破碎机的安装，</w:t>
            </w:r>
            <w:r w:rsidR="00507729" w:rsidRPr="00A4708D">
              <w:rPr>
                <w:rFonts w:hint="eastAsia"/>
              </w:rPr>
              <w:t>办公生活区已经全部建成，</w:t>
            </w:r>
            <w:r w:rsidR="0024541A" w:rsidRPr="00A4708D">
              <w:t>项目</w:t>
            </w:r>
            <w:r w:rsidR="0024541A" w:rsidRPr="00A4708D">
              <w:rPr>
                <w:rFonts w:hint="eastAsia"/>
              </w:rPr>
              <w:t>前期</w:t>
            </w:r>
            <w:r w:rsidR="0024541A" w:rsidRPr="00A4708D">
              <w:t>施工过程无环境遗留问题，也未收到相关环保问题的投诉。</w:t>
            </w:r>
          </w:p>
          <w:p w14:paraId="44855948" w14:textId="77777777" w:rsidR="00B10210" w:rsidRPr="00A4708D" w:rsidRDefault="00B10210" w:rsidP="00822877">
            <w:pPr>
              <w:ind w:firstLine="482"/>
              <w:rPr>
                <w:b/>
              </w:rPr>
            </w:pPr>
            <w:r w:rsidRPr="00A4708D">
              <w:rPr>
                <w:rFonts w:hint="eastAsia"/>
                <w:b/>
              </w:rPr>
              <w:t>（</w:t>
            </w:r>
            <w:r w:rsidRPr="00A4708D">
              <w:rPr>
                <w:rFonts w:hint="eastAsia"/>
                <w:b/>
              </w:rPr>
              <w:t>1</w:t>
            </w:r>
            <w:r w:rsidRPr="00A4708D">
              <w:rPr>
                <w:rFonts w:hint="eastAsia"/>
                <w:b/>
              </w:rPr>
              <w:t>）</w:t>
            </w:r>
            <w:r w:rsidRPr="00A4708D">
              <w:rPr>
                <w:b/>
              </w:rPr>
              <w:t>施工期废气</w:t>
            </w:r>
          </w:p>
          <w:p w14:paraId="4ABEE810" w14:textId="77777777" w:rsidR="00B10210" w:rsidRPr="00A4708D" w:rsidRDefault="00822877" w:rsidP="00822877">
            <w:pPr>
              <w:ind w:firstLine="480"/>
            </w:pPr>
            <w:r w:rsidRPr="00A4708D">
              <w:fldChar w:fldCharType="begin"/>
            </w:r>
            <w:r w:rsidRPr="00A4708D">
              <w:instrText xml:space="preserve"> </w:instrText>
            </w:r>
            <w:r w:rsidRPr="00A4708D">
              <w:rPr>
                <w:rFonts w:hint="eastAsia"/>
              </w:rPr>
              <w:instrText>= 1 \* GB3</w:instrText>
            </w:r>
            <w:r w:rsidRPr="00A4708D">
              <w:instrText xml:space="preserve"> </w:instrText>
            </w:r>
            <w:r w:rsidRPr="00A4708D">
              <w:fldChar w:fldCharType="separate"/>
            </w:r>
            <w:r w:rsidRPr="00A4708D">
              <w:rPr>
                <w:rFonts w:hint="eastAsia"/>
                <w:noProof/>
              </w:rPr>
              <w:t>①</w:t>
            </w:r>
            <w:r w:rsidRPr="00A4708D">
              <w:fldChar w:fldCharType="end"/>
            </w:r>
            <w:r w:rsidR="00B10210" w:rsidRPr="00A4708D">
              <w:rPr>
                <w:rFonts w:hAnsi="宋体"/>
              </w:rPr>
              <w:t>施工扬尘</w:t>
            </w:r>
          </w:p>
          <w:p w14:paraId="18D97D8A" w14:textId="77777777" w:rsidR="00B10210" w:rsidRPr="00A4708D" w:rsidRDefault="00B10210" w:rsidP="00B10210">
            <w:pPr>
              <w:ind w:firstLine="480"/>
            </w:pPr>
            <w:r w:rsidRPr="00A4708D">
              <w:rPr>
                <w:rFonts w:hAnsi="宋体"/>
              </w:rPr>
              <w:t>已建工程施工期扬尘主要来源于施工裸露场地、开挖土石方临时堆放场地起尘及土石方挖掘、转运产生的扬尘。</w:t>
            </w:r>
          </w:p>
          <w:p w14:paraId="6AB1D4CC" w14:textId="77777777" w:rsidR="00B10210" w:rsidRPr="00A4708D" w:rsidRDefault="00B10210" w:rsidP="00B10210">
            <w:pPr>
              <w:ind w:firstLine="480"/>
            </w:pPr>
            <w:r w:rsidRPr="00A4708D">
              <w:t>经现场踏勘调查：土石方挖掘起尘已结束。</w:t>
            </w:r>
            <w:r w:rsidRPr="00A4708D">
              <w:rPr>
                <w:rFonts w:hint="eastAsia"/>
              </w:rPr>
              <w:t>现主要产尘点为车辆行驶产生道路扬尘，裸露场地风力起尘或者人为扰动时产生扬尘。</w:t>
            </w:r>
          </w:p>
          <w:p w14:paraId="433D82C1" w14:textId="77777777" w:rsidR="00B10210" w:rsidRPr="00A4708D" w:rsidRDefault="00BA4D73" w:rsidP="00BA4D73">
            <w:pPr>
              <w:ind w:firstLine="480"/>
            </w:pPr>
            <w:r w:rsidRPr="00A4708D">
              <w:fldChar w:fldCharType="begin"/>
            </w:r>
            <w:r w:rsidRPr="00A4708D">
              <w:instrText xml:space="preserve"> </w:instrText>
            </w:r>
            <w:r w:rsidRPr="00A4708D">
              <w:rPr>
                <w:rFonts w:hint="eastAsia"/>
              </w:rPr>
              <w:instrText>= 2 \* GB3</w:instrText>
            </w:r>
            <w:r w:rsidRPr="00A4708D">
              <w:instrText xml:space="preserve"> </w:instrText>
            </w:r>
            <w:r w:rsidRPr="00A4708D">
              <w:fldChar w:fldCharType="separate"/>
            </w:r>
            <w:r w:rsidRPr="00A4708D">
              <w:rPr>
                <w:rFonts w:hint="eastAsia"/>
                <w:noProof/>
              </w:rPr>
              <w:t>②</w:t>
            </w:r>
            <w:r w:rsidRPr="00A4708D">
              <w:fldChar w:fldCharType="end"/>
            </w:r>
            <w:r w:rsidR="00B10210" w:rsidRPr="00A4708D">
              <w:rPr>
                <w:rFonts w:hAnsi="宋体"/>
              </w:rPr>
              <w:t>燃油机械废气、运输车辆尾气</w:t>
            </w:r>
          </w:p>
          <w:p w14:paraId="29CE0E7D" w14:textId="77777777" w:rsidR="00B10210" w:rsidRPr="00A4708D" w:rsidRDefault="00B10210" w:rsidP="00B10210">
            <w:pPr>
              <w:ind w:firstLine="480"/>
            </w:pPr>
            <w:r w:rsidRPr="00A4708D">
              <w:rPr>
                <w:rFonts w:hAnsi="宋体"/>
              </w:rPr>
              <w:t>施工机械产生的废气、运输车辆产生的燃油机械废气，也是影响空气环境的主要污染源。动力燃料柴油和汽油燃烧后的废气，主要成份是烟尘、</w:t>
            </w:r>
            <w:r w:rsidRPr="00A4708D">
              <w:t>CO</w:t>
            </w:r>
            <w:r w:rsidRPr="00A4708D">
              <w:rPr>
                <w:rFonts w:hAnsi="宋体"/>
              </w:rPr>
              <w:t>和</w:t>
            </w:r>
            <w:r w:rsidRPr="00A4708D">
              <w:t>NO</w:t>
            </w:r>
            <w:r w:rsidRPr="00A4708D">
              <w:rPr>
                <w:vertAlign w:val="subscript"/>
              </w:rPr>
              <w:t>X</w:t>
            </w:r>
            <w:r w:rsidRPr="00A4708D">
              <w:rPr>
                <w:rFonts w:hAnsi="宋体"/>
              </w:rPr>
              <w:t>。</w:t>
            </w:r>
          </w:p>
          <w:p w14:paraId="610EAC39" w14:textId="77777777" w:rsidR="00B10210" w:rsidRPr="00A4708D" w:rsidRDefault="00B10210" w:rsidP="00B10210">
            <w:pPr>
              <w:ind w:firstLine="482"/>
              <w:outlineLvl w:val="2"/>
              <w:rPr>
                <w:b/>
              </w:rPr>
            </w:pPr>
            <w:r w:rsidRPr="00A4708D">
              <w:rPr>
                <w:rFonts w:hAnsi="宋体" w:hint="eastAsia"/>
                <w:b/>
              </w:rPr>
              <w:t>（</w:t>
            </w:r>
            <w:r w:rsidRPr="00A4708D">
              <w:rPr>
                <w:rFonts w:hAnsi="宋体" w:hint="eastAsia"/>
                <w:b/>
              </w:rPr>
              <w:t>2</w:t>
            </w:r>
            <w:r w:rsidRPr="00A4708D">
              <w:rPr>
                <w:rFonts w:hAnsi="宋体" w:hint="eastAsia"/>
                <w:b/>
              </w:rPr>
              <w:t>）</w:t>
            </w:r>
            <w:r w:rsidRPr="00A4708D">
              <w:rPr>
                <w:rFonts w:hAnsi="宋体"/>
                <w:b/>
              </w:rPr>
              <w:t>施工期废水</w:t>
            </w:r>
          </w:p>
          <w:p w14:paraId="0AF1E63F" w14:textId="77777777" w:rsidR="00B10210" w:rsidRPr="00A4708D" w:rsidRDefault="00360E70" w:rsidP="00B10210">
            <w:pPr>
              <w:ind w:firstLine="480"/>
              <w:rPr>
                <w:rFonts w:ascii="宋体" w:hAnsi="宋体"/>
              </w:rPr>
            </w:pPr>
            <w:r w:rsidRPr="00A4708D">
              <w:rPr>
                <w:rFonts w:hint="eastAsia"/>
              </w:rPr>
              <w:t>施工期间不在项目内设置施工营地，现场使用附近村民的</w:t>
            </w:r>
            <w:r w:rsidR="00B10210" w:rsidRPr="00A4708D">
              <w:rPr>
                <w:rFonts w:hint="eastAsia"/>
              </w:rPr>
              <w:t>旱厕，不设水冲厕，施工期间产生的废水主要为</w:t>
            </w:r>
            <w:r w:rsidR="00B10210" w:rsidRPr="00A4708D">
              <w:rPr>
                <w:rFonts w:ascii="宋体" w:hAnsi="宋体" w:hint="eastAsia"/>
              </w:rPr>
              <w:t>施工废水、少量施工人员生活废水、暴雨地表径流。</w:t>
            </w:r>
          </w:p>
          <w:p w14:paraId="7D1AA2B3" w14:textId="77777777" w:rsidR="00B10210" w:rsidRPr="00A4708D" w:rsidRDefault="00EA399C" w:rsidP="00EA399C">
            <w:pPr>
              <w:ind w:firstLine="480"/>
              <w:rPr>
                <w:rFonts w:hAnsi="宋体"/>
                <w:b/>
              </w:rPr>
            </w:pPr>
            <w:r w:rsidRPr="00A4708D">
              <w:fldChar w:fldCharType="begin"/>
            </w:r>
            <w:r w:rsidRPr="00A4708D">
              <w:instrText xml:space="preserve"> </w:instrText>
            </w:r>
            <w:r w:rsidRPr="00A4708D">
              <w:rPr>
                <w:rFonts w:hint="eastAsia"/>
              </w:rPr>
              <w:instrText>= 1 \* GB3</w:instrText>
            </w:r>
            <w:r w:rsidRPr="00A4708D">
              <w:instrText xml:space="preserve"> </w:instrText>
            </w:r>
            <w:r w:rsidRPr="00A4708D">
              <w:fldChar w:fldCharType="separate"/>
            </w:r>
            <w:r w:rsidRPr="00A4708D">
              <w:rPr>
                <w:rFonts w:hint="eastAsia"/>
                <w:noProof/>
              </w:rPr>
              <w:t>①</w:t>
            </w:r>
            <w:r w:rsidRPr="00A4708D">
              <w:fldChar w:fldCharType="end"/>
            </w:r>
            <w:r w:rsidR="00B10210" w:rsidRPr="00A4708D">
              <w:rPr>
                <w:rFonts w:hint="eastAsia"/>
              </w:rPr>
              <w:t>建筑施工废水</w:t>
            </w:r>
          </w:p>
          <w:p w14:paraId="01E0A67D" w14:textId="77777777" w:rsidR="00B10210" w:rsidRPr="00A4708D" w:rsidRDefault="00B10210" w:rsidP="00B10210">
            <w:pPr>
              <w:ind w:firstLine="480"/>
              <w:rPr>
                <w:rFonts w:ascii="宋体" w:hAnsi="宋体"/>
              </w:rPr>
            </w:pPr>
            <w:r w:rsidRPr="00A4708D">
              <w:rPr>
                <w:rFonts w:ascii="宋体" w:hAnsi="宋体" w:hint="eastAsia"/>
              </w:rPr>
              <w:t>根据咨询建设单位：项目产生的施工废水经水桶沉淀后已全部用于道路洒水降尘。</w:t>
            </w:r>
          </w:p>
          <w:p w14:paraId="225FCDD2" w14:textId="77777777" w:rsidR="00B10210" w:rsidRPr="00A4708D" w:rsidRDefault="004A6CDC" w:rsidP="00031968">
            <w:pPr>
              <w:ind w:firstLine="480"/>
            </w:pPr>
            <w:r w:rsidRPr="00A4708D">
              <w:fldChar w:fldCharType="begin"/>
            </w:r>
            <w:r w:rsidRPr="00A4708D">
              <w:instrText xml:space="preserve"> </w:instrText>
            </w:r>
            <w:r w:rsidRPr="00A4708D">
              <w:rPr>
                <w:rFonts w:hint="eastAsia"/>
              </w:rPr>
              <w:instrText>= 2 \* GB3</w:instrText>
            </w:r>
            <w:r w:rsidRPr="00A4708D">
              <w:instrText xml:space="preserve"> </w:instrText>
            </w:r>
            <w:r w:rsidRPr="00A4708D">
              <w:fldChar w:fldCharType="separate"/>
            </w:r>
            <w:r w:rsidRPr="00A4708D">
              <w:rPr>
                <w:rFonts w:hint="eastAsia"/>
                <w:noProof/>
              </w:rPr>
              <w:t>②</w:t>
            </w:r>
            <w:r w:rsidRPr="00A4708D">
              <w:fldChar w:fldCharType="end"/>
            </w:r>
            <w:r w:rsidR="00B10210" w:rsidRPr="00A4708D">
              <w:rPr>
                <w:rFonts w:hint="eastAsia"/>
              </w:rPr>
              <w:t>生活废水</w:t>
            </w:r>
          </w:p>
          <w:p w14:paraId="5067C4E9" w14:textId="77777777" w:rsidR="00B10210" w:rsidRPr="00A4708D" w:rsidRDefault="00B10210" w:rsidP="00B10210">
            <w:pPr>
              <w:ind w:firstLine="480"/>
              <w:rPr>
                <w:rFonts w:hAnsi="宋体"/>
              </w:rPr>
            </w:pPr>
            <w:r w:rsidRPr="00A4708D">
              <w:rPr>
                <w:rFonts w:hAnsi="宋体"/>
              </w:rPr>
              <w:lastRenderedPageBreak/>
              <w:t>项目施工人员为</w:t>
            </w:r>
            <w:r w:rsidRPr="00A4708D">
              <w:rPr>
                <w:rFonts w:hint="eastAsia"/>
              </w:rPr>
              <w:t>10</w:t>
            </w:r>
            <w:r w:rsidRPr="00A4708D">
              <w:rPr>
                <w:rFonts w:hAnsi="宋体"/>
              </w:rPr>
              <w:t>人，</w:t>
            </w:r>
            <w:r w:rsidRPr="00A4708D">
              <w:rPr>
                <w:rFonts w:hAnsi="宋体" w:hint="eastAsia"/>
              </w:rPr>
              <w:t>均不在项目内食宿</w:t>
            </w:r>
            <w:r w:rsidRPr="00A4708D">
              <w:rPr>
                <w:rFonts w:hAnsi="宋体"/>
              </w:rPr>
              <w:t>，不设置食堂</w:t>
            </w:r>
            <w:r w:rsidRPr="00A4708D">
              <w:rPr>
                <w:rFonts w:hAnsi="宋体" w:hint="eastAsia"/>
              </w:rPr>
              <w:t>，</w:t>
            </w:r>
            <w:r w:rsidR="004A6CDC" w:rsidRPr="00A4708D">
              <w:rPr>
                <w:rFonts w:hAnsi="宋体" w:hint="eastAsia"/>
              </w:rPr>
              <w:t>项目</w:t>
            </w:r>
            <w:r w:rsidRPr="00A4708D">
              <w:rPr>
                <w:rFonts w:hAnsi="宋体" w:hint="eastAsia"/>
              </w:rPr>
              <w:t>区内使用</w:t>
            </w:r>
            <w:r w:rsidR="004A6CDC" w:rsidRPr="00A4708D">
              <w:rPr>
                <w:rFonts w:hAnsi="宋体" w:hint="eastAsia"/>
              </w:rPr>
              <w:t>周边村民的</w:t>
            </w:r>
            <w:r w:rsidRPr="00A4708D">
              <w:rPr>
                <w:rFonts w:hAnsi="宋体" w:hint="eastAsia"/>
              </w:rPr>
              <w:t>旱厕</w:t>
            </w:r>
            <w:r w:rsidRPr="00A4708D">
              <w:rPr>
                <w:rFonts w:hAnsi="宋体"/>
              </w:rPr>
              <w:t>，有施工</w:t>
            </w:r>
            <w:r w:rsidRPr="00A4708D">
              <w:rPr>
                <w:rFonts w:hAnsi="宋体" w:hint="eastAsia"/>
              </w:rPr>
              <w:t>生活废水产生</w:t>
            </w:r>
            <w:r w:rsidRPr="00A4708D">
              <w:rPr>
                <w:rFonts w:hAnsi="宋体"/>
              </w:rPr>
              <w:t>。</w:t>
            </w:r>
            <w:r w:rsidRPr="00A4708D">
              <w:rPr>
                <w:rFonts w:hAnsi="宋体" w:hint="eastAsia"/>
              </w:rPr>
              <w:t>根据咨询建设单位：项目施工期用水量为</w:t>
            </w:r>
            <w:r w:rsidR="001A1B89" w:rsidRPr="00A4708D">
              <w:rPr>
                <w:rFonts w:hint="eastAsia"/>
              </w:rPr>
              <w:t>0.5</w:t>
            </w:r>
            <w:r w:rsidRPr="00A4708D">
              <w:t>m</w:t>
            </w:r>
            <w:r w:rsidRPr="00A4708D">
              <w:rPr>
                <w:vertAlign w:val="superscript"/>
              </w:rPr>
              <w:t>3</w:t>
            </w:r>
            <w:r w:rsidRPr="00A4708D">
              <w:t>/d</w:t>
            </w:r>
            <w:r w:rsidRPr="00A4708D">
              <w:rPr>
                <w:rFonts w:hAnsi="宋体" w:hint="eastAsia"/>
              </w:rPr>
              <w:t>，产物系数为</w:t>
            </w:r>
            <w:r w:rsidRPr="00A4708D">
              <w:rPr>
                <w:rFonts w:hAnsi="宋体" w:hint="eastAsia"/>
              </w:rPr>
              <w:t>0.8</w:t>
            </w:r>
            <w:r w:rsidRPr="00A4708D">
              <w:rPr>
                <w:rFonts w:hAnsi="宋体" w:hint="eastAsia"/>
              </w:rPr>
              <w:t>，</w:t>
            </w:r>
            <w:r w:rsidRPr="00A4708D">
              <w:rPr>
                <w:rFonts w:hAnsi="宋体"/>
              </w:rPr>
              <w:t>施工人员生活</w:t>
            </w:r>
            <w:r w:rsidRPr="00A4708D">
              <w:rPr>
                <w:rFonts w:hAnsi="宋体" w:hint="eastAsia"/>
              </w:rPr>
              <w:t>废水</w:t>
            </w:r>
            <w:r w:rsidRPr="00A4708D">
              <w:rPr>
                <w:rFonts w:hAnsi="宋体"/>
              </w:rPr>
              <w:t>合计</w:t>
            </w:r>
            <w:r w:rsidRPr="00A4708D">
              <w:rPr>
                <w:rFonts w:hint="eastAsia"/>
              </w:rPr>
              <w:t>0</w:t>
            </w:r>
            <w:r w:rsidR="001A1B89" w:rsidRPr="00A4708D">
              <w:rPr>
                <w:rFonts w:hint="eastAsia"/>
              </w:rPr>
              <w:t>.4</w:t>
            </w:r>
            <w:r w:rsidRPr="00A4708D">
              <w:t>m</w:t>
            </w:r>
            <w:r w:rsidRPr="00A4708D">
              <w:rPr>
                <w:vertAlign w:val="superscript"/>
              </w:rPr>
              <w:t>3</w:t>
            </w:r>
            <w:r w:rsidRPr="00A4708D">
              <w:t>/d</w:t>
            </w:r>
            <w:r w:rsidRPr="00A4708D">
              <w:rPr>
                <w:rFonts w:hAnsi="宋体" w:hint="eastAsia"/>
              </w:rPr>
              <w:t>。经现场踏勘调查：</w:t>
            </w:r>
            <w:r w:rsidRPr="00A4708D">
              <w:rPr>
                <w:rFonts w:hAnsi="宋体"/>
              </w:rPr>
              <w:t>产生的施工</w:t>
            </w:r>
            <w:r w:rsidRPr="00A4708D">
              <w:rPr>
                <w:rFonts w:hAnsi="宋体" w:hint="eastAsia"/>
              </w:rPr>
              <w:t>生活废水</w:t>
            </w:r>
            <w:r w:rsidRPr="00A4708D">
              <w:rPr>
                <w:rFonts w:hAnsi="宋体"/>
              </w:rPr>
              <w:t>主要为</w:t>
            </w:r>
            <w:r w:rsidRPr="00A4708D">
              <w:rPr>
                <w:rFonts w:hAnsi="宋体" w:hint="eastAsia"/>
              </w:rPr>
              <w:t>施工人员洗</w:t>
            </w:r>
            <w:r w:rsidR="005479AF" w:rsidRPr="00A4708D">
              <w:rPr>
                <w:rFonts w:hAnsi="宋体" w:hint="eastAsia"/>
              </w:rPr>
              <w:t>手</w:t>
            </w:r>
            <w:r w:rsidRPr="00A4708D">
              <w:rPr>
                <w:rFonts w:hAnsi="宋体" w:hint="eastAsia"/>
              </w:rPr>
              <w:t>废水</w:t>
            </w:r>
            <w:r w:rsidRPr="00A4708D">
              <w:rPr>
                <w:rFonts w:hAnsi="宋体"/>
              </w:rPr>
              <w:t>，产生的废水收集于</w:t>
            </w:r>
            <w:r w:rsidRPr="00A4708D">
              <w:rPr>
                <w:rFonts w:hAnsi="宋体" w:hint="eastAsia"/>
              </w:rPr>
              <w:t>桶内直接用于洒水降尘。</w:t>
            </w:r>
          </w:p>
          <w:p w14:paraId="37FA0466" w14:textId="77777777" w:rsidR="00B10210" w:rsidRPr="00A4708D" w:rsidRDefault="00B10210" w:rsidP="004A6CDC">
            <w:pPr>
              <w:ind w:firstLine="482"/>
              <w:rPr>
                <w:b/>
              </w:rPr>
            </w:pPr>
            <w:r w:rsidRPr="00A4708D">
              <w:rPr>
                <w:rFonts w:hint="eastAsia"/>
                <w:b/>
              </w:rPr>
              <w:t>（</w:t>
            </w:r>
            <w:r w:rsidRPr="00A4708D">
              <w:rPr>
                <w:rFonts w:hint="eastAsia"/>
                <w:b/>
              </w:rPr>
              <w:t>3</w:t>
            </w:r>
            <w:r w:rsidRPr="00A4708D">
              <w:rPr>
                <w:rFonts w:hint="eastAsia"/>
                <w:b/>
              </w:rPr>
              <w:t>）</w:t>
            </w:r>
            <w:r w:rsidRPr="00A4708D">
              <w:rPr>
                <w:b/>
              </w:rPr>
              <w:t>施工期噪声</w:t>
            </w:r>
          </w:p>
          <w:p w14:paraId="0D878A29" w14:textId="77777777" w:rsidR="00B10210" w:rsidRPr="00A4708D" w:rsidRDefault="00B10210" w:rsidP="00404E57">
            <w:pPr>
              <w:ind w:firstLine="480"/>
              <w:rPr>
                <w:rFonts w:hAnsi="宋体"/>
              </w:rPr>
            </w:pPr>
            <w:r w:rsidRPr="00A4708D">
              <w:rPr>
                <w:rFonts w:hAnsi="宋体" w:hint="eastAsia"/>
              </w:rPr>
              <w:t>经现场踏勘调查</w:t>
            </w:r>
            <w:r w:rsidRPr="00A4708D">
              <w:rPr>
                <w:rFonts w:hint="eastAsia"/>
              </w:rPr>
              <w:t>：</w:t>
            </w:r>
            <w:r w:rsidRPr="00A4708D">
              <w:t>项目区</w:t>
            </w:r>
            <w:r w:rsidRPr="00A4708D">
              <w:rPr>
                <w:rFonts w:hint="eastAsia"/>
              </w:rPr>
              <w:t>1#</w:t>
            </w:r>
            <w:r w:rsidRPr="00A4708D">
              <w:rPr>
                <w:rFonts w:hint="eastAsia"/>
              </w:rPr>
              <w:t>破碎加工区</w:t>
            </w:r>
            <w:r w:rsidRPr="00A4708D">
              <w:rPr>
                <w:rFonts w:hAnsi="宋体" w:hint="eastAsia"/>
              </w:rPr>
              <w:t>已</w:t>
            </w:r>
            <w:r w:rsidRPr="00A4708D">
              <w:rPr>
                <w:rFonts w:hAnsi="宋体"/>
              </w:rPr>
              <w:t>建工程施工期</w:t>
            </w:r>
            <w:r w:rsidRPr="00A4708D">
              <w:rPr>
                <w:rFonts w:hAnsi="宋体" w:hint="eastAsia"/>
              </w:rPr>
              <w:t>噪声随</w:t>
            </w:r>
            <w:r w:rsidRPr="00A4708D">
              <w:rPr>
                <w:rFonts w:hAnsi="宋体"/>
              </w:rPr>
              <w:t>施工结束而随之消失。</w:t>
            </w:r>
            <w:r w:rsidRPr="00A4708D">
              <w:rPr>
                <w:rFonts w:hAnsi="宋体" w:hint="eastAsia"/>
              </w:rPr>
              <w:t>项目区在施工期间未收到噪声投诉。</w:t>
            </w:r>
          </w:p>
          <w:p w14:paraId="23CBF6DA" w14:textId="77777777" w:rsidR="00B10210" w:rsidRPr="00A4708D" w:rsidRDefault="00B10210" w:rsidP="004A6CDC">
            <w:pPr>
              <w:ind w:firstLine="482"/>
              <w:rPr>
                <w:b/>
              </w:rPr>
            </w:pPr>
            <w:r w:rsidRPr="00A4708D">
              <w:rPr>
                <w:rFonts w:hint="eastAsia"/>
                <w:b/>
              </w:rPr>
              <w:t>（</w:t>
            </w:r>
            <w:r w:rsidRPr="00A4708D">
              <w:rPr>
                <w:rFonts w:hint="eastAsia"/>
                <w:b/>
              </w:rPr>
              <w:t>4</w:t>
            </w:r>
            <w:r w:rsidRPr="00A4708D">
              <w:rPr>
                <w:rFonts w:hint="eastAsia"/>
                <w:b/>
              </w:rPr>
              <w:t>）</w:t>
            </w:r>
            <w:r w:rsidRPr="00A4708D">
              <w:rPr>
                <w:b/>
              </w:rPr>
              <w:t>施工期固废</w:t>
            </w:r>
          </w:p>
          <w:p w14:paraId="62C9C643" w14:textId="77777777" w:rsidR="00B10210" w:rsidRPr="00A4708D" w:rsidRDefault="007F05B3" w:rsidP="00FE61F1">
            <w:pPr>
              <w:ind w:firstLine="482"/>
              <w:rPr>
                <w:b/>
              </w:rPr>
            </w:pPr>
            <w:r w:rsidRPr="00A4708D">
              <w:rPr>
                <w:b/>
              </w:rPr>
              <w:fldChar w:fldCharType="begin"/>
            </w:r>
            <w:r w:rsidRPr="00A4708D">
              <w:rPr>
                <w:b/>
              </w:rPr>
              <w:instrText xml:space="preserve"> </w:instrText>
            </w:r>
            <w:r w:rsidRPr="00A4708D">
              <w:rPr>
                <w:rFonts w:hint="eastAsia"/>
                <w:b/>
              </w:rPr>
              <w:instrText>= 1 \* GB3</w:instrText>
            </w:r>
            <w:r w:rsidRPr="00A4708D">
              <w:rPr>
                <w:b/>
              </w:rPr>
              <w:instrText xml:space="preserve"> </w:instrText>
            </w:r>
            <w:r w:rsidRPr="00A4708D">
              <w:rPr>
                <w:b/>
              </w:rPr>
              <w:fldChar w:fldCharType="separate"/>
            </w:r>
            <w:r w:rsidRPr="00A4708D">
              <w:rPr>
                <w:rFonts w:hint="eastAsia"/>
                <w:b/>
                <w:noProof/>
              </w:rPr>
              <w:t>①</w:t>
            </w:r>
            <w:r w:rsidRPr="00A4708D">
              <w:rPr>
                <w:b/>
              </w:rPr>
              <w:fldChar w:fldCharType="end"/>
            </w:r>
            <w:r w:rsidR="00B10210" w:rsidRPr="00A4708D">
              <w:rPr>
                <w:rFonts w:hint="eastAsia"/>
                <w:b/>
              </w:rPr>
              <w:t>弃土</w:t>
            </w:r>
          </w:p>
          <w:p w14:paraId="71C7D39A" w14:textId="77777777" w:rsidR="00B10210" w:rsidRPr="00A4708D" w:rsidRDefault="00B10210" w:rsidP="00B10210">
            <w:pPr>
              <w:ind w:firstLine="480"/>
              <w:jc w:val="left"/>
            </w:pPr>
            <w:r w:rsidRPr="00A4708D">
              <w:rPr>
                <w:rFonts w:hint="eastAsia"/>
              </w:rPr>
              <w:t>根据业主介绍，项目地基开挖产生的土石方量不大，现已全部被附近村民用于道路修整。</w:t>
            </w:r>
          </w:p>
          <w:p w14:paraId="1A0D9DEE" w14:textId="77777777" w:rsidR="00B10210" w:rsidRPr="00A4708D" w:rsidRDefault="0012147A" w:rsidP="0012147A">
            <w:pPr>
              <w:pStyle w:val="a0"/>
              <w:ind w:firstLine="480"/>
            </w:pPr>
            <w:r w:rsidRPr="00A4708D">
              <w:rPr>
                <w:b w:val="0"/>
                <w:bCs/>
              </w:rPr>
              <w:fldChar w:fldCharType="begin"/>
            </w:r>
            <w:r w:rsidRPr="00A4708D">
              <w:rPr>
                <w:b w:val="0"/>
                <w:bCs/>
              </w:rPr>
              <w:instrText xml:space="preserve"> </w:instrText>
            </w:r>
            <w:r w:rsidRPr="00A4708D">
              <w:rPr>
                <w:rFonts w:hint="eastAsia"/>
                <w:b w:val="0"/>
                <w:bCs/>
              </w:rPr>
              <w:instrText>= 2 \* GB3</w:instrText>
            </w:r>
            <w:r w:rsidRPr="00A4708D">
              <w:rPr>
                <w:b w:val="0"/>
                <w:bCs/>
              </w:rPr>
              <w:instrText xml:space="preserve"> </w:instrText>
            </w:r>
            <w:r w:rsidRPr="00A4708D">
              <w:rPr>
                <w:b w:val="0"/>
                <w:bCs/>
              </w:rPr>
              <w:fldChar w:fldCharType="separate"/>
            </w:r>
            <w:r w:rsidRPr="00A4708D">
              <w:rPr>
                <w:rFonts w:hint="eastAsia"/>
                <w:b w:val="0"/>
                <w:bCs/>
                <w:noProof/>
              </w:rPr>
              <w:t>②</w:t>
            </w:r>
            <w:r w:rsidRPr="00A4708D">
              <w:rPr>
                <w:b w:val="0"/>
                <w:bCs/>
              </w:rPr>
              <w:fldChar w:fldCharType="end"/>
            </w:r>
            <w:r w:rsidR="00B10210" w:rsidRPr="00A4708D">
              <w:rPr>
                <w:rFonts w:hint="eastAsia"/>
              </w:rPr>
              <w:t>生活垃圾</w:t>
            </w:r>
          </w:p>
          <w:p w14:paraId="4DDF1A39" w14:textId="0223EDEE" w:rsidR="003512D2" w:rsidRPr="00A4708D" w:rsidRDefault="00B10210" w:rsidP="0024541A">
            <w:pPr>
              <w:pStyle w:val="26"/>
              <w:rPr>
                <w:b/>
              </w:rPr>
            </w:pPr>
            <w:r w:rsidRPr="00A4708D">
              <w:rPr>
                <w:rFonts w:hAnsi="宋体" w:hint="eastAsia"/>
              </w:rPr>
              <w:t>根据咨询建设单位：产生的生活垃圾</w:t>
            </w:r>
            <w:r w:rsidRPr="00A4708D">
              <w:rPr>
                <w:rFonts w:hint="eastAsia"/>
              </w:rPr>
              <w:t>量为</w:t>
            </w:r>
            <w:r w:rsidRPr="00A4708D">
              <w:rPr>
                <w:rFonts w:hint="eastAsia"/>
              </w:rPr>
              <w:t>5.6kg/d</w:t>
            </w:r>
            <w:r w:rsidRPr="00A4708D">
              <w:rPr>
                <w:rFonts w:hAnsi="宋体" w:hint="eastAsia"/>
              </w:rPr>
              <w:t>。经现场踏勘调查：产生的生活垃圾收集于垃圾桶，统一收集后运送至附近垃圾收集点处置。</w:t>
            </w:r>
          </w:p>
          <w:p w14:paraId="02FDCE28" w14:textId="77777777" w:rsidR="00B10210" w:rsidRPr="00A4708D" w:rsidRDefault="00856DC3" w:rsidP="00856DC3">
            <w:pPr>
              <w:ind w:firstLine="482"/>
              <w:rPr>
                <w:b/>
              </w:rPr>
            </w:pPr>
            <w:r w:rsidRPr="00A4708D">
              <w:rPr>
                <w:rFonts w:hint="eastAsia"/>
                <w:b/>
              </w:rPr>
              <w:t>2</w:t>
            </w:r>
            <w:r w:rsidRPr="00A4708D">
              <w:rPr>
                <w:rFonts w:hint="eastAsia"/>
                <w:b/>
              </w:rPr>
              <w:t>、</w:t>
            </w:r>
            <w:r w:rsidR="00B10210" w:rsidRPr="00A4708D">
              <w:rPr>
                <w:rFonts w:hint="eastAsia"/>
                <w:b/>
              </w:rPr>
              <w:t>待建工程施工期</w:t>
            </w:r>
          </w:p>
          <w:p w14:paraId="5DDA9904" w14:textId="137E0E86" w:rsidR="00B10210" w:rsidRPr="00A4708D" w:rsidRDefault="00843FC4" w:rsidP="00856DC3">
            <w:pPr>
              <w:ind w:firstLine="480"/>
              <w:rPr>
                <w:b/>
              </w:rPr>
            </w:pPr>
            <w:r w:rsidRPr="00A4708D">
              <w:rPr>
                <w:rFonts w:hint="eastAsia"/>
              </w:rPr>
              <w:t>待建</w:t>
            </w:r>
            <w:r w:rsidRPr="00A4708D">
              <w:t>工程主要为</w:t>
            </w:r>
            <w:r w:rsidRPr="00A4708D">
              <w:rPr>
                <w:rFonts w:hint="eastAsia"/>
              </w:rPr>
              <w:t>2#</w:t>
            </w:r>
            <w:r w:rsidRPr="00A4708D">
              <w:rPr>
                <w:rFonts w:hint="eastAsia"/>
              </w:rPr>
              <w:t>破碎加工区进行完善建设，以及</w:t>
            </w:r>
            <w:r w:rsidRPr="00A4708D">
              <w:t>完善环保措施</w:t>
            </w:r>
            <w:r w:rsidRPr="00A4708D">
              <w:rPr>
                <w:rFonts w:hint="eastAsia"/>
              </w:rPr>
              <w:t>（</w:t>
            </w:r>
            <w:r w:rsidRPr="00A4708D">
              <w:t>包括隔油池、</w:t>
            </w:r>
            <w:r w:rsidRPr="00A4708D">
              <w:rPr>
                <w:rFonts w:hint="eastAsia"/>
              </w:rPr>
              <w:t>一体化</w:t>
            </w:r>
            <w:r w:rsidRPr="00A4708D">
              <w:t>水处理设施、</w:t>
            </w:r>
            <w:r w:rsidRPr="00A4708D">
              <w:rPr>
                <w:rFonts w:hint="eastAsia"/>
              </w:rPr>
              <w:t>沉砂</w:t>
            </w:r>
            <w:r w:rsidRPr="00A4708D">
              <w:t>池、</w:t>
            </w:r>
            <w:r w:rsidRPr="00A4708D">
              <w:rPr>
                <w:rFonts w:hint="eastAsia"/>
              </w:rPr>
              <w:t>围挡</w:t>
            </w:r>
            <w:r w:rsidRPr="00A4708D">
              <w:t>、截水沟等建设），</w:t>
            </w:r>
            <w:r w:rsidR="00B10210" w:rsidRPr="00A4708D">
              <w:rPr>
                <w:rFonts w:hint="eastAsia"/>
              </w:rPr>
              <w:t>施工期约为</w:t>
            </w:r>
            <w:r w:rsidR="00B10210" w:rsidRPr="00A4708D">
              <w:rPr>
                <w:rFonts w:hint="eastAsia"/>
              </w:rPr>
              <w:t>3</w:t>
            </w:r>
            <w:r w:rsidR="00B10210" w:rsidRPr="00A4708D">
              <w:rPr>
                <w:rFonts w:hint="eastAsia"/>
              </w:rPr>
              <w:t>个月。</w:t>
            </w:r>
          </w:p>
          <w:p w14:paraId="262D090C" w14:textId="77777777" w:rsidR="00B10210" w:rsidRPr="00A4708D" w:rsidRDefault="00B10210" w:rsidP="007338AE">
            <w:pPr>
              <w:ind w:firstLine="482"/>
              <w:rPr>
                <w:b/>
              </w:rPr>
            </w:pPr>
            <w:r w:rsidRPr="00A4708D">
              <w:rPr>
                <w:rFonts w:hint="eastAsia"/>
                <w:b/>
              </w:rPr>
              <w:t>（</w:t>
            </w:r>
            <w:r w:rsidRPr="00A4708D">
              <w:rPr>
                <w:rFonts w:hint="eastAsia"/>
                <w:b/>
              </w:rPr>
              <w:t>1</w:t>
            </w:r>
            <w:r w:rsidRPr="00A4708D">
              <w:rPr>
                <w:rFonts w:hint="eastAsia"/>
                <w:b/>
              </w:rPr>
              <w:t>）大气污染</w:t>
            </w:r>
          </w:p>
          <w:p w14:paraId="28C0CCA1" w14:textId="77777777" w:rsidR="00B10210" w:rsidRPr="00A4708D" w:rsidRDefault="007338AE" w:rsidP="007338AE">
            <w:pPr>
              <w:ind w:firstLine="480"/>
            </w:pPr>
            <w:r w:rsidRPr="00A4708D">
              <w:fldChar w:fldCharType="begin"/>
            </w:r>
            <w:r w:rsidRPr="00A4708D">
              <w:instrText xml:space="preserve"> </w:instrText>
            </w:r>
            <w:r w:rsidRPr="00A4708D">
              <w:rPr>
                <w:rFonts w:hint="eastAsia"/>
              </w:rPr>
              <w:instrText>= 1 \* GB3</w:instrText>
            </w:r>
            <w:r w:rsidRPr="00A4708D">
              <w:instrText xml:space="preserve"> </w:instrText>
            </w:r>
            <w:r w:rsidRPr="00A4708D">
              <w:fldChar w:fldCharType="separate"/>
            </w:r>
            <w:r w:rsidRPr="00A4708D">
              <w:rPr>
                <w:rFonts w:hint="eastAsia"/>
                <w:noProof/>
              </w:rPr>
              <w:t>①</w:t>
            </w:r>
            <w:r w:rsidRPr="00A4708D">
              <w:fldChar w:fldCharType="end"/>
            </w:r>
            <w:r w:rsidR="00B10210" w:rsidRPr="00A4708D">
              <w:rPr>
                <w:rFonts w:hint="eastAsia"/>
              </w:rPr>
              <w:t>扬尘</w:t>
            </w:r>
          </w:p>
          <w:p w14:paraId="077709F8" w14:textId="77777777" w:rsidR="00B10210" w:rsidRPr="00A4708D" w:rsidRDefault="00B10210" w:rsidP="00B10210">
            <w:pPr>
              <w:ind w:firstLine="480"/>
            </w:pPr>
            <w:r w:rsidRPr="00A4708D">
              <w:rPr>
                <w:rFonts w:hint="eastAsia"/>
              </w:rPr>
              <w:t>施工场地扬尘主要来自场地平整、基础开挖、砂石料装卸、土石方及砂石料堆存、车辆行驶等环节。</w:t>
            </w:r>
          </w:p>
          <w:p w14:paraId="7CC61B86" w14:textId="77777777" w:rsidR="00B10210" w:rsidRPr="00A4708D" w:rsidRDefault="00B10210" w:rsidP="00B10210">
            <w:pPr>
              <w:ind w:firstLine="480"/>
            </w:pPr>
            <w:r w:rsidRPr="00A4708D">
              <w:t>施工场地扬尘呈无组织排放，其产生量与施工方</w:t>
            </w:r>
            <w:r w:rsidRPr="00A4708D">
              <w:rPr>
                <w:rFonts w:hint="eastAsia"/>
              </w:rPr>
              <w:t>式</w:t>
            </w:r>
            <w:r w:rsidRPr="00A4708D">
              <w:t>、土壤湿度、气象条件等诸多因素有关。就正常天气情况而言，扬尘量与砂土的粒度、湿度成反比，而与地面风速及地面扬尘启动风速的三次方成正比，难以定量估算。在有风的情况下，会导致施工现场尘土飞扬，使空气中颗粒物含量升高，影响空气环境质量。但由于施工过程中扬尘大多是项目开挖后本身的尘土，粒径较大，多数沉降于施工现场，少数形成飘尘，主要影响范围局限在施工场下风向</w:t>
            </w:r>
            <w:r w:rsidRPr="00A4708D">
              <w:t>150m</w:t>
            </w:r>
            <w:r w:rsidRPr="00A4708D">
              <w:t>范围内。</w:t>
            </w:r>
            <w:r w:rsidRPr="00A4708D">
              <w:rPr>
                <w:rFonts w:hint="eastAsia"/>
              </w:rPr>
              <w:t>根据北京市环境科学院对</w:t>
            </w:r>
            <w:r w:rsidRPr="00A4708D">
              <w:t>北京市</w:t>
            </w:r>
            <w:r w:rsidRPr="00A4708D">
              <w:rPr>
                <w:rFonts w:hint="eastAsia"/>
              </w:rPr>
              <w:t>建筑工地扬尘的</w:t>
            </w:r>
            <w:r w:rsidRPr="00A4708D">
              <w:t>监测结果，施工现场近地面的粉尘浓度为</w:t>
            </w:r>
            <w:r w:rsidRPr="00A4708D">
              <w:t>0.5</w:t>
            </w:r>
            <w:r w:rsidRPr="00A4708D">
              <w:t>～</w:t>
            </w:r>
            <w:r w:rsidRPr="00A4708D">
              <w:t>12mg/m</w:t>
            </w:r>
            <w:r w:rsidRPr="00A4708D">
              <w:rPr>
                <w:vertAlign w:val="superscript"/>
              </w:rPr>
              <w:t>3</w:t>
            </w:r>
            <w:r w:rsidRPr="00A4708D">
              <w:t>，空气环境的影响范围小，且程度较轻。但大风季</w:t>
            </w:r>
            <w:r w:rsidRPr="00A4708D">
              <w:lastRenderedPageBreak/>
              <w:t>节，颗粒物将随风飘散，对施工场地附近环境的空气质量影响较大。</w:t>
            </w:r>
          </w:p>
          <w:p w14:paraId="571AD8DE" w14:textId="77777777" w:rsidR="00B10210" w:rsidRPr="00A4708D" w:rsidRDefault="00B10210" w:rsidP="00B10210">
            <w:pPr>
              <w:ind w:firstLine="480"/>
            </w:pPr>
            <w:r w:rsidRPr="00A4708D">
              <w:rPr>
                <w:rFonts w:hint="eastAsia"/>
              </w:rPr>
              <w:t>施工高峰期，运输量大，车辆来往频繁时，道路扬尘污染较为严重。汽车运输产生的道路扬尘量与车型、车速、车流量、风速、道路表面积尘、尘土湿度等有关。根据类似施工场地对运输车辆产生的扬尘进行测定，运输车辆下风向</w:t>
            </w:r>
            <w:r w:rsidRPr="00A4708D">
              <w:rPr>
                <w:rFonts w:hint="eastAsia"/>
              </w:rPr>
              <w:t>50m</w:t>
            </w:r>
            <w:r w:rsidRPr="00A4708D">
              <w:rPr>
                <w:rFonts w:hint="eastAsia"/>
              </w:rPr>
              <w:t>处</w:t>
            </w:r>
            <w:r w:rsidRPr="00A4708D">
              <w:rPr>
                <w:rFonts w:hint="eastAsia"/>
              </w:rPr>
              <w:t>T</w:t>
            </w:r>
            <w:r w:rsidRPr="00A4708D">
              <w:t>SP</w:t>
            </w:r>
            <w:r w:rsidRPr="00A4708D">
              <w:t>浓度为</w:t>
            </w:r>
            <w:r w:rsidRPr="00A4708D">
              <w:t>11mg/m</w:t>
            </w:r>
            <w:r w:rsidRPr="00A4708D">
              <w:rPr>
                <w:vertAlign w:val="superscript"/>
              </w:rPr>
              <w:t>3</w:t>
            </w:r>
            <w:r w:rsidRPr="00A4708D">
              <w:t>；下风向</w:t>
            </w:r>
            <w:r w:rsidRPr="00A4708D">
              <w:t>100m</w:t>
            </w:r>
            <w:r w:rsidRPr="00A4708D">
              <w:t>处</w:t>
            </w:r>
            <w:r w:rsidRPr="00A4708D">
              <w:t>TSP</w:t>
            </w:r>
            <w:r w:rsidRPr="00A4708D">
              <w:t>浓度为</w:t>
            </w:r>
            <w:r w:rsidRPr="00A4708D">
              <w:t>9.</w:t>
            </w:r>
            <w:r w:rsidRPr="00A4708D">
              <w:rPr>
                <w:rFonts w:hint="eastAsia"/>
              </w:rPr>
              <w:t>5</w:t>
            </w:r>
            <w:r w:rsidRPr="00A4708D">
              <w:t>mg/m</w:t>
            </w:r>
            <w:r w:rsidRPr="00A4708D">
              <w:rPr>
                <w:vertAlign w:val="superscript"/>
              </w:rPr>
              <w:t>3</w:t>
            </w:r>
            <w:r w:rsidRPr="00A4708D">
              <w:t>；下风向</w:t>
            </w:r>
            <w:r w:rsidRPr="00A4708D">
              <w:t>150m</w:t>
            </w:r>
            <w:r w:rsidRPr="00A4708D">
              <w:t>处</w:t>
            </w:r>
            <w:r w:rsidRPr="00A4708D">
              <w:t>TSP</w:t>
            </w:r>
            <w:r w:rsidRPr="00A4708D">
              <w:t>浓度为</w:t>
            </w:r>
            <w:r w:rsidRPr="00A4708D">
              <w:t>5mg/m</w:t>
            </w:r>
            <w:r w:rsidRPr="00A4708D">
              <w:rPr>
                <w:vertAlign w:val="superscript"/>
              </w:rPr>
              <w:t>3</w:t>
            </w:r>
            <w:r w:rsidRPr="00A4708D">
              <w:t>，远远超过环境空气质量二级标准的日均值。</w:t>
            </w:r>
          </w:p>
          <w:p w14:paraId="3BFE99C9" w14:textId="77777777" w:rsidR="00B10210" w:rsidRPr="00A4708D" w:rsidRDefault="00291786" w:rsidP="00291786">
            <w:pPr>
              <w:ind w:firstLine="480"/>
            </w:pPr>
            <w:r w:rsidRPr="00A4708D">
              <w:fldChar w:fldCharType="begin"/>
            </w:r>
            <w:r w:rsidRPr="00A4708D">
              <w:instrText xml:space="preserve"> </w:instrText>
            </w:r>
            <w:r w:rsidRPr="00A4708D">
              <w:rPr>
                <w:rFonts w:hint="eastAsia"/>
              </w:rPr>
              <w:instrText>= 2 \* GB3</w:instrText>
            </w:r>
            <w:r w:rsidRPr="00A4708D">
              <w:instrText xml:space="preserve"> </w:instrText>
            </w:r>
            <w:r w:rsidRPr="00A4708D">
              <w:fldChar w:fldCharType="separate"/>
            </w:r>
            <w:r w:rsidRPr="00A4708D">
              <w:rPr>
                <w:rFonts w:hint="eastAsia"/>
                <w:noProof/>
              </w:rPr>
              <w:t>②</w:t>
            </w:r>
            <w:r w:rsidRPr="00A4708D">
              <w:fldChar w:fldCharType="end"/>
            </w:r>
            <w:r w:rsidR="00B10210" w:rsidRPr="00A4708D">
              <w:t>燃油机械及运输车辆的尾气</w:t>
            </w:r>
          </w:p>
          <w:p w14:paraId="315E8565" w14:textId="77777777" w:rsidR="00B10210" w:rsidRPr="00A4708D" w:rsidRDefault="00B10210" w:rsidP="00B10210">
            <w:pPr>
              <w:ind w:firstLine="480"/>
            </w:pPr>
            <w:r w:rsidRPr="00A4708D">
              <w:t>施工燃油机械和运输车辆燃油排放的废气主要含</w:t>
            </w:r>
            <w:r w:rsidRPr="00A4708D">
              <w:t>SO</w:t>
            </w:r>
            <w:r w:rsidRPr="00A4708D">
              <w:rPr>
                <w:vertAlign w:val="subscript"/>
              </w:rPr>
              <w:t>2</w:t>
            </w:r>
            <w:r w:rsidRPr="00A4708D">
              <w:t>、</w:t>
            </w:r>
            <w:r w:rsidRPr="00A4708D">
              <w:t>NO</w:t>
            </w:r>
            <w:r w:rsidRPr="00A4708D">
              <w:rPr>
                <w:vertAlign w:val="subscript"/>
              </w:rPr>
              <w:t>2</w:t>
            </w:r>
            <w:r w:rsidRPr="00A4708D">
              <w:t>、</w:t>
            </w:r>
            <w:r w:rsidRPr="00A4708D">
              <w:t>CO</w:t>
            </w:r>
            <w:r w:rsidRPr="00A4708D">
              <w:t>和</w:t>
            </w:r>
            <w:r w:rsidRPr="00A4708D">
              <w:t>CmHn</w:t>
            </w:r>
            <w:r w:rsidRPr="00A4708D">
              <w:t>等污染物，其排放源为可移动源，为间歇式排放</w:t>
            </w:r>
            <w:r w:rsidRPr="00A4708D">
              <w:rPr>
                <w:rFonts w:hint="eastAsia"/>
              </w:rPr>
              <w:t>。</w:t>
            </w:r>
          </w:p>
          <w:p w14:paraId="12303136" w14:textId="77777777" w:rsidR="00B10210" w:rsidRPr="00A4708D" w:rsidRDefault="00B10210" w:rsidP="00B10210">
            <w:pPr>
              <w:ind w:firstLineChars="196" w:firstLine="472"/>
              <w:rPr>
                <w:b/>
              </w:rPr>
            </w:pPr>
            <w:r w:rsidRPr="00A4708D">
              <w:rPr>
                <w:rFonts w:hint="eastAsia"/>
                <w:b/>
              </w:rPr>
              <w:t>（</w:t>
            </w:r>
            <w:r w:rsidRPr="00A4708D">
              <w:rPr>
                <w:rFonts w:hint="eastAsia"/>
                <w:b/>
              </w:rPr>
              <w:t>2</w:t>
            </w:r>
            <w:r w:rsidRPr="00A4708D">
              <w:rPr>
                <w:rFonts w:hint="eastAsia"/>
                <w:b/>
              </w:rPr>
              <w:t>）</w:t>
            </w:r>
            <w:r w:rsidRPr="00A4708D">
              <w:rPr>
                <w:b/>
              </w:rPr>
              <w:t>施工期废水</w:t>
            </w:r>
          </w:p>
          <w:p w14:paraId="5DDC9CF6" w14:textId="77777777" w:rsidR="00B10210" w:rsidRPr="00A4708D" w:rsidRDefault="00B10210" w:rsidP="002A521B">
            <w:pPr>
              <w:ind w:firstLine="480"/>
            </w:pPr>
            <w:r w:rsidRPr="00A4708D">
              <w:rPr>
                <w:rFonts w:hint="eastAsia"/>
              </w:rPr>
              <w:t>施工期间不在项目内设置施工营地，施工期间产生的废水主要为施工废水、少量施工人员生活废水、暴雨地表径流，由于项目外运输道路为土路，所以本项目施工车辆进出施工现场不用清洗轮胎。</w:t>
            </w:r>
            <w:bookmarkStart w:id="22" w:name="_Toc18223"/>
          </w:p>
          <w:bookmarkEnd w:id="22"/>
          <w:p w14:paraId="737E79FB" w14:textId="77777777" w:rsidR="00B10210" w:rsidRPr="00A4708D" w:rsidRDefault="004028E5" w:rsidP="004028E5">
            <w:pPr>
              <w:ind w:firstLine="480"/>
            </w:pPr>
            <w:r w:rsidRPr="00A4708D">
              <w:fldChar w:fldCharType="begin"/>
            </w:r>
            <w:r w:rsidRPr="00A4708D">
              <w:instrText xml:space="preserve"> </w:instrText>
            </w:r>
            <w:r w:rsidRPr="00A4708D">
              <w:rPr>
                <w:rFonts w:hint="eastAsia"/>
              </w:rPr>
              <w:instrText>= 1 \* GB3</w:instrText>
            </w:r>
            <w:r w:rsidRPr="00A4708D">
              <w:instrText xml:space="preserve"> </w:instrText>
            </w:r>
            <w:r w:rsidRPr="00A4708D">
              <w:fldChar w:fldCharType="separate"/>
            </w:r>
            <w:r w:rsidRPr="00A4708D">
              <w:rPr>
                <w:rFonts w:hint="eastAsia"/>
                <w:noProof/>
              </w:rPr>
              <w:t>①</w:t>
            </w:r>
            <w:r w:rsidRPr="00A4708D">
              <w:fldChar w:fldCharType="end"/>
            </w:r>
            <w:r w:rsidR="00B10210" w:rsidRPr="00A4708D">
              <w:rPr>
                <w:rFonts w:hAnsi="宋体" w:hint="eastAsia"/>
              </w:rPr>
              <w:t>生活废水</w:t>
            </w:r>
          </w:p>
          <w:p w14:paraId="561A929C" w14:textId="77777777" w:rsidR="00B10210" w:rsidRPr="00A4708D" w:rsidRDefault="00B10210" w:rsidP="00B10210">
            <w:pPr>
              <w:widowControl/>
              <w:ind w:firstLine="480"/>
              <w:jc w:val="left"/>
            </w:pPr>
            <w:r w:rsidRPr="00A4708D">
              <w:t>项目施工期使用</w:t>
            </w:r>
            <w:r w:rsidR="006F2A60" w:rsidRPr="00A4708D">
              <w:rPr>
                <w:rFonts w:hint="eastAsia"/>
              </w:rPr>
              <w:t>周边村民旱厕</w:t>
            </w:r>
            <w:r w:rsidRPr="00A4708D">
              <w:t>，施工人员日常</w:t>
            </w:r>
            <w:r w:rsidRPr="00A4708D">
              <w:rPr>
                <w:rFonts w:hint="eastAsia"/>
              </w:rPr>
              <w:t>生活废水</w:t>
            </w:r>
            <w:r w:rsidRPr="00A4708D">
              <w:t>主要是</w:t>
            </w:r>
            <w:r w:rsidRPr="00A4708D">
              <w:rPr>
                <w:rFonts w:hint="eastAsia"/>
              </w:rPr>
              <w:t>清洗废水，</w:t>
            </w:r>
            <w:r w:rsidRPr="00A4708D">
              <w:t>项目施工期施工人员</w:t>
            </w:r>
            <w:r w:rsidRPr="00A4708D">
              <w:rPr>
                <w:rFonts w:hint="eastAsia"/>
              </w:rPr>
              <w:t>平均约</w:t>
            </w:r>
            <w:r w:rsidRPr="00A4708D">
              <w:t>为</w:t>
            </w:r>
            <w:r w:rsidRPr="00A4708D">
              <w:rPr>
                <w:rFonts w:hint="eastAsia"/>
              </w:rPr>
              <w:t>10</w:t>
            </w:r>
            <w:r w:rsidRPr="00A4708D">
              <w:t>人</w:t>
            </w:r>
            <w:r w:rsidRPr="00A4708D">
              <w:rPr>
                <w:rFonts w:hint="eastAsia"/>
              </w:rPr>
              <w:t>，均</w:t>
            </w:r>
            <w:r w:rsidRPr="00A4708D">
              <w:t>不在项目内食宿</w:t>
            </w:r>
            <w:r w:rsidRPr="00A4708D">
              <w:rPr>
                <w:rFonts w:hint="eastAsia"/>
              </w:rPr>
              <w:t>，</w:t>
            </w:r>
            <w:r w:rsidRPr="00A4708D">
              <w:t>用水量按</w:t>
            </w:r>
            <w:r w:rsidR="009854E1" w:rsidRPr="00A4708D">
              <w:rPr>
                <w:rFonts w:hint="eastAsia"/>
              </w:rPr>
              <w:t>3</w:t>
            </w:r>
            <w:r w:rsidRPr="00A4708D">
              <w:t>0L/</w:t>
            </w:r>
            <w:r w:rsidRPr="00A4708D">
              <w:t>人</w:t>
            </w:r>
            <w:r w:rsidRPr="00A4708D">
              <w:t>·d</w:t>
            </w:r>
            <w:r w:rsidRPr="00A4708D">
              <w:t>计，则生活用水量为</w:t>
            </w:r>
            <w:r w:rsidRPr="00A4708D">
              <w:rPr>
                <w:rFonts w:hint="eastAsia"/>
              </w:rPr>
              <w:t>0.</w:t>
            </w:r>
            <w:r w:rsidR="009854E1" w:rsidRPr="00A4708D">
              <w:rPr>
                <w:rFonts w:hint="eastAsia"/>
              </w:rPr>
              <w:t>3</w:t>
            </w:r>
            <w:r w:rsidRPr="00A4708D">
              <w:t>m</w:t>
            </w:r>
            <w:r w:rsidRPr="00A4708D">
              <w:rPr>
                <w:vertAlign w:val="superscript"/>
              </w:rPr>
              <w:t>3</w:t>
            </w:r>
            <w:r w:rsidRPr="00A4708D">
              <w:t>/d</w:t>
            </w:r>
            <w:r w:rsidRPr="00A4708D">
              <w:t>，产污系数按</w:t>
            </w:r>
            <w:r w:rsidRPr="00A4708D">
              <w:t>0.8</w:t>
            </w:r>
            <w:r w:rsidRPr="00A4708D">
              <w:t>计，产生量为</w:t>
            </w:r>
            <w:r w:rsidRPr="00A4708D">
              <w:rPr>
                <w:rFonts w:hint="eastAsia"/>
              </w:rPr>
              <w:t>0.</w:t>
            </w:r>
            <w:r w:rsidR="009854E1" w:rsidRPr="00A4708D">
              <w:rPr>
                <w:rFonts w:hint="eastAsia"/>
              </w:rPr>
              <w:t>24</w:t>
            </w:r>
            <w:r w:rsidRPr="00A4708D">
              <w:t>m</w:t>
            </w:r>
            <w:r w:rsidRPr="00A4708D">
              <w:rPr>
                <w:vertAlign w:val="superscript"/>
              </w:rPr>
              <w:t>3</w:t>
            </w:r>
            <w:r w:rsidRPr="00A4708D">
              <w:t>/d</w:t>
            </w:r>
            <w:r w:rsidRPr="00A4708D">
              <w:t>。施工期为</w:t>
            </w:r>
            <w:r w:rsidRPr="00A4708D">
              <w:rPr>
                <w:rFonts w:hint="eastAsia"/>
              </w:rPr>
              <w:t>3</w:t>
            </w:r>
            <w:r w:rsidRPr="00A4708D">
              <w:t>个月，则项目施工期产生</w:t>
            </w:r>
            <w:r w:rsidRPr="00A4708D">
              <w:rPr>
                <w:rFonts w:hint="eastAsia"/>
              </w:rPr>
              <w:t>生活废水</w:t>
            </w:r>
            <w:r w:rsidR="009854E1" w:rsidRPr="00A4708D">
              <w:rPr>
                <w:rFonts w:hint="eastAsia"/>
              </w:rPr>
              <w:t>21.6</w:t>
            </w:r>
            <w:r w:rsidRPr="00A4708D">
              <w:t>m</w:t>
            </w:r>
            <w:r w:rsidRPr="00A4708D">
              <w:rPr>
                <w:vertAlign w:val="superscript"/>
              </w:rPr>
              <w:t>3</w:t>
            </w:r>
            <w:r w:rsidRPr="00A4708D">
              <w:t>。</w:t>
            </w:r>
          </w:p>
          <w:p w14:paraId="54775166" w14:textId="77777777" w:rsidR="00B10210" w:rsidRPr="00A4708D" w:rsidRDefault="00B10210" w:rsidP="000979E5">
            <w:pPr>
              <w:ind w:firstLine="480"/>
            </w:pPr>
            <w:r w:rsidRPr="00A4708D">
              <w:t>施工人员</w:t>
            </w:r>
            <w:r w:rsidRPr="00A4708D">
              <w:rPr>
                <w:rFonts w:hint="eastAsia"/>
              </w:rPr>
              <w:t>生活废水</w:t>
            </w:r>
            <w:r w:rsidRPr="00A4708D">
              <w:t>主要污染物是</w:t>
            </w:r>
            <w:r w:rsidRPr="00A4708D">
              <w:t>SS</w:t>
            </w:r>
            <w:r w:rsidRPr="00A4708D">
              <w:rPr>
                <w:rFonts w:hint="eastAsia"/>
              </w:rPr>
              <w:t>，</w:t>
            </w:r>
            <w:r w:rsidR="009854E1" w:rsidRPr="00A4708D">
              <w:rPr>
                <w:rFonts w:hint="eastAsia"/>
              </w:rPr>
              <w:t>通过设置临时沉淀池</w:t>
            </w:r>
            <w:r w:rsidRPr="00A4708D">
              <w:t>沉淀</w:t>
            </w:r>
            <w:r w:rsidRPr="00A4708D">
              <w:rPr>
                <w:rFonts w:hint="eastAsia"/>
              </w:rPr>
              <w:t>后</w:t>
            </w:r>
            <w:r w:rsidRPr="00A4708D">
              <w:t>用于场地洒水降尘。</w:t>
            </w:r>
          </w:p>
          <w:p w14:paraId="007A9106" w14:textId="77777777" w:rsidR="00B10210" w:rsidRPr="00A4708D" w:rsidRDefault="006F2A60" w:rsidP="006F2A60">
            <w:pPr>
              <w:ind w:firstLine="480"/>
            </w:pPr>
            <w:r w:rsidRPr="00A4708D">
              <w:fldChar w:fldCharType="begin"/>
            </w:r>
            <w:r w:rsidRPr="00A4708D">
              <w:instrText xml:space="preserve"> </w:instrText>
            </w:r>
            <w:r w:rsidRPr="00A4708D">
              <w:rPr>
                <w:rFonts w:hint="eastAsia"/>
              </w:rPr>
              <w:instrText>= 2 \* GB3</w:instrText>
            </w:r>
            <w:r w:rsidRPr="00A4708D">
              <w:instrText xml:space="preserve"> </w:instrText>
            </w:r>
            <w:r w:rsidRPr="00A4708D">
              <w:fldChar w:fldCharType="separate"/>
            </w:r>
            <w:r w:rsidRPr="00A4708D">
              <w:rPr>
                <w:rFonts w:hint="eastAsia"/>
                <w:noProof/>
              </w:rPr>
              <w:t>②</w:t>
            </w:r>
            <w:r w:rsidRPr="00A4708D">
              <w:fldChar w:fldCharType="end"/>
            </w:r>
            <w:r w:rsidR="00B10210" w:rsidRPr="00A4708D">
              <w:t>施工废水</w:t>
            </w:r>
          </w:p>
          <w:p w14:paraId="791A33EC" w14:textId="77777777" w:rsidR="00B10210" w:rsidRPr="00A4708D" w:rsidRDefault="00B10210" w:rsidP="000979E5">
            <w:pPr>
              <w:ind w:firstLine="480"/>
            </w:pPr>
            <w:r w:rsidRPr="00A4708D">
              <w:rPr>
                <w:rFonts w:hint="eastAsia"/>
              </w:rPr>
              <w:t>项目施工期产生的废水很少，包括开挖和钻孔产生的泥浆水、机械设备运转的冷却水和洗涤水。施工废水主要污染物为</w:t>
            </w:r>
            <w:r w:rsidRPr="00A4708D">
              <w:rPr>
                <w:rFonts w:hint="eastAsia"/>
              </w:rPr>
              <w:t>SS</w:t>
            </w:r>
            <w:r w:rsidRPr="00A4708D">
              <w:rPr>
                <w:rFonts w:hint="eastAsia"/>
              </w:rPr>
              <w:t>，经过沉淀处理后可回用于生产、以及作业和道路洒水降尘</w:t>
            </w:r>
            <w:r w:rsidR="000A371F" w:rsidRPr="00A4708D">
              <w:rPr>
                <w:rFonts w:hint="eastAsia"/>
              </w:rPr>
              <w:t>，根据业主经验，施工废水产生量约</w:t>
            </w:r>
            <w:r w:rsidR="007323D1" w:rsidRPr="00A4708D">
              <w:rPr>
                <w:rFonts w:hint="eastAsia"/>
              </w:rPr>
              <w:t>1.5</w:t>
            </w:r>
            <w:r w:rsidR="000A371F" w:rsidRPr="00A4708D">
              <w:rPr>
                <w:rFonts w:hint="eastAsia"/>
              </w:rPr>
              <w:t>m</w:t>
            </w:r>
            <w:r w:rsidR="000A371F" w:rsidRPr="00A4708D">
              <w:rPr>
                <w:rFonts w:hint="eastAsia"/>
                <w:vertAlign w:val="superscript"/>
              </w:rPr>
              <w:t>3</w:t>
            </w:r>
            <w:r w:rsidR="000A371F" w:rsidRPr="00A4708D">
              <w:rPr>
                <w:rFonts w:hint="eastAsia"/>
              </w:rPr>
              <w:t>/d</w:t>
            </w:r>
            <w:r w:rsidRPr="00A4708D">
              <w:rPr>
                <w:rFonts w:hint="eastAsia"/>
              </w:rPr>
              <w:t>。</w:t>
            </w:r>
          </w:p>
          <w:p w14:paraId="7D46CD08" w14:textId="77777777" w:rsidR="00B10210" w:rsidRPr="00A4708D" w:rsidRDefault="00D862AC" w:rsidP="00D862AC">
            <w:pPr>
              <w:ind w:firstLine="480"/>
            </w:pPr>
            <w:r w:rsidRPr="00A4708D">
              <w:fldChar w:fldCharType="begin"/>
            </w:r>
            <w:r w:rsidRPr="00A4708D">
              <w:instrText xml:space="preserve"> </w:instrText>
            </w:r>
            <w:r w:rsidRPr="00A4708D">
              <w:rPr>
                <w:rFonts w:hint="eastAsia"/>
              </w:rPr>
              <w:instrText>= 3 \* GB3</w:instrText>
            </w:r>
            <w:r w:rsidRPr="00A4708D">
              <w:instrText xml:space="preserve"> </w:instrText>
            </w:r>
            <w:r w:rsidRPr="00A4708D">
              <w:fldChar w:fldCharType="separate"/>
            </w:r>
            <w:r w:rsidRPr="00A4708D">
              <w:rPr>
                <w:rFonts w:hint="eastAsia"/>
                <w:noProof/>
              </w:rPr>
              <w:t>③</w:t>
            </w:r>
            <w:r w:rsidRPr="00A4708D">
              <w:fldChar w:fldCharType="end"/>
            </w:r>
            <w:r w:rsidR="00B10210" w:rsidRPr="00A4708D">
              <w:t>暴雨地表径流</w:t>
            </w:r>
          </w:p>
          <w:p w14:paraId="2034B1A8" w14:textId="77777777" w:rsidR="00B10210" w:rsidRPr="00A4708D" w:rsidRDefault="00B10210" w:rsidP="00D862AC">
            <w:pPr>
              <w:ind w:firstLine="480"/>
            </w:pPr>
            <w:r w:rsidRPr="00A4708D">
              <w:t>暴雨地表径流主要指冲刷浮土、建筑砂石、垃圾等高浊度废水，不但会夹带大量泥沙，而且会携带水泥、油类、化学品等各污染物。暴雨地表径流与施工期间天气状况有较大的关系，难以定量分析。</w:t>
            </w:r>
          </w:p>
          <w:p w14:paraId="2090365A" w14:textId="77777777" w:rsidR="00B10210" w:rsidRPr="00A4708D" w:rsidRDefault="00B10210" w:rsidP="00CA3506">
            <w:pPr>
              <w:ind w:firstLine="482"/>
              <w:rPr>
                <w:b/>
              </w:rPr>
            </w:pPr>
            <w:r w:rsidRPr="00A4708D">
              <w:rPr>
                <w:rFonts w:hint="eastAsia"/>
                <w:b/>
              </w:rPr>
              <w:lastRenderedPageBreak/>
              <w:t>（</w:t>
            </w:r>
            <w:r w:rsidRPr="00A4708D">
              <w:rPr>
                <w:rFonts w:hint="eastAsia"/>
                <w:b/>
              </w:rPr>
              <w:t>3</w:t>
            </w:r>
            <w:r w:rsidRPr="00A4708D">
              <w:rPr>
                <w:rFonts w:hint="eastAsia"/>
                <w:b/>
              </w:rPr>
              <w:t>）</w:t>
            </w:r>
            <w:r w:rsidRPr="00A4708D">
              <w:rPr>
                <w:b/>
              </w:rPr>
              <w:t>施工噪声</w:t>
            </w:r>
          </w:p>
          <w:p w14:paraId="5781D6A3" w14:textId="77777777" w:rsidR="00B10210" w:rsidRPr="00A4708D" w:rsidRDefault="00B10210" w:rsidP="00B10210">
            <w:pPr>
              <w:adjustRightInd w:val="0"/>
              <w:snapToGrid w:val="0"/>
              <w:ind w:firstLine="480"/>
            </w:pPr>
            <w:r w:rsidRPr="00A4708D">
              <w:t>施工期间由于使用</w:t>
            </w:r>
            <w:r w:rsidRPr="00A4708D">
              <w:rPr>
                <w:rFonts w:hint="eastAsia"/>
              </w:rPr>
              <w:t>推土机、装载机、挖掘</w:t>
            </w:r>
            <w:r w:rsidRPr="00A4708D">
              <w:t>机等施工机械，产生一定的噪声污染，其特点是突发性和间歇性。主要</w:t>
            </w:r>
            <w:r w:rsidRPr="00A4708D">
              <w:rPr>
                <w:rFonts w:hint="eastAsia"/>
              </w:rPr>
              <w:t>施工机械</w:t>
            </w:r>
            <w:r w:rsidRPr="00A4708D">
              <w:t>产噪情况见表</w:t>
            </w:r>
            <w:r w:rsidRPr="00A4708D">
              <w:t>5-</w:t>
            </w:r>
            <w:r w:rsidRPr="00A4708D">
              <w:rPr>
                <w:rFonts w:hint="eastAsia"/>
              </w:rPr>
              <w:t>3</w:t>
            </w:r>
          </w:p>
          <w:p w14:paraId="2B14110B" w14:textId="77777777" w:rsidR="00B10210" w:rsidRPr="00A4708D" w:rsidRDefault="00B10210" w:rsidP="00CA3506">
            <w:pPr>
              <w:pStyle w:val="aff4"/>
              <w:rPr>
                <w:color w:val="auto"/>
              </w:rPr>
            </w:pPr>
            <w:r w:rsidRPr="00A4708D">
              <w:rPr>
                <w:color w:val="auto"/>
              </w:rPr>
              <w:t>表</w:t>
            </w:r>
            <w:r w:rsidRPr="00A4708D">
              <w:rPr>
                <w:color w:val="auto"/>
              </w:rPr>
              <w:t>5-</w:t>
            </w:r>
            <w:r w:rsidRPr="00A4708D">
              <w:rPr>
                <w:rFonts w:hint="eastAsia"/>
                <w:color w:val="auto"/>
              </w:rPr>
              <w:t xml:space="preserve">3   </w:t>
            </w:r>
            <w:r w:rsidRPr="00A4708D">
              <w:rPr>
                <w:color w:val="auto"/>
              </w:rPr>
              <w:t>主要施工机械的噪声声级</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
              <w:gridCol w:w="2012"/>
              <w:gridCol w:w="2012"/>
              <w:gridCol w:w="2278"/>
              <w:gridCol w:w="2145"/>
            </w:tblGrid>
            <w:tr w:rsidR="00A4708D" w:rsidRPr="00A4708D" w14:paraId="5A20FF79" w14:textId="77777777" w:rsidTr="002042C6">
              <w:trPr>
                <w:trHeight w:val="331"/>
                <w:jc w:val="center"/>
              </w:trPr>
              <w:tc>
                <w:tcPr>
                  <w:tcW w:w="432" w:type="pct"/>
                  <w:tcBorders>
                    <w:top w:val="single" w:sz="4" w:space="0" w:color="auto"/>
                    <w:left w:val="single" w:sz="4" w:space="0" w:color="auto"/>
                    <w:bottom w:val="single" w:sz="4" w:space="0" w:color="auto"/>
                    <w:right w:val="single" w:sz="4" w:space="0" w:color="auto"/>
                  </w:tcBorders>
                  <w:vAlign w:val="center"/>
                </w:tcPr>
                <w:p w14:paraId="3BDEA711" w14:textId="77777777" w:rsidR="00A1105A" w:rsidRPr="00A4708D" w:rsidRDefault="00A1105A" w:rsidP="00CA3506">
                  <w:pPr>
                    <w:pStyle w:val="ad"/>
                    <w:rPr>
                      <w:b/>
                      <w:color w:val="auto"/>
                    </w:rPr>
                  </w:pPr>
                  <w:r w:rsidRPr="00A4708D">
                    <w:rPr>
                      <w:b/>
                      <w:color w:val="auto"/>
                    </w:rPr>
                    <w:t>序号</w:t>
                  </w:r>
                </w:p>
              </w:tc>
              <w:tc>
                <w:tcPr>
                  <w:tcW w:w="1088" w:type="pct"/>
                  <w:tcBorders>
                    <w:top w:val="single" w:sz="4" w:space="0" w:color="auto"/>
                    <w:left w:val="single" w:sz="4" w:space="0" w:color="auto"/>
                    <w:bottom w:val="single" w:sz="4" w:space="0" w:color="auto"/>
                    <w:right w:val="single" w:sz="4" w:space="0" w:color="auto"/>
                  </w:tcBorders>
                </w:tcPr>
                <w:p w14:paraId="67BC095F" w14:textId="77777777" w:rsidR="00A1105A" w:rsidRPr="00A4708D" w:rsidRDefault="00A1105A" w:rsidP="00CA3506">
                  <w:pPr>
                    <w:pStyle w:val="ad"/>
                    <w:rPr>
                      <w:b/>
                      <w:color w:val="auto"/>
                    </w:rPr>
                  </w:pPr>
                  <w:r w:rsidRPr="00A4708D">
                    <w:rPr>
                      <w:rFonts w:hint="eastAsia"/>
                      <w:b/>
                      <w:color w:val="auto"/>
                    </w:rPr>
                    <w:t>使用阶段</w:t>
                  </w:r>
                </w:p>
              </w:tc>
              <w:tc>
                <w:tcPr>
                  <w:tcW w:w="1088" w:type="pct"/>
                  <w:tcBorders>
                    <w:top w:val="single" w:sz="4" w:space="0" w:color="auto"/>
                    <w:left w:val="single" w:sz="4" w:space="0" w:color="auto"/>
                    <w:bottom w:val="single" w:sz="4" w:space="0" w:color="auto"/>
                    <w:right w:val="single" w:sz="4" w:space="0" w:color="auto"/>
                  </w:tcBorders>
                  <w:vAlign w:val="center"/>
                </w:tcPr>
                <w:p w14:paraId="33C06551" w14:textId="77777777" w:rsidR="00A1105A" w:rsidRPr="00A4708D" w:rsidRDefault="00A1105A" w:rsidP="00CA3506">
                  <w:pPr>
                    <w:pStyle w:val="ad"/>
                    <w:rPr>
                      <w:b/>
                      <w:color w:val="auto"/>
                    </w:rPr>
                  </w:pPr>
                  <w:r w:rsidRPr="00A4708D">
                    <w:rPr>
                      <w:b/>
                      <w:color w:val="auto"/>
                    </w:rPr>
                    <w:t>设备名称</w:t>
                  </w:r>
                </w:p>
              </w:tc>
              <w:tc>
                <w:tcPr>
                  <w:tcW w:w="1232" w:type="pct"/>
                  <w:tcBorders>
                    <w:top w:val="single" w:sz="4" w:space="0" w:color="auto"/>
                    <w:left w:val="single" w:sz="4" w:space="0" w:color="auto"/>
                    <w:bottom w:val="single" w:sz="4" w:space="0" w:color="auto"/>
                    <w:right w:val="single" w:sz="4" w:space="0" w:color="auto"/>
                  </w:tcBorders>
                  <w:vAlign w:val="center"/>
                </w:tcPr>
                <w:p w14:paraId="76FBAC2A" w14:textId="77777777" w:rsidR="00A1105A" w:rsidRPr="00A4708D" w:rsidRDefault="00A1105A" w:rsidP="00CA3506">
                  <w:pPr>
                    <w:pStyle w:val="ad"/>
                    <w:rPr>
                      <w:b/>
                      <w:color w:val="auto"/>
                    </w:rPr>
                  </w:pPr>
                  <w:r w:rsidRPr="00A4708D">
                    <w:rPr>
                      <w:b/>
                      <w:color w:val="auto"/>
                    </w:rPr>
                    <w:t>测量声级</w:t>
                  </w:r>
                  <w:r w:rsidRPr="00A4708D">
                    <w:rPr>
                      <w:b/>
                      <w:color w:val="auto"/>
                    </w:rPr>
                    <w:t>dB</w:t>
                  </w:r>
                  <w:r w:rsidRPr="00A4708D">
                    <w:rPr>
                      <w:b/>
                      <w:color w:val="auto"/>
                    </w:rPr>
                    <w:t>（</w:t>
                  </w:r>
                  <w:r w:rsidRPr="00A4708D">
                    <w:rPr>
                      <w:b/>
                      <w:color w:val="auto"/>
                    </w:rPr>
                    <w:t>A</w:t>
                  </w:r>
                  <w:r w:rsidRPr="00A4708D">
                    <w:rPr>
                      <w:b/>
                      <w:color w:val="auto"/>
                    </w:rPr>
                    <w:t>）</w:t>
                  </w:r>
                </w:p>
              </w:tc>
              <w:tc>
                <w:tcPr>
                  <w:tcW w:w="1160" w:type="pct"/>
                  <w:tcBorders>
                    <w:top w:val="single" w:sz="4" w:space="0" w:color="auto"/>
                    <w:left w:val="single" w:sz="4" w:space="0" w:color="auto"/>
                    <w:bottom w:val="single" w:sz="4" w:space="0" w:color="auto"/>
                    <w:right w:val="single" w:sz="4" w:space="0" w:color="auto"/>
                  </w:tcBorders>
                  <w:vAlign w:val="center"/>
                </w:tcPr>
                <w:p w14:paraId="3008BBFF" w14:textId="77777777" w:rsidR="00A1105A" w:rsidRPr="00A4708D" w:rsidRDefault="00A1105A" w:rsidP="00CA3506">
                  <w:pPr>
                    <w:pStyle w:val="ad"/>
                    <w:rPr>
                      <w:b/>
                      <w:color w:val="auto"/>
                    </w:rPr>
                  </w:pPr>
                  <w:r w:rsidRPr="00A4708D">
                    <w:rPr>
                      <w:b/>
                      <w:color w:val="auto"/>
                    </w:rPr>
                    <w:t>测量距离</w:t>
                  </w:r>
                  <w:r w:rsidRPr="00A4708D">
                    <w:rPr>
                      <w:b/>
                      <w:color w:val="auto"/>
                    </w:rPr>
                    <w:t>(m)</w:t>
                  </w:r>
                </w:p>
              </w:tc>
            </w:tr>
            <w:tr w:rsidR="00A4708D" w:rsidRPr="00A4708D" w14:paraId="3B011B29" w14:textId="77777777" w:rsidTr="002042C6">
              <w:trPr>
                <w:trHeight w:val="331"/>
                <w:jc w:val="center"/>
              </w:trPr>
              <w:tc>
                <w:tcPr>
                  <w:tcW w:w="432" w:type="pct"/>
                  <w:tcBorders>
                    <w:top w:val="single" w:sz="4" w:space="0" w:color="auto"/>
                    <w:left w:val="single" w:sz="4" w:space="0" w:color="auto"/>
                    <w:bottom w:val="single" w:sz="4" w:space="0" w:color="auto"/>
                    <w:right w:val="single" w:sz="4" w:space="0" w:color="auto"/>
                  </w:tcBorders>
                  <w:vAlign w:val="center"/>
                </w:tcPr>
                <w:p w14:paraId="3EF5BCFE" w14:textId="77777777" w:rsidR="00A1105A" w:rsidRPr="00A4708D" w:rsidRDefault="00A1105A" w:rsidP="00CA3506">
                  <w:pPr>
                    <w:pStyle w:val="ad"/>
                    <w:rPr>
                      <w:color w:val="auto"/>
                    </w:rPr>
                  </w:pPr>
                  <w:r w:rsidRPr="00A4708D">
                    <w:rPr>
                      <w:color w:val="auto"/>
                    </w:rPr>
                    <w:t>1</w:t>
                  </w:r>
                </w:p>
              </w:tc>
              <w:tc>
                <w:tcPr>
                  <w:tcW w:w="1088" w:type="pct"/>
                  <w:tcBorders>
                    <w:top w:val="single" w:sz="4" w:space="0" w:color="auto"/>
                    <w:left w:val="single" w:sz="4" w:space="0" w:color="auto"/>
                    <w:bottom w:val="single" w:sz="4" w:space="0" w:color="auto"/>
                    <w:right w:val="single" w:sz="4" w:space="0" w:color="auto"/>
                  </w:tcBorders>
                </w:tcPr>
                <w:p w14:paraId="746035A9" w14:textId="42E350A9" w:rsidR="00A1105A" w:rsidRPr="00A4708D" w:rsidRDefault="00A1105A" w:rsidP="00BA5118">
                  <w:pPr>
                    <w:pStyle w:val="ad"/>
                    <w:rPr>
                      <w:color w:val="auto"/>
                    </w:rPr>
                  </w:pPr>
                  <w:r w:rsidRPr="00A4708D">
                    <w:rPr>
                      <w:color w:val="auto"/>
                    </w:rPr>
                    <w:t>场地平整</w:t>
                  </w:r>
                </w:p>
              </w:tc>
              <w:tc>
                <w:tcPr>
                  <w:tcW w:w="1088" w:type="pct"/>
                  <w:tcBorders>
                    <w:top w:val="single" w:sz="4" w:space="0" w:color="auto"/>
                    <w:left w:val="single" w:sz="4" w:space="0" w:color="auto"/>
                    <w:bottom w:val="single" w:sz="4" w:space="0" w:color="auto"/>
                    <w:right w:val="single" w:sz="4" w:space="0" w:color="auto"/>
                  </w:tcBorders>
                  <w:vAlign w:val="center"/>
                </w:tcPr>
                <w:p w14:paraId="29F788FC" w14:textId="77777777" w:rsidR="00A1105A" w:rsidRPr="00A4708D" w:rsidRDefault="00A1105A" w:rsidP="002F2BFA">
                  <w:pPr>
                    <w:pStyle w:val="ad"/>
                    <w:rPr>
                      <w:color w:val="auto"/>
                    </w:rPr>
                  </w:pPr>
                  <w:r w:rsidRPr="00A4708D">
                    <w:rPr>
                      <w:color w:val="auto"/>
                    </w:rPr>
                    <w:t>挖掘机</w:t>
                  </w:r>
                </w:p>
              </w:tc>
              <w:tc>
                <w:tcPr>
                  <w:tcW w:w="1232" w:type="pct"/>
                  <w:tcBorders>
                    <w:top w:val="single" w:sz="4" w:space="0" w:color="auto"/>
                    <w:left w:val="single" w:sz="4" w:space="0" w:color="auto"/>
                    <w:bottom w:val="single" w:sz="4" w:space="0" w:color="auto"/>
                    <w:right w:val="single" w:sz="4" w:space="0" w:color="auto"/>
                  </w:tcBorders>
                  <w:vAlign w:val="center"/>
                </w:tcPr>
                <w:p w14:paraId="184EF74D" w14:textId="77777777" w:rsidR="00A1105A" w:rsidRPr="00A4708D" w:rsidRDefault="00A1105A" w:rsidP="00CA3506">
                  <w:pPr>
                    <w:pStyle w:val="ad"/>
                    <w:rPr>
                      <w:color w:val="auto"/>
                    </w:rPr>
                  </w:pPr>
                  <w:r w:rsidRPr="00A4708D">
                    <w:rPr>
                      <w:color w:val="auto"/>
                    </w:rPr>
                    <w:t>86</w:t>
                  </w:r>
                </w:p>
              </w:tc>
              <w:tc>
                <w:tcPr>
                  <w:tcW w:w="1160" w:type="pct"/>
                  <w:tcBorders>
                    <w:top w:val="single" w:sz="4" w:space="0" w:color="auto"/>
                    <w:left w:val="single" w:sz="4" w:space="0" w:color="auto"/>
                    <w:bottom w:val="single" w:sz="4" w:space="0" w:color="auto"/>
                    <w:right w:val="single" w:sz="4" w:space="0" w:color="auto"/>
                  </w:tcBorders>
                  <w:vAlign w:val="center"/>
                </w:tcPr>
                <w:p w14:paraId="287210F4" w14:textId="77777777" w:rsidR="00A1105A" w:rsidRPr="00A4708D" w:rsidRDefault="00A1105A" w:rsidP="00CA3506">
                  <w:pPr>
                    <w:pStyle w:val="ad"/>
                    <w:rPr>
                      <w:color w:val="auto"/>
                    </w:rPr>
                  </w:pPr>
                  <w:r w:rsidRPr="00A4708D">
                    <w:rPr>
                      <w:color w:val="auto"/>
                    </w:rPr>
                    <w:t>1</w:t>
                  </w:r>
                </w:p>
              </w:tc>
            </w:tr>
            <w:tr w:rsidR="00A4708D" w:rsidRPr="00A4708D" w14:paraId="5C7AEDB1" w14:textId="77777777" w:rsidTr="002042C6">
              <w:trPr>
                <w:trHeight w:val="331"/>
                <w:jc w:val="center"/>
              </w:trPr>
              <w:tc>
                <w:tcPr>
                  <w:tcW w:w="432" w:type="pct"/>
                  <w:tcBorders>
                    <w:top w:val="single" w:sz="4" w:space="0" w:color="auto"/>
                    <w:left w:val="single" w:sz="4" w:space="0" w:color="auto"/>
                    <w:bottom w:val="single" w:sz="4" w:space="0" w:color="auto"/>
                    <w:right w:val="single" w:sz="4" w:space="0" w:color="auto"/>
                  </w:tcBorders>
                  <w:vAlign w:val="center"/>
                </w:tcPr>
                <w:p w14:paraId="347BC86A" w14:textId="77777777" w:rsidR="00A1105A" w:rsidRPr="00A4708D" w:rsidRDefault="00A1105A" w:rsidP="00CA3506">
                  <w:pPr>
                    <w:pStyle w:val="ad"/>
                    <w:rPr>
                      <w:color w:val="auto"/>
                    </w:rPr>
                  </w:pPr>
                  <w:r w:rsidRPr="00A4708D">
                    <w:rPr>
                      <w:color w:val="auto"/>
                    </w:rPr>
                    <w:t>2</w:t>
                  </w:r>
                </w:p>
              </w:tc>
              <w:tc>
                <w:tcPr>
                  <w:tcW w:w="1088" w:type="pct"/>
                  <w:vMerge w:val="restart"/>
                  <w:tcBorders>
                    <w:top w:val="single" w:sz="4" w:space="0" w:color="auto"/>
                    <w:left w:val="single" w:sz="4" w:space="0" w:color="auto"/>
                    <w:right w:val="single" w:sz="4" w:space="0" w:color="auto"/>
                  </w:tcBorders>
                  <w:vAlign w:val="center"/>
                </w:tcPr>
                <w:p w14:paraId="0BC46028" w14:textId="3E06F0DD" w:rsidR="00A1105A" w:rsidRPr="00A4708D" w:rsidRDefault="00BA5118" w:rsidP="00BA5118">
                  <w:pPr>
                    <w:pStyle w:val="ad"/>
                    <w:rPr>
                      <w:color w:val="auto"/>
                    </w:rPr>
                  </w:pPr>
                  <w:r w:rsidRPr="00A4708D">
                    <w:rPr>
                      <w:color w:val="auto"/>
                    </w:rPr>
                    <w:t>建筑及设施建设</w:t>
                  </w:r>
                </w:p>
              </w:tc>
              <w:tc>
                <w:tcPr>
                  <w:tcW w:w="1088" w:type="pct"/>
                  <w:tcBorders>
                    <w:top w:val="single" w:sz="4" w:space="0" w:color="auto"/>
                    <w:left w:val="single" w:sz="4" w:space="0" w:color="auto"/>
                    <w:bottom w:val="single" w:sz="4" w:space="0" w:color="auto"/>
                    <w:right w:val="single" w:sz="4" w:space="0" w:color="auto"/>
                  </w:tcBorders>
                  <w:vAlign w:val="center"/>
                </w:tcPr>
                <w:p w14:paraId="07A98340" w14:textId="77777777" w:rsidR="00A1105A" w:rsidRPr="00A4708D" w:rsidRDefault="00A1105A" w:rsidP="002F2BFA">
                  <w:pPr>
                    <w:pStyle w:val="ad"/>
                    <w:rPr>
                      <w:color w:val="auto"/>
                    </w:rPr>
                  </w:pPr>
                  <w:r w:rsidRPr="00A4708D">
                    <w:rPr>
                      <w:color w:val="auto"/>
                    </w:rPr>
                    <w:t>切割机</w:t>
                  </w:r>
                </w:p>
              </w:tc>
              <w:tc>
                <w:tcPr>
                  <w:tcW w:w="1232" w:type="pct"/>
                  <w:tcBorders>
                    <w:top w:val="single" w:sz="4" w:space="0" w:color="auto"/>
                    <w:left w:val="single" w:sz="4" w:space="0" w:color="auto"/>
                    <w:bottom w:val="single" w:sz="4" w:space="0" w:color="auto"/>
                    <w:right w:val="single" w:sz="4" w:space="0" w:color="auto"/>
                  </w:tcBorders>
                  <w:vAlign w:val="center"/>
                </w:tcPr>
                <w:p w14:paraId="0D1CE1E1" w14:textId="77777777" w:rsidR="00A1105A" w:rsidRPr="00A4708D" w:rsidRDefault="008D3A03" w:rsidP="00CA3506">
                  <w:pPr>
                    <w:pStyle w:val="ad"/>
                    <w:rPr>
                      <w:color w:val="auto"/>
                    </w:rPr>
                  </w:pPr>
                  <w:r w:rsidRPr="00A4708D">
                    <w:rPr>
                      <w:rFonts w:hint="eastAsia"/>
                      <w:color w:val="auto"/>
                    </w:rPr>
                    <w:t>9</w:t>
                  </w:r>
                  <w:r w:rsidR="00A1105A" w:rsidRPr="00A4708D">
                    <w:rPr>
                      <w:color w:val="auto"/>
                    </w:rPr>
                    <w:t>0</w:t>
                  </w:r>
                </w:p>
              </w:tc>
              <w:tc>
                <w:tcPr>
                  <w:tcW w:w="1160" w:type="pct"/>
                  <w:tcBorders>
                    <w:top w:val="single" w:sz="4" w:space="0" w:color="auto"/>
                    <w:left w:val="single" w:sz="4" w:space="0" w:color="auto"/>
                    <w:bottom w:val="single" w:sz="4" w:space="0" w:color="auto"/>
                    <w:right w:val="single" w:sz="4" w:space="0" w:color="auto"/>
                  </w:tcBorders>
                  <w:vAlign w:val="center"/>
                </w:tcPr>
                <w:p w14:paraId="28122DFC" w14:textId="77777777" w:rsidR="00A1105A" w:rsidRPr="00A4708D" w:rsidRDefault="00A1105A" w:rsidP="00CA3506">
                  <w:pPr>
                    <w:pStyle w:val="ad"/>
                    <w:rPr>
                      <w:color w:val="auto"/>
                    </w:rPr>
                  </w:pPr>
                  <w:r w:rsidRPr="00A4708D">
                    <w:rPr>
                      <w:color w:val="auto"/>
                    </w:rPr>
                    <w:t>1</w:t>
                  </w:r>
                </w:p>
              </w:tc>
            </w:tr>
            <w:tr w:rsidR="00A4708D" w:rsidRPr="00A4708D" w14:paraId="3F59C633" w14:textId="77777777" w:rsidTr="002042C6">
              <w:trPr>
                <w:trHeight w:val="331"/>
                <w:jc w:val="center"/>
              </w:trPr>
              <w:tc>
                <w:tcPr>
                  <w:tcW w:w="432" w:type="pct"/>
                  <w:tcBorders>
                    <w:top w:val="single" w:sz="4" w:space="0" w:color="auto"/>
                    <w:left w:val="single" w:sz="4" w:space="0" w:color="auto"/>
                    <w:bottom w:val="single" w:sz="4" w:space="0" w:color="auto"/>
                    <w:right w:val="single" w:sz="4" w:space="0" w:color="auto"/>
                  </w:tcBorders>
                  <w:vAlign w:val="center"/>
                </w:tcPr>
                <w:p w14:paraId="72FD94A3" w14:textId="77777777" w:rsidR="00A1105A" w:rsidRPr="00A4708D" w:rsidRDefault="00A1105A" w:rsidP="00CA3506">
                  <w:pPr>
                    <w:pStyle w:val="ad"/>
                    <w:rPr>
                      <w:color w:val="auto"/>
                    </w:rPr>
                  </w:pPr>
                  <w:r w:rsidRPr="00A4708D">
                    <w:rPr>
                      <w:color w:val="auto"/>
                    </w:rPr>
                    <w:t>3</w:t>
                  </w:r>
                </w:p>
              </w:tc>
              <w:tc>
                <w:tcPr>
                  <w:tcW w:w="1088" w:type="pct"/>
                  <w:vMerge/>
                  <w:tcBorders>
                    <w:left w:val="single" w:sz="4" w:space="0" w:color="auto"/>
                    <w:right w:val="single" w:sz="4" w:space="0" w:color="auto"/>
                  </w:tcBorders>
                  <w:vAlign w:val="center"/>
                </w:tcPr>
                <w:p w14:paraId="053C1C4B" w14:textId="77777777" w:rsidR="00A1105A" w:rsidRPr="00A4708D" w:rsidRDefault="00A1105A" w:rsidP="00CA3506">
                  <w:pPr>
                    <w:pStyle w:val="ad"/>
                    <w:rPr>
                      <w:color w:val="auto"/>
                    </w:rPr>
                  </w:pPr>
                </w:p>
              </w:tc>
              <w:tc>
                <w:tcPr>
                  <w:tcW w:w="1088" w:type="pct"/>
                  <w:tcBorders>
                    <w:top w:val="single" w:sz="4" w:space="0" w:color="auto"/>
                    <w:left w:val="single" w:sz="4" w:space="0" w:color="auto"/>
                    <w:bottom w:val="single" w:sz="4" w:space="0" w:color="auto"/>
                    <w:right w:val="single" w:sz="4" w:space="0" w:color="auto"/>
                  </w:tcBorders>
                  <w:vAlign w:val="center"/>
                </w:tcPr>
                <w:p w14:paraId="6E160C16" w14:textId="77777777" w:rsidR="00A1105A" w:rsidRPr="00A4708D" w:rsidRDefault="00A1105A" w:rsidP="002F2BFA">
                  <w:pPr>
                    <w:pStyle w:val="ad"/>
                    <w:rPr>
                      <w:color w:val="auto"/>
                    </w:rPr>
                  </w:pPr>
                  <w:r w:rsidRPr="00A4708D">
                    <w:rPr>
                      <w:color w:val="auto"/>
                    </w:rPr>
                    <w:t>电锯</w:t>
                  </w:r>
                </w:p>
              </w:tc>
              <w:tc>
                <w:tcPr>
                  <w:tcW w:w="1232" w:type="pct"/>
                  <w:tcBorders>
                    <w:top w:val="single" w:sz="4" w:space="0" w:color="auto"/>
                    <w:left w:val="single" w:sz="4" w:space="0" w:color="auto"/>
                    <w:bottom w:val="single" w:sz="4" w:space="0" w:color="auto"/>
                    <w:right w:val="single" w:sz="4" w:space="0" w:color="auto"/>
                  </w:tcBorders>
                  <w:vAlign w:val="center"/>
                </w:tcPr>
                <w:p w14:paraId="5EDA9396" w14:textId="77777777" w:rsidR="00A1105A" w:rsidRPr="00A4708D" w:rsidRDefault="00A1105A" w:rsidP="00CA3506">
                  <w:pPr>
                    <w:pStyle w:val="ad"/>
                    <w:rPr>
                      <w:color w:val="auto"/>
                    </w:rPr>
                  </w:pPr>
                  <w:r w:rsidRPr="00A4708D">
                    <w:rPr>
                      <w:color w:val="auto"/>
                    </w:rPr>
                    <w:t>84</w:t>
                  </w:r>
                </w:p>
              </w:tc>
              <w:tc>
                <w:tcPr>
                  <w:tcW w:w="1160" w:type="pct"/>
                  <w:tcBorders>
                    <w:top w:val="single" w:sz="4" w:space="0" w:color="auto"/>
                    <w:left w:val="single" w:sz="4" w:space="0" w:color="auto"/>
                    <w:bottom w:val="single" w:sz="4" w:space="0" w:color="auto"/>
                    <w:right w:val="single" w:sz="4" w:space="0" w:color="auto"/>
                  </w:tcBorders>
                  <w:vAlign w:val="center"/>
                </w:tcPr>
                <w:p w14:paraId="025CDB68" w14:textId="77777777" w:rsidR="00A1105A" w:rsidRPr="00A4708D" w:rsidRDefault="00A1105A" w:rsidP="00CA3506">
                  <w:pPr>
                    <w:pStyle w:val="ad"/>
                    <w:rPr>
                      <w:color w:val="auto"/>
                    </w:rPr>
                  </w:pPr>
                  <w:r w:rsidRPr="00A4708D">
                    <w:rPr>
                      <w:color w:val="auto"/>
                    </w:rPr>
                    <w:t>1</w:t>
                  </w:r>
                </w:p>
              </w:tc>
            </w:tr>
            <w:tr w:rsidR="00A4708D" w:rsidRPr="00A4708D" w14:paraId="653E8EF4" w14:textId="77777777" w:rsidTr="002042C6">
              <w:trPr>
                <w:trHeight w:val="331"/>
                <w:jc w:val="center"/>
              </w:trPr>
              <w:tc>
                <w:tcPr>
                  <w:tcW w:w="432" w:type="pct"/>
                  <w:tcBorders>
                    <w:top w:val="single" w:sz="4" w:space="0" w:color="auto"/>
                    <w:left w:val="single" w:sz="4" w:space="0" w:color="auto"/>
                    <w:bottom w:val="single" w:sz="4" w:space="0" w:color="auto"/>
                    <w:right w:val="single" w:sz="4" w:space="0" w:color="auto"/>
                  </w:tcBorders>
                  <w:vAlign w:val="center"/>
                </w:tcPr>
                <w:p w14:paraId="72156CD1" w14:textId="77777777" w:rsidR="00A1105A" w:rsidRPr="00A4708D" w:rsidRDefault="00BD178F" w:rsidP="00CA3506">
                  <w:pPr>
                    <w:pStyle w:val="ad"/>
                    <w:rPr>
                      <w:color w:val="auto"/>
                    </w:rPr>
                  </w:pPr>
                  <w:r w:rsidRPr="00A4708D">
                    <w:rPr>
                      <w:rFonts w:hint="eastAsia"/>
                      <w:color w:val="auto"/>
                    </w:rPr>
                    <w:t>5</w:t>
                  </w:r>
                </w:p>
              </w:tc>
              <w:tc>
                <w:tcPr>
                  <w:tcW w:w="1088" w:type="pct"/>
                  <w:vMerge w:val="restart"/>
                  <w:tcBorders>
                    <w:top w:val="single" w:sz="4" w:space="0" w:color="auto"/>
                    <w:left w:val="single" w:sz="4" w:space="0" w:color="auto"/>
                    <w:right w:val="single" w:sz="4" w:space="0" w:color="auto"/>
                  </w:tcBorders>
                  <w:vAlign w:val="center"/>
                </w:tcPr>
                <w:p w14:paraId="3AFC7A0C" w14:textId="2B531B2A" w:rsidR="00A1105A" w:rsidRPr="00A4708D" w:rsidRDefault="00A1105A" w:rsidP="00BA5118">
                  <w:pPr>
                    <w:pStyle w:val="ad"/>
                    <w:rPr>
                      <w:color w:val="auto"/>
                    </w:rPr>
                  </w:pPr>
                  <w:r w:rsidRPr="00A4708D">
                    <w:rPr>
                      <w:color w:val="auto"/>
                    </w:rPr>
                    <w:t>设备安装</w:t>
                  </w:r>
                </w:p>
              </w:tc>
              <w:tc>
                <w:tcPr>
                  <w:tcW w:w="1088" w:type="pct"/>
                  <w:tcBorders>
                    <w:top w:val="single" w:sz="4" w:space="0" w:color="auto"/>
                    <w:left w:val="single" w:sz="4" w:space="0" w:color="auto"/>
                    <w:bottom w:val="single" w:sz="4" w:space="0" w:color="auto"/>
                    <w:right w:val="single" w:sz="4" w:space="0" w:color="auto"/>
                  </w:tcBorders>
                  <w:vAlign w:val="center"/>
                </w:tcPr>
                <w:p w14:paraId="02E2FC66" w14:textId="77777777" w:rsidR="00A1105A" w:rsidRPr="00A4708D" w:rsidRDefault="00A1105A" w:rsidP="002F2BFA">
                  <w:pPr>
                    <w:pStyle w:val="ad"/>
                    <w:rPr>
                      <w:color w:val="auto"/>
                    </w:rPr>
                  </w:pPr>
                  <w:r w:rsidRPr="00A4708D">
                    <w:rPr>
                      <w:color w:val="auto"/>
                    </w:rPr>
                    <w:t>电锯</w:t>
                  </w:r>
                </w:p>
              </w:tc>
              <w:tc>
                <w:tcPr>
                  <w:tcW w:w="1232" w:type="pct"/>
                  <w:tcBorders>
                    <w:top w:val="single" w:sz="4" w:space="0" w:color="auto"/>
                    <w:left w:val="single" w:sz="4" w:space="0" w:color="auto"/>
                    <w:bottom w:val="single" w:sz="4" w:space="0" w:color="auto"/>
                    <w:right w:val="single" w:sz="4" w:space="0" w:color="auto"/>
                  </w:tcBorders>
                  <w:vAlign w:val="center"/>
                </w:tcPr>
                <w:p w14:paraId="58F986F5" w14:textId="77777777" w:rsidR="00A1105A" w:rsidRPr="00A4708D" w:rsidRDefault="00727BB5" w:rsidP="00CA3506">
                  <w:pPr>
                    <w:pStyle w:val="ad"/>
                    <w:rPr>
                      <w:color w:val="auto"/>
                    </w:rPr>
                  </w:pPr>
                  <w:r w:rsidRPr="00A4708D">
                    <w:rPr>
                      <w:rFonts w:hint="eastAsia"/>
                      <w:color w:val="auto"/>
                    </w:rPr>
                    <w:t>84</w:t>
                  </w:r>
                </w:p>
              </w:tc>
              <w:tc>
                <w:tcPr>
                  <w:tcW w:w="1160" w:type="pct"/>
                  <w:tcBorders>
                    <w:top w:val="single" w:sz="4" w:space="0" w:color="auto"/>
                    <w:left w:val="single" w:sz="4" w:space="0" w:color="auto"/>
                    <w:bottom w:val="single" w:sz="4" w:space="0" w:color="auto"/>
                    <w:right w:val="single" w:sz="4" w:space="0" w:color="auto"/>
                  </w:tcBorders>
                  <w:vAlign w:val="center"/>
                </w:tcPr>
                <w:p w14:paraId="77BB3DCB" w14:textId="77777777" w:rsidR="00A1105A" w:rsidRPr="00A4708D" w:rsidRDefault="00497F37" w:rsidP="00CA3506">
                  <w:pPr>
                    <w:pStyle w:val="ad"/>
                    <w:rPr>
                      <w:color w:val="auto"/>
                    </w:rPr>
                  </w:pPr>
                  <w:r w:rsidRPr="00A4708D">
                    <w:rPr>
                      <w:rFonts w:hint="eastAsia"/>
                      <w:color w:val="auto"/>
                    </w:rPr>
                    <w:t>1</w:t>
                  </w:r>
                </w:p>
              </w:tc>
            </w:tr>
            <w:tr w:rsidR="00A4708D" w:rsidRPr="00A4708D" w14:paraId="2E64A46B" w14:textId="77777777" w:rsidTr="002042C6">
              <w:trPr>
                <w:trHeight w:val="331"/>
                <w:jc w:val="center"/>
              </w:trPr>
              <w:tc>
                <w:tcPr>
                  <w:tcW w:w="432" w:type="pct"/>
                  <w:tcBorders>
                    <w:top w:val="single" w:sz="4" w:space="0" w:color="auto"/>
                    <w:left w:val="single" w:sz="4" w:space="0" w:color="auto"/>
                    <w:bottom w:val="single" w:sz="4" w:space="0" w:color="auto"/>
                    <w:right w:val="single" w:sz="4" w:space="0" w:color="auto"/>
                  </w:tcBorders>
                  <w:vAlign w:val="center"/>
                </w:tcPr>
                <w:p w14:paraId="2BFF0A5F" w14:textId="77777777" w:rsidR="00A1105A" w:rsidRPr="00A4708D" w:rsidRDefault="00BD178F" w:rsidP="00CA3506">
                  <w:pPr>
                    <w:pStyle w:val="ad"/>
                    <w:rPr>
                      <w:color w:val="auto"/>
                    </w:rPr>
                  </w:pPr>
                  <w:r w:rsidRPr="00A4708D">
                    <w:rPr>
                      <w:rFonts w:hint="eastAsia"/>
                      <w:color w:val="auto"/>
                    </w:rPr>
                    <w:t>6</w:t>
                  </w:r>
                </w:p>
              </w:tc>
              <w:tc>
                <w:tcPr>
                  <w:tcW w:w="1088" w:type="pct"/>
                  <w:vMerge/>
                  <w:tcBorders>
                    <w:left w:val="single" w:sz="4" w:space="0" w:color="auto"/>
                    <w:right w:val="single" w:sz="4" w:space="0" w:color="auto"/>
                  </w:tcBorders>
                  <w:vAlign w:val="center"/>
                </w:tcPr>
                <w:p w14:paraId="723DAF48" w14:textId="77777777" w:rsidR="00A1105A" w:rsidRPr="00A4708D" w:rsidRDefault="00A1105A" w:rsidP="00CA3506">
                  <w:pPr>
                    <w:pStyle w:val="ad"/>
                    <w:rPr>
                      <w:color w:val="auto"/>
                    </w:rPr>
                  </w:pPr>
                </w:p>
              </w:tc>
              <w:tc>
                <w:tcPr>
                  <w:tcW w:w="1088" w:type="pct"/>
                  <w:tcBorders>
                    <w:top w:val="single" w:sz="4" w:space="0" w:color="auto"/>
                    <w:left w:val="single" w:sz="4" w:space="0" w:color="auto"/>
                    <w:bottom w:val="single" w:sz="4" w:space="0" w:color="auto"/>
                    <w:right w:val="single" w:sz="4" w:space="0" w:color="auto"/>
                  </w:tcBorders>
                  <w:vAlign w:val="center"/>
                </w:tcPr>
                <w:p w14:paraId="437A5604" w14:textId="77777777" w:rsidR="00A1105A" w:rsidRPr="00A4708D" w:rsidRDefault="00A1105A" w:rsidP="002F2BFA">
                  <w:pPr>
                    <w:pStyle w:val="ad"/>
                    <w:rPr>
                      <w:color w:val="auto"/>
                    </w:rPr>
                  </w:pPr>
                  <w:r w:rsidRPr="00A4708D">
                    <w:rPr>
                      <w:color w:val="auto"/>
                    </w:rPr>
                    <w:t>电焊机</w:t>
                  </w:r>
                </w:p>
              </w:tc>
              <w:tc>
                <w:tcPr>
                  <w:tcW w:w="1232" w:type="pct"/>
                  <w:tcBorders>
                    <w:top w:val="single" w:sz="4" w:space="0" w:color="auto"/>
                    <w:left w:val="single" w:sz="4" w:space="0" w:color="auto"/>
                    <w:bottom w:val="single" w:sz="4" w:space="0" w:color="auto"/>
                    <w:right w:val="single" w:sz="4" w:space="0" w:color="auto"/>
                  </w:tcBorders>
                  <w:vAlign w:val="center"/>
                </w:tcPr>
                <w:p w14:paraId="4742B0D8" w14:textId="77777777" w:rsidR="00A1105A" w:rsidRPr="00A4708D" w:rsidRDefault="00671BE4" w:rsidP="00CA3506">
                  <w:pPr>
                    <w:pStyle w:val="ad"/>
                    <w:rPr>
                      <w:color w:val="auto"/>
                    </w:rPr>
                  </w:pPr>
                  <w:r w:rsidRPr="00A4708D">
                    <w:rPr>
                      <w:rFonts w:hint="eastAsia"/>
                      <w:color w:val="auto"/>
                    </w:rPr>
                    <w:t>80</w:t>
                  </w:r>
                </w:p>
              </w:tc>
              <w:tc>
                <w:tcPr>
                  <w:tcW w:w="1160" w:type="pct"/>
                  <w:tcBorders>
                    <w:top w:val="single" w:sz="4" w:space="0" w:color="auto"/>
                    <w:left w:val="single" w:sz="4" w:space="0" w:color="auto"/>
                    <w:bottom w:val="single" w:sz="4" w:space="0" w:color="auto"/>
                    <w:right w:val="single" w:sz="4" w:space="0" w:color="auto"/>
                  </w:tcBorders>
                  <w:vAlign w:val="center"/>
                </w:tcPr>
                <w:p w14:paraId="64871CB1" w14:textId="77777777" w:rsidR="00A1105A" w:rsidRPr="00A4708D" w:rsidRDefault="00497F37" w:rsidP="00CA3506">
                  <w:pPr>
                    <w:pStyle w:val="ad"/>
                    <w:rPr>
                      <w:color w:val="auto"/>
                    </w:rPr>
                  </w:pPr>
                  <w:r w:rsidRPr="00A4708D">
                    <w:rPr>
                      <w:rFonts w:hint="eastAsia"/>
                      <w:color w:val="auto"/>
                    </w:rPr>
                    <w:t>1</w:t>
                  </w:r>
                </w:p>
              </w:tc>
            </w:tr>
            <w:tr w:rsidR="00A4708D" w:rsidRPr="00A4708D" w14:paraId="2A7929CF" w14:textId="77777777" w:rsidTr="002042C6">
              <w:trPr>
                <w:trHeight w:val="331"/>
                <w:jc w:val="center"/>
              </w:trPr>
              <w:tc>
                <w:tcPr>
                  <w:tcW w:w="432" w:type="pct"/>
                  <w:tcBorders>
                    <w:top w:val="single" w:sz="4" w:space="0" w:color="auto"/>
                    <w:left w:val="single" w:sz="4" w:space="0" w:color="auto"/>
                    <w:bottom w:val="single" w:sz="4" w:space="0" w:color="auto"/>
                    <w:right w:val="single" w:sz="4" w:space="0" w:color="auto"/>
                  </w:tcBorders>
                  <w:vAlign w:val="center"/>
                </w:tcPr>
                <w:p w14:paraId="660468D9" w14:textId="77777777" w:rsidR="00A1105A" w:rsidRPr="00A4708D" w:rsidRDefault="00BD178F" w:rsidP="00CA3506">
                  <w:pPr>
                    <w:pStyle w:val="ad"/>
                    <w:rPr>
                      <w:color w:val="auto"/>
                    </w:rPr>
                  </w:pPr>
                  <w:r w:rsidRPr="00A4708D">
                    <w:rPr>
                      <w:rFonts w:hint="eastAsia"/>
                      <w:color w:val="auto"/>
                    </w:rPr>
                    <w:t>7</w:t>
                  </w:r>
                </w:p>
              </w:tc>
              <w:tc>
                <w:tcPr>
                  <w:tcW w:w="1088" w:type="pct"/>
                  <w:vMerge/>
                  <w:tcBorders>
                    <w:left w:val="single" w:sz="4" w:space="0" w:color="auto"/>
                    <w:right w:val="single" w:sz="4" w:space="0" w:color="auto"/>
                  </w:tcBorders>
                  <w:vAlign w:val="center"/>
                </w:tcPr>
                <w:p w14:paraId="52372DB7" w14:textId="77777777" w:rsidR="00A1105A" w:rsidRPr="00A4708D" w:rsidRDefault="00A1105A" w:rsidP="00CA3506">
                  <w:pPr>
                    <w:pStyle w:val="ad"/>
                    <w:rPr>
                      <w:color w:val="auto"/>
                    </w:rPr>
                  </w:pPr>
                </w:p>
              </w:tc>
              <w:tc>
                <w:tcPr>
                  <w:tcW w:w="1088" w:type="pct"/>
                  <w:tcBorders>
                    <w:top w:val="single" w:sz="4" w:space="0" w:color="auto"/>
                    <w:left w:val="single" w:sz="4" w:space="0" w:color="auto"/>
                    <w:bottom w:val="single" w:sz="4" w:space="0" w:color="auto"/>
                    <w:right w:val="single" w:sz="4" w:space="0" w:color="auto"/>
                  </w:tcBorders>
                  <w:vAlign w:val="center"/>
                </w:tcPr>
                <w:p w14:paraId="29E19A00" w14:textId="77777777" w:rsidR="00A1105A" w:rsidRPr="00A4708D" w:rsidRDefault="00A1105A" w:rsidP="002F2BFA">
                  <w:pPr>
                    <w:pStyle w:val="ad"/>
                    <w:rPr>
                      <w:color w:val="auto"/>
                    </w:rPr>
                  </w:pPr>
                  <w:r w:rsidRPr="00A4708D">
                    <w:rPr>
                      <w:color w:val="auto"/>
                    </w:rPr>
                    <w:t>切割机</w:t>
                  </w:r>
                </w:p>
              </w:tc>
              <w:tc>
                <w:tcPr>
                  <w:tcW w:w="1232" w:type="pct"/>
                  <w:tcBorders>
                    <w:top w:val="single" w:sz="4" w:space="0" w:color="auto"/>
                    <w:left w:val="single" w:sz="4" w:space="0" w:color="auto"/>
                    <w:bottom w:val="single" w:sz="4" w:space="0" w:color="auto"/>
                    <w:right w:val="single" w:sz="4" w:space="0" w:color="auto"/>
                  </w:tcBorders>
                  <w:vAlign w:val="center"/>
                </w:tcPr>
                <w:p w14:paraId="4EDDC7A4" w14:textId="77777777" w:rsidR="00A1105A" w:rsidRPr="00A4708D" w:rsidRDefault="002D2B9C" w:rsidP="00CA3506">
                  <w:pPr>
                    <w:pStyle w:val="ad"/>
                    <w:rPr>
                      <w:color w:val="auto"/>
                    </w:rPr>
                  </w:pPr>
                  <w:r w:rsidRPr="00A4708D">
                    <w:rPr>
                      <w:rFonts w:hint="eastAsia"/>
                      <w:color w:val="auto"/>
                    </w:rPr>
                    <w:t>90</w:t>
                  </w:r>
                </w:p>
              </w:tc>
              <w:tc>
                <w:tcPr>
                  <w:tcW w:w="1160" w:type="pct"/>
                  <w:tcBorders>
                    <w:top w:val="single" w:sz="4" w:space="0" w:color="auto"/>
                    <w:left w:val="single" w:sz="4" w:space="0" w:color="auto"/>
                    <w:bottom w:val="single" w:sz="4" w:space="0" w:color="auto"/>
                    <w:right w:val="single" w:sz="4" w:space="0" w:color="auto"/>
                  </w:tcBorders>
                  <w:vAlign w:val="center"/>
                </w:tcPr>
                <w:p w14:paraId="2D40D005" w14:textId="77777777" w:rsidR="00A1105A" w:rsidRPr="00A4708D" w:rsidRDefault="00497F37" w:rsidP="00CA3506">
                  <w:pPr>
                    <w:pStyle w:val="ad"/>
                    <w:rPr>
                      <w:color w:val="auto"/>
                    </w:rPr>
                  </w:pPr>
                  <w:r w:rsidRPr="00A4708D">
                    <w:rPr>
                      <w:rFonts w:hint="eastAsia"/>
                      <w:color w:val="auto"/>
                    </w:rPr>
                    <w:t>1</w:t>
                  </w:r>
                </w:p>
              </w:tc>
            </w:tr>
          </w:tbl>
          <w:p w14:paraId="0545A373" w14:textId="77777777" w:rsidR="00B10210" w:rsidRPr="00A4708D" w:rsidRDefault="00B10210" w:rsidP="00B10210">
            <w:pPr>
              <w:ind w:firstLineChars="196" w:firstLine="472"/>
              <w:rPr>
                <w:b/>
              </w:rPr>
            </w:pPr>
            <w:r w:rsidRPr="00A4708D">
              <w:rPr>
                <w:rFonts w:hint="eastAsia"/>
                <w:b/>
              </w:rPr>
              <w:t>（</w:t>
            </w:r>
            <w:r w:rsidRPr="00A4708D">
              <w:rPr>
                <w:rFonts w:hint="eastAsia"/>
                <w:b/>
              </w:rPr>
              <w:t>4</w:t>
            </w:r>
            <w:r w:rsidRPr="00A4708D">
              <w:rPr>
                <w:rFonts w:hint="eastAsia"/>
                <w:b/>
              </w:rPr>
              <w:t>）</w:t>
            </w:r>
            <w:r w:rsidRPr="00A4708D">
              <w:rPr>
                <w:b/>
              </w:rPr>
              <w:t>施工固体废物</w:t>
            </w:r>
          </w:p>
          <w:p w14:paraId="5B9C1D8F" w14:textId="77777777" w:rsidR="00B10210" w:rsidRPr="00A4708D" w:rsidRDefault="00B10210" w:rsidP="00B10210">
            <w:pPr>
              <w:ind w:firstLine="480"/>
            </w:pPr>
            <w:r w:rsidRPr="00A4708D">
              <w:t>施工期项目固体废弃物主要是废弃土石方、建筑垃圾及损坏或废弃的各种建筑装修材料</w:t>
            </w:r>
            <w:r w:rsidRPr="00A4708D">
              <w:rPr>
                <w:rFonts w:hint="eastAsia"/>
              </w:rPr>
              <w:t>及少量施工人员的生活垃圾</w:t>
            </w:r>
            <w:r w:rsidRPr="00A4708D">
              <w:t>。</w:t>
            </w:r>
          </w:p>
          <w:p w14:paraId="0F26EC4A" w14:textId="77777777" w:rsidR="00B10210" w:rsidRPr="00A4708D" w:rsidRDefault="00365C88" w:rsidP="0012147A">
            <w:pPr>
              <w:ind w:firstLine="482"/>
              <w:rPr>
                <w:b/>
              </w:rPr>
            </w:pPr>
            <w:r w:rsidRPr="00A4708D">
              <w:rPr>
                <w:b/>
              </w:rPr>
              <w:fldChar w:fldCharType="begin"/>
            </w:r>
            <w:r w:rsidRPr="00A4708D">
              <w:rPr>
                <w:b/>
              </w:rPr>
              <w:instrText xml:space="preserve"> </w:instrText>
            </w:r>
            <w:r w:rsidRPr="00A4708D">
              <w:rPr>
                <w:rFonts w:hint="eastAsia"/>
                <w:b/>
              </w:rPr>
              <w:instrText>= 1 \* GB3</w:instrText>
            </w:r>
            <w:r w:rsidRPr="00A4708D">
              <w:rPr>
                <w:b/>
              </w:rPr>
              <w:instrText xml:space="preserve"> </w:instrText>
            </w:r>
            <w:r w:rsidRPr="00A4708D">
              <w:rPr>
                <w:b/>
              </w:rPr>
              <w:fldChar w:fldCharType="separate"/>
            </w:r>
            <w:r w:rsidRPr="00A4708D">
              <w:rPr>
                <w:rFonts w:hint="eastAsia"/>
                <w:b/>
                <w:noProof/>
              </w:rPr>
              <w:t>①</w:t>
            </w:r>
            <w:r w:rsidRPr="00A4708D">
              <w:rPr>
                <w:b/>
              </w:rPr>
              <w:fldChar w:fldCharType="end"/>
            </w:r>
            <w:r w:rsidR="00AA0119" w:rsidRPr="00A4708D">
              <w:rPr>
                <w:rFonts w:hint="eastAsia"/>
                <w:b/>
              </w:rPr>
              <w:t>弃土石方</w:t>
            </w:r>
          </w:p>
          <w:p w14:paraId="63439797" w14:textId="77777777" w:rsidR="00B10210" w:rsidRPr="00A4708D" w:rsidRDefault="00B10210" w:rsidP="00B10210">
            <w:pPr>
              <w:ind w:firstLine="480"/>
              <w:jc w:val="left"/>
            </w:pPr>
            <w:r w:rsidRPr="00A4708D">
              <w:t>本工程在建设过程中，</w:t>
            </w:r>
            <w:r w:rsidR="00E46AC5" w:rsidRPr="00A4708D">
              <w:rPr>
                <w:rFonts w:hint="eastAsia"/>
              </w:rPr>
              <w:t>开挖</w:t>
            </w:r>
            <w:r w:rsidRPr="00A4708D">
              <w:rPr>
                <w:rFonts w:hint="eastAsia"/>
              </w:rPr>
              <w:t>产生的土石方量</w:t>
            </w:r>
            <w:r w:rsidR="009F6217" w:rsidRPr="00A4708D">
              <w:rPr>
                <w:rFonts w:hint="eastAsia"/>
              </w:rPr>
              <w:t>约</w:t>
            </w:r>
            <w:r w:rsidRPr="00A4708D">
              <w:rPr>
                <w:rFonts w:hint="eastAsia"/>
              </w:rPr>
              <w:t>520m</w:t>
            </w:r>
            <w:r w:rsidRPr="00A4708D">
              <w:rPr>
                <w:rFonts w:hint="eastAsia"/>
                <w:vertAlign w:val="superscript"/>
              </w:rPr>
              <w:t>3</w:t>
            </w:r>
            <w:r w:rsidRPr="00A4708D">
              <w:rPr>
                <w:rFonts w:hint="eastAsia"/>
              </w:rPr>
              <w:t>，</w:t>
            </w:r>
            <w:r w:rsidR="00117588" w:rsidRPr="00A4708D">
              <w:rPr>
                <w:rFonts w:hint="eastAsia"/>
              </w:rPr>
              <w:t>全部</w:t>
            </w:r>
            <w:r w:rsidR="00925CAA" w:rsidRPr="00A4708D">
              <w:rPr>
                <w:rFonts w:hint="eastAsia"/>
              </w:rPr>
              <w:t>用于采区运输道路及周边路基铺设</w:t>
            </w:r>
            <w:r w:rsidRPr="00A4708D">
              <w:rPr>
                <w:rFonts w:hint="eastAsia"/>
              </w:rPr>
              <w:t>。</w:t>
            </w:r>
          </w:p>
          <w:p w14:paraId="331B6B5A" w14:textId="77777777" w:rsidR="0012147A" w:rsidRPr="00A4708D" w:rsidRDefault="0012147A" w:rsidP="0012147A">
            <w:pPr>
              <w:ind w:firstLine="482"/>
              <w:rPr>
                <w:b/>
                <w:bCs/>
              </w:rPr>
            </w:pPr>
            <w:r w:rsidRPr="00A4708D">
              <w:rPr>
                <w:b/>
              </w:rPr>
              <w:fldChar w:fldCharType="begin"/>
            </w:r>
            <w:r w:rsidRPr="00A4708D">
              <w:rPr>
                <w:b/>
              </w:rPr>
              <w:instrText xml:space="preserve"> </w:instrText>
            </w:r>
            <w:r w:rsidRPr="00A4708D">
              <w:rPr>
                <w:rFonts w:hint="eastAsia"/>
                <w:b/>
              </w:rPr>
              <w:instrText>= 2 \* GB3</w:instrText>
            </w:r>
            <w:r w:rsidRPr="00A4708D">
              <w:rPr>
                <w:b/>
              </w:rPr>
              <w:instrText xml:space="preserve"> </w:instrText>
            </w:r>
            <w:r w:rsidRPr="00A4708D">
              <w:rPr>
                <w:b/>
              </w:rPr>
              <w:fldChar w:fldCharType="separate"/>
            </w:r>
            <w:r w:rsidRPr="00A4708D">
              <w:rPr>
                <w:rFonts w:hint="eastAsia"/>
                <w:b/>
                <w:noProof/>
              </w:rPr>
              <w:t>②</w:t>
            </w:r>
            <w:r w:rsidRPr="00A4708D">
              <w:rPr>
                <w:b/>
              </w:rPr>
              <w:fldChar w:fldCharType="end"/>
            </w:r>
            <w:r w:rsidRPr="00A4708D">
              <w:rPr>
                <w:b/>
                <w:bCs/>
              </w:rPr>
              <w:t>建筑垃圾</w:t>
            </w:r>
          </w:p>
          <w:p w14:paraId="3DF219F6" w14:textId="77777777" w:rsidR="004077DF" w:rsidRPr="00A4708D" w:rsidRDefault="00795F91" w:rsidP="004077DF">
            <w:pPr>
              <w:ind w:firstLine="480"/>
              <w:jc w:val="left"/>
            </w:pPr>
            <w:r w:rsidRPr="00A4708D">
              <w:rPr>
                <w:rFonts w:hint="eastAsia"/>
              </w:rPr>
              <w:t>根据业主提供资料，</w:t>
            </w:r>
            <w:r w:rsidR="0012147A" w:rsidRPr="00A4708D">
              <w:t>项目施工期共产生建筑垃圾约</w:t>
            </w:r>
            <w:r w:rsidR="0012147A" w:rsidRPr="00A4708D">
              <w:t>9t</w:t>
            </w:r>
            <w:r w:rsidR="006710B0" w:rsidRPr="00A4708D">
              <w:rPr>
                <w:rFonts w:hint="eastAsia"/>
              </w:rPr>
              <w:t>，</w:t>
            </w:r>
            <w:r w:rsidR="004077DF" w:rsidRPr="00A4708D">
              <w:rPr>
                <w:rFonts w:hint="eastAsia"/>
              </w:rPr>
              <w:t>全部用于采区运输道路及周边路基铺设。</w:t>
            </w:r>
          </w:p>
          <w:p w14:paraId="0BDACA09" w14:textId="77777777" w:rsidR="008D3DEB" w:rsidRPr="00A4708D" w:rsidRDefault="003A6CD5" w:rsidP="008D3DEB">
            <w:pPr>
              <w:pStyle w:val="a0"/>
              <w:ind w:firstLine="482"/>
              <w:jc w:val="center"/>
            </w:pPr>
            <w:r w:rsidRPr="00A4708D">
              <w:rPr>
                <w:kern w:val="2"/>
              </w:rPr>
              <w:object w:dxaOrig="6196" w:dyaOrig="1286" w14:anchorId="0023ED3E">
                <v:shape id="_x0000_i1033" type="#_x0000_t75" style="width:310.5pt;height:64.5pt" o:ole="">
                  <v:imagedata r:id="rId32" o:title=""/>
                </v:shape>
                <o:OLEObject Type="Embed" ProgID="Visio.Drawing.11" ShapeID="_x0000_i1033" DrawAspect="Content" ObjectID="_1675785885" r:id="rId33"/>
              </w:object>
            </w:r>
          </w:p>
          <w:p w14:paraId="638582AD" w14:textId="77777777" w:rsidR="00331E3C" w:rsidRPr="00A4708D" w:rsidRDefault="00331E3C" w:rsidP="00331E3C">
            <w:pPr>
              <w:pStyle w:val="aff4"/>
              <w:rPr>
                <w:color w:val="auto"/>
              </w:rPr>
            </w:pPr>
            <w:r w:rsidRPr="00A4708D">
              <w:rPr>
                <w:rFonts w:hint="eastAsia"/>
                <w:color w:val="auto"/>
              </w:rPr>
              <w:t>图</w:t>
            </w:r>
            <w:r w:rsidRPr="00A4708D">
              <w:rPr>
                <w:rFonts w:hint="eastAsia"/>
                <w:color w:val="auto"/>
              </w:rPr>
              <w:t xml:space="preserve">5-4   </w:t>
            </w:r>
            <w:r w:rsidRPr="00A4708D">
              <w:rPr>
                <w:rFonts w:hint="eastAsia"/>
                <w:color w:val="auto"/>
              </w:rPr>
              <w:t>土石方</w:t>
            </w:r>
            <w:r w:rsidR="00650A3E" w:rsidRPr="00A4708D">
              <w:rPr>
                <w:rFonts w:hint="eastAsia"/>
                <w:color w:val="auto"/>
              </w:rPr>
              <w:t>、</w:t>
            </w:r>
            <w:r w:rsidRPr="00A4708D">
              <w:rPr>
                <w:rFonts w:hint="eastAsia"/>
                <w:color w:val="auto"/>
              </w:rPr>
              <w:t>建筑垃圾平衡图</w:t>
            </w:r>
            <w:r w:rsidR="00650A3E" w:rsidRPr="00A4708D">
              <w:rPr>
                <w:rFonts w:hint="eastAsia"/>
                <w:color w:val="auto"/>
              </w:rPr>
              <w:t xml:space="preserve">  </w:t>
            </w:r>
            <w:r w:rsidR="00650A3E" w:rsidRPr="00A4708D">
              <w:rPr>
                <w:rFonts w:hint="eastAsia"/>
                <w:color w:val="auto"/>
              </w:rPr>
              <w:t>（单位</w:t>
            </w:r>
            <w:r w:rsidR="00181319" w:rsidRPr="00A4708D">
              <w:rPr>
                <w:rFonts w:hint="eastAsia"/>
                <w:color w:val="auto"/>
              </w:rPr>
              <w:t>：</w:t>
            </w:r>
            <w:r w:rsidR="00650A3E" w:rsidRPr="00A4708D">
              <w:rPr>
                <w:rFonts w:hint="eastAsia"/>
                <w:color w:val="auto"/>
              </w:rPr>
              <w:t>t/a</w:t>
            </w:r>
            <w:r w:rsidR="00650A3E" w:rsidRPr="00A4708D">
              <w:rPr>
                <w:rFonts w:hint="eastAsia"/>
                <w:color w:val="auto"/>
              </w:rPr>
              <w:t>）</w:t>
            </w:r>
          </w:p>
          <w:p w14:paraId="13F304A9" w14:textId="77777777" w:rsidR="00B10210" w:rsidRPr="00A4708D" w:rsidRDefault="0012147A" w:rsidP="0012147A">
            <w:pPr>
              <w:ind w:firstLine="482"/>
              <w:rPr>
                <w:b/>
              </w:rPr>
            </w:pPr>
            <w:r w:rsidRPr="00A4708D">
              <w:rPr>
                <w:b/>
              </w:rPr>
              <w:fldChar w:fldCharType="begin"/>
            </w:r>
            <w:r w:rsidRPr="00A4708D">
              <w:rPr>
                <w:b/>
              </w:rPr>
              <w:instrText xml:space="preserve"> </w:instrText>
            </w:r>
            <w:r w:rsidRPr="00A4708D">
              <w:rPr>
                <w:rFonts w:hint="eastAsia"/>
                <w:b/>
              </w:rPr>
              <w:instrText>= 3 \* GB3</w:instrText>
            </w:r>
            <w:r w:rsidRPr="00A4708D">
              <w:rPr>
                <w:b/>
              </w:rPr>
              <w:instrText xml:space="preserve"> </w:instrText>
            </w:r>
            <w:r w:rsidRPr="00A4708D">
              <w:rPr>
                <w:b/>
              </w:rPr>
              <w:fldChar w:fldCharType="separate"/>
            </w:r>
            <w:r w:rsidRPr="00A4708D">
              <w:rPr>
                <w:rFonts w:hint="eastAsia"/>
                <w:b/>
                <w:noProof/>
              </w:rPr>
              <w:t>③</w:t>
            </w:r>
            <w:r w:rsidRPr="00A4708D">
              <w:rPr>
                <w:b/>
              </w:rPr>
              <w:fldChar w:fldCharType="end"/>
            </w:r>
            <w:r w:rsidR="00B10210" w:rsidRPr="00A4708D">
              <w:rPr>
                <w:b/>
              </w:rPr>
              <w:t>生活垃圾</w:t>
            </w:r>
          </w:p>
          <w:p w14:paraId="6D068AC1" w14:textId="77777777" w:rsidR="00B10210" w:rsidRPr="00A4708D" w:rsidRDefault="00B10210" w:rsidP="000D167D">
            <w:pPr>
              <w:ind w:firstLine="480"/>
            </w:pPr>
            <w:r w:rsidRPr="00A4708D">
              <w:rPr>
                <w:bCs/>
              </w:rPr>
              <w:t>根据《第一次全国污染物普查城镇生活源产排污系数手册》（</w:t>
            </w:r>
            <w:r w:rsidRPr="00A4708D">
              <w:rPr>
                <w:bCs/>
              </w:rPr>
              <w:t>2008</w:t>
            </w:r>
            <w:r w:rsidRPr="00A4708D">
              <w:rPr>
                <w:bCs/>
              </w:rPr>
              <w:t>年</w:t>
            </w:r>
            <w:r w:rsidRPr="00A4708D">
              <w:rPr>
                <w:bCs/>
              </w:rPr>
              <w:t>3</w:t>
            </w:r>
            <w:r w:rsidRPr="00A4708D">
              <w:rPr>
                <w:bCs/>
              </w:rPr>
              <w:t>月），</w:t>
            </w:r>
            <w:r w:rsidRPr="00A4708D">
              <w:rPr>
                <w:rFonts w:hint="eastAsia"/>
                <w:bCs/>
              </w:rPr>
              <w:t>昆明市</w:t>
            </w:r>
            <w:r w:rsidRPr="00A4708D">
              <w:rPr>
                <w:bCs/>
              </w:rPr>
              <w:t>属于四区</w:t>
            </w:r>
            <w:r w:rsidRPr="00A4708D">
              <w:rPr>
                <w:bCs/>
              </w:rPr>
              <w:t>2</w:t>
            </w:r>
            <w:r w:rsidRPr="00A4708D">
              <w:rPr>
                <w:bCs/>
              </w:rPr>
              <w:t>类，生活垃圾产生量为</w:t>
            </w:r>
            <w:r w:rsidRPr="00A4708D">
              <w:rPr>
                <w:bCs/>
              </w:rPr>
              <w:t>0.56</w:t>
            </w:r>
            <w:r w:rsidRPr="00A4708D">
              <w:t>kg/</w:t>
            </w:r>
            <w:r w:rsidRPr="00A4708D">
              <w:t>人</w:t>
            </w:r>
            <w:r w:rsidRPr="00A4708D">
              <w:t>·d</w:t>
            </w:r>
            <w:r w:rsidRPr="00A4708D">
              <w:t>，施工人数平均以</w:t>
            </w:r>
            <w:r w:rsidRPr="00A4708D">
              <w:rPr>
                <w:rFonts w:hint="eastAsia"/>
              </w:rPr>
              <w:t>10</w:t>
            </w:r>
            <w:r w:rsidRPr="00A4708D">
              <w:t>人</w:t>
            </w:r>
            <w:r w:rsidRPr="00A4708D">
              <w:t>/d</w:t>
            </w:r>
            <w:r w:rsidRPr="00A4708D">
              <w:t>计，则产生量约为</w:t>
            </w:r>
            <w:r w:rsidRPr="00A4708D">
              <w:rPr>
                <w:rFonts w:hint="eastAsia"/>
              </w:rPr>
              <w:t>5.6</w:t>
            </w:r>
            <w:r w:rsidRPr="00A4708D">
              <w:t>kg/d</w:t>
            </w:r>
            <w:r w:rsidRPr="00A4708D">
              <w:rPr>
                <w:rFonts w:hint="eastAsia"/>
              </w:rPr>
              <w:t>，施工期共计</w:t>
            </w:r>
            <w:r w:rsidRPr="00A4708D">
              <w:rPr>
                <w:rFonts w:hint="eastAsia"/>
              </w:rPr>
              <w:t>3</w:t>
            </w:r>
            <w:r w:rsidRPr="00A4708D">
              <w:rPr>
                <w:rFonts w:hint="eastAsia"/>
              </w:rPr>
              <w:t>个月，则施工期生活垃圾总量为</w:t>
            </w:r>
            <w:r w:rsidRPr="00A4708D">
              <w:rPr>
                <w:rFonts w:hint="eastAsia"/>
              </w:rPr>
              <w:t>0.504t</w:t>
            </w:r>
            <w:r w:rsidRPr="00A4708D">
              <w:t>，由</w:t>
            </w:r>
            <w:r w:rsidRPr="00A4708D">
              <w:rPr>
                <w:rFonts w:hint="eastAsia"/>
              </w:rPr>
              <w:t>员工统一收集运至附近圾收集点，由专人进行清运处置</w:t>
            </w:r>
            <w:r w:rsidRPr="00A4708D">
              <w:t>。</w:t>
            </w:r>
          </w:p>
          <w:p w14:paraId="2F05F345" w14:textId="77777777" w:rsidR="00B8368C" w:rsidRPr="00A4708D" w:rsidRDefault="00B8368C" w:rsidP="00B8368C">
            <w:pPr>
              <w:ind w:firstLine="482"/>
              <w:rPr>
                <w:b/>
              </w:rPr>
            </w:pPr>
            <w:r w:rsidRPr="00A4708D">
              <w:rPr>
                <w:rFonts w:hint="eastAsia"/>
                <w:b/>
              </w:rPr>
              <w:t>5</w:t>
            </w:r>
            <w:r w:rsidRPr="00A4708D">
              <w:rPr>
                <w:rFonts w:hint="eastAsia"/>
                <w:b/>
              </w:rPr>
              <w:t>、生态破坏</w:t>
            </w:r>
          </w:p>
          <w:p w14:paraId="125259F0" w14:textId="77777777" w:rsidR="00B8368C" w:rsidRPr="00A4708D" w:rsidRDefault="00B8368C" w:rsidP="00B8368C">
            <w:pPr>
              <w:ind w:firstLine="480"/>
              <w:rPr>
                <w:noProof/>
              </w:rPr>
            </w:pPr>
            <w:r w:rsidRPr="00A4708D">
              <w:rPr>
                <w:rFonts w:hint="eastAsia"/>
                <w:noProof/>
              </w:rPr>
              <w:t>该项目需采用机械、人工等方式</w:t>
            </w:r>
            <w:r w:rsidR="0069280E" w:rsidRPr="00A4708D">
              <w:rPr>
                <w:rFonts w:hint="eastAsia"/>
                <w:noProof/>
              </w:rPr>
              <w:t>搭建厂房</w:t>
            </w:r>
            <w:r w:rsidRPr="00A4708D">
              <w:rPr>
                <w:rFonts w:hint="eastAsia"/>
                <w:noProof/>
              </w:rPr>
              <w:t>，降低了原地表的水土保持功能，加剧水土</w:t>
            </w:r>
            <w:r w:rsidRPr="00A4708D">
              <w:rPr>
                <w:rFonts w:hint="eastAsia"/>
                <w:noProof/>
              </w:rPr>
              <w:lastRenderedPageBreak/>
              <w:t>流失。其次工程施工过程产生的开挖、填筑裸露面，若不采取有效的防治措施，将会产生较大的水土流失。此外，工程施工期间，由于对地表的扰动，导致其涵养水源、拦挡泥沙的能力下降，遇暴雨，可能造成严重的水土流失，对周边生态环境带来不利影响。</w:t>
            </w:r>
          </w:p>
          <w:p w14:paraId="7C5104AE" w14:textId="77777777" w:rsidR="00B47FA3" w:rsidRPr="00A4708D" w:rsidRDefault="00B47FA3" w:rsidP="00B47FA3">
            <w:pPr>
              <w:ind w:firstLine="482"/>
              <w:rPr>
                <w:b/>
              </w:rPr>
            </w:pPr>
            <w:r w:rsidRPr="00A4708D">
              <w:rPr>
                <w:b/>
              </w:rPr>
              <w:t>（二）项目营运期污染物排放情况</w:t>
            </w:r>
          </w:p>
          <w:p w14:paraId="75827FB2" w14:textId="3394E37C" w:rsidR="00B47FA3" w:rsidRPr="00A4708D" w:rsidRDefault="00654115" w:rsidP="00B47FA3">
            <w:pPr>
              <w:autoSpaceDE w:val="0"/>
              <w:autoSpaceDN w:val="0"/>
              <w:ind w:firstLine="482"/>
              <w:rPr>
                <w:b/>
                <w:bCs/>
              </w:rPr>
            </w:pPr>
            <w:r w:rsidRPr="00A4708D">
              <w:rPr>
                <w:rFonts w:hAnsi="宋体" w:hint="eastAsia"/>
                <w:b/>
                <w:bCs/>
              </w:rPr>
              <w:t>1</w:t>
            </w:r>
            <w:r w:rsidR="00B47FA3" w:rsidRPr="00A4708D">
              <w:rPr>
                <w:rFonts w:hAnsi="宋体"/>
                <w:b/>
                <w:bCs/>
              </w:rPr>
              <w:t>、废气</w:t>
            </w:r>
          </w:p>
          <w:p w14:paraId="0DE020BA" w14:textId="19C2CD07" w:rsidR="00DC6B1D" w:rsidRPr="00DC6B1D" w:rsidRDefault="00DC6B1D" w:rsidP="00462D33">
            <w:pPr>
              <w:ind w:firstLine="480"/>
            </w:pPr>
            <w:r w:rsidRPr="00DC6B1D">
              <w:rPr>
                <w:rFonts w:hint="eastAsia"/>
              </w:rPr>
              <w:t>本项目年开采石灰岩</w:t>
            </w:r>
            <w:r w:rsidRPr="00DC6B1D">
              <w:t>30</w:t>
            </w:r>
            <w:r w:rsidRPr="00DC6B1D">
              <w:rPr>
                <w:rFonts w:hint="eastAsia"/>
              </w:rPr>
              <w:t>万</w:t>
            </w:r>
            <w:r w:rsidRPr="00DC6B1D">
              <w:rPr>
                <w:rFonts w:hint="eastAsia"/>
              </w:rPr>
              <w:t>t/a</w:t>
            </w:r>
            <w:r w:rsidRPr="00DC6B1D">
              <w:rPr>
                <w:rFonts w:hint="eastAsia"/>
              </w:rPr>
              <w:t>。本项目运营期产生的粉尘主要来自于矿区开采、矿石加工、装卸过程等。</w:t>
            </w:r>
          </w:p>
          <w:p w14:paraId="2A69BC50" w14:textId="77777777" w:rsidR="00B47FA3" w:rsidRPr="00A4708D" w:rsidRDefault="00B47FA3" w:rsidP="00462D33">
            <w:pPr>
              <w:ind w:firstLine="482"/>
              <w:rPr>
                <w:b/>
              </w:rPr>
            </w:pPr>
            <w:r w:rsidRPr="00A4708D">
              <w:rPr>
                <w:rFonts w:hint="eastAsia"/>
                <w:b/>
              </w:rPr>
              <w:t>（</w:t>
            </w:r>
            <w:r w:rsidRPr="00A4708D">
              <w:rPr>
                <w:rFonts w:hint="eastAsia"/>
                <w:b/>
              </w:rPr>
              <w:t>1</w:t>
            </w:r>
            <w:r w:rsidRPr="00A4708D">
              <w:rPr>
                <w:rFonts w:hint="eastAsia"/>
                <w:b/>
              </w:rPr>
              <w:t>）采区（露天作业）</w:t>
            </w:r>
          </w:p>
          <w:p w14:paraId="356A0B3A" w14:textId="77777777" w:rsidR="00B47FA3" w:rsidRPr="00A4708D" w:rsidRDefault="00B47FA3" w:rsidP="009300E7">
            <w:pPr>
              <w:ind w:firstLine="480"/>
            </w:pPr>
            <w:r w:rsidRPr="00A4708D">
              <w:rPr>
                <w:rFonts w:hint="eastAsia"/>
              </w:rPr>
              <w:t>项目</w:t>
            </w:r>
            <w:r w:rsidRPr="00A4708D">
              <w:t>矿山露天开采过程中主要的大气污染源是粉尘。在剥离、采掘、破碎、筛分、堆放及装车、运输等过程中均有粉尘散发出来，粉尘排放伴随着整个开采工序。在干燥条件下作业场所的颗粒物浓度高达</w:t>
            </w:r>
            <w:r w:rsidRPr="00A4708D">
              <w:t>3~10mg/m</w:t>
            </w:r>
            <w:r w:rsidRPr="00A4708D">
              <w:rPr>
                <w:vertAlign w:val="superscript"/>
              </w:rPr>
              <w:t>3</w:t>
            </w:r>
            <w:r w:rsidRPr="00A4708D">
              <w:t>。其排放特点是</w:t>
            </w:r>
            <w:r w:rsidR="0028046C" w:rsidRPr="00A4708D">
              <w:rPr>
                <w:rFonts w:hint="eastAsia"/>
              </w:rPr>
              <w:t>：</w:t>
            </w:r>
            <w:r w:rsidRPr="00A4708D">
              <w:t>排放高度低，大多属于面源污染</w:t>
            </w:r>
            <w:r w:rsidR="00BB255A" w:rsidRPr="00A4708D">
              <w:rPr>
                <w:rFonts w:hint="eastAsia"/>
              </w:rPr>
              <w:t>；</w:t>
            </w:r>
            <w:r w:rsidRPr="00A4708D">
              <w:t>排放点多而且分散</w:t>
            </w:r>
            <w:r w:rsidR="00BB255A" w:rsidRPr="00A4708D">
              <w:rPr>
                <w:rFonts w:hint="eastAsia"/>
              </w:rPr>
              <w:t>；</w:t>
            </w:r>
            <w:r w:rsidRPr="00A4708D">
              <w:t>排放量受风速和空气湿度影响较大，若不采取抑尘措施，粉尘污染对环境影响较大。</w:t>
            </w:r>
          </w:p>
          <w:p w14:paraId="403D7275" w14:textId="1DBE6524" w:rsidR="00B47FA3" w:rsidRPr="00A4708D" w:rsidRDefault="003F3C47" w:rsidP="00462D33">
            <w:pPr>
              <w:ind w:firstLine="482"/>
              <w:rPr>
                <w:b/>
              </w:rPr>
            </w:pPr>
            <w:r w:rsidRPr="00A4708D">
              <w:rPr>
                <w:rFonts w:hint="eastAsia"/>
                <w:b/>
              </w:rPr>
              <w:t>A.</w:t>
            </w:r>
            <w:r w:rsidR="003E396F">
              <w:rPr>
                <w:rFonts w:hint="eastAsia"/>
                <w:b/>
              </w:rPr>
              <w:t>采场作业</w:t>
            </w:r>
            <w:r w:rsidR="003E396F">
              <w:rPr>
                <w:b/>
              </w:rPr>
              <w:t>扬尘</w:t>
            </w:r>
          </w:p>
          <w:p w14:paraId="2DB61EBA" w14:textId="77777777" w:rsidR="00265458" w:rsidRPr="00265458" w:rsidRDefault="00265458" w:rsidP="00265458">
            <w:pPr>
              <w:ind w:firstLine="480"/>
            </w:pPr>
            <w:r w:rsidRPr="00265458">
              <w:rPr>
                <w:rFonts w:hint="eastAsia"/>
              </w:rPr>
              <w:t>采场作业扬尘量采用经验公式</w:t>
            </w:r>
          </w:p>
          <w:p w14:paraId="3EC5A16F" w14:textId="77777777" w:rsidR="00265458" w:rsidRPr="00265458" w:rsidRDefault="00265458" w:rsidP="00265458">
            <w:pPr>
              <w:ind w:firstLine="480"/>
              <w:jc w:val="center"/>
            </w:pPr>
            <w:r w:rsidRPr="00265458">
              <w:t>Q=0.009U</w:t>
            </w:r>
            <w:r w:rsidRPr="00265458">
              <w:rPr>
                <w:vertAlign w:val="superscript"/>
              </w:rPr>
              <w:t>4.1</w:t>
            </w:r>
            <w:r w:rsidRPr="00265458">
              <w:t>e</w:t>
            </w:r>
            <w:r w:rsidRPr="00265458">
              <w:rPr>
                <w:vertAlign w:val="superscript"/>
              </w:rPr>
              <w:t>-0.55w</w:t>
            </w:r>
            <w:r w:rsidRPr="00265458">
              <w:rPr>
                <w:rFonts w:hint="eastAsia"/>
              </w:rPr>
              <w:t xml:space="preserve">      </w:t>
            </w:r>
            <w:r w:rsidRPr="00265458">
              <w:t>(kg/a.</w:t>
            </w:r>
            <w:r w:rsidRPr="00265458">
              <w:rPr>
                <w:rFonts w:hint="eastAsia"/>
              </w:rPr>
              <w:t>m</w:t>
            </w:r>
            <w:r w:rsidRPr="00265458">
              <w:rPr>
                <w:rFonts w:hint="eastAsia"/>
                <w:vertAlign w:val="superscript"/>
              </w:rPr>
              <w:t>2</w:t>
            </w:r>
            <w:r w:rsidRPr="00265458">
              <w:t>)</w:t>
            </w:r>
            <w:r w:rsidRPr="00265458">
              <w:rPr>
                <w:rFonts w:hint="eastAsia"/>
              </w:rPr>
              <w:t>，</w:t>
            </w:r>
          </w:p>
          <w:p w14:paraId="3ECEED53" w14:textId="77777777" w:rsidR="00265458" w:rsidRPr="00265458" w:rsidRDefault="00265458" w:rsidP="00265458">
            <w:pPr>
              <w:ind w:firstLine="480"/>
            </w:pPr>
            <w:r w:rsidRPr="00265458">
              <w:rPr>
                <w:rFonts w:hint="eastAsia"/>
              </w:rPr>
              <w:t>式中：</w:t>
            </w:r>
            <w:r w:rsidRPr="00265458">
              <w:t>U</w:t>
            </w:r>
            <w:r w:rsidRPr="00265458">
              <w:rPr>
                <w:rFonts w:hint="eastAsia"/>
              </w:rPr>
              <w:t>——风速，富民县常年风速为</w:t>
            </w:r>
            <w:r w:rsidRPr="00265458">
              <w:rPr>
                <w:rFonts w:hint="eastAsia"/>
              </w:rPr>
              <w:t>1.8m/s</w:t>
            </w:r>
            <w:r w:rsidRPr="00265458">
              <w:rPr>
                <w:rFonts w:hint="eastAsia"/>
              </w:rPr>
              <w:t>；</w:t>
            </w:r>
          </w:p>
          <w:p w14:paraId="2373665D" w14:textId="3CB513EF" w:rsidR="00265458" w:rsidRPr="00265458" w:rsidRDefault="00265458" w:rsidP="00265458">
            <w:pPr>
              <w:ind w:firstLineChars="500" w:firstLine="1200"/>
            </w:pPr>
            <w:r w:rsidRPr="00265458">
              <w:t>W</w:t>
            </w:r>
            <w:r w:rsidRPr="00265458">
              <w:rPr>
                <w:rFonts w:hint="eastAsia"/>
              </w:rPr>
              <w:t>——含水率，类比相似项目矿石含水率取</w:t>
            </w:r>
            <w:r w:rsidRPr="00265458">
              <w:rPr>
                <w:rFonts w:hint="eastAsia"/>
              </w:rPr>
              <w:t>5%</w:t>
            </w:r>
            <w:r w:rsidRPr="00265458">
              <w:rPr>
                <w:rFonts w:hint="eastAsia"/>
              </w:rPr>
              <w:t>；</w:t>
            </w:r>
          </w:p>
          <w:p w14:paraId="1D2AD621" w14:textId="77777777" w:rsidR="00265458" w:rsidRPr="00265458" w:rsidRDefault="00265458" w:rsidP="00265458">
            <w:pPr>
              <w:ind w:firstLine="480"/>
            </w:pPr>
            <w:r w:rsidRPr="00265458">
              <w:rPr>
                <w:rFonts w:hint="eastAsia"/>
              </w:rPr>
              <w:t>经计算，项目矿区作业扬尘量为：</w:t>
            </w:r>
            <w:r w:rsidRPr="00265458">
              <w:rPr>
                <w:rFonts w:hint="eastAsia"/>
              </w:rPr>
              <w:t>Q=0.097kg/a.m</w:t>
            </w:r>
            <w:r w:rsidRPr="00265458">
              <w:rPr>
                <w:rFonts w:hint="eastAsia"/>
                <w:vertAlign w:val="superscript"/>
              </w:rPr>
              <w:t>2</w:t>
            </w:r>
            <w:r w:rsidRPr="00265458">
              <w:rPr>
                <w:rFonts w:hint="eastAsia"/>
              </w:rPr>
              <w:t>，项目矿区作业面积以</w:t>
            </w:r>
            <w:r w:rsidRPr="00265458">
              <w:rPr>
                <w:rFonts w:hint="eastAsia"/>
              </w:rPr>
              <w:t>4000m</w:t>
            </w:r>
            <w:r w:rsidRPr="00265458">
              <w:rPr>
                <w:rFonts w:hint="eastAsia"/>
                <w:vertAlign w:val="superscript"/>
              </w:rPr>
              <w:t>2</w:t>
            </w:r>
            <w:r w:rsidRPr="00265458">
              <w:rPr>
                <w:rFonts w:hint="eastAsia"/>
              </w:rPr>
              <w:t>计，作业扬尘产尘产生量为</w:t>
            </w:r>
            <w:r w:rsidRPr="00265458">
              <w:rPr>
                <w:rFonts w:hint="eastAsia"/>
              </w:rPr>
              <w:t>0.39t/a</w:t>
            </w:r>
            <w:r w:rsidRPr="00265458">
              <w:rPr>
                <w:rFonts w:hint="eastAsia"/>
              </w:rPr>
              <w:t>，类比相似项目，洒水降尘能去除粉尘</w:t>
            </w:r>
            <w:r w:rsidRPr="00265458">
              <w:rPr>
                <w:rFonts w:hint="eastAsia"/>
              </w:rPr>
              <w:t>80%</w:t>
            </w:r>
            <w:r w:rsidRPr="00265458">
              <w:rPr>
                <w:rFonts w:hint="eastAsia"/>
              </w:rPr>
              <w:t>，则排放量为</w:t>
            </w:r>
            <w:r w:rsidRPr="00265458">
              <w:rPr>
                <w:rFonts w:hint="eastAsia"/>
              </w:rPr>
              <w:t>0.078t/a</w:t>
            </w:r>
            <w:r w:rsidRPr="00265458">
              <w:rPr>
                <w:rFonts w:hint="eastAsia"/>
              </w:rPr>
              <w:t>。</w:t>
            </w:r>
          </w:p>
          <w:p w14:paraId="4407526D" w14:textId="16F85B2A" w:rsidR="00B47FA3" w:rsidRPr="00A4708D" w:rsidRDefault="00DC6B1D" w:rsidP="0014443C">
            <w:pPr>
              <w:ind w:firstLine="482"/>
              <w:rPr>
                <w:b/>
              </w:rPr>
            </w:pPr>
            <w:r>
              <w:rPr>
                <w:b/>
              </w:rPr>
              <w:t>B</w:t>
            </w:r>
            <w:r w:rsidR="00EE7E2A" w:rsidRPr="00A4708D">
              <w:rPr>
                <w:rFonts w:hint="eastAsia"/>
                <w:b/>
              </w:rPr>
              <w:t>.</w:t>
            </w:r>
            <w:r w:rsidR="00B47FA3" w:rsidRPr="00A4708D">
              <w:rPr>
                <w:rFonts w:hint="eastAsia"/>
                <w:b/>
              </w:rPr>
              <w:t>铲装粉尘</w:t>
            </w:r>
          </w:p>
          <w:p w14:paraId="637BEAC8" w14:textId="77777777" w:rsidR="003E396F" w:rsidRPr="003E396F" w:rsidRDefault="003E396F" w:rsidP="003E396F">
            <w:pPr>
              <w:ind w:firstLine="480"/>
              <w:rPr>
                <w:rFonts w:hAnsi="宋体"/>
              </w:rPr>
            </w:pPr>
            <w:r w:rsidRPr="003E396F">
              <w:rPr>
                <w:rFonts w:hAnsi="宋体" w:hint="eastAsia"/>
              </w:rPr>
              <w:t>项目不设置原料堆场，矿石运至破碎区后直接将原料投入破碎站中，在原料装卸的过程中会产生粉尘。</w:t>
            </w:r>
          </w:p>
          <w:p w14:paraId="67703E24" w14:textId="25AB7E89" w:rsidR="007017F7" w:rsidRDefault="007017F7" w:rsidP="007017F7">
            <w:pPr>
              <w:ind w:firstLine="480"/>
              <w:rPr>
                <w:rFonts w:hAnsi="宋体"/>
              </w:rPr>
            </w:pPr>
            <w:r w:rsidRPr="007017F7">
              <w:rPr>
                <w:rFonts w:hAnsi="宋体" w:hint="eastAsia"/>
              </w:rPr>
              <w:t>根据《逸散性工业粉尘控制技术》（中国环境科学出版社，</w:t>
            </w:r>
            <w:r w:rsidRPr="007017F7">
              <w:rPr>
                <w:rFonts w:hAnsi="宋体" w:hint="eastAsia"/>
              </w:rPr>
              <w:t>1989.12</w:t>
            </w:r>
            <w:r w:rsidRPr="007017F7">
              <w:rPr>
                <w:rFonts w:hAnsi="宋体" w:hint="eastAsia"/>
              </w:rPr>
              <w:t>）第十八章中表</w:t>
            </w:r>
            <w:r w:rsidRPr="007017F7">
              <w:rPr>
                <w:rFonts w:hAnsi="宋体" w:hint="eastAsia"/>
              </w:rPr>
              <w:t>18-1</w:t>
            </w:r>
            <w:r w:rsidRPr="007017F7">
              <w:rPr>
                <w:rFonts w:hAnsi="宋体" w:hint="eastAsia"/>
              </w:rPr>
              <w:t>粒料加工逸尘排放因子，卸料粉尘的排放因子为</w:t>
            </w:r>
            <w:r w:rsidRPr="007017F7">
              <w:rPr>
                <w:rFonts w:hAnsi="宋体" w:hint="eastAsia"/>
              </w:rPr>
              <w:t>0.02kg/t</w:t>
            </w:r>
            <w:r w:rsidRPr="007017F7">
              <w:rPr>
                <w:rFonts w:hAnsi="宋体" w:hint="eastAsia"/>
              </w:rPr>
              <w:t>，原料装卸量为</w:t>
            </w:r>
            <w:r>
              <w:rPr>
                <w:rFonts w:hAnsi="宋体"/>
              </w:rPr>
              <w:t>30</w:t>
            </w:r>
            <w:r w:rsidRPr="007017F7">
              <w:rPr>
                <w:rFonts w:hAnsi="宋体" w:hint="eastAsia"/>
              </w:rPr>
              <w:t>万</w:t>
            </w:r>
            <w:r w:rsidRPr="007017F7">
              <w:rPr>
                <w:rFonts w:hAnsi="宋体" w:hint="eastAsia"/>
              </w:rPr>
              <w:t>t/a</w:t>
            </w:r>
            <w:r w:rsidRPr="007017F7">
              <w:rPr>
                <w:rFonts w:hAnsi="宋体" w:hint="eastAsia"/>
              </w:rPr>
              <w:t>，则装载扬尘的产生量为</w:t>
            </w:r>
            <w:r>
              <w:rPr>
                <w:rFonts w:hAnsi="宋体"/>
              </w:rPr>
              <w:t>6</w:t>
            </w:r>
            <w:r w:rsidRPr="007017F7">
              <w:rPr>
                <w:rFonts w:hAnsi="宋体" w:hint="eastAsia"/>
              </w:rPr>
              <w:t>t/a</w:t>
            </w:r>
            <w:r w:rsidRPr="007017F7">
              <w:rPr>
                <w:rFonts w:hAnsi="宋体" w:hint="eastAsia"/>
              </w:rPr>
              <w:t>，装卸过程采用洒水降尘，该措施的降尘效率可达</w:t>
            </w:r>
            <w:r w:rsidRPr="007017F7">
              <w:rPr>
                <w:rFonts w:hAnsi="宋体" w:hint="eastAsia"/>
              </w:rPr>
              <w:t>80%</w:t>
            </w:r>
            <w:r w:rsidRPr="007017F7">
              <w:rPr>
                <w:rFonts w:hAnsi="宋体" w:hint="eastAsia"/>
              </w:rPr>
              <w:t>，因此装卸</w:t>
            </w:r>
            <w:r w:rsidRPr="007017F7">
              <w:rPr>
                <w:rFonts w:hAnsi="宋体" w:hint="eastAsia"/>
              </w:rPr>
              <w:lastRenderedPageBreak/>
              <w:t>粉尘的排放量为</w:t>
            </w:r>
            <w:r w:rsidR="00DC6B1D">
              <w:rPr>
                <w:rFonts w:hAnsi="宋体"/>
              </w:rPr>
              <w:t>1.2</w:t>
            </w:r>
            <w:r w:rsidRPr="007017F7">
              <w:rPr>
                <w:rFonts w:hAnsi="宋体" w:hint="eastAsia"/>
              </w:rPr>
              <w:t>t/a</w:t>
            </w:r>
            <w:r w:rsidRPr="007017F7">
              <w:rPr>
                <w:rFonts w:hAnsi="宋体" w:hint="eastAsia"/>
              </w:rPr>
              <w:t>。</w:t>
            </w:r>
          </w:p>
          <w:p w14:paraId="0DE21B01" w14:textId="77777777" w:rsidR="00B47FA3" w:rsidRPr="00A4708D" w:rsidRDefault="00620A63" w:rsidP="006718E6">
            <w:pPr>
              <w:ind w:firstLine="482"/>
              <w:rPr>
                <w:b/>
              </w:rPr>
            </w:pPr>
            <w:r w:rsidRPr="00A4708D">
              <w:rPr>
                <w:rFonts w:hint="eastAsia"/>
                <w:b/>
              </w:rPr>
              <w:t>（</w:t>
            </w:r>
            <w:r w:rsidRPr="00A4708D">
              <w:rPr>
                <w:rFonts w:hint="eastAsia"/>
                <w:b/>
              </w:rPr>
              <w:t>2</w:t>
            </w:r>
            <w:r w:rsidRPr="00A4708D">
              <w:rPr>
                <w:rFonts w:hint="eastAsia"/>
                <w:b/>
              </w:rPr>
              <w:t>）</w:t>
            </w:r>
            <w:r w:rsidR="00B47FA3" w:rsidRPr="00A4708D">
              <w:rPr>
                <w:rFonts w:hint="eastAsia"/>
                <w:b/>
              </w:rPr>
              <w:t>矿石加工区</w:t>
            </w:r>
          </w:p>
          <w:p w14:paraId="3632AA90" w14:textId="77777777" w:rsidR="00B47FA3" w:rsidRPr="00A4708D" w:rsidRDefault="00B47FA3" w:rsidP="00835147">
            <w:pPr>
              <w:ind w:firstLine="480"/>
            </w:pPr>
            <w:r w:rsidRPr="00A4708D">
              <w:rPr>
                <w:rFonts w:hint="eastAsia"/>
              </w:rPr>
              <w:t>项目矿石加工会产生大量粉尘。</w:t>
            </w:r>
          </w:p>
          <w:p w14:paraId="678EF7FB" w14:textId="77777777" w:rsidR="00107618" w:rsidRDefault="00B47FA3" w:rsidP="00835147">
            <w:pPr>
              <w:ind w:firstLine="480"/>
            </w:pPr>
            <w:r w:rsidRPr="00A4708D">
              <w:rPr>
                <w:rFonts w:hint="eastAsia"/>
              </w:rPr>
              <w:t>本项目涉及到</w:t>
            </w:r>
            <w:r w:rsidR="009F4E13" w:rsidRPr="00A4708D">
              <w:rPr>
                <w:rFonts w:hint="eastAsia"/>
              </w:rPr>
              <w:t>（锤式破碎</w:t>
            </w:r>
            <w:r w:rsidR="00CF4C45" w:rsidRPr="00A4708D">
              <w:rPr>
                <w:rFonts w:hint="eastAsia"/>
              </w:rPr>
              <w:t>机</w:t>
            </w:r>
            <w:r w:rsidR="009F4E13" w:rsidRPr="00A4708D">
              <w:rPr>
                <w:rFonts w:hint="eastAsia"/>
              </w:rPr>
              <w:t>、颚式破碎</w:t>
            </w:r>
            <w:r w:rsidR="00CF4C45" w:rsidRPr="00A4708D">
              <w:rPr>
                <w:rFonts w:hint="eastAsia"/>
              </w:rPr>
              <w:t>机、反式破碎机</w:t>
            </w:r>
            <w:r w:rsidR="009F4E13" w:rsidRPr="00A4708D">
              <w:rPr>
                <w:rFonts w:hint="eastAsia"/>
              </w:rPr>
              <w:t>）</w:t>
            </w:r>
            <w:r w:rsidRPr="00A4708D">
              <w:rPr>
                <w:rFonts w:hint="eastAsia"/>
              </w:rPr>
              <w:t>一级破碎、</w:t>
            </w:r>
            <w:r w:rsidR="00CF4C45" w:rsidRPr="00A4708D">
              <w:rPr>
                <w:rFonts w:hint="eastAsia"/>
              </w:rPr>
              <w:t>（制砂机）</w:t>
            </w:r>
            <w:r w:rsidRPr="00A4708D">
              <w:rPr>
                <w:rFonts w:hint="eastAsia"/>
              </w:rPr>
              <w:t>二级破碎和筛分</w:t>
            </w:r>
            <w:r w:rsidR="00037F6F" w:rsidRPr="00A4708D">
              <w:rPr>
                <w:rFonts w:hint="eastAsia"/>
              </w:rPr>
              <w:t>。</w:t>
            </w:r>
            <w:r w:rsidRPr="00A4708D">
              <w:rPr>
                <w:rFonts w:hint="eastAsia"/>
              </w:rPr>
              <w:t>根据《逸散性工业粉尘控制技术》第十八章的粒料划分，本项目的石灰岩矿属于碎石类</w:t>
            </w:r>
            <w:r w:rsidR="00037F6F" w:rsidRPr="00A4708D">
              <w:rPr>
                <w:rFonts w:hint="eastAsia"/>
              </w:rPr>
              <w:t>，</w:t>
            </w:r>
            <w:r w:rsidRPr="00A4708D">
              <w:rPr>
                <w:rFonts w:hint="eastAsia"/>
              </w:rPr>
              <w:t>石灰岩矿一级破碎</w:t>
            </w:r>
            <w:r w:rsidR="00357995" w:rsidRPr="00A4708D">
              <w:rPr>
                <w:rFonts w:hint="eastAsia"/>
              </w:rPr>
              <w:t>和筛选</w:t>
            </w:r>
            <w:r w:rsidRPr="00A4708D">
              <w:rPr>
                <w:rFonts w:hint="eastAsia"/>
              </w:rPr>
              <w:t>的产尘系数为</w:t>
            </w:r>
            <w:r w:rsidRPr="00A4708D">
              <w:rPr>
                <w:rFonts w:hint="eastAsia"/>
              </w:rPr>
              <w:t>0.25kg/t</w:t>
            </w:r>
            <w:r w:rsidRPr="00A4708D">
              <w:rPr>
                <w:rFonts w:hint="eastAsia"/>
              </w:rPr>
              <w:t>物料，二级破碎和筛分的产尘系数为</w:t>
            </w:r>
            <w:r w:rsidRPr="00A4708D">
              <w:rPr>
                <w:rFonts w:hint="eastAsia"/>
              </w:rPr>
              <w:t>0.75kg/t</w:t>
            </w:r>
            <w:r w:rsidRPr="00A4708D">
              <w:rPr>
                <w:rFonts w:hint="eastAsia"/>
              </w:rPr>
              <w:t>物料</w:t>
            </w:r>
            <w:r w:rsidR="00107618">
              <w:rPr>
                <w:rFonts w:hint="eastAsia"/>
              </w:rPr>
              <w:t>，</w:t>
            </w:r>
            <w:r w:rsidR="00107618" w:rsidRPr="00107618">
              <w:rPr>
                <w:rFonts w:hint="eastAsia"/>
              </w:rPr>
              <w:t>卸料粉尘的排放因子为</w:t>
            </w:r>
            <w:r w:rsidR="00107618" w:rsidRPr="00107618">
              <w:rPr>
                <w:rFonts w:hint="eastAsia"/>
              </w:rPr>
              <w:t>0.02kg/t</w:t>
            </w:r>
            <w:r w:rsidRPr="00A4708D">
              <w:rPr>
                <w:rFonts w:hint="eastAsia"/>
              </w:rPr>
              <w:t>。</w:t>
            </w:r>
          </w:p>
          <w:p w14:paraId="50C62ECD" w14:textId="72CC3C83" w:rsidR="00B47FA3" w:rsidRPr="00A4708D" w:rsidRDefault="00B47FA3" w:rsidP="00835147">
            <w:pPr>
              <w:ind w:firstLine="480"/>
            </w:pPr>
            <w:r w:rsidRPr="00A4708D">
              <w:rPr>
                <w:rFonts w:hint="eastAsia"/>
              </w:rPr>
              <w:t>本项目石灰岩矿</w:t>
            </w:r>
            <w:r w:rsidR="00BA5118" w:rsidRPr="00A4708D">
              <w:rPr>
                <w:rFonts w:hint="eastAsia"/>
              </w:rPr>
              <w:t>2</w:t>
            </w:r>
            <w:r w:rsidR="00BA5118" w:rsidRPr="00A4708D">
              <w:rPr>
                <w:rFonts w:hint="eastAsia"/>
              </w:rPr>
              <w:t>万</w:t>
            </w:r>
            <w:r w:rsidR="00BA5118" w:rsidRPr="00A4708D">
              <w:rPr>
                <w:rFonts w:hint="eastAsia"/>
              </w:rPr>
              <w:t>t/a</w:t>
            </w:r>
            <w:r w:rsidR="00BA5118" w:rsidRPr="00A4708D">
              <w:rPr>
                <w:rFonts w:hint="eastAsia"/>
              </w:rPr>
              <w:t>为</w:t>
            </w:r>
            <w:r w:rsidR="00BA5118" w:rsidRPr="00A4708D">
              <w:t>毛石直接外售，</w:t>
            </w:r>
            <w:r w:rsidR="00BA5118" w:rsidRPr="00A4708D">
              <w:rPr>
                <w:rFonts w:hint="eastAsia"/>
              </w:rPr>
              <w:t>进入</w:t>
            </w:r>
            <w:r w:rsidRPr="00A4708D">
              <w:rPr>
                <w:rFonts w:hint="eastAsia"/>
              </w:rPr>
              <w:t>加工</w:t>
            </w:r>
            <w:r w:rsidR="00CE4A70" w:rsidRPr="00A4708D">
              <w:rPr>
                <w:rFonts w:hint="eastAsia"/>
              </w:rPr>
              <w:t>区</w:t>
            </w:r>
            <w:r w:rsidR="00CE4A70" w:rsidRPr="00A4708D">
              <w:t>加工</w:t>
            </w:r>
            <w:r w:rsidRPr="00A4708D">
              <w:rPr>
                <w:rFonts w:hint="eastAsia"/>
              </w:rPr>
              <w:t>总量为</w:t>
            </w:r>
            <w:r w:rsidR="00BA5118" w:rsidRPr="00A4708D">
              <w:t>28</w:t>
            </w:r>
            <w:r w:rsidRPr="00A4708D">
              <w:rPr>
                <w:rFonts w:hint="eastAsia"/>
              </w:rPr>
              <w:t>万</w:t>
            </w:r>
            <w:r w:rsidRPr="00A4708D">
              <w:rPr>
                <w:rFonts w:hint="eastAsia"/>
              </w:rPr>
              <w:t>t/a</w:t>
            </w:r>
            <w:r w:rsidRPr="00A4708D">
              <w:rPr>
                <w:rFonts w:hint="eastAsia"/>
              </w:rPr>
              <w:t>，其中</w:t>
            </w:r>
            <w:r w:rsidRPr="00A4708D">
              <w:rPr>
                <w:rFonts w:hint="eastAsia"/>
              </w:rPr>
              <w:t>1#</w:t>
            </w:r>
            <w:r w:rsidRPr="00A4708D">
              <w:rPr>
                <w:rFonts w:hint="eastAsia"/>
              </w:rPr>
              <w:t>破碎加工区加工石灰石岩矿</w:t>
            </w:r>
            <w:r w:rsidRPr="00A4708D">
              <w:rPr>
                <w:rFonts w:hint="eastAsia"/>
              </w:rPr>
              <w:t>1</w:t>
            </w:r>
            <w:r w:rsidR="00776F2D" w:rsidRPr="00A4708D">
              <w:rPr>
                <w:rFonts w:hint="eastAsia"/>
              </w:rPr>
              <w:t>1</w:t>
            </w:r>
            <w:r w:rsidRPr="00A4708D">
              <w:rPr>
                <w:rFonts w:hint="eastAsia"/>
              </w:rPr>
              <w:t>万</w:t>
            </w:r>
            <w:r w:rsidRPr="00A4708D">
              <w:rPr>
                <w:rFonts w:hint="eastAsia"/>
              </w:rPr>
              <w:t>t/a</w:t>
            </w:r>
            <w:r w:rsidRPr="00A4708D">
              <w:rPr>
                <w:rFonts w:hint="eastAsia"/>
              </w:rPr>
              <w:t>，</w:t>
            </w:r>
            <w:r w:rsidRPr="00A4708D">
              <w:rPr>
                <w:rFonts w:hint="eastAsia"/>
              </w:rPr>
              <w:t>2#</w:t>
            </w:r>
            <w:r w:rsidRPr="00A4708D">
              <w:rPr>
                <w:rFonts w:hint="eastAsia"/>
              </w:rPr>
              <w:t>破碎加工区加工石灰岩矿</w:t>
            </w:r>
            <w:r w:rsidRPr="00A4708D">
              <w:rPr>
                <w:rFonts w:hint="eastAsia"/>
              </w:rPr>
              <w:t>1</w:t>
            </w:r>
            <w:r w:rsidR="00776F2D" w:rsidRPr="00A4708D">
              <w:rPr>
                <w:rFonts w:hint="eastAsia"/>
              </w:rPr>
              <w:t>7</w:t>
            </w:r>
            <w:r w:rsidRPr="00A4708D">
              <w:rPr>
                <w:rFonts w:hint="eastAsia"/>
              </w:rPr>
              <w:t>万</w:t>
            </w:r>
            <w:r w:rsidRPr="00A4708D">
              <w:rPr>
                <w:rFonts w:hint="eastAsia"/>
              </w:rPr>
              <w:t>t/a</w:t>
            </w:r>
            <w:r w:rsidRPr="00A4708D">
              <w:rPr>
                <w:rFonts w:hint="eastAsia"/>
              </w:rPr>
              <w:t>。</w:t>
            </w:r>
          </w:p>
          <w:p w14:paraId="5DFE5C2B" w14:textId="77777777" w:rsidR="00B47FA3" w:rsidRPr="00A4708D" w:rsidRDefault="00377968" w:rsidP="006718E6">
            <w:pPr>
              <w:ind w:firstLine="482"/>
              <w:rPr>
                <w:b/>
              </w:rPr>
            </w:pPr>
            <w:r w:rsidRPr="00A4708D">
              <w:rPr>
                <w:b/>
              </w:rPr>
              <w:fldChar w:fldCharType="begin"/>
            </w:r>
            <w:r w:rsidRPr="00A4708D">
              <w:rPr>
                <w:b/>
              </w:rPr>
              <w:instrText xml:space="preserve"> </w:instrText>
            </w:r>
            <w:r w:rsidRPr="00A4708D">
              <w:rPr>
                <w:rFonts w:hint="eastAsia"/>
                <w:b/>
              </w:rPr>
              <w:instrText>= 1 \* GB3</w:instrText>
            </w:r>
            <w:r w:rsidRPr="00A4708D">
              <w:rPr>
                <w:b/>
              </w:rPr>
              <w:instrText xml:space="preserve"> </w:instrText>
            </w:r>
            <w:r w:rsidRPr="00A4708D">
              <w:rPr>
                <w:b/>
              </w:rPr>
              <w:fldChar w:fldCharType="separate"/>
            </w:r>
            <w:r w:rsidRPr="00A4708D">
              <w:rPr>
                <w:rFonts w:hint="eastAsia"/>
                <w:b/>
                <w:noProof/>
              </w:rPr>
              <w:t>①</w:t>
            </w:r>
            <w:r w:rsidRPr="00A4708D">
              <w:rPr>
                <w:b/>
              </w:rPr>
              <w:fldChar w:fldCharType="end"/>
            </w:r>
            <w:r w:rsidR="00B47FA3" w:rsidRPr="00A4708D">
              <w:rPr>
                <w:rFonts w:hint="eastAsia"/>
                <w:b/>
              </w:rPr>
              <w:t>1#</w:t>
            </w:r>
            <w:r w:rsidR="00B47FA3" w:rsidRPr="00A4708D">
              <w:rPr>
                <w:rFonts w:hint="eastAsia"/>
                <w:b/>
              </w:rPr>
              <w:t>破碎加工区粉尘</w:t>
            </w:r>
          </w:p>
          <w:p w14:paraId="1E1C6F85" w14:textId="19D605A4" w:rsidR="00101573" w:rsidRDefault="00B47FA3" w:rsidP="00107618">
            <w:pPr>
              <w:ind w:firstLine="480"/>
            </w:pPr>
            <w:r w:rsidRPr="00A4708D">
              <w:rPr>
                <w:rFonts w:hint="eastAsia"/>
              </w:rPr>
              <w:t>1#</w:t>
            </w:r>
            <w:r w:rsidRPr="00A4708D">
              <w:rPr>
                <w:rFonts w:hint="eastAsia"/>
              </w:rPr>
              <w:t>破碎加工区主要进行生产公分石（</w:t>
            </w:r>
            <w:r w:rsidRPr="00A4708D">
              <w:rPr>
                <w:rFonts w:hint="eastAsia"/>
              </w:rPr>
              <w:t>2</w:t>
            </w:r>
            <w:r w:rsidRPr="00A4708D">
              <w:rPr>
                <w:rFonts w:hint="eastAsia"/>
              </w:rPr>
              <w:t>万</w:t>
            </w:r>
            <w:r w:rsidRPr="00A4708D">
              <w:rPr>
                <w:rFonts w:hint="eastAsia"/>
              </w:rPr>
              <w:t>t/a</w:t>
            </w:r>
            <w:r w:rsidRPr="00A4708D">
              <w:rPr>
                <w:rFonts w:hint="eastAsia"/>
              </w:rPr>
              <w:t>）、机制沙（</w:t>
            </w:r>
            <w:r w:rsidR="00F342C3" w:rsidRPr="00A4708D">
              <w:rPr>
                <w:rFonts w:hint="eastAsia"/>
              </w:rPr>
              <w:t>8</w:t>
            </w:r>
            <w:r w:rsidRPr="00A4708D">
              <w:rPr>
                <w:rFonts w:hint="eastAsia"/>
              </w:rPr>
              <w:t>万</w:t>
            </w:r>
            <w:r w:rsidRPr="00A4708D">
              <w:rPr>
                <w:rFonts w:hint="eastAsia"/>
              </w:rPr>
              <w:t>t/a</w:t>
            </w:r>
            <w:r w:rsidRPr="00A4708D">
              <w:rPr>
                <w:rFonts w:hint="eastAsia"/>
              </w:rPr>
              <w:t>）、</w:t>
            </w:r>
            <w:r w:rsidR="0088151F" w:rsidRPr="00A4708D">
              <w:rPr>
                <w:rFonts w:hint="eastAsia"/>
              </w:rPr>
              <w:t>瓜子</w:t>
            </w:r>
            <w:r w:rsidR="00F342C3" w:rsidRPr="00A4708D">
              <w:rPr>
                <w:rFonts w:hint="eastAsia"/>
              </w:rPr>
              <w:t>石</w:t>
            </w:r>
            <w:r w:rsidRPr="00A4708D">
              <w:rPr>
                <w:rFonts w:hint="eastAsia"/>
              </w:rPr>
              <w:t>（</w:t>
            </w:r>
            <w:r w:rsidR="007A54B7" w:rsidRPr="00A4708D">
              <w:rPr>
                <w:rFonts w:hint="eastAsia"/>
              </w:rPr>
              <w:t>2</w:t>
            </w:r>
            <w:r w:rsidRPr="00A4708D">
              <w:rPr>
                <w:rFonts w:hint="eastAsia"/>
              </w:rPr>
              <w:t>万</w:t>
            </w:r>
            <w:r w:rsidRPr="00A4708D">
              <w:rPr>
                <w:rFonts w:hint="eastAsia"/>
              </w:rPr>
              <w:t>t/a</w:t>
            </w:r>
            <w:r w:rsidR="001D3A85" w:rsidRPr="00A4708D">
              <w:rPr>
                <w:rFonts w:hint="eastAsia"/>
              </w:rPr>
              <w:t>），公分石</w:t>
            </w:r>
            <w:r w:rsidR="0088151F" w:rsidRPr="00A4708D">
              <w:rPr>
                <w:rFonts w:hint="eastAsia"/>
              </w:rPr>
              <w:t>、瓜子</w:t>
            </w:r>
            <w:r w:rsidR="000111F6" w:rsidRPr="00A4708D">
              <w:rPr>
                <w:rFonts w:hint="eastAsia"/>
              </w:rPr>
              <w:t>石</w:t>
            </w:r>
            <w:r w:rsidR="001D3A85" w:rsidRPr="00A4708D">
              <w:rPr>
                <w:rFonts w:hint="eastAsia"/>
              </w:rPr>
              <w:t>经过一级破碎</w:t>
            </w:r>
            <w:r w:rsidR="000111F6" w:rsidRPr="00A4708D">
              <w:rPr>
                <w:rFonts w:hint="eastAsia"/>
              </w:rPr>
              <w:t>和</w:t>
            </w:r>
            <w:r w:rsidR="001D3A85" w:rsidRPr="00A4708D">
              <w:rPr>
                <w:rFonts w:hint="eastAsia"/>
              </w:rPr>
              <w:t>筛分后能得到，机制沙需进行二次破碎</w:t>
            </w:r>
            <w:r w:rsidR="000111F6" w:rsidRPr="00A4708D">
              <w:rPr>
                <w:rFonts w:hint="eastAsia"/>
              </w:rPr>
              <w:t>和</w:t>
            </w:r>
            <w:r w:rsidR="001D3A85" w:rsidRPr="00A4708D">
              <w:rPr>
                <w:rFonts w:hint="eastAsia"/>
              </w:rPr>
              <w:t>筛分</w:t>
            </w:r>
            <w:r w:rsidRPr="00A4708D">
              <w:rPr>
                <w:rFonts w:hint="eastAsia"/>
              </w:rPr>
              <w:t>，则一级破碎</w:t>
            </w:r>
            <w:r w:rsidR="00CB4E23" w:rsidRPr="00A4708D">
              <w:rPr>
                <w:rFonts w:hint="eastAsia"/>
              </w:rPr>
              <w:t>和</w:t>
            </w:r>
            <w:r w:rsidR="00F91408" w:rsidRPr="00A4708D">
              <w:rPr>
                <w:rFonts w:hint="eastAsia"/>
              </w:rPr>
              <w:t>筛分石灰</w:t>
            </w:r>
            <w:r w:rsidRPr="00A4708D">
              <w:rPr>
                <w:rFonts w:hint="eastAsia"/>
              </w:rPr>
              <w:t>岩矿</w:t>
            </w:r>
            <w:r w:rsidR="001D3A85" w:rsidRPr="00A4708D">
              <w:rPr>
                <w:rFonts w:hint="eastAsia"/>
              </w:rPr>
              <w:t>1</w:t>
            </w:r>
            <w:r w:rsidR="00176C0C" w:rsidRPr="00A4708D">
              <w:rPr>
                <w:rFonts w:hint="eastAsia"/>
              </w:rPr>
              <w:t>2</w:t>
            </w:r>
            <w:r w:rsidR="002E3078" w:rsidRPr="00A4708D">
              <w:rPr>
                <w:rFonts w:hint="eastAsia"/>
              </w:rPr>
              <w:t>万</w:t>
            </w:r>
            <w:r w:rsidRPr="00A4708D">
              <w:rPr>
                <w:rFonts w:hint="eastAsia"/>
              </w:rPr>
              <w:t>t/a</w:t>
            </w:r>
            <w:r w:rsidRPr="00A4708D">
              <w:rPr>
                <w:rFonts w:hint="eastAsia"/>
              </w:rPr>
              <w:t>，二级破碎</w:t>
            </w:r>
            <w:r w:rsidR="00CB4E23" w:rsidRPr="00A4708D">
              <w:rPr>
                <w:rFonts w:hint="eastAsia"/>
              </w:rPr>
              <w:t>和筛分</w:t>
            </w:r>
            <w:r w:rsidR="00F91408" w:rsidRPr="00A4708D">
              <w:rPr>
                <w:rFonts w:hint="eastAsia"/>
              </w:rPr>
              <w:t>石灰岩矿</w:t>
            </w:r>
            <w:r w:rsidR="001D3A85" w:rsidRPr="00A4708D">
              <w:rPr>
                <w:rFonts w:hint="eastAsia"/>
              </w:rPr>
              <w:t>8</w:t>
            </w:r>
            <w:r w:rsidR="001D3A85" w:rsidRPr="00A4708D">
              <w:rPr>
                <w:rFonts w:hint="eastAsia"/>
              </w:rPr>
              <w:t>万</w:t>
            </w:r>
            <w:r w:rsidRPr="00A4708D">
              <w:rPr>
                <w:rFonts w:hint="eastAsia"/>
              </w:rPr>
              <w:t>t/a</w:t>
            </w:r>
            <w:r w:rsidR="00101573">
              <w:rPr>
                <w:rFonts w:hint="eastAsia"/>
              </w:rPr>
              <w:t>。</w:t>
            </w:r>
          </w:p>
          <w:p w14:paraId="48A1045F" w14:textId="63466067" w:rsidR="00415151" w:rsidRPr="00A4708D" w:rsidRDefault="00B47FA3" w:rsidP="00107618">
            <w:pPr>
              <w:ind w:firstLine="480"/>
            </w:pPr>
            <w:r w:rsidRPr="00A4708D">
              <w:rPr>
                <w:rFonts w:hint="eastAsia"/>
              </w:rPr>
              <w:t>根据产尘系数核算，一级破碎和筛分</w:t>
            </w:r>
            <w:r w:rsidR="008C60BB" w:rsidRPr="00A4708D">
              <w:rPr>
                <w:rFonts w:hint="eastAsia"/>
              </w:rPr>
              <w:t>产尘量</w:t>
            </w:r>
            <w:r w:rsidR="0088151F" w:rsidRPr="00A4708D">
              <w:rPr>
                <w:rFonts w:hint="eastAsia"/>
              </w:rPr>
              <w:t>3</w:t>
            </w:r>
            <w:r w:rsidR="0088151F" w:rsidRPr="00A4708D">
              <w:t>0</w:t>
            </w:r>
            <w:r w:rsidRPr="00A4708D">
              <w:rPr>
                <w:rFonts w:hint="eastAsia"/>
              </w:rPr>
              <w:t>t/a</w:t>
            </w:r>
            <w:r w:rsidRPr="00A4708D">
              <w:rPr>
                <w:rFonts w:hint="eastAsia"/>
              </w:rPr>
              <w:t>，二级破碎和筛分的产尘量</w:t>
            </w:r>
            <w:r w:rsidR="00B51C80" w:rsidRPr="00A4708D">
              <w:rPr>
                <w:rFonts w:hint="eastAsia"/>
              </w:rPr>
              <w:t>6</w:t>
            </w:r>
            <w:r w:rsidR="008C60BB" w:rsidRPr="00A4708D">
              <w:rPr>
                <w:rFonts w:hint="eastAsia"/>
              </w:rPr>
              <w:t>0</w:t>
            </w:r>
            <w:r w:rsidRPr="00A4708D">
              <w:rPr>
                <w:rFonts w:hint="eastAsia"/>
              </w:rPr>
              <w:t>t/a</w:t>
            </w:r>
            <w:r w:rsidRPr="00A4708D">
              <w:rPr>
                <w:rFonts w:hint="eastAsia"/>
              </w:rPr>
              <w:t>，</w:t>
            </w:r>
            <w:r w:rsidR="00101573" w:rsidRPr="00107618">
              <w:rPr>
                <w:rFonts w:hint="eastAsia"/>
              </w:rPr>
              <w:t>1#</w:t>
            </w:r>
            <w:r w:rsidR="00101573">
              <w:rPr>
                <w:rFonts w:hint="eastAsia"/>
              </w:rPr>
              <w:t>成品料仓在装卸过程中</w:t>
            </w:r>
            <w:r w:rsidR="00101573" w:rsidRPr="00107618">
              <w:rPr>
                <w:rFonts w:hint="eastAsia"/>
              </w:rPr>
              <w:t>的产尘量</w:t>
            </w:r>
            <w:r w:rsidR="00101573">
              <w:rPr>
                <w:rFonts w:hint="eastAsia"/>
              </w:rPr>
              <w:t>2</w:t>
            </w:r>
            <w:r w:rsidR="00101573">
              <w:t>.</w:t>
            </w:r>
            <w:r w:rsidR="00101573">
              <w:rPr>
                <w:rFonts w:hint="eastAsia"/>
              </w:rPr>
              <w:t>2</w:t>
            </w:r>
            <w:r w:rsidR="00101573" w:rsidRPr="00107618">
              <w:rPr>
                <w:rFonts w:hint="eastAsia"/>
              </w:rPr>
              <w:t>t/a</w:t>
            </w:r>
            <w:r w:rsidR="00101573">
              <w:rPr>
                <w:rFonts w:hint="eastAsia"/>
              </w:rPr>
              <w:t>，</w:t>
            </w:r>
            <w:r w:rsidRPr="00A4708D">
              <w:rPr>
                <w:rFonts w:hint="eastAsia"/>
              </w:rPr>
              <w:t>总</w:t>
            </w:r>
            <w:r w:rsidR="002E23BB" w:rsidRPr="002E23BB">
              <w:rPr>
                <w:rFonts w:hint="eastAsia"/>
              </w:rPr>
              <w:t>产尘</w:t>
            </w:r>
            <w:r w:rsidRPr="00A4708D">
              <w:rPr>
                <w:rFonts w:hint="eastAsia"/>
              </w:rPr>
              <w:t>量</w:t>
            </w:r>
            <w:r w:rsidR="00176C0C" w:rsidRPr="00A4708D">
              <w:rPr>
                <w:rFonts w:hint="eastAsia"/>
              </w:rPr>
              <w:t>9</w:t>
            </w:r>
            <w:r w:rsidR="00101573">
              <w:t>2.2</w:t>
            </w:r>
            <w:r w:rsidRPr="00A4708D">
              <w:rPr>
                <w:rFonts w:hint="eastAsia"/>
              </w:rPr>
              <w:t>t/a</w:t>
            </w:r>
            <w:r w:rsidRPr="00A4708D">
              <w:rPr>
                <w:rFonts w:hint="eastAsia"/>
              </w:rPr>
              <w:t>。</w:t>
            </w:r>
          </w:p>
          <w:p w14:paraId="203A4FC0" w14:textId="02DCF6E5" w:rsidR="00107618" w:rsidRDefault="00415151" w:rsidP="00107618">
            <w:pPr>
              <w:ind w:firstLine="480"/>
            </w:pPr>
            <w:r w:rsidRPr="00A4708D">
              <w:rPr>
                <w:rFonts w:hint="eastAsia"/>
              </w:rPr>
              <w:t>本</w:t>
            </w:r>
            <w:r w:rsidRPr="00A4708D">
              <w:t>项目</w:t>
            </w:r>
            <w:r w:rsidR="00096259" w:rsidRPr="00A4708D">
              <w:rPr>
                <w:rFonts w:hint="eastAsia"/>
              </w:rPr>
              <w:t>在破碎机上方设置水管喷头，采取喷淋洒水湿式</w:t>
            </w:r>
            <w:r w:rsidR="008F2384" w:rsidRPr="00A4708D">
              <w:rPr>
                <w:rFonts w:hint="eastAsia"/>
              </w:rPr>
              <w:t>破碎</w:t>
            </w:r>
            <w:r w:rsidR="00096259" w:rsidRPr="00A4708D">
              <w:rPr>
                <w:rFonts w:hint="eastAsia"/>
              </w:rPr>
              <w:t>作业，</w:t>
            </w:r>
            <w:r w:rsidR="008F2384" w:rsidRPr="00A4708D">
              <w:rPr>
                <w:rFonts w:hint="eastAsia"/>
              </w:rPr>
              <w:t>并</w:t>
            </w:r>
            <w:r w:rsidR="008F2384" w:rsidRPr="00A4708D">
              <w:t>在厂房</w:t>
            </w:r>
            <w:r w:rsidR="002C1E22">
              <w:rPr>
                <w:rFonts w:hint="eastAsia"/>
              </w:rPr>
              <w:t>及</w:t>
            </w:r>
            <w:r w:rsidR="002C1E22">
              <w:t>料仓</w:t>
            </w:r>
            <w:r w:rsidR="008F2384" w:rsidRPr="00A4708D">
              <w:t>内</w:t>
            </w:r>
            <w:r w:rsidR="008F2384" w:rsidRPr="00A4708D">
              <w:rPr>
                <w:rFonts w:hint="eastAsia"/>
              </w:rPr>
              <w:t>设置高压喷雾降尘设施，</w:t>
            </w:r>
            <w:r w:rsidR="008F2384" w:rsidRPr="00A4708D">
              <w:t>处理</w:t>
            </w:r>
            <w:r w:rsidR="008F2384" w:rsidRPr="00A4708D">
              <w:rPr>
                <w:rFonts w:hint="eastAsia"/>
              </w:rPr>
              <w:t>效率约</w:t>
            </w:r>
            <w:r w:rsidR="00BB70AD">
              <w:t>9</w:t>
            </w:r>
            <w:r w:rsidR="008F2384" w:rsidRPr="00A4708D">
              <w:rPr>
                <w:rFonts w:hint="eastAsia"/>
              </w:rPr>
              <w:t>0%</w:t>
            </w:r>
            <w:r w:rsidR="008F2384" w:rsidRPr="00A4708D">
              <w:rPr>
                <w:rFonts w:hint="eastAsia"/>
              </w:rPr>
              <w:t>；其余部分在遇到封闭厂房后（彩钢瓦大棚）</w:t>
            </w:r>
            <w:r w:rsidR="008F2384" w:rsidRPr="00A4708D">
              <w:rPr>
                <w:rFonts w:hint="eastAsia"/>
              </w:rPr>
              <w:t>80%</w:t>
            </w:r>
            <w:r w:rsidR="008F2384" w:rsidRPr="00A4708D">
              <w:rPr>
                <w:rFonts w:hint="eastAsia"/>
              </w:rPr>
              <w:t>自然降尘，则该部分废气处理后的无组织粉尘排放量为</w:t>
            </w:r>
            <w:r w:rsidR="00BB70AD">
              <w:t>1.84</w:t>
            </w:r>
            <w:r w:rsidR="008F2384" w:rsidRPr="00A4708D">
              <w:rPr>
                <w:rFonts w:hint="eastAsia"/>
              </w:rPr>
              <w:t>t/a</w:t>
            </w:r>
            <w:r w:rsidR="008F2384" w:rsidRPr="00A4708D">
              <w:rPr>
                <w:rFonts w:hint="eastAsia"/>
              </w:rPr>
              <w:t>。</w:t>
            </w:r>
          </w:p>
          <w:p w14:paraId="087200B7" w14:textId="77777777" w:rsidR="00B47FA3" w:rsidRPr="00A4708D" w:rsidRDefault="008D7196" w:rsidP="006718E6">
            <w:pPr>
              <w:ind w:firstLine="482"/>
              <w:rPr>
                <w:b/>
              </w:rPr>
            </w:pPr>
            <w:r w:rsidRPr="00A4708D">
              <w:rPr>
                <w:b/>
              </w:rPr>
              <w:fldChar w:fldCharType="begin"/>
            </w:r>
            <w:r w:rsidRPr="00A4708D">
              <w:rPr>
                <w:b/>
              </w:rPr>
              <w:instrText xml:space="preserve"> </w:instrText>
            </w:r>
            <w:r w:rsidRPr="00A4708D">
              <w:rPr>
                <w:rFonts w:hint="eastAsia"/>
                <w:b/>
              </w:rPr>
              <w:instrText>= 2 \* GB3</w:instrText>
            </w:r>
            <w:r w:rsidRPr="00A4708D">
              <w:rPr>
                <w:b/>
              </w:rPr>
              <w:instrText xml:space="preserve"> </w:instrText>
            </w:r>
            <w:r w:rsidRPr="00A4708D">
              <w:rPr>
                <w:b/>
              </w:rPr>
              <w:fldChar w:fldCharType="separate"/>
            </w:r>
            <w:r w:rsidRPr="00A4708D">
              <w:rPr>
                <w:rFonts w:hint="eastAsia"/>
                <w:b/>
                <w:noProof/>
              </w:rPr>
              <w:t>②</w:t>
            </w:r>
            <w:r w:rsidRPr="00A4708D">
              <w:rPr>
                <w:b/>
              </w:rPr>
              <w:fldChar w:fldCharType="end"/>
            </w:r>
            <w:r w:rsidR="00B47FA3" w:rsidRPr="00A4708D">
              <w:rPr>
                <w:rFonts w:hint="eastAsia"/>
                <w:b/>
              </w:rPr>
              <w:t>2#</w:t>
            </w:r>
            <w:r w:rsidR="00B47FA3" w:rsidRPr="00A4708D">
              <w:rPr>
                <w:rFonts w:hint="eastAsia"/>
                <w:b/>
              </w:rPr>
              <w:t>破碎加工区粉尘</w:t>
            </w:r>
          </w:p>
          <w:p w14:paraId="3635FFF4" w14:textId="77777777" w:rsidR="002C1E22" w:rsidRDefault="00B47FA3" w:rsidP="009E3605">
            <w:pPr>
              <w:ind w:firstLine="480"/>
            </w:pPr>
            <w:r w:rsidRPr="00A4708D">
              <w:rPr>
                <w:rFonts w:hint="eastAsia"/>
              </w:rPr>
              <w:t>2#</w:t>
            </w:r>
            <w:r w:rsidRPr="00A4708D">
              <w:rPr>
                <w:rFonts w:hint="eastAsia"/>
              </w:rPr>
              <w:t>破碎加工区主要进行生产公</w:t>
            </w:r>
            <w:r w:rsidR="004E0B1B" w:rsidRPr="00A4708D">
              <w:rPr>
                <w:rFonts w:hint="eastAsia"/>
              </w:rPr>
              <w:t>分</w:t>
            </w:r>
            <w:r w:rsidRPr="00A4708D">
              <w:rPr>
                <w:rFonts w:hint="eastAsia"/>
              </w:rPr>
              <w:t>石（</w:t>
            </w:r>
            <w:r w:rsidR="00C31E96" w:rsidRPr="00A4708D">
              <w:rPr>
                <w:rFonts w:hint="eastAsia"/>
              </w:rPr>
              <w:t>6</w:t>
            </w:r>
            <w:r w:rsidRPr="00A4708D">
              <w:rPr>
                <w:rFonts w:hint="eastAsia"/>
              </w:rPr>
              <w:t>万</w:t>
            </w:r>
            <w:r w:rsidRPr="00A4708D">
              <w:rPr>
                <w:rFonts w:hint="eastAsia"/>
              </w:rPr>
              <w:t>t/a</w:t>
            </w:r>
            <w:r w:rsidRPr="00A4708D">
              <w:rPr>
                <w:rFonts w:hint="eastAsia"/>
              </w:rPr>
              <w:t>）、机制沙（</w:t>
            </w:r>
            <w:r w:rsidR="004E0B1B" w:rsidRPr="00A4708D">
              <w:rPr>
                <w:rFonts w:hint="eastAsia"/>
              </w:rPr>
              <w:t>12</w:t>
            </w:r>
            <w:r w:rsidRPr="00A4708D">
              <w:rPr>
                <w:rFonts w:hint="eastAsia"/>
              </w:rPr>
              <w:t>万</w:t>
            </w:r>
            <w:r w:rsidRPr="00A4708D">
              <w:rPr>
                <w:rFonts w:hint="eastAsia"/>
              </w:rPr>
              <w:t>t/a</w:t>
            </w:r>
            <w:r w:rsidRPr="00A4708D">
              <w:rPr>
                <w:rFonts w:hint="eastAsia"/>
              </w:rPr>
              <w:t>），公</w:t>
            </w:r>
            <w:r w:rsidR="004E0B1B" w:rsidRPr="00A4708D">
              <w:rPr>
                <w:rFonts w:hint="eastAsia"/>
              </w:rPr>
              <w:t>分</w:t>
            </w:r>
            <w:r w:rsidRPr="00A4708D">
              <w:rPr>
                <w:rFonts w:hint="eastAsia"/>
              </w:rPr>
              <w:t>石、</w:t>
            </w:r>
            <w:r w:rsidR="00882138" w:rsidRPr="00A4708D">
              <w:rPr>
                <w:rFonts w:hint="eastAsia"/>
              </w:rPr>
              <w:t>瓜子</w:t>
            </w:r>
            <w:r w:rsidRPr="00A4708D">
              <w:rPr>
                <w:rFonts w:hint="eastAsia"/>
              </w:rPr>
              <w:t>石经过一级破碎筛分后能得到，机制沙需进行二次破碎筛分，则一级破碎筛分石灰石岩矿</w:t>
            </w:r>
            <w:r w:rsidR="001675B0" w:rsidRPr="00A4708D">
              <w:rPr>
                <w:rFonts w:hint="eastAsia"/>
              </w:rPr>
              <w:t>1</w:t>
            </w:r>
            <w:r w:rsidR="00C31E96" w:rsidRPr="00A4708D">
              <w:rPr>
                <w:rFonts w:hint="eastAsia"/>
              </w:rPr>
              <w:t>8</w:t>
            </w:r>
            <w:r w:rsidR="001675B0" w:rsidRPr="00A4708D">
              <w:rPr>
                <w:rFonts w:hint="eastAsia"/>
              </w:rPr>
              <w:t>万</w:t>
            </w:r>
            <w:r w:rsidRPr="00A4708D">
              <w:rPr>
                <w:rFonts w:hint="eastAsia"/>
              </w:rPr>
              <w:t>t/a</w:t>
            </w:r>
            <w:r w:rsidRPr="00A4708D">
              <w:rPr>
                <w:rFonts w:hint="eastAsia"/>
              </w:rPr>
              <w:t>，二级破碎筛分</w:t>
            </w:r>
            <w:r w:rsidR="001675B0" w:rsidRPr="00A4708D">
              <w:rPr>
                <w:rFonts w:hint="eastAsia"/>
              </w:rPr>
              <w:t>12</w:t>
            </w:r>
            <w:r w:rsidR="001675B0" w:rsidRPr="00A4708D">
              <w:rPr>
                <w:rFonts w:hint="eastAsia"/>
              </w:rPr>
              <w:t>万</w:t>
            </w:r>
            <w:r w:rsidRPr="00A4708D">
              <w:rPr>
                <w:rFonts w:hint="eastAsia"/>
              </w:rPr>
              <w:t>t/a</w:t>
            </w:r>
            <w:r w:rsidR="002C1E22">
              <w:rPr>
                <w:rFonts w:hint="eastAsia"/>
              </w:rPr>
              <w:t>。</w:t>
            </w:r>
          </w:p>
          <w:p w14:paraId="4FCDFF9F" w14:textId="1E84DF12" w:rsidR="00B54723" w:rsidRPr="00A4708D" w:rsidRDefault="00B47FA3" w:rsidP="009E3605">
            <w:pPr>
              <w:ind w:firstLine="480"/>
            </w:pPr>
            <w:r w:rsidRPr="00A4708D">
              <w:rPr>
                <w:rFonts w:hint="eastAsia"/>
              </w:rPr>
              <w:t>根据产尘系数核算，一级破碎和筛分产尘量</w:t>
            </w:r>
            <w:r w:rsidR="00C31E96" w:rsidRPr="00A4708D">
              <w:rPr>
                <w:rFonts w:hint="eastAsia"/>
              </w:rPr>
              <w:t>45</w:t>
            </w:r>
            <w:r w:rsidRPr="00A4708D">
              <w:rPr>
                <w:rFonts w:hint="eastAsia"/>
              </w:rPr>
              <w:t>t/a</w:t>
            </w:r>
            <w:r w:rsidRPr="00A4708D">
              <w:rPr>
                <w:rFonts w:hint="eastAsia"/>
              </w:rPr>
              <w:t>，二级破碎和筛分的产尘量</w:t>
            </w:r>
            <w:r w:rsidR="003D6B37" w:rsidRPr="00A4708D">
              <w:rPr>
                <w:rFonts w:hint="eastAsia"/>
              </w:rPr>
              <w:t>90</w:t>
            </w:r>
            <w:r w:rsidRPr="00A4708D">
              <w:rPr>
                <w:rFonts w:hint="eastAsia"/>
              </w:rPr>
              <w:t>t/a</w:t>
            </w:r>
            <w:r w:rsidRPr="00A4708D">
              <w:rPr>
                <w:rFonts w:hint="eastAsia"/>
              </w:rPr>
              <w:t>，</w:t>
            </w:r>
            <w:r w:rsidR="002C1E22">
              <w:t>2</w:t>
            </w:r>
            <w:r w:rsidR="002C1E22" w:rsidRPr="002C1E22">
              <w:rPr>
                <w:rFonts w:hint="eastAsia"/>
              </w:rPr>
              <w:t>#</w:t>
            </w:r>
            <w:r w:rsidR="002C1E22" w:rsidRPr="002C1E22">
              <w:rPr>
                <w:rFonts w:hint="eastAsia"/>
              </w:rPr>
              <w:t>成品料仓在装卸过程中的产尘量</w:t>
            </w:r>
            <w:r w:rsidR="002C1E22">
              <w:t>3.4</w:t>
            </w:r>
            <w:r w:rsidR="002C1E22" w:rsidRPr="002C1E22">
              <w:rPr>
                <w:rFonts w:hint="eastAsia"/>
              </w:rPr>
              <w:t>t/a</w:t>
            </w:r>
            <w:r w:rsidR="002C1E22" w:rsidRPr="002C1E22">
              <w:rPr>
                <w:rFonts w:hint="eastAsia"/>
              </w:rPr>
              <w:t>，</w:t>
            </w:r>
            <w:r w:rsidRPr="00A4708D">
              <w:rPr>
                <w:rFonts w:hint="eastAsia"/>
              </w:rPr>
              <w:t>总</w:t>
            </w:r>
            <w:r w:rsidR="002C1E22" w:rsidRPr="002C1E22">
              <w:rPr>
                <w:rFonts w:hint="eastAsia"/>
              </w:rPr>
              <w:t>产尘</w:t>
            </w:r>
            <w:r w:rsidRPr="00A4708D">
              <w:rPr>
                <w:rFonts w:hint="eastAsia"/>
              </w:rPr>
              <w:t>量</w:t>
            </w:r>
            <w:r w:rsidR="00C31E96" w:rsidRPr="00A4708D">
              <w:rPr>
                <w:rFonts w:hint="eastAsia"/>
              </w:rPr>
              <w:t>13</w:t>
            </w:r>
            <w:r w:rsidR="002C1E22">
              <w:t>8.4</w:t>
            </w:r>
            <w:r w:rsidRPr="00A4708D">
              <w:rPr>
                <w:rFonts w:hint="eastAsia"/>
              </w:rPr>
              <w:t>t/a</w:t>
            </w:r>
            <w:r w:rsidRPr="00A4708D">
              <w:rPr>
                <w:rFonts w:hint="eastAsia"/>
              </w:rPr>
              <w:t>。</w:t>
            </w:r>
          </w:p>
          <w:p w14:paraId="29B46068" w14:textId="45EF8946" w:rsidR="009E3605" w:rsidRPr="00A4708D" w:rsidRDefault="00B54723" w:rsidP="009E3605">
            <w:pPr>
              <w:ind w:firstLine="480"/>
            </w:pPr>
            <w:r w:rsidRPr="00A4708D">
              <w:rPr>
                <w:rFonts w:hint="eastAsia"/>
              </w:rPr>
              <w:t>本</w:t>
            </w:r>
            <w:r w:rsidRPr="00A4708D">
              <w:t>项目</w:t>
            </w:r>
            <w:r w:rsidRPr="00A4708D">
              <w:rPr>
                <w:rFonts w:hint="eastAsia"/>
              </w:rPr>
              <w:t>在</w:t>
            </w:r>
            <w:r w:rsidRPr="00A4708D">
              <w:rPr>
                <w:rFonts w:hint="eastAsia"/>
              </w:rPr>
              <w:t>2#</w:t>
            </w:r>
            <w:r w:rsidRPr="00A4708D">
              <w:rPr>
                <w:rFonts w:hint="eastAsia"/>
              </w:rPr>
              <w:t>破碎加工区破碎机上方设置水管喷头，采取喷淋洒水湿式破碎作业，并对各破碎、筛分设备及传送带采用</w:t>
            </w:r>
            <w:r w:rsidRPr="00A4708D">
              <w:t>三面封闭围挡加彩钢瓦</w:t>
            </w:r>
            <w:r w:rsidRPr="00A4708D">
              <w:rPr>
                <w:rFonts w:hint="eastAsia"/>
              </w:rPr>
              <w:t>分区</w:t>
            </w:r>
            <w:r w:rsidR="00765B72" w:rsidRPr="00A4708D">
              <w:rPr>
                <w:rFonts w:hint="eastAsia"/>
              </w:rPr>
              <w:t>密封，</w:t>
            </w:r>
            <w:r w:rsidR="007E0D05" w:rsidRPr="00A4708D">
              <w:rPr>
                <w:rFonts w:hint="eastAsia"/>
              </w:rPr>
              <w:t>并</w:t>
            </w:r>
            <w:r w:rsidRPr="00A4708D">
              <w:rPr>
                <w:rFonts w:hint="eastAsia"/>
              </w:rPr>
              <w:t>在</w:t>
            </w:r>
            <w:r w:rsidRPr="00A4708D">
              <w:t>产尘点设置</w:t>
            </w:r>
            <w:r w:rsidR="004A1084" w:rsidRPr="00A4708D">
              <w:rPr>
                <w:rFonts w:hint="eastAsia"/>
              </w:rPr>
              <w:t>高压</w:t>
            </w:r>
            <w:r w:rsidR="007E0D05" w:rsidRPr="00A4708D">
              <w:t>喷</w:t>
            </w:r>
            <w:r w:rsidR="007E0D05" w:rsidRPr="00A4708D">
              <w:rPr>
                <w:rFonts w:hint="eastAsia"/>
              </w:rPr>
              <w:t>雾</w:t>
            </w:r>
            <w:r w:rsidR="007E0D05" w:rsidRPr="00A4708D">
              <w:t>降尘设施</w:t>
            </w:r>
            <w:r w:rsidR="007E0D05" w:rsidRPr="00A4708D">
              <w:rPr>
                <w:rFonts w:hint="eastAsia"/>
              </w:rPr>
              <w:t>，</w:t>
            </w:r>
            <w:r w:rsidR="004A1084" w:rsidRPr="00A4708D">
              <w:rPr>
                <w:rFonts w:hint="eastAsia"/>
              </w:rPr>
              <w:t>则</w:t>
            </w:r>
            <w:r w:rsidR="004A1084" w:rsidRPr="00A4708D">
              <w:rPr>
                <w:rFonts w:hint="eastAsia"/>
              </w:rPr>
              <w:t>2#</w:t>
            </w:r>
            <w:r w:rsidR="004A1084" w:rsidRPr="00A4708D">
              <w:rPr>
                <w:rFonts w:hint="eastAsia"/>
              </w:rPr>
              <w:t>破碎加工区</w:t>
            </w:r>
            <w:r w:rsidR="009E3605" w:rsidRPr="00A4708D">
              <w:rPr>
                <w:rFonts w:hint="eastAsia"/>
              </w:rPr>
              <w:t>粉尘通过</w:t>
            </w:r>
            <w:r w:rsidR="004A1084" w:rsidRPr="00A4708D">
              <w:rPr>
                <w:rFonts w:hint="eastAsia"/>
              </w:rPr>
              <w:t>湿式</w:t>
            </w:r>
            <w:r w:rsidR="004A1084" w:rsidRPr="00A4708D">
              <w:t>破碎</w:t>
            </w:r>
            <w:r w:rsidR="004A1084" w:rsidRPr="00A4708D">
              <w:rPr>
                <w:rFonts w:hint="eastAsia"/>
              </w:rPr>
              <w:t>+</w:t>
            </w:r>
            <w:r w:rsidR="009E3605" w:rsidRPr="00A4708D">
              <w:rPr>
                <w:rFonts w:hint="eastAsia"/>
              </w:rPr>
              <w:t>喷雾降尘处理效率</w:t>
            </w:r>
            <w:r w:rsidR="00BB70AD">
              <w:t>9</w:t>
            </w:r>
            <w:r w:rsidR="009E3605" w:rsidRPr="00A4708D">
              <w:rPr>
                <w:rFonts w:hint="eastAsia"/>
              </w:rPr>
              <w:t>0%</w:t>
            </w:r>
            <w:r w:rsidR="009E3605" w:rsidRPr="00A4708D">
              <w:rPr>
                <w:rFonts w:hint="eastAsia"/>
              </w:rPr>
              <w:t>，该部分在遇</w:t>
            </w:r>
            <w:r w:rsidR="009E3605" w:rsidRPr="00A4708D">
              <w:rPr>
                <w:rFonts w:hint="eastAsia"/>
              </w:rPr>
              <w:lastRenderedPageBreak/>
              <w:t>到的封闭厂房（彩钢瓦大棚），</w:t>
            </w:r>
            <w:r w:rsidR="009E3605" w:rsidRPr="00A4708D">
              <w:rPr>
                <w:rFonts w:hint="eastAsia"/>
              </w:rPr>
              <w:t>80%</w:t>
            </w:r>
            <w:r w:rsidR="009E3605" w:rsidRPr="00A4708D">
              <w:rPr>
                <w:rFonts w:hint="eastAsia"/>
              </w:rPr>
              <w:t>自然降尘，该部分废气处理后的无组织粉尘排放量为</w:t>
            </w:r>
            <w:r w:rsidR="00BB70AD">
              <w:t>2.77</w:t>
            </w:r>
            <w:r w:rsidR="009E3605" w:rsidRPr="00A4708D">
              <w:rPr>
                <w:rFonts w:hint="eastAsia"/>
              </w:rPr>
              <w:t>t/a</w:t>
            </w:r>
            <w:r w:rsidR="009E3605" w:rsidRPr="00A4708D">
              <w:rPr>
                <w:rFonts w:hint="eastAsia"/>
              </w:rPr>
              <w:t>。</w:t>
            </w:r>
          </w:p>
          <w:p w14:paraId="040B36AA" w14:textId="1EDFCE7A" w:rsidR="00227157" w:rsidRPr="00A4708D" w:rsidRDefault="00227157" w:rsidP="003D0BFF">
            <w:pPr>
              <w:ind w:firstLine="482"/>
              <w:rPr>
                <w:b/>
              </w:rPr>
            </w:pPr>
            <w:r w:rsidRPr="00A4708D">
              <w:rPr>
                <w:rFonts w:hint="eastAsia"/>
                <w:b/>
              </w:rPr>
              <w:t>（</w:t>
            </w:r>
            <w:r w:rsidR="002C1E22">
              <w:rPr>
                <w:b/>
              </w:rPr>
              <w:t>3</w:t>
            </w:r>
            <w:r w:rsidRPr="00A4708D">
              <w:rPr>
                <w:rFonts w:hint="eastAsia"/>
                <w:b/>
              </w:rPr>
              <w:t>）</w:t>
            </w:r>
            <w:r w:rsidRPr="00A4708D">
              <w:rPr>
                <w:b/>
              </w:rPr>
              <w:t>道路扬尘</w:t>
            </w:r>
          </w:p>
          <w:p w14:paraId="3D3CDB45" w14:textId="77777777" w:rsidR="00227157" w:rsidRPr="00A4708D" w:rsidRDefault="00227157" w:rsidP="00227157">
            <w:pPr>
              <w:adjustRightInd w:val="0"/>
              <w:snapToGrid w:val="0"/>
              <w:ind w:firstLine="480"/>
            </w:pPr>
            <w:r w:rsidRPr="00A4708D">
              <w:rPr>
                <w:rFonts w:hAnsi="宋体"/>
              </w:rPr>
              <w:t>根据工程交通运输起尘量的计算公式，运矿产生的道路扬尘公式如下：</w:t>
            </w:r>
          </w:p>
          <w:p w14:paraId="62B4B2CB" w14:textId="56FB78DC" w:rsidR="00227157" w:rsidRPr="00A4708D" w:rsidRDefault="00227157" w:rsidP="00227157">
            <w:pPr>
              <w:adjustRightInd w:val="0"/>
              <w:snapToGrid w:val="0"/>
              <w:ind w:firstLine="480"/>
              <w:jc w:val="center"/>
            </w:pPr>
            <w:r w:rsidRPr="00A4708D">
              <w:rPr>
                <w:noProof/>
                <w:position w:val="-58"/>
              </w:rPr>
              <w:drawing>
                <wp:inline distT="0" distB="0" distL="0" distR="0" wp14:anchorId="7D511F76" wp14:editId="2C30FE10">
                  <wp:extent cx="2128520" cy="804545"/>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28520" cy="804545"/>
                          </a:xfrm>
                          <a:prstGeom prst="rect">
                            <a:avLst/>
                          </a:prstGeom>
                          <a:noFill/>
                          <a:ln>
                            <a:noFill/>
                          </a:ln>
                        </pic:spPr>
                      </pic:pic>
                    </a:graphicData>
                  </a:graphic>
                </wp:inline>
              </w:drawing>
            </w:r>
          </w:p>
          <w:p w14:paraId="493BEF96" w14:textId="77777777" w:rsidR="002721E3" w:rsidRPr="00A4708D" w:rsidRDefault="00227157" w:rsidP="00227157">
            <w:pPr>
              <w:ind w:firstLine="480"/>
              <w:rPr>
                <w:rFonts w:hAnsi="宋体"/>
              </w:rPr>
            </w:pPr>
            <w:r w:rsidRPr="00A4708D">
              <w:rPr>
                <w:rFonts w:hAnsi="宋体"/>
              </w:rPr>
              <w:t>式中：</w:t>
            </w:r>
          </w:p>
          <w:p w14:paraId="1B631F2B" w14:textId="77777777" w:rsidR="00227157" w:rsidRPr="00A4708D" w:rsidRDefault="00227157" w:rsidP="002721E3">
            <w:pPr>
              <w:ind w:firstLine="480"/>
            </w:pPr>
            <w:r w:rsidRPr="00A4708D">
              <w:t>Q</w:t>
            </w:r>
            <w:r w:rsidRPr="00A4708D">
              <w:rPr>
                <w:vertAlign w:val="subscript"/>
              </w:rPr>
              <w:t>P</w:t>
            </w:r>
            <w:r w:rsidRPr="00A4708D">
              <w:t>——</w:t>
            </w:r>
            <w:r w:rsidRPr="00A4708D">
              <w:rPr>
                <w:rFonts w:hAnsi="宋体"/>
              </w:rPr>
              <w:t>道路扬尘量，（</w:t>
            </w:r>
            <w:r w:rsidRPr="00A4708D">
              <w:t>kg/km·</w:t>
            </w:r>
            <w:r w:rsidRPr="00A4708D">
              <w:rPr>
                <w:rFonts w:hAnsi="宋体"/>
              </w:rPr>
              <w:t>辆）；</w:t>
            </w:r>
          </w:p>
          <w:p w14:paraId="44AF67A6" w14:textId="77777777" w:rsidR="00227157" w:rsidRPr="00A4708D" w:rsidRDefault="00227157" w:rsidP="002721E3">
            <w:pPr>
              <w:ind w:firstLine="480"/>
            </w:pPr>
            <w:r w:rsidRPr="00A4708D">
              <w:t>Q′</w:t>
            </w:r>
            <w:r w:rsidRPr="00A4708D">
              <w:rPr>
                <w:vertAlign w:val="subscript"/>
              </w:rPr>
              <w:t>P</w:t>
            </w:r>
            <w:r w:rsidRPr="00A4708D">
              <w:t>——</w:t>
            </w:r>
            <w:r w:rsidRPr="00A4708D">
              <w:rPr>
                <w:rFonts w:hAnsi="宋体"/>
              </w:rPr>
              <w:t>总扬尘量，（</w:t>
            </w:r>
            <w:r w:rsidRPr="00A4708D">
              <w:t>kg/a</w:t>
            </w:r>
            <w:r w:rsidRPr="00A4708D">
              <w:rPr>
                <w:rFonts w:hAnsi="宋体"/>
              </w:rPr>
              <w:t>）；</w:t>
            </w:r>
          </w:p>
          <w:p w14:paraId="18281988" w14:textId="77777777" w:rsidR="00227157" w:rsidRPr="00A4708D" w:rsidRDefault="00227157" w:rsidP="002721E3">
            <w:pPr>
              <w:ind w:firstLine="480"/>
            </w:pPr>
            <w:r w:rsidRPr="00A4708D">
              <w:t>V——</w:t>
            </w:r>
            <w:r w:rsidRPr="00A4708D">
              <w:rPr>
                <w:rFonts w:hAnsi="宋体"/>
              </w:rPr>
              <w:t>车辆速度，</w:t>
            </w:r>
            <w:r w:rsidRPr="00A4708D">
              <w:rPr>
                <w:rFonts w:hAnsi="宋体" w:hint="eastAsia"/>
              </w:rPr>
              <w:t>20</w:t>
            </w:r>
            <w:r w:rsidRPr="00A4708D">
              <w:t>km/h</w:t>
            </w:r>
            <w:r w:rsidRPr="00A4708D">
              <w:rPr>
                <w:rFonts w:hAnsi="宋体"/>
              </w:rPr>
              <w:t>；</w:t>
            </w:r>
          </w:p>
          <w:p w14:paraId="55684228" w14:textId="77777777" w:rsidR="00227157" w:rsidRPr="00A4708D" w:rsidRDefault="00227157" w:rsidP="002721E3">
            <w:pPr>
              <w:ind w:firstLine="480"/>
            </w:pPr>
            <w:r w:rsidRPr="00A4708D">
              <w:t>M——</w:t>
            </w:r>
            <w:r w:rsidRPr="00A4708D">
              <w:rPr>
                <w:rFonts w:hAnsi="宋体"/>
              </w:rPr>
              <w:t>车辆载重，</w:t>
            </w:r>
            <w:r w:rsidRPr="00A4708D">
              <w:rPr>
                <w:rFonts w:hAnsi="宋体" w:hint="eastAsia"/>
              </w:rPr>
              <w:t>16</w:t>
            </w:r>
            <w:r w:rsidRPr="00A4708D">
              <w:t>t/</w:t>
            </w:r>
            <w:r w:rsidRPr="00A4708D">
              <w:rPr>
                <w:rFonts w:hAnsi="宋体"/>
              </w:rPr>
              <w:t>辆；</w:t>
            </w:r>
          </w:p>
          <w:p w14:paraId="1BBEEAE0" w14:textId="77777777" w:rsidR="00227157" w:rsidRPr="00A4708D" w:rsidRDefault="00227157" w:rsidP="002721E3">
            <w:pPr>
              <w:ind w:firstLine="480"/>
            </w:pPr>
            <w:r w:rsidRPr="00A4708D">
              <w:t>P——</w:t>
            </w:r>
            <w:r w:rsidRPr="00A4708D">
              <w:rPr>
                <w:rFonts w:hAnsi="宋体"/>
              </w:rPr>
              <w:t>路面灰尘覆盖率，</w:t>
            </w:r>
            <w:r w:rsidRPr="00A4708D">
              <w:t>0.05~0.1kg/m</w:t>
            </w:r>
            <w:r w:rsidRPr="00A4708D">
              <w:rPr>
                <w:vertAlign w:val="superscript"/>
              </w:rPr>
              <w:t>2</w:t>
            </w:r>
            <w:r w:rsidRPr="00A4708D">
              <w:rPr>
                <w:rFonts w:hAnsi="宋体"/>
              </w:rPr>
              <w:t>，</w:t>
            </w:r>
            <w:r w:rsidRPr="00A4708D">
              <w:rPr>
                <w:rFonts w:hAnsi="宋体" w:hint="eastAsia"/>
              </w:rPr>
              <w:t>本项目</w:t>
            </w:r>
            <w:r w:rsidRPr="00A4708D">
              <w:rPr>
                <w:rFonts w:hAnsi="宋体"/>
              </w:rPr>
              <w:t>取</w:t>
            </w:r>
            <w:r w:rsidR="00674FA4" w:rsidRPr="00A4708D">
              <w:t>0.1</w:t>
            </w:r>
            <w:r w:rsidRPr="00A4708D">
              <w:t>kg/m</w:t>
            </w:r>
            <w:r w:rsidRPr="00A4708D">
              <w:rPr>
                <w:vertAlign w:val="superscript"/>
              </w:rPr>
              <w:t>2</w:t>
            </w:r>
            <w:r w:rsidRPr="00A4708D">
              <w:rPr>
                <w:rFonts w:hAnsi="宋体"/>
              </w:rPr>
              <w:t>；</w:t>
            </w:r>
          </w:p>
          <w:p w14:paraId="06454DE6" w14:textId="77777777" w:rsidR="00227157" w:rsidRPr="00A4708D" w:rsidRDefault="00227157" w:rsidP="002721E3">
            <w:pPr>
              <w:ind w:firstLine="480"/>
            </w:pPr>
            <w:r w:rsidRPr="00A4708D">
              <w:t>L——</w:t>
            </w:r>
            <w:r w:rsidRPr="00A4708D">
              <w:rPr>
                <w:rFonts w:hAnsi="宋体"/>
              </w:rPr>
              <w:t>运距，</w:t>
            </w:r>
            <w:r w:rsidRPr="00A4708D">
              <w:rPr>
                <w:rFonts w:hAnsi="宋体" w:hint="eastAsia"/>
              </w:rPr>
              <w:t>本项目</w:t>
            </w:r>
            <w:r w:rsidRPr="00A4708D">
              <w:rPr>
                <w:rFonts w:hAnsi="宋体"/>
              </w:rPr>
              <w:t>取</w:t>
            </w:r>
            <w:r w:rsidRPr="00A4708D">
              <w:t>0.</w:t>
            </w:r>
            <w:r w:rsidRPr="00A4708D">
              <w:rPr>
                <w:rFonts w:hint="eastAsia"/>
              </w:rPr>
              <w:t>1</w:t>
            </w:r>
            <w:r w:rsidRPr="00A4708D">
              <w:t>km</w:t>
            </w:r>
            <w:r w:rsidRPr="00A4708D">
              <w:rPr>
                <w:rFonts w:hAnsi="宋体"/>
              </w:rPr>
              <w:t>；</w:t>
            </w:r>
          </w:p>
          <w:p w14:paraId="2BCA1EB6" w14:textId="77777777" w:rsidR="00227157" w:rsidRPr="00A4708D" w:rsidRDefault="00227157" w:rsidP="002721E3">
            <w:pPr>
              <w:ind w:firstLine="480"/>
            </w:pPr>
            <w:r w:rsidRPr="00A4708D">
              <w:t>Q——</w:t>
            </w:r>
            <w:r w:rsidRPr="00A4708D">
              <w:rPr>
                <w:rFonts w:hAnsi="宋体"/>
              </w:rPr>
              <w:t>运输量，</w:t>
            </w:r>
            <w:r w:rsidR="00674FA4" w:rsidRPr="00A4708D">
              <w:rPr>
                <w:rFonts w:hint="eastAsia"/>
              </w:rPr>
              <w:t>30</w:t>
            </w:r>
            <w:r w:rsidRPr="00A4708D">
              <w:rPr>
                <w:rFonts w:hAnsi="宋体"/>
              </w:rPr>
              <w:t>万</w:t>
            </w:r>
            <w:r w:rsidRPr="00A4708D">
              <w:rPr>
                <w:rFonts w:hint="eastAsia"/>
              </w:rPr>
              <w:t>t</w:t>
            </w:r>
            <w:r w:rsidRPr="00A4708D">
              <w:t>/a</w:t>
            </w:r>
            <w:r w:rsidRPr="00A4708D">
              <w:rPr>
                <w:rFonts w:hAnsi="宋体"/>
              </w:rPr>
              <w:t>。</w:t>
            </w:r>
          </w:p>
          <w:p w14:paraId="040901C4" w14:textId="77777777" w:rsidR="00227157" w:rsidRPr="00A4708D" w:rsidRDefault="00227157" w:rsidP="00227157">
            <w:pPr>
              <w:ind w:firstLine="480"/>
              <w:jc w:val="left"/>
              <w:rPr>
                <w:rFonts w:hAnsi="宋体"/>
              </w:rPr>
            </w:pPr>
            <w:r w:rsidRPr="00A4708D">
              <w:rPr>
                <w:rFonts w:hAnsi="宋体"/>
              </w:rPr>
              <w:t>经计算，路面扬尘产生量为</w:t>
            </w:r>
            <w:r w:rsidRPr="00A4708D">
              <w:rPr>
                <w:rFonts w:hint="eastAsia"/>
              </w:rPr>
              <w:t>0.15</w:t>
            </w:r>
            <w:r w:rsidRPr="00A4708D">
              <w:t>t/a</w:t>
            </w:r>
            <w:r w:rsidRPr="00A4708D">
              <w:rPr>
                <w:rFonts w:hAnsi="宋体"/>
              </w:rPr>
              <w:t>。项目通过洒水降尘</w:t>
            </w:r>
            <w:r w:rsidRPr="00A4708D">
              <w:rPr>
                <w:rFonts w:hAnsi="宋体" w:hint="eastAsia"/>
              </w:rPr>
              <w:t>，</w:t>
            </w:r>
            <w:r w:rsidRPr="00A4708D">
              <w:rPr>
                <w:rFonts w:hAnsi="宋体"/>
              </w:rPr>
              <w:t>车辆运输覆盖物料措施后，扬尘量可以减少</w:t>
            </w:r>
            <w:r w:rsidRPr="00A4708D">
              <w:rPr>
                <w:rFonts w:hint="eastAsia"/>
              </w:rPr>
              <w:t>80</w:t>
            </w:r>
            <w:r w:rsidRPr="00A4708D">
              <w:t>%</w:t>
            </w:r>
            <w:r w:rsidRPr="00A4708D">
              <w:rPr>
                <w:rFonts w:hAnsi="宋体"/>
              </w:rPr>
              <w:t>，则项目区内道路扬尘的排放量为</w:t>
            </w:r>
            <w:r w:rsidRPr="00A4708D">
              <w:rPr>
                <w:rFonts w:hint="eastAsia"/>
              </w:rPr>
              <w:t>0.03</w:t>
            </w:r>
            <w:r w:rsidRPr="00A4708D">
              <w:t>t/a</w:t>
            </w:r>
            <w:r w:rsidRPr="00A4708D">
              <w:rPr>
                <w:rFonts w:hAnsi="宋体"/>
              </w:rPr>
              <w:t>。</w:t>
            </w:r>
          </w:p>
          <w:p w14:paraId="689560EA" w14:textId="3E42F9D1" w:rsidR="00227157" w:rsidRPr="00A4708D" w:rsidRDefault="00227157" w:rsidP="00227157">
            <w:pPr>
              <w:ind w:firstLine="482"/>
              <w:rPr>
                <w:b/>
                <w:bCs/>
              </w:rPr>
            </w:pPr>
            <w:r w:rsidRPr="00A4708D">
              <w:rPr>
                <w:rFonts w:hint="eastAsia"/>
                <w:b/>
                <w:bCs/>
              </w:rPr>
              <w:t>（</w:t>
            </w:r>
            <w:r w:rsidR="002C1E22">
              <w:rPr>
                <w:b/>
                <w:bCs/>
              </w:rPr>
              <w:t>4</w:t>
            </w:r>
            <w:r w:rsidRPr="00A4708D">
              <w:rPr>
                <w:rFonts w:hint="eastAsia"/>
                <w:b/>
                <w:bCs/>
              </w:rPr>
              <w:t>）</w:t>
            </w:r>
            <w:r w:rsidRPr="00A4708D">
              <w:rPr>
                <w:b/>
                <w:bCs/>
              </w:rPr>
              <w:t>机械及运输车辆尾气</w:t>
            </w:r>
          </w:p>
          <w:p w14:paraId="45B3F15C" w14:textId="77777777" w:rsidR="00227157" w:rsidRPr="00A4708D" w:rsidRDefault="00227157" w:rsidP="00227157">
            <w:pPr>
              <w:ind w:firstLine="480"/>
              <w:rPr>
                <w:rFonts w:hAnsi="宋体"/>
              </w:rPr>
            </w:pPr>
            <w:r w:rsidRPr="00A4708D">
              <w:rPr>
                <w:rFonts w:hAnsi="宋体"/>
              </w:rPr>
              <w:t>生产设备的运行和车辆运输的尾气，也是影响空气环境的污染物之一。开采机械和运输车辆使用汽油、柴油作能源，外排尾气中主要含有</w:t>
            </w:r>
            <w:r w:rsidRPr="00A4708D">
              <w:rPr>
                <w:rFonts w:hAnsi="宋体" w:hint="eastAsia"/>
              </w:rPr>
              <w:t>烯烃类、</w:t>
            </w:r>
            <w:r w:rsidRPr="00A4708D">
              <w:rPr>
                <w:spacing w:val="12"/>
              </w:rPr>
              <w:t>CO</w:t>
            </w:r>
            <w:r w:rsidRPr="00A4708D">
              <w:rPr>
                <w:rFonts w:hAnsi="宋体"/>
                <w:spacing w:val="12"/>
              </w:rPr>
              <w:t>、</w:t>
            </w:r>
            <w:r w:rsidRPr="00A4708D">
              <w:rPr>
                <w:spacing w:val="12"/>
              </w:rPr>
              <w:t>NO</w:t>
            </w:r>
            <w:r w:rsidRPr="00A4708D">
              <w:rPr>
                <w:spacing w:val="12"/>
                <w:vertAlign w:val="subscript"/>
              </w:rPr>
              <w:t>x</w:t>
            </w:r>
            <w:r w:rsidRPr="00A4708D">
              <w:rPr>
                <w:rFonts w:hAnsi="宋体"/>
                <w:spacing w:val="12"/>
              </w:rPr>
              <w:t>等污染物，</w:t>
            </w:r>
            <w:r w:rsidRPr="00A4708D">
              <w:rPr>
                <w:rFonts w:hAnsi="宋体" w:hint="eastAsia"/>
                <w:spacing w:val="12"/>
              </w:rPr>
              <w:t>本项目</w:t>
            </w:r>
            <w:r w:rsidRPr="00A4708D">
              <w:rPr>
                <w:rFonts w:hAnsi="宋体"/>
                <w:spacing w:val="12"/>
              </w:rPr>
              <w:t>设备和运输</w:t>
            </w:r>
            <w:r w:rsidRPr="00A4708D">
              <w:rPr>
                <w:rFonts w:hAnsi="宋体"/>
              </w:rPr>
              <w:t>汽车</w:t>
            </w:r>
            <w:r w:rsidRPr="00A4708D">
              <w:rPr>
                <w:rFonts w:hAnsi="宋体" w:hint="eastAsia"/>
              </w:rPr>
              <w:t>较</w:t>
            </w:r>
            <w:r w:rsidRPr="00A4708D">
              <w:rPr>
                <w:rFonts w:hAnsi="宋体"/>
              </w:rPr>
              <w:t>少，外排尾气量小，均</w:t>
            </w:r>
            <w:r w:rsidRPr="00A4708D">
              <w:rPr>
                <w:rFonts w:hAnsi="宋体"/>
                <w:spacing w:val="12"/>
              </w:rPr>
              <w:t>为无组织排放，</w:t>
            </w:r>
            <w:r w:rsidRPr="00A4708D">
              <w:rPr>
                <w:rFonts w:hAnsi="宋体"/>
              </w:rPr>
              <w:t>且作业范围相对较大，周围扩散条件好</w:t>
            </w:r>
            <w:r w:rsidRPr="00A4708D">
              <w:rPr>
                <w:rFonts w:hAnsi="宋体" w:hint="eastAsia"/>
              </w:rPr>
              <w:t>，机械废气对外环境影响不大</w:t>
            </w:r>
            <w:r w:rsidRPr="00A4708D">
              <w:rPr>
                <w:rFonts w:hAnsi="宋体"/>
              </w:rPr>
              <w:t>。</w:t>
            </w:r>
          </w:p>
          <w:p w14:paraId="233F3608" w14:textId="25EDDAC3" w:rsidR="00227157" w:rsidRPr="00A4708D" w:rsidRDefault="00227157" w:rsidP="00227157">
            <w:pPr>
              <w:ind w:firstLine="482"/>
              <w:rPr>
                <w:b/>
              </w:rPr>
            </w:pPr>
            <w:r w:rsidRPr="00A4708D">
              <w:rPr>
                <w:rFonts w:hint="eastAsia"/>
                <w:b/>
              </w:rPr>
              <w:t>（</w:t>
            </w:r>
            <w:r w:rsidR="002C1E22">
              <w:rPr>
                <w:b/>
              </w:rPr>
              <w:t>5</w:t>
            </w:r>
            <w:r w:rsidRPr="00A4708D">
              <w:rPr>
                <w:rFonts w:hint="eastAsia"/>
                <w:b/>
              </w:rPr>
              <w:t>）</w:t>
            </w:r>
            <w:r w:rsidRPr="00A4708D">
              <w:rPr>
                <w:b/>
              </w:rPr>
              <w:t>食堂油烟</w:t>
            </w:r>
          </w:p>
          <w:p w14:paraId="4B08A20E" w14:textId="77777777" w:rsidR="00227157" w:rsidRPr="00A4708D" w:rsidRDefault="00227157" w:rsidP="00227157">
            <w:pPr>
              <w:adjustRightInd w:val="0"/>
              <w:snapToGrid w:val="0"/>
              <w:ind w:firstLine="480"/>
            </w:pPr>
            <w:r w:rsidRPr="00A4708D">
              <w:t>本项目年工作</w:t>
            </w:r>
            <w:r w:rsidRPr="00A4708D">
              <w:rPr>
                <w:rFonts w:hint="eastAsia"/>
              </w:rPr>
              <w:t>300</w:t>
            </w:r>
            <w:r w:rsidRPr="00A4708D">
              <w:t>天，</w:t>
            </w:r>
            <w:r w:rsidRPr="00A4708D">
              <w:rPr>
                <w:rFonts w:hint="eastAsia"/>
              </w:rPr>
              <w:t>1</w:t>
            </w:r>
            <w:r w:rsidRPr="00A4708D">
              <w:rPr>
                <w:rFonts w:hint="eastAsia"/>
              </w:rPr>
              <w:t>班制，</w:t>
            </w:r>
            <w:r w:rsidRPr="00A4708D">
              <w:t>每</w:t>
            </w:r>
            <w:r w:rsidRPr="00A4708D">
              <w:rPr>
                <w:rFonts w:hint="eastAsia"/>
              </w:rPr>
              <w:t>天工作</w:t>
            </w:r>
            <w:r w:rsidRPr="00A4708D">
              <w:rPr>
                <w:rFonts w:hint="eastAsia"/>
              </w:rPr>
              <w:t>8</w:t>
            </w:r>
            <w:r w:rsidRPr="00A4708D">
              <w:t>小时；劳动定员总共</w:t>
            </w:r>
            <w:r w:rsidR="001277FA" w:rsidRPr="00A4708D">
              <w:rPr>
                <w:rFonts w:hint="eastAsia"/>
              </w:rPr>
              <w:t>40</w:t>
            </w:r>
            <w:r w:rsidRPr="00A4708D">
              <w:t>人</w:t>
            </w:r>
            <w:r w:rsidRPr="00A4708D">
              <w:rPr>
                <w:rFonts w:hint="eastAsia"/>
              </w:rPr>
              <w:t>，均</w:t>
            </w:r>
            <w:r w:rsidRPr="00A4708D">
              <w:t>在项目内食宿，人均日使用油用量约</w:t>
            </w:r>
            <w:r w:rsidRPr="00A4708D">
              <w:t>30g/</w:t>
            </w:r>
            <w:r w:rsidRPr="00A4708D">
              <w:t>人</w:t>
            </w:r>
            <w:r w:rsidRPr="00A4708D">
              <w:t>d</w:t>
            </w:r>
            <w:r w:rsidRPr="00A4708D">
              <w:t>，一般油烟挥发量占耗油量的</w:t>
            </w:r>
            <w:r w:rsidRPr="00A4708D">
              <w:t>2-4%</w:t>
            </w:r>
            <w:r w:rsidRPr="00A4708D">
              <w:t>，平均为</w:t>
            </w:r>
            <w:r w:rsidRPr="00A4708D">
              <w:t>2.83%</w:t>
            </w:r>
            <w:r w:rsidRPr="00A4708D">
              <w:t>，则耗油为</w:t>
            </w:r>
            <w:r w:rsidR="00F5557D" w:rsidRPr="00A4708D">
              <w:rPr>
                <w:rFonts w:hint="eastAsia"/>
              </w:rPr>
              <w:t>1.2</w:t>
            </w:r>
            <w:r w:rsidRPr="00A4708D">
              <w:t>kg/d</w:t>
            </w:r>
            <w:r w:rsidRPr="00A4708D">
              <w:t>，油烟产生量约为</w:t>
            </w:r>
            <w:r w:rsidRPr="00A4708D">
              <w:rPr>
                <w:rFonts w:hint="eastAsia"/>
              </w:rPr>
              <w:t>0.0</w:t>
            </w:r>
            <w:r w:rsidR="00F5557D" w:rsidRPr="00A4708D">
              <w:rPr>
                <w:rFonts w:hint="eastAsia"/>
              </w:rPr>
              <w:t>34</w:t>
            </w:r>
            <w:r w:rsidRPr="00A4708D">
              <w:t>kg/d</w:t>
            </w:r>
            <w:r w:rsidRPr="00A4708D">
              <w:t>，</w:t>
            </w:r>
            <w:r w:rsidR="00F5557D" w:rsidRPr="00A4708D">
              <w:rPr>
                <w:rFonts w:hint="eastAsia"/>
              </w:rPr>
              <w:t>10.2</w:t>
            </w:r>
            <w:r w:rsidRPr="00A4708D">
              <w:t>kg/a</w:t>
            </w:r>
            <w:r w:rsidRPr="00A4708D">
              <w:t>。炊事时间按</w:t>
            </w:r>
            <w:r w:rsidRPr="00A4708D">
              <w:t>4h</w:t>
            </w:r>
            <w:r w:rsidRPr="00A4708D">
              <w:t>计算，则油烟产生量为</w:t>
            </w:r>
            <w:r w:rsidRPr="00A4708D">
              <w:t>0.00</w:t>
            </w:r>
            <w:r w:rsidR="00F5557D" w:rsidRPr="00A4708D">
              <w:rPr>
                <w:rFonts w:hint="eastAsia"/>
              </w:rPr>
              <w:t>85</w:t>
            </w:r>
            <w:r w:rsidRPr="00A4708D">
              <w:t>kg/h</w:t>
            </w:r>
            <w:r w:rsidR="005643FA" w:rsidRPr="00A4708D">
              <w:rPr>
                <w:rFonts w:hint="eastAsia"/>
              </w:rPr>
              <w:t>，</w:t>
            </w:r>
            <w:r w:rsidRPr="00A4708D">
              <w:t>项目安装</w:t>
            </w:r>
            <w:r w:rsidRPr="00A4708D">
              <w:rPr>
                <w:rFonts w:hint="eastAsia"/>
              </w:rPr>
              <w:t>油烟净化器</w:t>
            </w:r>
            <w:r w:rsidRPr="00A4708D">
              <w:t>（风量约为</w:t>
            </w:r>
            <w:r w:rsidR="00B76C41" w:rsidRPr="00A4708D">
              <w:rPr>
                <w:rFonts w:hint="eastAsia"/>
              </w:rPr>
              <w:t>5</w:t>
            </w:r>
            <w:r w:rsidRPr="00A4708D">
              <w:rPr>
                <w:rFonts w:hint="eastAsia"/>
              </w:rPr>
              <w:t>000</w:t>
            </w:r>
            <w:r w:rsidRPr="00A4708D">
              <w:t>m</w:t>
            </w:r>
            <w:r w:rsidRPr="00A4708D">
              <w:rPr>
                <w:vertAlign w:val="superscript"/>
              </w:rPr>
              <w:t>3</w:t>
            </w:r>
            <w:r w:rsidRPr="00A4708D">
              <w:t>/h</w:t>
            </w:r>
            <w:r w:rsidRPr="00A4708D">
              <w:t>），则油烟产生浓度为</w:t>
            </w:r>
            <w:r w:rsidRPr="00A4708D">
              <w:rPr>
                <w:rFonts w:hint="eastAsia"/>
              </w:rPr>
              <w:t>1.</w:t>
            </w:r>
            <w:r w:rsidR="00B76C41" w:rsidRPr="00A4708D">
              <w:rPr>
                <w:rFonts w:hint="eastAsia"/>
              </w:rPr>
              <w:t>7</w:t>
            </w:r>
            <w:r w:rsidRPr="00A4708D">
              <w:t>mg/m</w:t>
            </w:r>
            <w:r w:rsidRPr="00A4708D">
              <w:rPr>
                <w:vertAlign w:val="superscript"/>
              </w:rPr>
              <w:t>3</w:t>
            </w:r>
            <w:r w:rsidRPr="00A4708D">
              <w:t>，</w:t>
            </w:r>
            <w:r w:rsidR="005643FA" w:rsidRPr="00A4708D">
              <w:rPr>
                <w:rFonts w:hint="eastAsia"/>
              </w:rPr>
              <w:t>排放</w:t>
            </w:r>
            <w:r w:rsidR="005643FA" w:rsidRPr="00A4708D">
              <w:t>浓度为</w:t>
            </w:r>
            <w:r w:rsidR="005643FA" w:rsidRPr="00A4708D">
              <w:rPr>
                <w:rFonts w:hint="eastAsia"/>
              </w:rPr>
              <w:t>1.7</w:t>
            </w:r>
            <w:r w:rsidR="005643FA" w:rsidRPr="00A4708D">
              <w:t>mg/m</w:t>
            </w:r>
            <w:r w:rsidR="005643FA" w:rsidRPr="00A4708D">
              <w:rPr>
                <w:vertAlign w:val="superscript"/>
              </w:rPr>
              <w:t>3</w:t>
            </w:r>
            <w:r w:rsidR="005643FA" w:rsidRPr="00A4708D">
              <w:t>；</w:t>
            </w:r>
            <w:r w:rsidRPr="00A4708D">
              <w:t>能满足《饮食业油烟排放标准》</w:t>
            </w:r>
            <w:r w:rsidR="00E15546" w:rsidRPr="00A4708D">
              <w:rPr>
                <w:rFonts w:hint="eastAsia"/>
              </w:rPr>
              <w:t>（</w:t>
            </w:r>
            <w:r w:rsidRPr="00A4708D">
              <w:t>GB18483-2001</w:t>
            </w:r>
            <w:r w:rsidR="00E15546" w:rsidRPr="00A4708D">
              <w:rPr>
                <w:rFonts w:hint="eastAsia"/>
              </w:rPr>
              <w:t>）</w:t>
            </w:r>
            <w:r w:rsidRPr="00A4708D">
              <w:t>排放</w:t>
            </w:r>
            <w:r w:rsidRPr="00A4708D">
              <w:lastRenderedPageBreak/>
              <w:t>允许浓度</w:t>
            </w:r>
            <w:r w:rsidRPr="00A4708D">
              <w:t>2.0mg/m</w:t>
            </w:r>
            <w:r w:rsidRPr="00A4708D">
              <w:rPr>
                <w:vertAlign w:val="superscript"/>
              </w:rPr>
              <w:t>3</w:t>
            </w:r>
            <w:r w:rsidRPr="00A4708D">
              <w:t>的要求。</w:t>
            </w:r>
          </w:p>
          <w:p w14:paraId="253DC210" w14:textId="77777777" w:rsidR="00D906E0" w:rsidRPr="00A4708D" w:rsidRDefault="00D906E0" w:rsidP="00D906E0">
            <w:pPr>
              <w:pStyle w:val="aff4"/>
              <w:rPr>
                <w:rFonts w:hAnsi="宋体"/>
                <w:color w:val="auto"/>
              </w:rPr>
            </w:pPr>
            <w:r w:rsidRPr="00A4708D">
              <w:rPr>
                <w:bCs/>
                <w:color w:val="auto"/>
              </w:rPr>
              <w:t>表</w:t>
            </w:r>
            <w:r w:rsidRPr="00A4708D">
              <w:rPr>
                <w:bCs/>
                <w:color w:val="auto"/>
              </w:rPr>
              <w:t>5-</w:t>
            </w:r>
            <w:r w:rsidR="0082237A" w:rsidRPr="00A4708D">
              <w:rPr>
                <w:rFonts w:hint="eastAsia"/>
                <w:bCs/>
                <w:color w:val="auto"/>
              </w:rPr>
              <w:t>5</w:t>
            </w:r>
            <w:r w:rsidRPr="00A4708D">
              <w:rPr>
                <w:rFonts w:hint="eastAsia"/>
                <w:bCs/>
                <w:color w:val="auto"/>
              </w:rPr>
              <w:t xml:space="preserve">   </w:t>
            </w:r>
            <w:r w:rsidRPr="00A4708D">
              <w:rPr>
                <w:rFonts w:hint="eastAsia"/>
                <w:color w:val="auto"/>
              </w:rPr>
              <w:t>项目无</w:t>
            </w:r>
            <w:r w:rsidRPr="00A4708D">
              <w:rPr>
                <w:color w:val="auto"/>
              </w:rPr>
              <w:t>组织大气污染物</w:t>
            </w:r>
            <w:r w:rsidRPr="00A4708D">
              <w:rPr>
                <w:rFonts w:hint="eastAsia"/>
                <w:color w:val="auto"/>
              </w:rPr>
              <w:t>产生及</w:t>
            </w:r>
            <w:r w:rsidRPr="00A4708D">
              <w:rPr>
                <w:bCs/>
                <w:color w:val="auto"/>
              </w:rPr>
              <w:t>排放情况表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2"/>
              <w:gridCol w:w="595"/>
              <w:gridCol w:w="851"/>
              <w:gridCol w:w="991"/>
              <w:gridCol w:w="2127"/>
              <w:gridCol w:w="1276"/>
              <w:gridCol w:w="958"/>
              <w:gridCol w:w="1036"/>
            </w:tblGrid>
            <w:tr w:rsidR="002042C6" w:rsidRPr="00A4708D" w14:paraId="47914256" w14:textId="77777777" w:rsidTr="002042C6">
              <w:trPr>
                <w:trHeight w:val="340"/>
                <w:jc w:val="center"/>
              </w:trPr>
              <w:tc>
                <w:tcPr>
                  <w:tcW w:w="1086" w:type="pct"/>
                  <w:gridSpan w:val="2"/>
                  <w:vMerge w:val="restart"/>
                  <w:tcBorders>
                    <w:tl2br w:val="nil"/>
                    <w:tr2bl w:val="nil"/>
                  </w:tcBorders>
                  <w:vAlign w:val="center"/>
                </w:tcPr>
                <w:p w14:paraId="4D4AA485" w14:textId="77777777" w:rsidR="005A6626" w:rsidRPr="00A4708D" w:rsidRDefault="005A6626" w:rsidP="00D906E0">
                  <w:pPr>
                    <w:pStyle w:val="ad"/>
                    <w:rPr>
                      <w:b/>
                      <w:color w:val="auto"/>
                    </w:rPr>
                  </w:pPr>
                  <w:bookmarkStart w:id="23" w:name="_Hlk504576540"/>
                  <w:r w:rsidRPr="00A4708D">
                    <w:rPr>
                      <w:b/>
                      <w:color w:val="auto"/>
                    </w:rPr>
                    <w:t>污染源位置</w:t>
                  </w:r>
                </w:p>
              </w:tc>
              <w:tc>
                <w:tcPr>
                  <w:tcW w:w="460" w:type="pct"/>
                  <w:vMerge w:val="restart"/>
                  <w:tcBorders>
                    <w:tl2br w:val="nil"/>
                    <w:tr2bl w:val="nil"/>
                  </w:tcBorders>
                  <w:vAlign w:val="center"/>
                </w:tcPr>
                <w:p w14:paraId="439671CF" w14:textId="4C248302" w:rsidR="005A6626" w:rsidRPr="00A4708D" w:rsidRDefault="005A6626" w:rsidP="002042C6">
                  <w:pPr>
                    <w:pStyle w:val="ad"/>
                    <w:rPr>
                      <w:b/>
                      <w:color w:val="auto"/>
                    </w:rPr>
                  </w:pPr>
                  <w:r w:rsidRPr="00A4708D">
                    <w:rPr>
                      <w:b/>
                      <w:color w:val="auto"/>
                    </w:rPr>
                    <w:t>污染物</w:t>
                  </w:r>
                </w:p>
              </w:tc>
              <w:tc>
                <w:tcPr>
                  <w:tcW w:w="536" w:type="pct"/>
                  <w:vMerge w:val="restart"/>
                  <w:tcBorders>
                    <w:tl2br w:val="nil"/>
                    <w:tr2bl w:val="nil"/>
                  </w:tcBorders>
                  <w:vAlign w:val="center"/>
                </w:tcPr>
                <w:p w14:paraId="7041FAAE" w14:textId="77777777" w:rsidR="005A6626" w:rsidRPr="00A4708D" w:rsidRDefault="005A6626" w:rsidP="00D906E0">
                  <w:pPr>
                    <w:pStyle w:val="ad"/>
                    <w:rPr>
                      <w:b/>
                      <w:color w:val="auto"/>
                    </w:rPr>
                  </w:pPr>
                  <w:r w:rsidRPr="00A4708D">
                    <w:rPr>
                      <w:rFonts w:hint="eastAsia"/>
                      <w:b/>
                      <w:color w:val="auto"/>
                    </w:rPr>
                    <w:t>产生量（</w:t>
                  </w:r>
                  <w:r w:rsidRPr="00A4708D">
                    <w:rPr>
                      <w:b/>
                      <w:color w:val="auto"/>
                    </w:rPr>
                    <w:t>t/a</w:t>
                  </w:r>
                  <w:r w:rsidRPr="00A4708D">
                    <w:rPr>
                      <w:rFonts w:hint="eastAsia"/>
                      <w:b/>
                      <w:color w:val="auto"/>
                    </w:rPr>
                    <w:t>）</w:t>
                  </w:r>
                </w:p>
              </w:tc>
              <w:tc>
                <w:tcPr>
                  <w:tcW w:w="1150" w:type="pct"/>
                  <w:vMerge w:val="restart"/>
                  <w:tcBorders>
                    <w:tl2br w:val="nil"/>
                    <w:tr2bl w:val="nil"/>
                  </w:tcBorders>
                  <w:vAlign w:val="center"/>
                </w:tcPr>
                <w:p w14:paraId="2E3AD322" w14:textId="77777777" w:rsidR="005A6626" w:rsidRPr="00A4708D" w:rsidRDefault="005A6626" w:rsidP="00D906E0">
                  <w:pPr>
                    <w:pStyle w:val="ad"/>
                    <w:rPr>
                      <w:b/>
                      <w:color w:val="auto"/>
                    </w:rPr>
                  </w:pPr>
                  <w:r w:rsidRPr="00A4708D">
                    <w:rPr>
                      <w:rFonts w:hint="eastAsia"/>
                      <w:b/>
                      <w:color w:val="auto"/>
                    </w:rPr>
                    <w:t>措施</w:t>
                  </w:r>
                </w:p>
              </w:tc>
              <w:tc>
                <w:tcPr>
                  <w:tcW w:w="689" w:type="pct"/>
                  <w:vMerge w:val="restart"/>
                  <w:tcBorders>
                    <w:tl2br w:val="nil"/>
                    <w:tr2bl w:val="nil"/>
                  </w:tcBorders>
                  <w:vAlign w:val="center"/>
                </w:tcPr>
                <w:p w14:paraId="21C284D0" w14:textId="77777777" w:rsidR="005A6626" w:rsidRPr="00A4708D" w:rsidRDefault="005A6626" w:rsidP="00D906E0">
                  <w:pPr>
                    <w:pStyle w:val="ad"/>
                    <w:rPr>
                      <w:b/>
                      <w:color w:val="auto"/>
                    </w:rPr>
                  </w:pPr>
                  <w:r w:rsidRPr="00A4708D">
                    <w:rPr>
                      <w:rFonts w:hint="eastAsia"/>
                      <w:b/>
                      <w:color w:val="auto"/>
                    </w:rPr>
                    <w:t>效率</w:t>
                  </w:r>
                </w:p>
              </w:tc>
              <w:tc>
                <w:tcPr>
                  <w:tcW w:w="518" w:type="pct"/>
                  <w:vMerge w:val="restart"/>
                  <w:tcBorders>
                    <w:tl2br w:val="nil"/>
                    <w:tr2bl w:val="nil"/>
                  </w:tcBorders>
                  <w:vAlign w:val="center"/>
                </w:tcPr>
                <w:p w14:paraId="3E6DE1A6" w14:textId="77777777" w:rsidR="005A6626" w:rsidRPr="00A4708D" w:rsidRDefault="005A6626" w:rsidP="00D906E0">
                  <w:pPr>
                    <w:pStyle w:val="ad"/>
                    <w:rPr>
                      <w:b/>
                      <w:color w:val="auto"/>
                    </w:rPr>
                  </w:pPr>
                  <w:r w:rsidRPr="00A4708D">
                    <w:rPr>
                      <w:b/>
                      <w:color w:val="auto"/>
                    </w:rPr>
                    <w:t>排放量</w:t>
                  </w:r>
                </w:p>
                <w:p w14:paraId="18767F17" w14:textId="77777777" w:rsidR="005A6626" w:rsidRPr="00A4708D" w:rsidRDefault="005A6626" w:rsidP="00D906E0">
                  <w:pPr>
                    <w:pStyle w:val="ad"/>
                    <w:rPr>
                      <w:b/>
                      <w:color w:val="auto"/>
                    </w:rPr>
                  </w:pPr>
                  <w:r w:rsidRPr="00A4708D">
                    <w:rPr>
                      <w:rFonts w:hint="eastAsia"/>
                      <w:b/>
                      <w:color w:val="auto"/>
                    </w:rPr>
                    <w:t>（</w:t>
                  </w:r>
                  <w:r w:rsidRPr="00A4708D">
                    <w:rPr>
                      <w:b/>
                      <w:color w:val="auto"/>
                    </w:rPr>
                    <w:t>t/a</w:t>
                  </w:r>
                  <w:r w:rsidRPr="00A4708D">
                    <w:rPr>
                      <w:rFonts w:hint="eastAsia"/>
                      <w:b/>
                      <w:color w:val="auto"/>
                    </w:rPr>
                    <w:t>）</w:t>
                  </w:r>
                </w:p>
              </w:tc>
              <w:tc>
                <w:tcPr>
                  <w:tcW w:w="560" w:type="pct"/>
                  <w:vMerge w:val="restart"/>
                  <w:tcBorders>
                    <w:tl2br w:val="nil"/>
                    <w:tr2bl w:val="nil"/>
                  </w:tcBorders>
                  <w:vAlign w:val="center"/>
                </w:tcPr>
                <w:p w14:paraId="14F64A68" w14:textId="77777777" w:rsidR="005A6626" w:rsidRPr="00A4708D" w:rsidRDefault="005A6626" w:rsidP="00D906E0">
                  <w:pPr>
                    <w:pStyle w:val="ad"/>
                    <w:rPr>
                      <w:b/>
                      <w:color w:val="auto"/>
                    </w:rPr>
                  </w:pPr>
                  <w:r w:rsidRPr="00A4708D">
                    <w:rPr>
                      <w:rFonts w:hint="eastAsia"/>
                      <w:b/>
                      <w:color w:val="auto"/>
                    </w:rPr>
                    <w:t>排放速率（</w:t>
                  </w:r>
                  <w:r w:rsidRPr="00A4708D">
                    <w:rPr>
                      <w:b/>
                      <w:color w:val="auto"/>
                    </w:rPr>
                    <w:t>kg/h</w:t>
                  </w:r>
                  <w:r w:rsidRPr="00A4708D">
                    <w:rPr>
                      <w:rFonts w:hint="eastAsia"/>
                      <w:b/>
                      <w:color w:val="auto"/>
                    </w:rPr>
                    <w:t>）</w:t>
                  </w:r>
                </w:p>
              </w:tc>
            </w:tr>
            <w:tr w:rsidR="002042C6" w:rsidRPr="00A4708D" w14:paraId="63BE1038" w14:textId="77777777" w:rsidTr="002042C6">
              <w:trPr>
                <w:trHeight w:val="340"/>
                <w:jc w:val="center"/>
              </w:trPr>
              <w:tc>
                <w:tcPr>
                  <w:tcW w:w="1086" w:type="pct"/>
                  <w:gridSpan w:val="2"/>
                  <w:vMerge/>
                  <w:tcBorders>
                    <w:tl2br w:val="nil"/>
                    <w:tr2bl w:val="nil"/>
                  </w:tcBorders>
                  <w:vAlign w:val="center"/>
                </w:tcPr>
                <w:p w14:paraId="2AAAACD1" w14:textId="77777777" w:rsidR="005A6626" w:rsidRPr="00A4708D" w:rsidRDefault="005A6626" w:rsidP="00D906E0">
                  <w:pPr>
                    <w:pStyle w:val="ad"/>
                    <w:rPr>
                      <w:b/>
                      <w:color w:val="auto"/>
                    </w:rPr>
                  </w:pPr>
                </w:p>
              </w:tc>
              <w:tc>
                <w:tcPr>
                  <w:tcW w:w="460" w:type="pct"/>
                  <w:vMerge/>
                  <w:tcBorders>
                    <w:tl2br w:val="nil"/>
                    <w:tr2bl w:val="nil"/>
                  </w:tcBorders>
                  <w:vAlign w:val="center"/>
                </w:tcPr>
                <w:p w14:paraId="70B4A404" w14:textId="77777777" w:rsidR="005A6626" w:rsidRPr="00A4708D" w:rsidRDefault="005A6626" w:rsidP="00D906E0">
                  <w:pPr>
                    <w:pStyle w:val="ad"/>
                    <w:rPr>
                      <w:b/>
                      <w:color w:val="auto"/>
                    </w:rPr>
                  </w:pPr>
                </w:p>
              </w:tc>
              <w:tc>
                <w:tcPr>
                  <w:tcW w:w="536" w:type="pct"/>
                  <w:vMerge/>
                  <w:tcBorders>
                    <w:tl2br w:val="nil"/>
                    <w:tr2bl w:val="nil"/>
                  </w:tcBorders>
                  <w:vAlign w:val="center"/>
                </w:tcPr>
                <w:p w14:paraId="29034B3C" w14:textId="77777777" w:rsidR="005A6626" w:rsidRPr="00A4708D" w:rsidRDefault="005A6626" w:rsidP="00D906E0">
                  <w:pPr>
                    <w:pStyle w:val="ad"/>
                    <w:rPr>
                      <w:b/>
                      <w:color w:val="auto"/>
                    </w:rPr>
                  </w:pPr>
                </w:p>
              </w:tc>
              <w:tc>
                <w:tcPr>
                  <w:tcW w:w="1150" w:type="pct"/>
                  <w:vMerge/>
                  <w:tcBorders>
                    <w:tl2br w:val="nil"/>
                    <w:tr2bl w:val="nil"/>
                  </w:tcBorders>
                  <w:vAlign w:val="center"/>
                </w:tcPr>
                <w:p w14:paraId="7E69F849" w14:textId="77777777" w:rsidR="005A6626" w:rsidRPr="00A4708D" w:rsidRDefault="005A6626" w:rsidP="00D906E0">
                  <w:pPr>
                    <w:pStyle w:val="ad"/>
                    <w:rPr>
                      <w:b/>
                      <w:color w:val="auto"/>
                    </w:rPr>
                  </w:pPr>
                </w:p>
              </w:tc>
              <w:tc>
                <w:tcPr>
                  <w:tcW w:w="689" w:type="pct"/>
                  <w:vMerge/>
                  <w:tcBorders>
                    <w:tl2br w:val="nil"/>
                    <w:tr2bl w:val="nil"/>
                  </w:tcBorders>
                  <w:vAlign w:val="center"/>
                </w:tcPr>
                <w:p w14:paraId="42671144" w14:textId="77777777" w:rsidR="005A6626" w:rsidRPr="00A4708D" w:rsidRDefault="005A6626" w:rsidP="00D906E0">
                  <w:pPr>
                    <w:pStyle w:val="ad"/>
                    <w:rPr>
                      <w:b/>
                      <w:color w:val="auto"/>
                    </w:rPr>
                  </w:pPr>
                </w:p>
              </w:tc>
              <w:tc>
                <w:tcPr>
                  <w:tcW w:w="518" w:type="pct"/>
                  <w:vMerge/>
                  <w:tcBorders>
                    <w:tl2br w:val="nil"/>
                    <w:tr2bl w:val="nil"/>
                  </w:tcBorders>
                  <w:vAlign w:val="center"/>
                </w:tcPr>
                <w:p w14:paraId="070E2437" w14:textId="77777777" w:rsidR="005A6626" w:rsidRPr="00A4708D" w:rsidRDefault="005A6626" w:rsidP="00D906E0">
                  <w:pPr>
                    <w:pStyle w:val="ad"/>
                    <w:rPr>
                      <w:b/>
                      <w:color w:val="auto"/>
                    </w:rPr>
                  </w:pPr>
                </w:p>
              </w:tc>
              <w:tc>
                <w:tcPr>
                  <w:tcW w:w="560" w:type="pct"/>
                  <w:vMerge/>
                  <w:tcBorders>
                    <w:tl2br w:val="nil"/>
                    <w:tr2bl w:val="nil"/>
                  </w:tcBorders>
                  <w:vAlign w:val="center"/>
                </w:tcPr>
                <w:p w14:paraId="44900289" w14:textId="77777777" w:rsidR="005A6626" w:rsidRPr="00A4708D" w:rsidRDefault="005A6626" w:rsidP="00D906E0">
                  <w:pPr>
                    <w:pStyle w:val="ad"/>
                    <w:rPr>
                      <w:b/>
                      <w:color w:val="auto"/>
                    </w:rPr>
                  </w:pPr>
                </w:p>
              </w:tc>
            </w:tr>
            <w:bookmarkEnd w:id="23"/>
            <w:tr w:rsidR="002042C6" w:rsidRPr="00A4708D" w14:paraId="45C63B5A" w14:textId="77777777" w:rsidTr="002042C6">
              <w:trPr>
                <w:trHeight w:val="340"/>
                <w:jc w:val="center"/>
              </w:trPr>
              <w:tc>
                <w:tcPr>
                  <w:tcW w:w="764" w:type="pct"/>
                  <w:tcBorders>
                    <w:tl2br w:val="nil"/>
                    <w:tr2bl w:val="nil"/>
                  </w:tcBorders>
                  <w:vAlign w:val="center"/>
                </w:tcPr>
                <w:p w14:paraId="0D811501" w14:textId="70116340" w:rsidR="005A6626" w:rsidRPr="00A4708D" w:rsidRDefault="005A6626" w:rsidP="00D906E0">
                  <w:pPr>
                    <w:pStyle w:val="ad"/>
                    <w:rPr>
                      <w:bCs/>
                      <w:color w:val="auto"/>
                    </w:rPr>
                  </w:pPr>
                  <w:r>
                    <w:rPr>
                      <w:rFonts w:ascii="宋体" w:hAnsi="宋体" w:hint="eastAsia"/>
                      <w:color w:val="auto"/>
                    </w:rPr>
                    <w:t>采区作业</w:t>
                  </w:r>
                </w:p>
              </w:tc>
              <w:tc>
                <w:tcPr>
                  <w:tcW w:w="322" w:type="pct"/>
                  <w:vMerge w:val="restart"/>
                  <w:tcBorders>
                    <w:tl2br w:val="nil"/>
                    <w:tr2bl w:val="nil"/>
                  </w:tcBorders>
                  <w:vAlign w:val="center"/>
                </w:tcPr>
                <w:p w14:paraId="2C0F86FB" w14:textId="77777777" w:rsidR="005A6626" w:rsidRPr="00A4708D" w:rsidRDefault="005A6626" w:rsidP="00D906E0">
                  <w:pPr>
                    <w:pStyle w:val="ad"/>
                    <w:rPr>
                      <w:bCs/>
                      <w:color w:val="auto"/>
                    </w:rPr>
                  </w:pPr>
                  <w:r w:rsidRPr="00A4708D">
                    <w:rPr>
                      <w:rFonts w:hint="eastAsia"/>
                      <w:bCs/>
                      <w:color w:val="auto"/>
                    </w:rPr>
                    <w:t>矿区</w:t>
                  </w:r>
                </w:p>
              </w:tc>
              <w:tc>
                <w:tcPr>
                  <w:tcW w:w="460" w:type="pct"/>
                  <w:vMerge w:val="restart"/>
                  <w:tcBorders>
                    <w:tl2br w:val="nil"/>
                    <w:tr2bl w:val="nil"/>
                  </w:tcBorders>
                  <w:vAlign w:val="center"/>
                </w:tcPr>
                <w:p w14:paraId="6ABA06D3" w14:textId="77777777" w:rsidR="005A6626" w:rsidRPr="00A4708D" w:rsidRDefault="005A6626" w:rsidP="00D906E0">
                  <w:pPr>
                    <w:pStyle w:val="ad"/>
                    <w:rPr>
                      <w:bCs/>
                      <w:color w:val="auto"/>
                    </w:rPr>
                  </w:pPr>
                  <w:r w:rsidRPr="00A4708D">
                    <w:rPr>
                      <w:rFonts w:hint="eastAsia"/>
                      <w:bCs/>
                      <w:color w:val="auto"/>
                    </w:rPr>
                    <w:t>无组织扬尘</w:t>
                  </w:r>
                </w:p>
              </w:tc>
              <w:tc>
                <w:tcPr>
                  <w:tcW w:w="536" w:type="pct"/>
                  <w:tcBorders>
                    <w:tl2br w:val="nil"/>
                    <w:tr2bl w:val="nil"/>
                  </w:tcBorders>
                  <w:vAlign w:val="center"/>
                </w:tcPr>
                <w:p w14:paraId="33F25AA6" w14:textId="4D1FA402" w:rsidR="005A6626" w:rsidRPr="00A4708D" w:rsidRDefault="005A6626" w:rsidP="002E23BB">
                  <w:pPr>
                    <w:pStyle w:val="ad"/>
                    <w:rPr>
                      <w:bCs/>
                      <w:color w:val="auto"/>
                    </w:rPr>
                  </w:pPr>
                  <w:r w:rsidRPr="00A4708D">
                    <w:rPr>
                      <w:rFonts w:hint="eastAsia"/>
                      <w:bCs/>
                      <w:color w:val="auto"/>
                    </w:rPr>
                    <w:t>0.</w:t>
                  </w:r>
                  <w:r>
                    <w:rPr>
                      <w:bCs/>
                      <w:color w:val="auto"/>
                    </w:rPr>
                    <w:t>39</w:t>
                  </w:r>
                </w:p>
              </w:tc>
              <w:tc>
                <w:tcPr>
                  <w:tcW w:w="1150" w:type="pct"/>
                  <w:tcBorders>
                    <w:tl2br w:val="nil"/>
                    <w:tr2bl w:val="nil"/>
                  </w:tcBorders>
                  <w:vAlign w:val="center"/>
                </w:tcPr>
                <w:p w14:paraId="738C6326" w14:textId="06E2F496" w:rsidR="005A6626" w:rsidRPr="00A4708D" w:rsidRDefault="005A6626" w:rsidP="00D906E0">
                  <w:pPr>
                    <w:pStyle w:val="ad"/>
                    <w:rPr>
                      <w:bCs/>
                      <w:color w:val="auto"/>
                    </w:rPr>
                  </w:pPr>
                  <w:r w:rsidRPr="00A4708D">
                    <w:rPr>
                      <w:rFonts w:hint="eastAsia"/>
                      <w:color w:val="auto"/>
                    </w:rPr>
                    <w:t>洒水降尘</w:t>
                  </w:r>
                </w:p>
              </w:tc>
              <w:tc>
                <w:tcPr>
                  <w:tcW w:w="689" w:type="pct"/>
                  <w:tcBorders>
                    <w:tl2br w:val="nil"/>
                    <w:tr2bl w:val="nil"/>
                  </w:tcBorders>
                  <w:vAlign w:val="center"/>
                </w:tcPr>
                <w:p w14:paraId="6BC4A8A1" w14:textId="77777777" w:rsidR="005A6626" w:rsidRPr="00A4708D" w:rsidRDefault="005A6626" w:rsidP="00D906E0">
                  <w:pPr>
                    <w:pStyle w:val="ad"/>
                    <w:rPr>
                      <w:bCs/>
                      <w:color w:val="auto"/>
                    </w:rPr>
                  </w:pPr>
                  <w:r w:rsidRPr="00A4708D">
                    <w:rPr>
                      <w:rFonts w:hint="eastAsia"/>
                      <w:bCs/>
                      <w:color w:val="auto"/>
                    </w:rPr>
                    <w:t>80%</w:t>
                  </w:r>
                </w:p>
              </w:tc>
              <w:tc>
                <w:tcPr>
                  <w:tcW w:w="518" w:type="pct"/>
                  <w:vMerge w:val="restart"/>
                  <w:tcBorders>
                    <w:tl2br w:val="nil"/>
                    <w:tr2bl w:val="nil"/>
                  </w:tcBorders>
                  <w:vAlign w:val="center"/>
                </w:tcPr>
                <w:p w14:paraId="72862431" w14:textId="18875E66" w:rsidR="005A6626" w:rsidRPr="00A4708D" w:rsidRDefault="005A6626" w:rsidP="00A516C5">
                  <w:pPr>
                    <w:pStyle w:val="ad"/>
                    <w:rPr>
                      <w:bCs/>
                      <w:color w:val="auto"/>
                    </w:rPr>
                  </w:pPr>
                  <w:r w:rsidRPr="00A4708D">
                    <w:rPr>
                      <w:rFonts w:hint="eastAsia"/>
                      <w:bCs/>
                      <w:color w:val="auto"/>
                    </w:rPr>
                    <w:t>1.</w:t>
                  </w:r>
                  <w:r>
                    <w:rPr>
                      <w:bCs/>
                      <w:color w:val="auto"/>
                    </w:rPr>
                    <w:t>278</w:t>
                  </w:r>
                </w:p>
              </w:tc>
              <w:tc>
                <w:tcPr>
                  <w:tcW w:w="560" w:type="pct"/>
                  <w:vMerge w:val="restart"/>
                  <w:tcBorders>
                    <w:tl2br w:val="nil"/>
                    <w:tr2bl w:val="nil"/>
                  </w:tcBorders>
                  <w:vAlign w:val="center"/>
                </w:tcPr>
                <w:p w14:paraId="1F2767CF" w14:textId="15BDF810" w:rsidR="005A6626" w:rsidRPr="00A4708D" w:rsidRDefault="005A6626" w:rsidP="00A516C5">
                  <w:pPr>
                    <w:pStyle w:val="ad"/>
                    <w:rPr>
                      <w:bCs/>
                      <w:color w:val="auto"/>
                    </w:rPr>
                  </w:pPr>
                  <w:r w:rsidRPr="00A4708D">
                    <w:rPr>
                      <w:rFonts w:hint="eastAsia"/>
                      <w:bCs/>
                      <w:color w:val="auto"/>
                    </w:rPr>
                    <w:t>0.</w:t>
                  </w:r>
                  <w:r>
                    <w:rPr>
                      <w:bCs/>
                      <w:color w:val="auto"/>
                    </w:rPr>
                    <w:t>53</w:t>
                  </w:r>
                </w:p>
              </w:tc>
            </w:tr>
            <w:tr w:rsidR="002042C6" w:rsidRPr="00A4708D" w14:paraId="43813731" w14:textId="77777777" w:rsidTr="002042C6">
              <w:trPr>
                <w:trHeight w:val="340"/>
                <w:jc w:val="center"/>
              </w:trPr>
              <w:tc>
                <w:tcPr>
                  <w:tcW w:w="764" w:type="pct"/>
                  <w:tcBorders>
                    <w:tl2br w:val="nil"/>
                    <w:tr2bl w:val="nil"/>
                  </w:tcBorders>
                  <w:vAlign w:val="center"/>
                </w:tcPr>
                <w:p w14:paraId="60DFCCA7" w14:textId="1ED91146" w:rsidR="005A6626" w:rsidRPr="00A4708D" w:rsidRDefault="005A6626" w:rsidP="002E23BB">
                  <w:pPr>
                    <w:pStyle w:val="ad"/>
                    <w:rPr>
                      <w:bCs/>
                      <w:color w:val="auto"/>
                    </w:rPr>
                  </w:pPr>
                  <w:r w:rsidRPr="00A4708D">
                    <w:rPr>
                      <w:rFonts w:hAnsi="宋体" w:hint="eastAsia"/>
                      <w:color w:val="auto"/>
                    </w:rPr>
                    <w:t>铲装扬尘</w:t>
                  </w:r>
                </w:p>
              </w:tc>
              <w:tc>
                <w:tcPr>
                  <w:tcW w:w="322" w:type="pct"/>
                  <w:vMerge/>
                  <w:tcBorders>
                    <w:tl2br w:val="nil"/>
                    <w:tr2bl w:val="nil"/>
                  </w:tcBorders>
                  <w:vAlign w:val="center"/>
                </w:tcPr>
                <w:p w14:paraId="04BAFE29" w14:textId="77777777" w:rsidR="005A6626" w:rsidRPr="00A4708D" w:rsidRDefault="005A6626" w:rsidP="00D906E0">
                  <w:pPr>
                    <w:pStyle w:val="ad"/>
                    <w:rPr>
                      <w:bCs/>
                      <w:color w:val="auto"/>
                    </w:rPr>
                  </w:pPr>
                </w:p>
              </w:tc>
              <w:tc>
                <w:tcPr>
                  <w:tcW w:w="460" w:type="pct"/>
                  <w:vMerge/>
                  <w:tcBorders>
                    <w:tl2br w:val="nil"/>
                    <w:tr2bl w:val="nil"/>
                  </w:tcBorders>
                  <w:vAlign w:val="center"/>
                </w:tcPr>
                <w:p w14:paraId="14B5160E" w14:textId="77777777" w:rsidR="005A6626" w:rsidRPr="00A4708D" w:rsidRDefault="005A6626" w:rsidP="00D906E0">
                  <w:pPr>
                    <w:pStyle w:val="ad"/>
                    <w:rPr>
                      <w:bCs/>
                      <w:color w:val="auto"/>
                    </w:rPr>
                  </w:pPr>
                </w:p>
              </w:tc>
              <w:tc>
                <w:tcPr>
                  <w:tcW w:w="536" w:type="pct"/>
                  <w:tcBorders>
                    <w:tl2br w:val="nil"/>
                    <w:tr2bl w:val="nil"/>
                  </w:tcBorders>
                  <w:vAlign w:val="center"/>
                </w:tcPr>
                <w:p w14:paraId="02CE9E9B" w14:textId="485C7D68" w:rsidR="005A6626" w:rsidRPr="00A4708D" w:rsidRDefault="005A6626" w:rsidP="00D906E0">
                  <w:pPr>
                    <w:pStyle w:val="ad"/>
                    <w:rPr>
                      <w:bCs/>
                      <w:color w:val="auto"/>
                    </w:rPr>
                  </w:pPr>
                  <w:r>
                    <w:rPr>
                      <w:bCs/>
                      <w:color w:val="auto"/>
                    </w:rPr>
                    <w:t>6.0</w:t>
                  </w:r>
                </w:p>
              </w:tc>
              <w:tc>
                <w:tcPr>
                  <w:tcW w:w="1150" w:type="pct"/>
                  <w:tcBorders>
                    <w:tl2br w:val="nil"/>
                    <w:tr2bl w:val="nil"/>
                  </w:tcBorders>
                  <w:vAlign w:val="center"/>
                </w:tcPr>
                <w:p w14:paraId="4BA744F3" w14:textId="25A5CB2B" w:rsidR="005A6626" w:rsidRPr="00A4708D" w:rsidRDefault="005A6626" w:rsidP="00D906E0">
                  <w:pPr>
                    <w:pStyle w:val="ad"/>
                    <w:rPr>
                      <w:bCs/>
                      <w:color w:val="auto"/>
                    </w:rPr>
                  </w:pPr>
                  <w:r w:rsidRPr="002E23BB">
                    <w:rPr>
                      <w:rFonts w:hint="eastAsia"/>
                      <w:bCs/>
                      <w:color w:val="auto"/>
                    </w:rPr>
                    <w:t>洒水降尘</w:t>
                  </w:r>
                </w:p>
              </w:tc>
              <w:tc>
                <w:tcPr>
                  <w:tcW w:w="689" w:type="pct"/>
                  <w:tcBorders>
                    <w:tl2br w:val="nil"/>
                    <w:tr2bl w:val="nil"/>
                  </w:tcBorders>
                  <w:vAlign w:val="center"/>
                </w:tcPr>
                <w:p w14:paraId="6B0D084B" w14:textId="77777777" w:rsidR="005A6626" w:rsidRPr="00A4708D" w:rsidRDefault="005A6626" w:rsidP="00D906E0">
                  <w:pPr>
                    <w:pStyle w:val="ad"/>
                    <w:rPr>
                      <w:bCs/>
                      <w:color w:val="auto"/>
                    </w:rPr>
                  </w:pPr>
                  <w:r w:rsidRPr="00A4708D">
                    <w:rPr>
                      <w:rFonts w:hint="eastAsia"/>
                      <w:bCs/>
                      <w:color w:val="auto"/>
                    </w:rPr>
                    <w:t>80%</w:t>
                  </w:r>
                </w:p>
              </w:tc>
              <w:tc>
                <w:tcPr>
                  <w:tcW w:w="518" w:type="pct"/>
                  <w:vMerge/>
                  <w:tcBorders>
                    <w:tl2br w:val="nil"/>
                    <w:tr2bl w:val="nil"/>
                  </w:tcBorders>
                  <w:vAlign w:val="center"/>
                </w:tcPr>
                <w:p w14:paraId="6E041EA1" w14:textId="77777777" w:rsidR="005A6626" w:rsidRPr="00A4708D" w:rsidRDefault="005A6626" w:rsidP="00D906E0">
                  <w:pPr>
                    <w:pStyle w:val="ad"/>
                    <w:rPr>
                      <w:bCs/>
                      <w:color w:val="auto"/>
                    </w:rPr>
                  </w:pPr>
                </w:p>
              </w:tc>
              <w:tc>
                <w:tcPr>
                  <w:tcW w:w="560" w:type="pct"/>
                  <w:vMerge/>
                  <w:tcBorders>
                    <w:tl2br w:val="nil"/>
                    <w:tr2bl w:val="nil"/>
                  </w:tcBorders>
                  <w:vAlign w:val="center"/>
                </w:tcPr>
                <w:p w14:paraId="2F17EA38" w14:textId="77777777" w:rsidR="005A6626" w:rsidRPr="00A4708D" w:rsidRDefault="005A6626" w:rsidP="00D906E0">
                  <w:pPr>
                    <w:pStyle w:val="ad"/>
                    <w:rPr>
                      <w:bCs/>
                      <w:color w:val="auto"/>
                    </w:rPr>
                  </w:pPr>
                </w:p>
              </w:tc>
            </w:tr>
            <w:tr w:rsidR="002042C6" w:rsidRPr="00A4708D" w14:paraId="077F3B44" w14:textId="77777777" w:rsidTr="002042C6">
              <w:trPr>
                <w:trHeight w:val="340"/>
                <w:jc w:val="center"/>
              </w:trPr>
              <w:tc>
                <w:tcPr>
                  <w:tcW w:w="764" w:type="pct"/>
                  <w:tcBorders>
                    <w:tl2br w:val="nil"/>
                    <w:tr2bl w:val="nil"/>
                  </w:tcBorders>
                  <w:vAlign w:val="center"/>
                </w:tcPr>
                <w:p w14:paraId="796298A8" w14:textId="77777777" w:rsidR="005A6626" w:rsidRPr="00A4708D" w:rsidRDefault="005A6626" w:rsidP="00D906E0">
                  <w:pPr>
                    <w:pStyle w:val="ad"/>
                    <w:rPr>
                      <w:bCs/>
                      <w:color w:val="auto"/>
                    </w:rPr>
                  </w:pPr>
                  <w:r w:rsidRPr="00A4708D">
                    <w:rPr>
                      <w:rFonts w:hAnsi="宋体" w:hint="eastAsia"/>
                      <w:bCs/>
                      <w:color w:val="auto"/>
                    </w:rPr>
                    <w:t>1#</w:t>
                  </w:r>
                  <w:r w:rsidRPr="00A4708D">
                    <w:rPr>
                      <w:rFonts w:hAnsi="宋体" w:hint="eastAsia"/>
                      <w:bCs/>
                      <w:color w:val="auto"/>
                    </w:rPr>
                    <w:t>破碎加工区</w:t>
                  </w:r>
                </w:p>
              </w:tc>
              <w:tc>
                <w:tcPr>
                  <w:tcW w:w="322" w:type="pct"/>
                  <w:vMerge w:val="restart"/>
                  <w:tcBorders>
                    <w:tl2br w:val="nil"/>
                    <w:tr2bl w:val="nil"/>
                  </w:tcBorders>
                  <w:vAlign w:val="center"/>
                </w:tcPr>
                <w:p w14:paraId="56876888" w14:textId="77777777" w:rsidR="005A6626" w:rsidRPr="00A4708D" w:rsidRDefault="005A6626" w:rsidP="00D906E0">
                  <w:pPr>
                    <w:pStyle w:val="ad"/>
                    <w:rPr>
                      <w:bCs/>
                      <w:color w:val="auto"/>
                    </w:rPr>
                  </w:pPr>
                  <w:r w:rsidRPr="00A4708D">
                    <w:rPr>
                      <w:rFonts w:hint="eastAsia"/>
                      <w:bCs/>
                      <w:color w:val="auto"/>
                    </w:rPr>
                    <w:t>矿石加工</w:t>
                  </w:r>
                </w:p>
              </w:tc>
              <w:tc>
                <w:tcPr>
                  <w:tcW w:w="460" w:type="pct"/>
                  <w:vMerge/>
                  <w:tcBorders>
                    <w:tl2br w:val="nil"/>
                    <w:tr2bl w:val="nil"/>
                  </w:tcBorders>
                  <w:vAlign w:val="center"/>
                </w:tcPr>
                <w:p w14:paraId="23C1FADB" w14:textId="77777777" w:rsidR="005A6626" w:rsidRPr="00A4708D" w:rsidRDefault="005A6626" w:rsidP="00D906E0">
                  <w:pPr>
                    <w:pStyle w:val="ad"/>
                    <w:rPr>
                      <w:bCs/>
                      <w:color w:val="auto"/>
                    </w:rPr>
                  </w:pPr>
                </w:p>
              </w:tc>
              <w:tc>
                <w:tcPr>
                  <w:tcW w:w="536" w:type="pct"/>
                  <w:tcBorders>
                    <w:tl2br w:val="nil"/>
                    <w:tr2bl w:val="nil"/>
                  </w:tcBorders>
                  <w:vAlign w:val="center"/>
                </w:tcPr>
                <w:p w14:paraId="0DC14896" w14:textId="6B0BA2AE" w:rsidR="005A6626" w:rsidRPr="00A4708D" w:rsidRDefault="005A6626" w:rsidP="0099681B">
                  <w:pPr>
                    <w:pStyle w:val="ad"/>
                    <w:rPr>
                      <w:bCs/>
                      <w:color w:val="auto"/>
                    </w:rPr>
                  </w:pPr>
                  <w:r w:rsidRPr="00A4708D">
                    <w:rPr>
                      <w:rFonts w:hint="eastAsia"/>
                      <w:bCs/>
                      <w:color w:val="auto"/>
                    </w:rPr>
                    <w:t>9</w:t>
                  </w:r>
                  <w:r>
                    <w:rPr>
                      <w:bCs/>
                      <w:color w:val="auto"/>
                    </w:rPr>
                    <w:t>2.2</w:t>
                  </w:r>
                </w:p>
              </w:tc>
              <w:tc>
                <w:tcPr>
                  <w:tcW w:w="1150" w:type="pct"/>
                  <w:tcBorders>
                    <w:tl2br w:val="nil"/>
                    <w:tr2bl w:val="nil"/>
                  </w:tcBorders>
                  <w:vAlign w:val="center"/>
                </w:tcPr>
                <w:p w14:paraId="4B0A6D1F" w14:textId="60643E96" w:rsidR="005A6626" w:rsidRPr="00A4708D" w:rsidRDefault="005A6626" w:rsidP="004D0F3F">
                  <w:pPr>
                    <w:pStyle w:val="ad"/>
                    <w:rPr>
                      <w:bCs/>
                      <w:color w:val="auto"/>
                    </w:rPr>
                  </w:pPr>
                  <w:r w:rsidRPr="00A4708D">
                    <w:rPr>
                      <w:rFonts w:hAnsi="宋体" w:hint="eastAsia"/>
                      <w:color w:val="auto"/>
                    </w:rPr>
                    <w:t>彩钢瓦大棚密闭，湿式</w:t>
                  </w:r>
                  <w:r w:rsidRPr="00A4708D">
                    <w:rPr>
                      <w:rFonts w:hAnsi="宋体"/>
                      <w:color w:val="auto"/>
                    </w:rPr>
                    <w:t>破碎</w:t>
                  </w:r>
                  <w:r w:rsidRPr="00A4708D">
                    <w:rPr>
                      <w:rFonts w:hAnsi="宋体" w:hint="eastAsia"/>
                      <w:color w:val="auto"/>
                    </w:rPr>
                    <w:t>、</w:t>
                  </w:r>
                  <w:r w:rsidRPr="00A4708D">
                    <w:rPr>
                      <w:rFonts w:hAnsi="宋体"/>
                      <w:color w:val="auto"/>
                    </w:rPr>
                    <w:t>高压</w:t>
                  </w:r>
                  <w:r w:rsidRPr="00A4708D">
                    <w:rPr>
                      <w:rFonts w:hAnsi="宋体" w:hint="eastAsia"/>
                      <w:color w:val="auto"/>
                    </w:rPr>
                    <w:t>喷雾降尘</w:t>
                  </w:r>
                </w:p>
              </w:tc>
              <w:tc>
                <w:tcPr>
                  <w:tcW w:w="689" w:type="pct"/>
                  <w:vMerge w:val="restart"/>
                  <w:tcBorders>
                    <w:tl2br w:val="nil"/>
                    <w:tr2bl w:val="nil"/>
                  </w:tcBorders>
                  <w:vAlign w:val="center"/>
                </w:tcPr>
                <w:p w14:paraId="6A0914CD" w14:textId="490E9A5D" w:rsidR="005A6626" w:rsidRPr="00A4708D" w:rsidRDefault="005A6626" w:rsidP="00BB70AD">
                  <w:pPr>
                    <w:pStyle w:val="ad"/>
                    <w:rPr>
                      <w:bCs/>
                      <w:color w:val="auto"/>
                    </w:rPr>
                  </w:pPr>
                  <w:r w:rsidRPr="00A4708D">
                    <w:rPr>
                      <w:rFonts w:hint="eastAsia"/>
                      <w:bCs/>
                      <w:color w:val="auto"/>
                    </w:rPr>
                    <w:t>湿式</w:t>
                  </w:r>
                  <w:r w:rsidRPr="00A4708D">
                    <w:rPr>
                      <w:bCs/>
                      <w:color w:val="auto"/>
                    </w:rPr>
                    <w:t>破碎</w:t>
                  </w:r>
                  <w:r w:rsidRPr="00A4708D">
                    <w:rPr>
                      <w:rFonts w:hint="eastAsia"/>
                      <w:bCs/>
                      <w:color w:val="auto"/>
                    </w:rPr>
                    <w:t>+</w:t>
                  </w:r>
                  <w:r w:rsidRPr="00A4708D">
                    <w:rPr>
                      <w:rFonts w:hint="eastAsia"/>
                      <w:bCs/>
                      <w:color w:val="auto"/>
                    </w:rPr>
                    <w:t>高压</w:t>
                  </w:r>
                  <w:r w:rsidRPr="00A4708D">
                    <w:rPr>
                      <w:bCs/>
                      <w:color w:val="auto"/>
                    </w:rPr>
                    <w:t>喷雾</w:t>
                  </w:r>
                  <w:r w:rsidR="00BB70AD">
                    <w:rPr>
                      <w:bCs/>
                      <w:color w:val="auto"/>
                    </w:rPr>
                    <w:t>90</w:t>
                  </w:r>
                  <w:r w:rsidRPr="00A4708D">
                    <w:rPr>
                      <w:rFonts w:hint="eastAsia"/>
                      <w:bCs/>
                      <w:color w:val="auto"/>
                    </w:rPr>
                    <w:t>%</w:t>
                  </w:r>
                  <w:r w:rsidRPr="00A4708D">
                    <w:rPr>
                      <w:rFonts w:hint="eastAsia"/>
                      <w:bCs/>
                      <w:color w:val="auto"/>
                    </w:rPr>
                    <w:t>，</w:t>
                  </w:r>
                  <w:r w:rsidR="00BB70AD">
                    <w:rPr>
                      <w:rFonts w:hint="eastAsia"/>
                      <w:bCs/>
                      <w:color w:val="auto"/>
                    </w:rPr>
                    <w:t>封闭厂房</w:t>
                  </w:r>
                  <w:r w:rsidRPr="00A4708D">
                    <w:rPr>
                      <w:rFonts w:hint="eastAsia"/>
                      <w:bCs/>
                      <w:color w:val="auto"/>
                    </w:rPr>
                    <w:t>自然沉降</w:t>
                  </w:r>
                  <w:r w:rsidRPr="00A4708D">
                    <w:rPr>
                      <w:rFonts w:hint="eastAsia"/>
                      <w:bCs/>
                      <w:color w:val="auto"/>
                    </w:rPr>
                    <w:t>80%</w:t>
                  </w:r>
                </w:p>
              </w:tc>
              <w:tc>
                <w:tcPr>
                  <w:tcW w:w="518" w:type="pct"/>
                  <w:tcBorders>
                    <w:tl2br w:val="nil"/>
                    <w:tr2bl w:val="nil"/>
                  </w:tcBorders>
                  <w:vAlign w:val="center"/>
                </w:tcPr>
                <w:p w14:paraId="796FF4CE" w14:textId="076DBFEB" w:rsidR="005A6626" w:rsidRPr="00A4708D" w:rsidRDefault="00BB70AD" w:rsidP="00BB70AD">
                  <w:pPr>
                    <w:pStyle w:val="ad"/>
                    <w:rPr>
                      <w:bCs/>
                      <w:color w:val="auto"/>
                    </w:rPr>
                  </w:pPr>
                  <w:r>
                    <w:rPr>
                      <w:bCs/>
                      <w:color w:val="auto"/>
                    </w:rPr>
                    <w:t>1.84</w:t>
                  </w:r>
                </w:p>
              </w:tc>
              <w:tc>
                <w:tcPr>
                  <w:tcW w:w="560" w:type="pct"/>
                  <w:tcBorders>
                    <w:tl2br w:val="nil"/>
                    <w:tr2bl w:val="nil"/>
                  </w:tcBorders>
                  <w:vAlign w:val="center"/>
                </w:tcPr>
                <w:p w14:paraId="570F7819" w14:textId="5C2A2AE3" w:rsidR="005A6626" w:rsidRPr="00A4708D" w:rsidRDefault="005A6626" w:rsidP="00BB70AD">
                  <w:pPr>
                    <w:pStyle w:val="ad"/>
                    <w:rPr>
                      <w:bCs/>
                      <w:color w:val="auto"/>
                    </w:rPr>
                  </w:pPr>
                  <w:r w:rsidRPr="00A4708D">
                    <w:rPr>
                      <w:rFonts w:hint="eastAsia"/>
                      <w:bCs/>
                      <w:color w:val="auto"/>
                    </w:rPr>
                    <w:t>0.</w:t>
                  </w:r>
                  <w:r w:rsidR="00BB70AD">
                    <w:rPr>
                      <w:bCs/>
                      <w:color w:val="auto"/>
                    </w:rPr>
                    <w:t>77</w:t>
                  </w:r>
                </w:p>
              </w:tc>
            </w:tr>
            <w:tr w:rsidR="002042C6" w:rsidRPr="00A4708D" w14:paraId="0D0F3A5B" w14:textId="77777777" w:rsidTr="002042C6">
              <w:trPr>
                <w:trHeight w:val="340"/>
                <w:jc w:val="center"/>
              </w:trPr>
              <w:tc>
                <w:tcPr>
                  <w:tcW w:w="764" w:type="pct"/>
                  <w:tcBorders>
                    <w:tl2br w:val="nil"/>
                    <w:tr2bl w:val="nil"/>
                  </w:tcBorders>
                  <w:vAlign w:val="center"/>
                </w:tcPr>
                <w:p w14:paraId="37114D8F" w14:textId="77777777" w:rsidR="005A6626" w:rsidRPr="00A4708D" w:rsidRDefault="005A6626" w:rsidP="00D906E0">
                  <w:pPr>
                    <w:pStyle w:val="ad"/>
                    <w:rPr>
                      <w:bCs/>
                      <w:color w:val="auto"/>
                    </w:rPr>
                  </w:pPr>
                  <w:r w:rsidRPr="00A4708D">
                    <w:rPr>
                      <w:rFonts w:hAnsi="宋体" w:hint="eastAsia"/>
                      <w:bCs/>
                      <w:color w:val="auto"/>
                    </w:rPr>
                    <w:t>2#</w:t>
                  </w:r>
                  <w:r w:rsidRPr="00A4708D">
                    <w:rPr>
                      <w:rFonts w:hAnsi="宋体" w:hint="eastAsia"/>
                      <w:bCs/>
                      <w:color w:val="auto"/>
                    </w:rPr>
                    <w:t>破碎加工区</w:t>
                  </w:r>
                </w:p>
              </w:tc>
              <w:tc>
                <w:tcPr>
                  <w:tcW w:w="322" w:type="pct"/>
                  <w:vMerge/>
                  <w:tcBorders>
                    <w:tl2br w:val="nil"/>
                    <w:tr2bl w:val="nil"/>
                  </w:tcBorders>
                  <w:vAlign w:val="center"/>
                </w:tcPr>
                <w:p w14:paraId="2DD94715" w14:textId="77777777" w:rsidR="005A6626" w:rsidRPr="00A4708D" w:rsidRDefault="005A6626" w:rsidP="00D906E0">
                  <w:pPr>
                    <w:pStyle w:val="ad"/>
                    <w:rPr>
                      <w:bCs/>
                      <w:color w:val="auto"/>
                    </w:rPr>
                  </w:pPr>
                </w:p>
              </w:tc>
              <w:tc>
                <w:tcPr>
                  <w:tcW w:w="460" w:type="pct"/>
                  <w:vMerge/>
                  <w:tcBorders>
                    <w:tl2br w:val="nil"/>
                    <w:tr2bl w:val="nil"/>
                  </w:tcBorders>
                  <w:vAlign w:val="center"/>
                </w:tcPr>
                <w:p w14:paraId="0388CC32" w14:textId="77777777" w:rsidR="005A6626" w:rsidRPr="00A4708D" w:rsidRDefault="005A6626" w:rsidP="00D906E0">
                  <w:pPr>
                    <w:pStyle w:val="ad"/>
                    <w:rPr>
                      <w:bCs/>
                      <w:color w:val="auto"/>
                    </w:rPr>
                  </w:pPr>
                </w:p>
              </w:tc>
              <w:tc>
                <w:tcPr>
                  <w:tcW w:w="536" w:type="pct"/>
                  <w:tcBorders>
                    <w:tl2br w:val="nil"/>
                    <w:tr2bl w:val="nil"/>
                  </w:tcBorders>
                  <w:vAlign w:val="center"/>
                </w:tcPr>
                <w:p w14:paraId="6991A093" w14:textId="4585FBE2" w:rsidR="005A6626" w:rsidRPr="00A4708D" w:rsidRDefault="002042C6" w:rsidP="005D5A37">
                  <w:pPr>
                    <w:pStyle w:val="ad"/>
                    <w:rPr>
                      <w:bCs/>
                      <w:color w:val="auto"/>
                    </w:rPr>
                  </w:pPr>
                  <w:r>
                    <w:rPr>
                      <w:rFonts w:hint="eastAsia"/>
                      <w:bCs/>
                      <w:color w:val="auto"/>
                    </w:rPr>
                    <w:t>138.4</w:t>
                  </w:r>
                </w:p>
              </w:tc>
              <w:tc>
                <w:tcPr>
                  <w:tcW w:w="1150" w:type="pct"/>
                  <w:tcBorders>
                    <w:tl2br w:val="nil"/>
                    <w:tr2bl w:val="nil"/>
                  </w:tcBorders>
                  <w:vAlign w:val="center"/>
                </w:tcPr>
                <w:p w14:paraId="12CA249C" w14:textId="75F3C005" w:rsidR="005A6626" w:rsidRPr="00A4708D" w:rsidRDefault="005A6626" w:rsidP="004D0F3F">
                  <w:pPr>
                    <w:pStyle w:val="ad"/>
                    <w:rPr>
                      <w:bCs/>
                      <w:color w:val="auto"/>
                    </w:rPr>
                  </w:pPr>
                  <w:r w:rsidRPr="00A4708D">
                    <w:rPr>
                      <w:rFonts w:hAnsi="宋体" w:hint="eastAsia"/>
                      <w:color w:val="auto"/>
                    </w:rPr>
                    <w:t>彩钢瓦大棚密闭，湿式破碎</w:t>
                  </w:r>
                  <w:r w:rsidRPr="00A4708D">
                    <w:rPr>
                      <w:rFonts w:hAnsi="宋体"/>
                      <w:color w:val="auto"/>
                    </w:rPr>
                    <w:t>、高压</w:t>
                  </w:r>
                  <w:r w:rsidRPr="00A4708D">
                    <w:rPr>
                      <w:rFonts w:hAnsi="宋体" w:hint="eastAsia"/>
                      <w:color w:val="auto"/>
                    </w:rPr>
                    <w:t>喷雾</w:t>
                  </w:r>
                </w:p>
              </w:tc>
              <w:tc>
                <w:tcPr>
                  <w:tcW w:w="689" w:type="pct"/>
                  <w:vMerge/>
                  <w:tcBorders>
                    <w:tl2br w:val="nil"/>
                    <w:tr2bl w:val="nil"/>
                  </w:tcBorders>
                  <w:vAlign w:val="center"/>
                </w:tcPr>
                <w:p w14:paraId="6FEB3C27" w14:textId="77777777" w:rsidR="005A6626" w:rsidRPr="00A4708D" w:rsidRDefault="005A6626" w:rsidP="00D906E0">
                  <w:pPr>
                    <w:pStyle w:val="ad"/>
                    <w:rPr>
                      <w:bCs/>
                      <w:color w:val="auto"/>
                    </w:rPr>
                  </w:pPr>
                </w:p>
              </w:tc>
              <w:tc>
                <w:tcPr>
                  <w:tcW w:w="518" w:type="pct"/>
                  <w:tcBorders>
                    <w:tl2br w:val="nil"/>
                    <w:tr2bl w:val="nil"/>
                  </w:tcBorders>
                  <w:vAlign w:val="center"/>
                </w:tcPr>
                <w:p w14:paraId="2E6F88F3" w14:textId="5340F4B1" w:rsidR="005A6626" w:rsidRPr="00A4708D" w:rsidRDefault="00BB70AD" w:rsidP="00D323F9">
                  <w:pPr>
                    <w:pStyle w:val="ad"/>
                    <w:rPr>
                      <w:bCs/>
                      <w:color w:val="auto"/>
                    </w:rPr>
                  </w:pPr>
                  <w:r>
                    <w:rPr>
                      <w:bCs/>
                      <w:color w:val="auto"/>
                    </w:rPr>
                    <w:t>2.77</w:t>
                  </w:r>
                </w:p>
              </w:tc>
              <w:tc>
                <w:tcPr>
                  <w:tcW w:w="560" w:type="pct"/>
                  <w:tcBorders>
                    <w:tl2br w:val="nil"/>
                    <w:tr2bl w:val="nil"/>
                  </w:tcBorders>
                  <w:vAlign w:val="center"/>
                </w:tcPr>
                <w:p w14:paraId="07E59198" w14:textId="65B1E1CF" w:rsidR="005A6626" w:rsidRPr="00A4708D" w:rsidRDefault="00BB70AD" w:rsidP="00D906E0">
                  <w:pPr>
                    <w:pStyle w:val="ad"/>
                    <w:rPr>
                      <w:bCs/>
                      <w:color w:val="auto"/>
                    </w:rPr>
                  </w:pPr>
                  <w:r>
                    <w:rPr>
                      <w:bCs/>
                      <w:color w:val="auto"/>
                    </w:rPr>
                    <w:t>1.15</w:t>
                  </w:r>
                </w:p>
              </w:tc>
            </w:tr>
            <w:tr w:rsidR="002042C6" w:rsidRPr="00A4708D" w14:paraId="2A819A09" w14:textId="77777777" w:rsidTr="002042C6">
              <w:trPr>
                <w:trHeight w:val="712"/>
                <w:jc w:val="center"/>
              </w:trPr>
              <w:tc>
                <w:tcPr>
                  <w:tcW w:w="1086" w:type="pct"/>
                  <w:gridSpan w:val="2"/>
                  <w:tcBorders>
                    <w:tl2br w:val="nil"/>
                    <w:tr2bl w:val="nil"/>
                  </w:tcBorders>
                  <w:vAlign w:val="center"/>
                </w:tcPr>
                <w:p w14:paraId="741BA626" w14:textId="01BEEE36" w:rsidR="005A6626" w:rsidRPr="00A4708D" w:rsidRDefault="002042C6" w:rsidP="00D906E0">
                  <w:pPr>
                    <w:pStyle w:val="ad"/>
                    <w:rPr>
                      <w:bCs/>
                      <w:color w:val="auto"/>
                    </w:rPr>
                  </w:pPr>
                  <w:r>
                    <w:rPr>
                      <w:rFonts w:hAnsi="宋体" w:hint="eastAsia"/>
                      <w:bCs/>
                      <w:color w:val="auto"/>
                    </w:rPr>
                    <w:t>道路</w:t>
                  </w:r>
                  <w:r w:rsidR="005A6626" w:rsidRPr="00A4708D">
                    <w:rPr>
                      <w:rFonts w:hAnsi="宋体" w:hint="eastAsia"/>
                      <w:bCs/>
                      <w:color w:val="auto"/>
                    </w:rPr>
                    <w:t>运输</w:t>
                  </w:r>
                </w:p>
              </w:tc>
              <w:tc>
                <w:tcPr>
                  <w:tcW w:w="460" w:type="pct"/>
                  <w:vMerge/>
                  <w:tcBorders>
                    <w:tl2br w:val="nil"/>
                    <w:tr2bl w:val="nil"/>
                  </w:tcBorders>
                  <w:vAlign w:val="center"/>
                </w:tcPr>
                <w:p w14:paraId="63C1FCEF" w14:textId="77777777" w:rsidR="005A6626" w:rsidRPr="00A4708D" w:rsidRDefault="005A6626" w:rsidP="00D906E0">
                  <w:pPr>
                    <w:pStyle w:val="ad"/>
                    <w:rPr>
                      <w:bCs/>
                      <w:color w:val="auto"/>
                    </w:rPr>
                  </w:pPr>
                </w:p>
              </w:tc>
              <w:tc>
                <w:tcPr>
                  <w:tcW w:w="536" w:type="pct"/>
                  <w:tcBorders>
                    <w:tl2br w:val="nil"/>
                    <w:tr2bl w:val="nil"/>
                  </w:tcBorders>
                  <w:vAlign w:val="center"/>
                </w:tcPr>
                <w:p w14:paraId="4564D2AB" w14:textId="77777777" w:rsidR="005A6626" w:rsidRPr="00A4708D" w:rsidRDefault="005A6626" w:rsidP="00D906E0">
                  <w:pPr>
                    <w:pStyle w:val="ad"/>
                    <w:rPr>
                      <w:bCs/>
                      <w:color w:val="auto"/>
                    </w:rPr>
                  </w:pPr>
                  <w:r w:rsidRPr="00A4708D">
                    <w:rPr>
                      <w:rFonts w:hint="eastAsia"/>
                      <w:bCs/>
                      <w:color w:val="auto"/>
                    </w:rPr>
                    <w:t>0.15</w:t>
                  </w:r>
                </w:p>
              </w:tc>
              <w:tc>
                <w:tcPr>
                  <w:tcW w:w="1150" w:type="pct"/>
                  <w:tcBorders>
                    <w:tl2br w:val="nil"/>
                    <w:tr2bl w:val="nil"/>
                  </w:tcBorders>
                  <w:vAlign w:val="center"/>
                </w:tcPr>
                <w:p w14:paraId="47F2C71B" w14:textId="77777777" w:rsidR="005A6626" w:rsidRPr="00A4708D" w:rsidRDefault="005A6626" w:rsidP="00D906E0">
                  <w:pPr>
                    <w:pStyle w:val="ad"/>
                    <w:rPr>
                      <w:rFonts w:hAnsi="宋体"/>
                      <w:color w:val="auto"/>
                    </w:rPr>
                  </w:pPr>
                  <w:r w:rsidRPr="00A4708D">
                    <w:rPr>
                      <w:rFonts w:hAnsi="宋体"/>
                      <w:color w:val="auto"/>
                    </w:rPr>
                    <w:t>车辆运输覆盖物料</w:t>
                  </w:r>
                </w:p>
              </w:tc>
              <w:tc>
                <w:tcPr>
                  <w:tcW w:w="689" w:type="pct"/>
                  <w:tcBorders>
                    <w:tl2br w:val="nil"/>
                    <w:tr2bl w:val="nil"/>
                  </w:tcBorders>
                  <w:vAlign w:val="center"/>
                </w:tcPr>
                <w:p w14:paraId="47CD409B" w14:textId="77777777" w:rsidR="005A6626" w:rsidRPr="00A4708D" w:rsidRDefault="005A6626" w:rsidP="00D906E0">
                  <w:pPr>
                    <w:pStyle w:val="ad"/>
                    <w:rPr>
                      <w:bCs/>
                      <w:color w:val="auto"/>
                    </w:rPr>
                  </w:pPr>
                  <w:r w:rsidRPr="00A4708D">
                    <w:rPr>
                      <w:rFonts w:hint="eastAsia"/>
                      <w:bCs/>
                      <w:color w:val="auto"/>
                    </w:rPr>
                    <w:t>80%</w:t>
                  </w:r>
                </w:p>
              </w:tc>
              <w:tc>
                <w:tcPr>
                  <w:tcW w:w="518" w:type="pct"/>
                  <w:tcBorders>
                    <w:tl2br w:val="nil"/>
                    <w:tr2bl w:val="nil"/>
                  </w:tcBorders>
                  <w:vAlign w:val="center"/>
                </w:tcPr>
                <w:p w14:paraId="2834666F" w14:textId="588073DF" w:rsidR="005A6626" w:rsidRPr="00A4708D" w:rsidRDefault="005A6626" w:rsidP="0085445E">
                  <w:pPr>
                    <w:pStyle w:val="ad"/>
                    <w:rPr>
                      <w:bCs/>
                      <w:color w:val="auto"/>
                    </w:rPr>
                  </w:pPr>
                  <w:r>
                    <w:rPr>
                      <w:rFonts w:hint="eastAsia"/>
                      <w:bCs/>
                      <w:color w:val="auto"/>
                    </w:rPr>
                    <w:t>0.03</w:t>
                  </w:r>
                </w:p>
              </w:tc>
              <w:tc>
                <w:tcPr>
                  <w:tcW w:w="560" w:type="pct"/>
                  <w:tcBorders>
                    <w:tl2br w:val="nil"/>
                    <w:tr2bl w:val="nil"/>
                  </w:tcBorders>
                  <w:vAlign w:val="center"/>
                </w:tcPr>
                <w:p w14:paraId="7D4A67EB" w14:textId="52EA0EC6" w:rsidR="005A6626" w:rsidRPr="00A4708D" w:rsidRDefault="005A6626" w:rsidP="00D906E0">
                  <w:pPr>
                    <w:pStyle w:val="ad"/>
                    <w:rPr>
                      <w:bCs/>
                      <w:color w:val="auto"/>
                    </w:rPr>
                  </w:pPr>
                  <w:r>
                    <w:rPr>
                      <w:rFonts w:hint="eastAsia"/>
                      <w:bCs/>
                      <w:color w:val="auto"/>
                    </w:rPr>
                    <w:t>0.012</w:t>
                  </w:r>
                </w:p>
              </w:tc>
            </w:tr>
            <w:tr w:rsidR="00A4708D" w:rsidRPr="00A4708D" w14:paraId="701F95EB" w14:textId="77777777" w:rsidTr="002042C6">
              <w:trPr>
                <w:trHeight w:val="395"/>
                <w:jc w:val="center"/>
              </w:trPr>
              <w:tc>
                <w:tcPr>
                  <w:tcW w:w="3922" w:type="pct"/>
                  <w:gridSpan w:val="6"/>
                  <w:tcBorders>
                    <w:tl2br w:val="nil"/>
                    <w:tr2bl w:val="nil"/>
                  </w:tcBorders>
                  <w:vAlign w:val="center"/>
                </w:tcPr>
                <w:p w14:paraId="48FF01E4" w14:textId="77777777" w:rsidR="00804848" w:rsidRPr="00A4708D" w:rsidRDefault="00804848" w:rsidP="00D906E0">
                  <w:pPr>
                    <w:pStyle w:val="ad"/>
                    <w:rPr>
                      <w:bCs/>
                      <w:color w:val="auto"/>
                    </w:rPr>
                  </w:pPr>
                  <w:r w:rsidRPr="00A4708D">
                    <w:rPr>
                      <w:rFonts w:hint="eastAsia"/>
                      <w:bCs/>
                      <w:color w:val="auto"/>
                    </w:rPr>
                    <w:t>合计</w:t>
                  </w:r>
                </w:p>
              </w:tc>
              <w:tc>
                <w:tcPr>
                  <w:tcW w:w="518" w:type="pct"/>
                  <w:tcBorders>
                    <w:tl2br w:val="nil"/>
                    <w:tr2bl w:val="nil"/>
                  </w:tcBorders>
                  <w:vAlign w:val="center"/>
                </w:tcPr>
                <w:p w14:paraId="79F871A0" w14:textId="7D804C5E" w:rsidR="00804848" w:rsidRPr="00A4708D" w:rsidRDefault="00127D44" w:rsidP="00D323F9">
                  <w:pPr>
                    <w:pStyle w:val="ad"/>
                    <w:rPr>
                      <w:bCs/>
                      <w:color w:val="auto"/>
                    </w:rPr>
                  </w:pPr>
                  <w:r>
                    <w:rPr>
                      <w:bCs/>
                      <w:color w:val="auto"/>
                    </w:rPr>
                    <w:t>5.918</w:t>
                  </w:r>
                </w:p>
              </w:tc>
              <w:tc>
                <w:tcPr>
                  <w:tcW w:w="560" w:type="pct"/>
                  <w:tcBorders>
                    <w:tl2br w:val="nil"/>
                    <w:tr2bl w:val="nil"/>
                  </w:tcBorders>
                  <w:vAlign w:val="center"/>
                </w:tcPr>
                <w:p w14:paraId="4B2BF33F" w14:textId="77777777" w:rsidR="00804848" w:rsidRPr="00A4708D" w:rsidRDefault="00804848" w:rsidP="00D906E0">
                  <w:pPr>
                    <w:pStyle w:val="ad"/>
                    <w:rPr>
                      <w:bCs/>
                      <w:color w:val="auto"/>
                    </w:rPr>
                  </w:pPr>
                  <w:r w:rsidRPr="00A4708D">
                    <w:rPr>
                      <w:rFonts w:hint="eastAsia"/>
                      <w:bCs/>
                      <w:color w:val="auto"/>
                    </w:rPr>
                    <w:t>/</w:t>
                  </w:r>
                </w:p>
              </w:tc>
            </w:tr>
          </w:tbl>
          <w:p w14:paraId="06C75701" w14:textId="77777777" w:rsidR="009A24EB" w:rsidRPr="00A4708D" w:rsidRDefault="009A24EB" w:rsidP="009A24EB">
            <w:pPr>
              <w:autoSpaceDE w:val="0"/>
              <w:autoSpaceDN w:val="0"/>
              <w:adjustRightInd w:val="0"/>
              <w:ind w:firstLine="482"/>
              <w:rPr>
                <w:b/>
                <w:bCs/>
              </w:rPr>
            </w:pPr>
            <w:r w:rsidRPr="00A4708D">
              <w:rPr>
                <w:rFonts w:hint="eastAsia"/>
                <w:b/>
                <w:bCs/>
              </w:rPr>
              <w:t>3</w:t>
            </w:r>
            <w:r w:rsidRPr="00A4708D">
              <w:rPr>
                <w:rFonts w:hint="eastAsia"/>
                <w:b/>
                <w:bCs/>
              </w:rPr>
              <w:t>、</w:t>
            </w:r>
            <w:r w:rsidRPr="00A4708D">
              <w:rPr>
                <w:b/>
                <w:bCs/>
              </w:rPr>
              <w:t>废水</w:t>
            </w:r>
          </w:p>
          <w:p w14:paraId="286173F1" w14:textId="77777777" w:rsidR="009A24EB" w:rsidRPr="00A4708D" w:rsidRDefault="009A24EB" w:rsidP="002A755A">
            <w:pPr>
              <w:ind w:firstLine="482"/>
              <w:rPr>
                <w:b/>
              </w:rPr>
            </w:pPr>
            <w:r w:rsidRPr="00A4708D">
              <w:rPr>
                <w:rFonts w:hint="eastAsia"/>
                <w:b/>
              </w:rPr>
              <w:t>（</w:t>
            </w:r>
            <w:r w:rsidRPr="00A4708D">
              <w:rPr>
                <w:rFonts w:hint="eastAsia"/>
                <w:b/>
              </w:rPr>
              <w:t>1</w:t>
            </w:r>
            <w:r w:rsidRPr="00A4708D">
              <w:rPr>
                <w:rFonts w:hint="eastAsia"/>
                <w:b/>
              </w:rPr>
              <w:t>）生产废水</w:t>
            </w:r>
          </w:p>
          <w:p w14:paraId="3DA9AF54" w14:textId="77777777" w:rsidR="009A24EB" w:rsidRPr="00A4708D" w:rsidRDefault="005F5BB5" w:rsidP="002A755A">
            <w:pPr>
              <w:ind w:firstLine="482"/>
              <w:rPr>
                <w:b/>
              </w:rPr>
            </w:pPr>
            <w:r w:rsidRPr="00A4708D">
              <w:rPr>
                <w:b/>
              </w:rPr>
              <w:fldChar w:fldCharType="begin"/>
            </w:r>
            <w:r w:rsidRPr="00A4708D">
              <w:rPr>
                <w:b/>
              </w:rPr>
              <w:instrText xml:space="preserve"> </w:instrText>
            </w:r>
            <w:r w:rsidRPr="00A4708D">
              <w:rPr>
                <w:rFonts w:hint="eastAsia"/>
                <w:b/>
              </w:rPr>
              <w:instrText>= 1 \* GB3</w:instrText>
            </w:r>
            <w:r w:rsidRPr="00A4708D">
              <w:rPr>
                <w:b/>
              </w:rPr>
              <w:instrText xml:space="preserve"> </w:instrText>
            </w:r>
            <w:r w:rsidRPr="00A4708D">
              <w:rPr>
                <w:b/>
              </w:rPr>
              <w:fldChar w:fldCharType="separate"/>
            </w:r>
            <w:r w:rsidRPr="00A4708D">
              <w:rPr>
                <w:rFonts w:hint="eastAsia"/>
                <w:b/>
                <w:noProof/>
              </w:rPr>
              <w:t>①</w:t>
            </w:r>
            <w:r w:rsidRPr="00A4708D">
              <w:rPr>
                <w:b/>
              </w:rPr>
              <w:fldChar w:fldCharType="end"/>
            </w:r>
            <w:r w:rsidR="009A24EB" w:rsidRPr="00A4708D">
              <w:rPr>
                <w:rFonts w:hint="eastAsia"/>
                <w:b/>
              </w:rPr>
              <w:t>凿岩用水</w:t>
            </w:r>
          </w:p>
          <w:p w14:paraId="31B80DFF" w14:textId="77777777" w:rsidR="00E62709" w:rsidRPr="00A4708D" w:rsidRDefault="00E62709" w:rsidP="00444774">
            <w:pPr>
              <w:ind w:firstLine="480"/>
            </w:pPr>
            <w:r w:rsidRPr="00A4708D">
              <w:rPr>
                <w:rFonts w:hint="eastAsia"/>
              </w:rPr>
              <w:t>项目爆破前，使用潜孔钻对石灰岩矿进行湿式凿岩，</w:t>
            </w:r>
            <w:r w:rsidR="00223538" w:rsidRPr="00A4708D">
              <w:rPr>
                <w:rFonts w:hint="eastAsia"/>
              </w:rPr>
              <w:t>根据潜孔钻设备参数，</w:t>
            </w:r>
            <w:r w:rsidRPr="00A4708D">
              <w:rPr>
                <w:rFonts w:hint="eastAsia"/>
              </w:rPr>
              <w:t>其耗水量为：</w:t>
            </w:r>
            <w:r w:rsidRPr="00A4708D">
              <w:rPr>
                <w:rFonts w:hint="eastAsia"/>
              </w:rPr>
              <w:t>8~12L/min</w:t>
            </w:r>
            <w:r w:rsidRPr="00A4708D">
              <w:rPr>
                <w:rFonts w:hint="eastAsia"/>
              </w:rPr>
              <w:t>。本项目每月爆破</w:t>
            </w:r>
            <w:r w:rsidRPr="00A4708D">
              <w:rPr>
                <w:rFonts w:hint="eastAsia"/>
              </w:rPr>
              <w:t>4</w:t>
            </w:r>
            <w:r w:rsidRPr="00A4708D">
              <w:rPr>
                <w:rFonts w:hint="eastAsia"/>
              </w:rPr>
              <w:t>次，每次凿岩按</w:t>
            </w:r>
            <w:r w:rsidRPr="00A4708D">
              <w:rPr>
                <w:rFonts w:hint="eastAsia"/>
              </w:rPr>
              <w:t>4</w:t>
            </w:r>
            <w:r w:rsidRPr="00A4708D">
              <w:rPr>
                <w:rFonts w:hint="eastAsia"/>
              </w:rPr>
              <w:t>小时计，取耗水量</w:t>
            </w:r>
            <w:r w:rsidRPr="00A4708D">
              <w:rPr>
                <w:rFonts w:hint="eastAsia"/>
              </w:rPr>
              <w:t>10L/min</w:t>
            </w:r>
            <w:r w:rsidRPr="00A4708D">
              <w:rPr>
                <w:rFonts w:hint="eastAsia"/>
              </w:rPr>
              <w:t>，则项目每月凿岩用水约为</w:t>
            </w:r>
            <w:r w:rsidRPr="00A4708D">
              <w:rPr>
                <w:rFonts w:hint="eastAsia"/>
              </w:rPr>
              <w:t>9.6m</w:t>
            </w:r>
            <w:r w:rsidRPr="00A4708D">
              <w:rPr>
                <w:rFonts w:hint="eastAsia"/>
                <w:vertAlign w:val="superscript"/>
              </w:rPr>
              <w:t>3</w:t>
            </w:r>
            <w:r w:rsidRPr="00A4708D">
              <w:rPr>
                <w:rFonts w:hint="eastAsia"/>
              </w:rPr>
              <w:t>/</w:t>
            </w:r>
            <w:r w:rsidRPr="00A4708D">
              <w:rPr>
                <w:rFonts w:hint="eastAsia"/>
              </w:rPr>
              <w:t>月，平均每天用水量为</w:t>
            </w:r>
            <w:r w:rsidRPr="00A4708D">
              <w:rPr>
                <w:rFonts w:hint="eastAsia"/>
              </w:rPr>
              <w:t>0.32m</w:t>
            </w:r>
            <w:r w:rsidRPr="00A4708D">
              <w:rPr>
                <w:rFonts w:hint="eastAsia"/>
                <w:vertAlign w:val="superscript"/>
              </w:rPr>
              <w:t>3</w:t>
            </w:r>
            <w:r w:rsidRPr="00A4708D">
              <w:rPr>
                <w:rFonts w:hint="eastAsia"/>
              </w:rPr>
              <w:t>，年用水量</w:t>
            </w:r>
            <w:r w:rsidR="00E15A44" w:rsidRPr="00A4708D">
              <w:rPr>
                <w:rFonts w:hint="eastAsia"/>
              </w:rPr>
              <w:t>73.28</w:t>
            </w:r>
            <w:r w:rsidRPr="00A4708D">
              <w:rPr>
                <w:rFonts w:hint="eastAsia"/>
              </w:rPr>
              <w:t>m</w:t>
            </w:r>
            <w:r w:rsidRPr="00A4708D">
              <w:rPr>
                <w:rFonts w:hint="eastAsia"/>
                <w:vertAlign w:val="superscript"/>
              </w:rPr>
              <w:t>3</w:t>
            </w:r>
            <w:r w:rsidRPr="00A4708D">
              <w:rPr>
                <w:rFonts w:hint="eastAsia"/>
              </w:rPr>
              <w:t>/d</w:t>
            </w:r>
            <w:r w:rsidR="00E15A44" w:rsidRPr="00A4708D">
              <w:rPr>
                <w:rFonts w:hint="eastAsia"/>
              </w:rPr>
              <w:t>（旱季按</w:t>
            </w:r>
            <w:r w:rsidR="00E15A44" w:rsidRPr="00A4708D">
              <w:rPr>
                <w:rFonts w:hint="eastAsia"/>
              </w:rPr>
              <w:t>229</w:t>
            </w:r>
            <w:r w:rsidR="00E15A44" w:rsidRPr="00A4708D">
              <w:rPr>
                <w:rFonts w:hint="eastAsia"/>
              </w:rPr>
              <w:t>天算）</w:t>
            </w:r>
            <w:r w:rsidRPr="00A4708D">
              <w:rPr>
                <w:rFonts w:hint="eastAsia"/>
              </w:rPr>
              <w:t>，项目矿区凿岩过程不会产生凿岩废水。</w:t>
            </w:r>
          </w:p>
          <w:p w14:paraId="7CFDB95D" w14:textId="77777777" w:rsidR="009A24EB" w:rsidRPr="00A4708D" w:rsidRDefault="00545478" w:rsidP="00767F5B">
            <w:pPr>
              <w:ind w:firstLine="482"/>
              <w:rPr>
                <w:b/>
              </w:rPr>
            </w:pPr>
            <w:r w:rsidRPr="00A4708D">
              <w:rPr>
                <w:b/>
              </w:rPr>
              <w:fldChar w:fldCharType="begin"/>
            </w:r>
            <w:r w:rsidRPr="00A4708D">
              <w:rPr>
                <w:b/>
              </w:rPr>
              <w:instrText xml:space="preserve"> </w:instrText>
            </w:r>
            <w:r w:rsidRPr="00A4708D">
              <w:rPr>
                <w:rFonts w:hint="eastAsia"/>
                <w:b/>
              </w:rPr>
              <w:instrText>= 2 \* GB3</w:instrText>
            </w:r>
            <w:r w:rsidRPr="00A4708D">
              <w:rPr>
                <w:b/>
              </w:rPr>
              <w:instrText xml:space="preserve"> </w:instrText>
            </w:r>
            <w:r w:rsidRPr="00A4708D">
              <w:rPr>
                <w:b/>
              </w:rPr>
              <w:fldChar w:fldCharType="separate"/>
            </w:r>
            <w:r w:rsidRPr="00A4708D">
              <w:rPr>
                <w:rFonts w:hint="eastAsia"/>
                <w:b/>
                <w:noProof/>
              </w:rPr>
              <w:t>②</w:t>
            </w:r>
            <w:r w:rsidRPr="00A4708D">
              <w:rPr>
                <w:b/>
              </w:rPr>
              <w:fldChar w:fldCharType="end"/>
            </w:r>
            <w:r w:rsidR="009A24EB" w:rsidRPr="00A4708D">
              <w:rPr>
                <w:b/>
              </w:rPr>
              <w:t>采场作业面</w:t>
            </w:r>
            <w:r w:rsidR="009A24EB" w:rsidRPr="00A4708D">
              <w:rPr>
                <w:rFonts w:hint="eastAsia"/>
                <w:b/>
              </w:rPr>
              <w:t>降</w:t>
            </w:r>
            <w:r w:rsidR="009A24EB" w:rsidRPr="00A4708D">
              <w:rPr>
                <w:b/>
              </w:rPr>
              <w:t>尘</w:t>
            </w:r>
            <w:r w:rsidR="009A24EB" w:rsidRPr="00A4708D">
              <w:rPr>
                <w:rFonts w:hint="eastAsia"/>
                <w:b/>
              </w:rPr>
              <w:t>用水</w:t>
            </w:r>
          </w:p>
          <w:p w14:paraId="2CBD1ACC" w14:textId="77777777" w:rsidR="009A24EB" w:rsidRPr="00A4708D" w:rsidRDefault="009A24EB" w:rsidP="00DA0A6C">
            <w:pPr>
              <w:ind w:firstLine="480"/>
            </w:pPr>
            <w:r w:rsidRPr="00A4708D">
              <w:t>项目区在矿石开采过程中为减少粉尘的产生量，旱季需在采场工作面进行洒水降尘，特别是爆破之后形成的爆堆应采取洒水降尘减少粉尘对周围环境的影响。项目</w:t>
            </w:r>
            <w:r w:rsidR="003D3B59" w:rsidRPr="00A4708D">
              <w:rPr>
                <w:rFonts w:hint="eastAsia"/>
              </w:rPr>
              <w:t>有效</w:t>
            </w:r>
            <w:r w:rsidRPr="00A4708D">
              <w:t>采区面积为</w:t>
            </w:r>
            <w:r w:rsidR="003D3B59" w:rsidRPr="00A4708D">
              <w:rPr>
                <w:rFonts w:hint="eastAsia"/>
              </w:rPr>
              <w:t>6300</w:t>
            </w:r>
            <w:r w:rsidRPr="00A4708D">
              <w:t>m</w:t>
            </w:r>
            <w:r w:rsidRPr="00A4708D">
              <w:rPr>
                <w:vertAlign w:val="superscript"/>
              </w:rPr>
              <w:t>2</w:t>
            </w:r>
            <w:r w:rsidRPr="00A4708D">
              <w:rPr>
                <w:rFonts w:hint="eastAsia"/>
              </w:rPr>
              <w:t>（采取边开采边恢复的方式）</w:t>
            </w:r>
            <w:r w:rsidRPr="00A4708D">
              <w:t>，降尘次数取</w:t>
            </w:r>
            <w:r w:rsidRPr="00A4708D">
              <w:t>2</w:t>
            </w:r>
            <w:r w:rsidRPr="00A4708D">
              <w:t>次</w:t>
            </w:r>
            <w:r w:rsidRPr="00A4708D">
              <w:t>/d</w:t>
            </w:r>
            <w:r w:rsidRPr="00A4708D">
              <w:t>，用水定额参照《云南省地方标准</w:t>
            </w:r>
            <w:r w:rsidRPr="00A4708D">
              <w:t xml:space="preserve"> </w:t>
            </w:r>
            <w:r w:rsidRPr="00A4708D">
              <w:t>用水定额》（</w:t>
            </w:r>
            <w:r w:rsidRPr="00A4708D">
              <w:t>DB53/T168-2019</w:t>
            </w:r>
            <w:r w:rsidRPr="00A4708D">
              <w:t>）中的</w:t>
            </w:r>
            <w:r w:rsidR="00802C7C" w:rsidRPr="00A4708D">
              <w:rPr>
                <w:rFonts w:hint="eastAsia"/>
              </w:rPr>
              <w:t>“</w:t>
            </w:r>
            <w:r w:rsidRPr="00A4708D">
              <w:t>场地浇洒</w:t>
            </w:r>
            <w:r w:rsidR="00802C7C" w:rsidRPr="00A4708D">
              <w:rPr>
                <w:rFonts w:hint="eastAsia"/>
              </w:rPr>
              <w:t>”</w:t>
            </w:r>
            <w:r w:rsidRPr="00A4708D">
              <w:t>，按</w:t>
            </w:r>
            <w:r w:rsidRPr="00A4708D">
              <w:t>2L/m</w:t>
            </w:r>
            <w:r w:rsidRPr="00A4708D">
              <w:rPr>
                <w:vertAlign w:val="superscript"/>
              </w:rPr>
              <w:t>2</w:t>
            </w:r>
            <w:r w:rsidRPr="00A4708D">
              <w:t>计，则项目旱季</w:t>
            </w:r>
            <w:r w:rsidRPr="00A4708D">
              <w:rPr>
                <w:rFonts w:hint="eastAsia"/>
              </w:rPr>
              <w:t>（按</w:t>
            </w:r>
            <w:r w:rsidRPr="00A4708D">
              <w:rPr>
                <w:rFonts w:hint="eastAsia"/>
              </w:rPr>
              <w:t>229</w:t>
            </w:r>
            <w:r w:rsidRPr="00A4708D">
              <w:rPr>
                <w:rFonts w:hint="eastAsia"/>
              </w:rPr>
              <w:t>天算）</w:t>
            </w:r>
            <w:r w:rsidRPr="00A4708D">
              <w:t>采区需降尘用水量为</w:t>
            </w:r>
            <w:r w:rsidR="003D3B59" w:rsidRPr="00A4708D">
              <w:rPr>
                <w:rFonts w:hint="eastAsia"/>
              </w:rPr>
              <w:t>25.2</w:t>
            </w:r>
            <w:r w:rsidRPr="00A4708D">
              <w:t>m</w:t>
            </w:r>
            <w:r w:rsidRPr="00A4708D">
              <w:rPr>
                <w:vertAlign w:val="superscript"/>
              </w:rPr>
              <w:t>3</w:t>
            </w:r>
            <w:r w:rsidRPr="00A4708D">
              <w:t>/d</w:t>
            </w:r>
            <w:r w:rsidRPr="00A4708D">
              <w:t>，</w:t>
            </w:r>
            <w:r w:rsidR="003D3B59" w:rsidRPr="00A4708D">
              <w:rPr>
                <w:rFonts w:hint="eastAsia"/>
              </w:rPr>
              <w:t>5770.8</w:t>
            </w:r>
            <w:r w:rsidRPr="00A4708D">
              <w:rPr>
                <w:rFonts w:hAnsi="宋体" w:hint="eastAsia"/>
              </w:rPr>
              <w:t>m</w:t>
            </w:r>
            <w:r w:rsidRPr="00A4708D">
              <w:rPr>
                <w:rFonts w:hAnsi="宋体" w:hint="eastAsia"/>
                <w:vertAlign w:val="superscript"/>
              </w:rPr>
              <w:t>3</w:t>
            </w:r>
            <w:r w:rsidRPr="00A4708D">
              <w:rPr>
                <w:rFonts w:hAnsi="宋体" w:hint="eastAsia"/>
              </w:rPr>
              <w:t>/a</w:t>
            </w:r>
            <w:r w:rsidRPr="00A4708D">
              <w:rPr>
                <w:rFonts w:hAnsi="宋体" w:hint="eastAsia"/>
              </w:rPr>
              <w:t>。</w:t>
            </w:r>
            <w:r w:rsidRPr="00A4708D">
              <w:t>此过程用水全部蒸发，无废水产生。</w:t>
            </w:r>
          </w:p>
          <w:p w14:paraId="20B49DB2" w14:textId="658BC120" w:rsidR="006006D4" w:rsidRPr="00A4708D" w:rsidRDefault="006006D4" w:rsidP="006006D4">
            <w:pPr>
              <w:ind w:firstLine="482"/>
              <w:rPr>
                <w:b/>
                <w:bCs/>
              </w:rPr>
            </w:pPr>
            <w:r w:rsidRPr="00A4708D">
              <w:rPr>
                <w:rFonts w:ascii="宋体" w:hAnsi="宋体" w:cs="宋体" w:hint="eastAsia"/>
                <w:b/>
                <w:bCs/>
              </w:rPr>
              <w:t>②</w:t>
            </w:r>
            <w:r w:rsidRPr="00A4708D">
              <w:rPr>
                <w:rFonts w:hint="eastAsia"/>
                <w:b/>
                <w:bCs/>
              </w:rPr>
              <w:t>湿式破碎、</w:t>
            </w:r>
            <w:r w:rsidRPr="00A4708D">
              <w:rPr>
                <w:b/>
                <w:bCs/>
              </w:rPr>
              <w:t>喷雾用水</w:t>
            </w:r>
          </w:p>
          <w:p w14:paraId="7D85ABA3" w14:textId="021C8B23" w:rsidR="006006D4" w:rsidRPr="00A4708D" w:rsidRDefault="006006D4" w:rsidP="006006D4">
            <w:pPr>
              <w:ind w:firstLine="480"/>
              <w:rPr>
                <w:bCs/>
              </w:rPr>
            </w:pPr>
            <w:r w:rsidRPr="00A4708D">
              <w:rPr>
                <w:rFonts w:hint="eastAsia"/>
                <w:bCs/>
              </w:rPr>
              <w:t>本次扩建</w:t>
            </w:r>
            <w:r w:rsidRPr="00A4708D">
              <w:rPr>
                <w:bCs/>
              </w:rPr>
              <w:t>项目在</w:t>
            </w:r>
            <w:r w:rsidRPr="00A4708D">
              <w:rPr>
                <w:rFonts w:hint="eastAsia"/>
                <w:bCs/>
              </w:rPr>
              <w:t>加工区</w:t>
            </w:r>
            <w:r w:rsidRPr="00A4708D">
              <w:rPr>
                <w:bCs/>
              </w:rPr>
              <w:t>破碎过程中通过喷淋水管加水</w:t>
            </w:r>
            <w:r w:rsidRPr="00A4708D">
              <w:rPr>
                <w:rFonts w:hint="eastAsia"/>
                <w:bCs/>
              </w:rPr>
              <w:t>进行湿式破碎</w:t>
            </w:r>
            <w:r w:rsidRPr="00A4708D">
              <w:rPr>
                <w:bCs/>
              </w:rPr>
              <w:t>，用水量</w:t>
            </w:r>
            <w:r w:rsidRPr="00A4708D">
              <w:rPr>
                <w:rFonts w:hint="eastAsia"/>
                <w:bCs/>
              </w:rPr>
              <w:t>约</w:t>
            </w:r>
            <w:r w:rsidRPr="00A4708D">
              <w:rPr>
                <w:bCs/>
              </w:rPr>
              <w:t>为</w:t>
            </w:r>
            <w:r w:rsidRPr="00A4708D">
              <w:rPr>
                <w:rFonts w:hint="eastAsia"/>
                <w:bCs/>
              </w:rPr>
              <w:t>5</w:t>
            </w:r>
            <w:r w:rsidRPr="00A4708D">
              <w:rPr>
                <w:bCs/>
              </w:rPr>
              <w:t>t/d</w:t>
            </w:r>
            <w:r w:rsidRPr="00A4708D">
              <w:rPr>
                <w:bCs/>
              </w:rPr>
              <w:t>，</w:t>
            </w:r>
            <w:r w:rsidRPr="00A4708D">
              <w:rPr>
                <w:rFonts w:hint="eastAsia"/>
                <w:bCs/>
              </w:rPr>
              <w:t>1500</w:t>
            </w:r>
            <w:r w:rsidRPr="00A4708D">
              <w:rPr>
                <w:bCs/>
              </w:rPr>
              <w:t>t/a</w:t>
            </w:r>
            <w:r w:rsidRPr="00A4708D">
              <w:rPr>
                <w:bCs/>
              </w:rPr>
              <w:t>，</w:t>
            </w:r>
            <w:r w:rsidRPr="00A4708D">
              <w:rPr>
                <w:rFonts w:hint="eastAsia"/>
                <w:bCs/>
              </w:rPr>
              <w:t>从而</w:t>
            </w:r>
            <w:r w:rsidRPr="00A4708D">
              <w:rPr>
                <w:bCs/>
              </w:rPr>
              <w:t>降低粉尘的排放量。</w:t>
            </w:r>
            <w:r w:rsidRPr="00A4708D">
              <w:rPr>
                <w:rFonts w:hint="eastAsia"/>
                <w:bCs/>
              </w:rPr>
              <w:t>该部分用水均为产品吸收，无排放。</w:t>
            </w:r>
          </w:p>
          <w:p w14:paraId="4BF1FDCC" w14:textId="24E81FAC" w:rsidR="00BA4EC2" w:rsidRPr="00A4708D" w:rsidRDefault="006006D4" w:rsidP="00BA4EC2">
            <w:pPr>
              <w:ind w:firstLine="480"/>
              <w:rPr>
                <w:bCs/>
              </w:rPr>
            </w:pPr>
            <w:r w:rsidRPr="00A4708D">
              <w:rPr>
                <w:rFonts w:hint="eastAsia"/>
                <w:bCs/>
              </w:rPr>
              <w:lastRenderedPageBreak/>
              <w:t>本次改扩建项目将对封闭厂房安装</w:t>
            </w:r>
            <w:r w:rsidR="00BA4EC2" w:rsidRPr="00A4708D">
              <w:rPr>
                <w:rFonts w:hint="eastAsia"/>
                <w:bCs/>
              </w:rPr>
              <w:t>高压</w:t>
            </w:r>
            <w:r w:rsidRPr="00A4708D">
              <w:rPr>
                <w:rFonts w:hint="eastAsia"/>
                <w:bCs/>
              </w:rPr>
              <w:t>喷雾降尘装置，对生产线破碎区、筛分区、打砂及成品堆存等过程中产生的粉尘采取</w:t>
            </w:r>
            <w:r w:rsidR="00BA4EC2" w:rsidRPr="00A4708D">
              <w:rPr>
                <w:rFonts w:hint="eastAsia"/>
                <w:bCs/>
              </w:rPr>
              <w:t>高压</w:t>
            </w:r>
            <w:r w:rsidRPr="00A4708D">
              <w:rPr>
                <w:rFonts w:hint="eastAsia"/>
                <w:bCs/>
              </w:rPr>
              <w:t>喷雾降尘措施，从而减少粉尘的产生量，本次改扩建项目喷雾降尘用水量约为</w:t>
            </w:r>
            <w:r w:rsidRPr="00A4708D">
              <w:rPr>
                <w:rFonts w:hint="eastAsia"/>
                <w:bCs/>
              </w:rPr>
              <w:t>9</w:t>
            </w:r>
            <w:r w:rsidRPr="00A4708D">
              <w:rPr>
                <w:bCs/>
              </w:rPr>
              <w:t>t/d</w:t>
            </w:r>
            <w:r w:rsidRPr="00A4708D">
              <w:rPr>
                <w:rFonts w:hint="eastAsia"/>
                <w:bCs/>
              </w:rPr>
              <w:t>，</w:t>
            </w:r>
            <w:r w:rsidRPr="00A4708D">
              <w:rPr>
                <w:rFonts w:hint="eastAsia"/>
                <w:bCs/>
              </w:rPr>
              <w:t>2700</w:t>
            </w:r>
            <w:r w:rsidRPr="00A4708D">
              <w:rPr>
                <w:bCs/>
              </w:rPr>
              <w:t>t/a</w:t>
            </w:r>
            <w:r w:rsidRPr="00A4708D">
              <w:rPr>
                <w:rFonts w:hint="eastAsia"/>
                <w:bCs/>
              </w:rPr>
              <w:t>。该部分喷雾降尘用水在封闭车间内降尘损耗，无外排。</w:t>
            </w:r>
          </w:p>
          <w:p w14:paraId="14A0F203" w14:textId="4195799A" w:rsidR="009A24EB" w:rsidRPr="00A4708D" w:rsidRDefault="00DE3027" w:rsidP="00767F5B">
            <w:pPr>
              <w:ind w:firstLine="482"/>
              <w:rPr>
                <w:b/>
              </w:rPr>
            </w:pPr>
            <w:r w:rsidRPr="00A4708D">
              <w:rPr>
                <w:b/>
              </w:rPr>
              <w:fldChar w:fldCharType="begin"/>
            </w:r>
            <w:r w:rsidRPr="00A4708D">
              <w:rPr>
                <w:b/>
              </w:rPr>
              <w:instrText xml:space="preserve"> </w:instrText>
            </w:r>
            <w:r w:rsidRPr="00A4708D">
              <w:rPr>
                <w:rFonts w:hint="eastAsia"/>
                <w:b/>
              </w:rPr>
              <w:instrText>= 4 \* GB3</w:instrText>
            </w:r>
            <w:r w:rsidRPr="00A4708D">
              <w:rPr>
                <w:b/>
              </w:rPr>
              <w:instrText xml:space="preserve"> </w:instrText>
            </w:r>
            <w:r w:rsidRPr="00A4708D">
              <w:rPr>
                <w:b/>
              </w:rPr>
              <w:fldChar w:fldCharType="separate"/>
            </w:r>
            <w:r w:rsidRPr="00A4708D">
              <w:rPr>
                <w:rFonts w:hint="eastAsia"/>
                <w:b/>
                <w:noProof/>
              </w:rPr>
              <w:t>④</w:t>
            </w:r>
            <w:r w:rsidRPr="00A4708D">
              <w:rPr>
                <w:b/>
              </w:rPr>
              <w:fldChar w:fldCharType="end"/>
            </w:r>
            <w:r w:rsidR="00A24D32" w:rsidRPr="00A4708D">
              <w:rPr>
                <w:rFonts w:hint="eastAsia"/>
                <w:b/>
              </w:rPr>
              <w:t>道路</w:t>
            </w:r>
            <w:r w:rsidR="009A24EB" w:rsidRPr="00A4708D">
              <w:rPr>
                <w:rFonts w:hint="eastAsia"/>
                <w:b/>
              </w:rPr>
              <w:t>降尘用水</w:t>
            </w:r>
          </w:p>
          <w:p w14:paraId="7D711F19" w14:textId="77777777" w:rsidR="009A24EB" w:rsidRPr="00A4708D" w:rsidRDefault="009A24EB" w:rsidP="00267BBE">
            <w:pPr>
              <w:ind w:firstLine="480"/>
            </w:pPr>
            <w:r w:rsidRPr="00A4708D">
              <w:rPr>
                <w:rFonts w:hint="eastAsia"/>
              </w:rPr>
              <w:t>本项目场地内运输道路需要进行洒水降尘。</w:t>
            </w:r>
          </w:p>
          <w:p w14:paraId="77C30EC2" w14:textId="0F35F112" w:rsidR="00D97DA6" w:rsidRPr="00A4708D" w:rsidRDefault="009A24EB" w:rsidP="009A24EB">
            <w:pPr>
              <w:ind w:firstLine="480"/>
            </w:pPr>
            <w:r w:rsidRPr="00A4708D">
              <w:rPr>
                <w:rFonts w:hAnsi="宋体"/>
              </w:rPr>
              <w:t>根据《云南省地方标准</w:t>
            </w:r>
            <w:r w:rsidR="00AD7CE3" w:rsidRPr="00A4708D">
              <w:rPr>
                <w:rFonts w:hAnsi="宋体" w:hint="eastAsia"/>
              </w:rPr>
              <w:t xml:space="preserve"> </w:t>
            </w:r>
            <w:r w:rsidRPr="00A4708D">
              <w:rPr>
                <w:rFonts w:hAnsi="宋体"/>
              </w:rPr>
              <w:t>用水定额》（</w:t>
            </w:r>
            <w:r w:rsidRPr="00A4708D">
              <w:t>DB53/T 168-201</w:t>
            </w:r>
            <w:r w:rsidRPr="00A4708D">
              <w:rPr>
                <w:rFonts w:hint="eastAsia"/>
              </w:rPr>
              <w:t>9</w:t>
            </w:r>
            <w:r w:rsidRPr="00A4708D">
              <w:rPr>
                <w:rFonts w:hAnsi="宋体"/>
              </w:rPr>
              <w:t>）</w:t>
            </w:r>
            <w:r w:rsidRPr="00A4708D">
              <w:rPr>
                <w:rFonts w:hAnsi="宋体" w:hint="eastAsia"/>
              </w:rPr>
              <w:t>场地浇洒按</w:t>
            </w:r>
            <w:r w:rsidRPr="00A4708D">
              <w:rPr>
                <w:rFonts w:hAnsi="宋体" w:hint="eastAsia"/>
              </w:rPr>
              <w:t>2L/</w:t>
            </w:r>
            <w:r w:rsidRPr="00A4708D">
              <w:rPr>
                <w:rFonts w:hAnsi="宋体" w:hint="eastAsia"/>
              </w:rPr>
              <w:t>（</w:t>
            </w:r>
            <w:r w:rsidRPr="00A4708D">
              <w:rPr>
                <w:rFonts w:hAnsi="宋体" w:hint="eastAsia"/>
              </w:rPr>
              <w:t>m</w:t>
            </w:r>
            <w:r w:rsidRPr="00A4708D">
              <w:rPr>
                <w:rFonts w:hAnsi="宋体" w:hint="eastAsia"/>
                <w:vertAlign w:val="superscript"/>
              </w:rPr>
              <w:t>2</w:t>
            </w:r>
            <w:r w:rsidRPr="00A4708D">
              <w:rPr>
                <w:rFonts w:hAnsi="宋体" w:hint="eastAsia"/>
              </w:rPr>
              <w:t>·次）</w:t>
            </w:r>
            <w:r w:rsidRPr="00A4708D">
              <w:rPr>
                <w:rFonts w:hAnsi="宋体"/>
              </w:rPr>
              <w:t>，</w:t>
            </w:r>
            <w:r w:rsidRPr="00A4708D">
              <w:rPr>
                <w:rFonts w:hAnsi="宋体" w:hint="eastAsia"/>
              </w:rPr>
              <w:t>旱季或在雨季降雨后晴天遇大风天气则进行洒水降尘</w:t>
            </w:r>
            <w:r w:rsidRPr="00A4708D">
              <w:rPr>
                <w:rFonts w:hAnsi="宋体"/>
              </w:rPr>
              <w:t>。</w:t>
            </w:r>
            <w:r w:rsidRPr="00A4708D">
              <w:rPr>
                <w:rFonts w:hAnsi="宋体" w:hint="eastAsia"/>
              </w:rPr>
              <w:t>洒水降尘可以</w:t>
            </w:r>
            <w:r w:rsidRPr="00A4708D">
              <w:rPr>
                <w:rFonts w:hAnsi="宋体"/>
              </w:rPr>
              <w:t>减少粉尘的扬起。降尘</w:t>
            </w:r>
            <w:r w:rsidRPr="00A4708D">
              <w:rPr>
                <w:rFonts w:hAnsi="宋体" w:hint="eastAsia"/>
              </w:rPr>
              <w:t>洒</w:t>
            </w:r>
            <w:r w:rsidRPr="00A4708D">
              <w:rPr>
                <w:rFonts w:hAnsi="宋体"/>
              </w:rPr>
              <w:t>水通过地面蒸发可被完全消耗掉，不向地表沟谷排放。</w:t>
            </w:r>
            <w:r w:rsidR="00BF6ACC" w:rsidRPr="00A4708D">
              <w:rPr>
                <w:rFonts w:hAnsi="宋体" w:hint="eastAsia"/>
              </w:rPr>
              <w:t>项目区道路</w:t>
            </w:r>
            <w:r w:rsidRPr="00A4708D">
              <w:rPr>
                <w:rFonts w:hAnsi="宋体"/>
              </w:rPr>
              <w:t>面积为</w:t>
            </w:r>
            <w:r w:rsidR="00DB324F" w:rsidRPr="00A4708D">
              <w:rPr>
                <w:rFonts w:hAnsi="宋体" w:hint="eastAsia"/>
              </w:rPr>
              <w:t>4</w:t>
            </w:r>
            <w:r w:rsidR="00BF6ACC" w:rsidRPr="00A4708D">
              <w:rPr>
                <w:rFonts w:hAnsi="宋体"/>
              </w:rPr>
              <w:t>200</w:t>
            </w:r>
            <w:r w:rsidRPr="00A4708D">
              <w:rPr>
                <w:rFonts w:hAnsi="宋体" w:hint="eastAsia"/>
              </w:rPr>
              <w:t>m</w:t>
            </w:r>
            <w:r w:rsidRPr="00A4708D">
              <w:rPr>
                <w:rFonts w:hAnsi="宋体" w:hint="eastAsia"/>
                <w:vertAlign w:val="superscript"/>
              </w:rPr>
              <w:t>2</w:t>
            </w:r>
            <w:r w:rsidRPr="00A4708D">
              <w:rPr>
                <w:rFonts w:hAnsi="宋体" w:hint="eastAsia"/>
              </w:rPr>
              <w:t>，旱季</w:t>
            </w:r>
            <w:r w:rsidRPr="00A4708D">
              <w:rPr>
                <w:rFonts w:hAnsi="宋体" w:hint="eastAsia"/>
              </w:rPr>
              <w:t>229d</w:t>
            </w:r>
            <w:r w:rsidRPr="00A4708D">
              <w:rPr>
                <w:rFonts w:hAnsi="宋体" w:hint="eastAsia"/>
              </w:rPr>
              <w:t>，旱季每天洒水</w:t>
            </w:r>
            <w:r w:rsidRPr="00A4708D">
              <w:rPr>
                <w:rFonts w:hAnsi="宋体" w:hint="eastAsia"/>
              </w:rPr>
              <w:t>2</w:t>
            </w:r>
            <w:r w:rsidRPr="00A4708D">
              <w:rPr>
                <w:rFonts w:hAnsi="宋体" w:hint="eastAsia"/>
              </w:rPr>
              <w:t>次，则本项目洒水降尘用水量为</w:t>
            </w:r>
            <w:r w:rsidR="00BF6ACC" w:rsidRPr="00A4708D">
              <w:rPr>
                <w:rFonts w:hAnsi="宋体" w:hint="eastAsia"/>
              </w:rPr>
              <w:t>8.40</w:t>
            </w:r>
            <w:r w:rsidRPr="00A4708D">
              <w:rPr>
                <w:rFonts w:hAnsi="宋体" w:hint="eastAsia"/>
              </w:rPr>
              <w:t>m</w:t>
            </w:r>
            <w:r w:rsidRPr="00A4708D">
              <w:rPr>
                <w:rFonts w:hAnsi="宋体" w:hint="eastAsia"/>
                <w:vertAlign w:val="superscript"/>
              </w:rPr>
              <w:t>3</w:t>
            </w:r>
            <w:r w:rsidRPr="00A4708D">
              <w:rPr>
                <w:rFonts w:hAnsi="宋体" w:hint="eastAsia"/>
              </w:rPr>
              <w:t>/</w:t>
            </w:r>
            <w:r w:rsidRPr="00A4708D">
              <w:rPr>
                <w:rFonts w:hAnsi="宋体" w:hint="eastAsia"/>
              </w:rPr>
              <w:t>次，平均旱季</w:t>
            </w:r>
            <w:r w:rsidR="00BF6ACC" w:rsidRPr="00A4708D">
              <w:rPr>
                <w:rFonts w:hAnsi="宋体" w:hint="eastAsia"/>
              </w:rPr>
              <w:t>16.</w:t>
            </w:r>
            <w:r w:rsidR="008345F5" w:rsidRPr="00A4708D">
              <w:rPr>
                <w:rFonts w:hAnsi="宋体" w:hint="eastAsia"/>
              </w:rPr>
              <w:t>8</w:t>
            </w:r>
            <w:r w:rsidRPr="00A4708D">
              <w:rPr>
                <w:rFonts w:hAnsi="宋体" w:hint="eastAsia"/>
              </w:rPr>
              <w:t>m</w:t>
            </w:r>
            <w:r w:rsidRPr="00A4708D">
              <w:rPr>
                <w:rFonts w:hAnsi="宋体" w:hint="eastAsia"/>
                <w:vertAlign w:val="superscript"/>
              </w:rPr>
              <w:t>3</w:t>
            </w:r>
            <w:r w:rsidRPr="00A4708D">
              <w:rPr>
                <w:rFonts w:hAnsi="宋体" w:hint="eastAsia"/>
              </w:rPr>
              <w:t>/d</w:t>
            </w:r>
            <w:r w:rsidRPr="00A4708D">
              <w:rPr>
                <w:rFonts w:hAnsi="宋体" w:hint="eastAsia"/>
              </w:rPr>
              <w:t>，全年</w:t>
            </w:r>
            <w:r w:rsidR="00826B20" w:rsidRPr="00A4708D">
              <w:rPr>
                <w:rFonts w:hAnsi="宋体" w:hint="eastAsia"/>
              </w:rPr>
              <w:t>38</w:t>
            </w:r>
            <w:r w:rsidR="006F0835" w:rsidRPr="00A4708D">
              <w:rPr>
                <w:rFonts w:hAnsi="宋体"/>
              </w:rPr>
              <w:t>47.2</w:t>
            </w:r>
            <w:r w:rsidRPr="00A4708D">
              <w:rPr>
                <w:rFonts w:hAnsi="宋体"/>
                <w:bCs/>
              </w:rPr>
              <w:t>m</w:t>
            </w:r>
            <w:r w:rsidRPr="00A4708D">
              <w:rPr>
                <w:rFonts w:hAnsi="宋体"/>
                <w:bCs/>
                <w:vertAlign w:val="superscript"/>
              </w:rPr>
              <w:t>3</w:t>
            </w:r>
            <w:r w:rsidRPr="00A4708D">
              <w:rPr>
                <w:rFonts w:hAnsi="宋体"/>
                <w:bCs/>
              </w:rPr>
              <w:t>/a</w:t>
            </w:r>
            <w:r w:rsidRPr="00A4708D">
              <w:rPr>
                <w:rFonts w:hAnsi="宋体" w:hint="eastAsia"/>
                <w:bCs/>
              </w:rPr>
              <w:t>。</w:t>
            </w:r>
            <w:r w:rsidRPr="00A4708D">
              <w:t>洒水降尘用水完全自然蒸发损耗，不排放</w:t>
            </w:r>
            <w:r w:rsidRPr="00A4708D">
              <w:rPr>
                <w:rFonts w:hint="eastAsia"/>
              </w:rPr>
              <w:t>。</w:t>
            </w:r>
          </w:p>
          <w:p w14:paraId="111A16B3" w14:textId="77777777" w:rsidR="009A24EB" w:rsidRPr="00A4708D" w:rsidRDefault="009A24EB" w:rsidP="00767F5B">
            <w:pPr>
              <w:autoSpaceDE w:val="0"/>
              <w:autoSpaceDN w:val="0"/>
              <w:adjustRightInd w:val="0"/>
              <w:ind w:firstLine="482"/>
              <w:rPr>
                <w:b/>
                <w:bCs/>
              </w:rPr>
            </w:pPr>
            <w:r w:rsidRPr="00A4708D">
              <w:rPr>
                <w:rFonts w:hint="eastAsia"/>
                <w:b/>
                <w:bCs/>
              </w:rPr>
              <w:t>（</w:t>
            </w:r>
            <w:r w:rsidRPr="00A4708D">
              <w:rPr>
                <w:rFonts w:hint="eastAsia"/>
                <w:b/>
                <w:bCs/>
              </w:rPr>
              <w:t>2</w:t>
            </w:r>
            <w:r w:rsidRPr="00A4708D">
              <w:rPr>
                <w:rFonts w:hint="eastAsia"/>
                <w:b/>
                <w:bCs/>
              </w:rPr>
              <w:t>）生活废水</w:t>
            </w:r>
          </w:p>
          <w:p w14:paraId="30E58BFF" w14:textId="77777777" w:rsidR="009A24EB" w:rsidRPr="00A4708D" w:rsidRDefault="009A24EB" w:rsidP="009A24EB">
            <w:pPr>
              <w:ind w:right="113" w:firstLine="480"/>
            </w:pPr>
            <w:r w:rsidRPr="00A4708D">
              <w:t>本项目年工作</w:t>
            </w:r>
            <w:r w:rsidRPr="00A4708D">
              <w:rPr>
                <w:rFonts w:hint="eastAsia"/>
              </w:rPr>
              <w:t>300</w:t>
            </w:r>
            <w:r w:rsidRPr="00A4708D">
              <w:t>天，</w:t>
            </w:r>
            <w:r w:rsidRPr="00A4708D">
              <w:rPr>
                <w:rFonts w:hint="eastAsia"/>
              </w:rPr>
              <w:t>1</w:t>
            </w:r>
            <w:r w:rsidRPr="00A4708D">
              <w:rPr>
                <w:rFonts w:hint="eastAsia"/>
              </w:rPr>
              <w:t>班制，</w:t>
            </w:r>
            <w:r w:rsidRPr="00A4708D">
              <w:t>每</w:t>
            </w:r>
            <w:r w:rsidRPr="00A4708D">
              <w:rPr>
                <w:rFonts w:hint="eastAsia"/>
              </w:rPr>
              <w:t>天工作</w:t>
            </w:r>
            <w:r w:rsidRPr="00A4708D">
              <w:rPr>
                <w:rFonts w:hint="eastAsia"/>
              </w:rPr>
              <w:t>8</w:t>
            </w:r>
            <w:r w:rsidRPr="00A4708D">
              <w:t>小时；劳动定员总共</w:t>
            </w:r>
            <w:r w:rsidR="00E45CEA" w:rsidRPr="00A4708D">
              <w:rPr>
                <w:rFonts w:hint="eastAsia"/>
              </w:rPr>
              <w:t>40</w:t>
            </w:r>
            <w:r w:rsidRPr="00A4708D">
              <w:t>人</w:t>
            </w:r>
            <w:r w:rsidRPr="00A4708D">
              <w:rPr>
                <w:rFonts w:hint="eastAsia"/>
              </w:rPr>
              <w:t>均在项目区食宿，</w:t>
            </w:r>
            <w:r w:rsidRPr="00A4708D">
              <w:rPr>
                <w:rFonts w:hAnsi="宋体"/>
              </w:rPr>
              <w:t>根据《</w:t>
            </w:r>
            <w:r w:rsidRPr="00A4708D">
              <w:rPr>
                <w:rFonts w:hAnsi="宋体"/>
                <w:bCs/>
              </w:rPr>
              <w:t>云南省地方标准</w:t>
            </w:r>
            <w:r w:rsidR="003D7326" w:rsidRPr="00A4708D">
              <w:rPr>
                <w:rFonts w:hint="eastAsia"/>
                <w:bCs/>
              </w:rPr>
              <w:t xml:space="preserve"> </w:t>
            </w:r>
            <w:r w:rsidRPr="00A4708D">
              <w:rPr>
                <w:rFonts w:hAnsi="宋体"/>
                <w:bCs/>
              </w:rPr>
              <w:t>用水定额</w:t>
            </w:r>
            <w:r w:rsidRPr="00A4708D">
              <w:rPr>
                <w:rFonts w:hAnsi="宋体"/>
              </w:rPr>
              <w:t>》（</w:t>
            </w:r>
            <w:r w:rsidRPr="00A4708D">
              <w:t>DB53/T168-201</w:t>
            </w:r>
            <w:r w:rsidRPr="00A4708D">
              <w:rPr>
                <w:rFonts w:hint="eastAsia"/>
              </w:rPr>
              <w:t>9</w:t>
            </w:r>
            <w:r w:rsidRPr="00A4708D">
              <w:rPr>
                <w:rFonts w:hAnsi="宋体"/>
              </w:rPr>
              <w:t>）</w:t>
            </w:r>
            <w:r w:rsidRPr="00A4708D">
              <w:rPr>
                <w:rFonts w:hAnsi="宋体" w:hint="eastAsia"/>
              </w:rPr>
              <w:t>，</w:t>
            </w:r>
            <w:r w:rsidRPr="00A4708D">
              <w:rPr>
                <w:rFonts w:hint="eastAsia"/>
              </w:rPr>
              <w:t>生活</w:t>
            </w:r>
            <w:r w:rsidRPr="00A4708D">
              <w:t>用水量按</w:t>
            </w:r>
            <w:r w:rsidRPr="00A4708D">
              <w:t>100L/d</w:t>
            </w:r>
            <w:r w:rsidRPr="00A4708D">
              <w:t>计算，则用水量为</w:t>
            </w:r>
            <w:r w:rsidR="009D084E" w:rsidRPr="00A4708D">
              <w:rPr>
                <w:rFonts w:hint="eastAsia"/>
              </w:rPr>
              <w:t>4</w:t>
            </w:r>
            <w:r w:rsidRPr="00A4708D">
              <w:t>m</w:t>
            </w:r>
            <w:r w:rsidRPr="00A4708D">
              <w:rPr>
                <w:vertAlign w:val="superscript"/>
              </w:rPr>
              <w:t>3</w:t>
            </w:r>
            <w:r w:rsidRPr="00A4708D">
              <w:t>/d</w:t>
            </w:r>
            <w:r w:rsidRPr="00A4708D">
              <w:t>，</w:t>
            </w:r>
            <w:r w:rsidR="009D084E" w:rsidRPr="00A4708D">
              <w:rPr>
                <w:rFonts w:hint="eastAsia"/>
              </w:rPr>
              <w:t>1</w:t>
            </w:r>
            <w:r w:rsidR="00524AC3" w:rsidRPr="00A4708D">
              <w:rPr>
                <w:rFonts w:hint="eastAsia"/>
              </w:rPr>
              <w:t>2</w:t>
            </w:r>
            <w:r w:rsidR="009D084E" w:rsidRPr="00A4708D">
              <w:rPr>
                <w:rFonts w:hint="eastAsia"/>
              </w:rPr>
              <w:t>00</w:t>
            </w:r>
            <w:r w:rsidRPr="00A4708D">
              <w:t>m</w:t>
            </w:r>
            <w:r w:rsidRPr="00A4708D">
              <w:rPr>
                <w:vertAlign w:val="superscript"/>
              </w:rPr>
              <w:t>3</w:t>
            </w:r>
            <w:r w:rsidRPr="00A4708D">
              <w:t>/a</w:t>
            </w:r>
            <w:r w:rsidRPr="00A4708D">
              <w:rPr>
                <w:rFonts w:hint="eastAsia"/>
              </w:rPr>
              <w:t>；</w:t>
            </w:r>
            <w:r w:rsidRPr="00A4708D">
              <w:t>污水产生量按</w:t>
            </w:r>
            <w:r w:rsidRPr="00A4708D">
              <w:t>80%</w:t>
            </w:r>
            <w:r w:rsidRPr="00A4708D">
              <w:t>计算，</w:t>
            </w:r>
            <w:r w:rsidRPr="00A4708D">
              <w:rPr>
                <w:rFonts w:hint="eastAsia"/>
              </w:rPr>
              <w:t>生活废水</w:t>
            </w:r>
            <w:r w:rsidRPr="00A4708D">
              <w:t>产生量为</w:t>
            </w:r>
            <w:r w:rsidR="00524AC3" w:rsidRPr="00A4708D">
              <w:rPr>
                <w:rFonts w:hint="eastAsia"/>
              </w:rPr>
              <w:t>3.2</w:t>
            </w:r>
            <w:r w:rsidRPr="00A4708D">
              <w:t>m</w:t>
            </w:r>
            <w:r w:rsidRPr="00A4708D">
              <w:rPr>
                <w:vertAlign w:val="superscript"/>
              </w:rPr>
              <w:t>3</w:t>
            </w:r>
            <w:r w:rsidRPr="00A4708D">
              <w:t>/d</w:t>
            </w:r>
            <w:r w:rsidRPr="00A4708D">
              <w:rPr>
                <w:rFonts w:hint="eastAsia"/>
              </w:rPr>
              <w:t>，</w:t>
            </w:r>
            <w:r w:rsidR="00524AC3" w:rsidRPr="00A4708D">
              <w:rPr>
                <w:rFonts w:hint="eastAsia"/>
              </w:rPr>
              <w:t>960</w:t>
            </w:r>
            <w:r w:rsidRPr="00A4708D">
              <w:t>m</w:t>
            </w:r>
            <w:r w:rsidRPr="00A4708D">
              <w:rPr>
                <w:vertAlign w:val="superscript"/>
              </w:rPr>
              <w:t>3</w:t>
            </w:r>
            <w:r w:rsidRPr="00A4708D">
              <w:t>/a</w:t>
            </w:r>
            <w:r w:rsidRPr="00A4708D">
              <w:rPr>
                <w:rFonts w:hint="eastAsia"/>
              </w:rPr>
              <w:t>（其中餐饮废水</w:t>
            </w:r>
            <w:r w:rsidR="00524AC3" w:rsidRPr="00A4708D">
              <w:rPr>
                <w:rFonts w:hint="eastAsia"/>
              </w:rPr>
              <w:t>0.96</w:t>
            </w:r>
            <w:r w:rsidRPr="00A4708D">
              <w:t>m</w:t>
            </w:r>
            <w:r w:rsidRPr="00A4708D">
              <w:rPr>
                <w:vertAlign w:val="superscript"/>
              </w:rPr>
              <w:t>3</w:t>
            </w:r>
            <w:r w:rsidRPr="00A4708D">
              <w:t>/d</w:t>
            </w:r>
            <w:r w:rsidRPr="00A4708D">
              <w:rPr>
                <w:rFonts w:hint="eastAsia"/>
              </w:rPr>
              <w:t>，</w:t>
            </w:r>
            <w:r w:rsidR="00524AC3" w:rsidRPr="00A4708D">
              <w:rPr>
                <w:rFonts w:hint="eastAsia"/>
              </w:rPr>
              <w:t>288</w:t>
            </w:r>
            <w:r w:rsidRPr="00A4708D">
              <w:t>m</w:t>
            </w:r>
            <w:r w:rsidRPr="00A4708D">
              <w:rPr>
                <w:vertAlign w:val="superscript"/>
              </w:rPr>
              <w:t>3</w:t>
            </w:r>
            <w:r w:rsidRPr="00A4708D">
              <w:t>/a</w:t>
            </w:r>
            <w:r w:rsidRPr="00A4708D">
              <w:rPr>
                <w:rFonts w:hint="eastAsia"/>
              </w:rPr>
              <w:t>）。生活废水</w:t>
            </w:r>
            <w:r w:rsidRPr="00A4708D">
              <w:t>主要是员工的餐饮废水、</w:t>
            </w:r>
            <w:r w:rsidRPr="00A4708D">
              <w:rPr>
                <w:rFonts w:hint="eastAsia"/>
              </w:rPr>
              <w:t>其他生活</w:t>
            </w:r>
            <w:r w:rsidRPr="00A4708D">
              <w:t>废水，主要污染物为</w:t>
            </w:r>
            <w:r w:rsidRPr="00A4708D">
              <w:t>COD</w:t>
            </w:r>
            <w:r w:rsidRPr="00A4708D">
              <w:t>、</w:t>
            </w:r>
            <w:r w:rsidRPr="00A4708D">
              <w:t>BOD</w:t>
            </w:r>
            <w:r w:rsidRPr="00A4708D">
              <w:rPr>
                <w:vertAlign w:val="subscript"/>
              </w:rPr>
              <w:t>5</w:t>
            </w:r>
            <w:r w:rsidRPr="00A4708D">
              <w:t>、</w:t>
            </w:r>
            <w:r w:rsidRPr="00A4708D">
              <w:t>SS</w:t>
            </w:r>
            <w:r w:rsidRPr="00A4708D">
              <w:t>、动植物油等。</w:t>
            </w:r>
            <w:r w:rsidRPr="00A4708D">
              <w:rPr>
                <w:rFonts w:hint="eastAsia"/>
              </w:rPr>
              <w:t>餐饮废水</w:t>
            </w:r>
            <w:r w:rsidRPr="00A4708D">
              <w:t>经</w:t>
            </w:r>
            <w:r w:rsidR="00B540C9" w:rsidRPr="00A4708D">
              <w:rPr>
                <w:rFonts w:hint="eastAsia"/>
              </w:rPr>
              <w:t>隔油池</w:t>
            </w:r>
            <w:r w:rsidRPr="00A4708D">
              <w:t>处理后</w:t>
            </w:r>
            <w:r w:rsidRPr="00A4708D">
              <w:rPr>
                <w:rFonts w:hint="eastAsia"/>
              </w:rPr>
              <w:t>同其他生活废水一起排入</w:t>
            </w:r>
            <w:r w:rsidR="00B540C9" w:rsidRPr="00A4708D">
              <w:rPr>
                <w:rFonts w:hint="eastAsia"/>
              </w:rPr>
              <w:t>拟建污水处理站</w:t>
            </w:r>
            <w:r w:rsidRPr="00A4708D">
              <w:rPr>
                <w:rFonts w:hint="eastAsia"/>
              </w:rPr>
              <w:t>回用于项目区绿化及周边林地。</w:t>
            </w:r>
          </w:p>
          <w:p w14:paraId="71388D9A" w14:textId="77777777" w:rsidR="009A24EB" w:rsidRPr="00A4708D" w:rsidRDefault="009A24EB" w:rsidP="00A07965">
            <w:pPr>
              <w:ind w:firstLineChars="150" w:firstLine="361"/>
              <w:rPr>
                <w:rFonts w:hAnsi="宋体"/>
                <w:b/>
              </w:rPr>
            </w:pPr>
            <w:r w:rsidRPr="00A4708D">
              <w:rPr>
                <w:rFonts w:hAnsi="宋体"/>
                <w:b/>
              </w:rPr>
              <w:t>（</w:t>
            </w:r>
            <w:r w:rsidR="00FD0D9C" w:rsidRPr="00A4708D">
              <w:rPr>
                <w:rFonts w:hAnsi="宋体" w:hint="eastAsia"/>
                <w:b/>
              </w:rPr>
              <w:t>3</w:t>
            </w:r>
            <w:r w:rsidRPr="00A4708D">
              <w:rPr>
                <w:rFonts w:hAnsi="宋体"/>
                <w:b/>
              </w:rPr>
              <w:t>）</w:t>
            </w:r>
            <w:r w:rsidRPr="00A4708D">
              <w:rPr>
                <w:rFonts w:hAnsi="宋体" w:hint="eastAsia"/>
                <w:b/>
              </w:rPr>
              <w:t>地表径流</w:t>
            </w:r>
          </w:p>
          <w:p w14:paraId="219D303A" w14:textId="77777777" w:rsidR="00E966F1" w:rsidRPr="00A4708D" w:rsidRDefault="00E966F1" w:rsidP="00E966F1">
            <w:pPr>
              <w:pStyle w:val="aff0"/>
              <w:ind w:firstLine="480"/>
            </w:pPr>
            <w:r w:rsidRPr="00A4708D">
              <w:rPr>
                <w:rFonts w:hint="eastAsia"/>
              </w:rPr>
              <w:t>项目</w:t>
            </w:r>
            <w:r w:rsidRPr="00A4708D">
              <w:t>开采过程中露天采场、</w:t>
            </w:r>
            <w:r w:rsidRPr="00A4708D">
              <w:rPr>
                <w:rFonts w:hint="eastAsia"/>
              </w:rPr>
              <w:t>运输道路及办公生活区</w:t>
            </w:r>
            <w:r w:rsidRPr="00A4708D">
              <w:t>在雨天会产生地表径流</w:t>
            </w:r>
            <w:r w:rsidRPr="00A4708D">
              <w:rPr>
                <w:rFonts w:hint="eastAsia"/>
              </w:rPr>
              <w:t>。项目采区面积</w:t>
            </w:r>
            <w:r w:rsidRPr="00A4708D">
              <w:t>为</w:t>
            </w:r>
            <w:r w:rsidRPr="00A4708D">
              <w:rPr>
                <w:rFonts w:hint="eastAsia"/>
              </w:rPr>
              <w:t>12853</w:t>
            </w:r>
            <w:r w:rsidRPr="00A4708D">
              <w:t>m</w:t>
            </w:r>
            <w:r w:rsidRPr="00A4708D">
              <w:rPr>
                <w:vertAlign w:val="superscript"/>
              </w:rPr>
              <w:t>2</w:t>
            </w:r>
            <w:r w:rsidRPr="00A4708D">
              <w:t>，</w:t>
            </w:r>
            <w:r w:rsidRPr="00A4708D">
              <w:rPr>
                <w:rFonts w:hint="eastAsia"/>
              </w:rPr>
              <w:t>矿山内部</w:t>
            </w:r>
            <w:r w:rsidRPr="00A4708D">
              <w:t>运输道路面积为</w:t>
            </w:r>
            <w:r w:rsidRPr="00A4708D">
              <w:rPr>
                <w:rFonts w:hint="eastAsia"/>
              </w:rPr>
              <w:t>3300</w:t>
            </w:r>
            <w:r w:rsidRPr="00A4708D">
              <w:t>m</w:t>
            </w:r>
            <w:r w:rsidRPr="00A4708D">
              <w:rPr>
                <w:vertAlign w:val="superscript"/>
              </w:rPr>
              <w:t>2</w:t>
            </w:r>
            <w:r w:rsidRPr="00A4708D">
              <w:rPr>
                <w:rFonts w:hint="eastAsia"/>
              </w:rPr>
              <w:t>，办公生活区</w:t>
            </w:r>
            <w:r w:rsidRPr="00A4708D">
              <w:t>面积为</w:t>
            </w:r>
            <w:r w:rsidRPr="00A4708D">
              <w:rPr>
                <w:rFonts w:hint="eastAsia"/>
              </w:rPr>
              <w:t>940</w:t>
            </w:r>
            <w:r w:rsidRPr="00A4708D">
              <w:t>m</w:t>
            </w:r>
            <w:r w:rsidRPr="00A4708D">
              <w:rPr>
                <w:vertAlign w:val="superscript"/>
              </w:rPr>
              <w:t>2</w:t>
            </w:r>
            <w:r w:rsidRPr="00A4708D">
              <w:t>。据</w:t>
            </w:r>
            <w:r w:rsidRPr="00A4708D">
              <w:rPr>
                <w:rFonts w:hint="eastAsia"/>
              </w:rPr>
              <w:t>富民县</w:t>
            </w:r>
            <w:r w:rsidRPr="00A4708D">
              <w:t>气象资料，</w:t>
            </w:r>
            <w:r w:rsidRPr="00A4708D">
              <w:rPr>
                <w:rFonts w:hint="eastAsia"/>
              </w:rPr>
              <w:t>富民县</w:t>
            </w:r>
            <w:r w:rsidRPr="00A4708D">
              <w:rPr>
                <w:rFonts w:hint="eastAsia"/>
              </w:rPr>
              <w:t>30</w:t>
            </w:r>
            <w:r w:rsidRPr="00A4708D">
              <w:t>年一遇最大日降雨量为</w:t>
            </w:r>
            <w:r w:rsidRPr="00A4708D">
              <w:t>85.8</w:t>
            </w:r>
            <w:r w:rsidRPr="00A4708D">
              <w:rPr>
                <w:rFonts w:hint="eastAsia"/>
              </w:rPr>
              <w:t>mm/d</w:t>
            </w:r>
            <w:r w:rsidRPr="00A4708D">
              <w:rPr>
                <w:snapToGrid w:val="0"/>
              </w:rPr>
              <w:t>。</w:t>
            </w:r>
          </w:p>
          <w:p w14:paraId="264FEE79" w14:textId="77777777" w:rsidR="00E966F1" w:rsidRPr="00A4708D" w:rsidRDefault="00E966F1" w:rsidP="00E966F1">
            <w:pPr>
              <w:ind w:firstLine="480"/>
              <w:rPr>
                <w:snapToGrid w:val="0"/>
              </w:rPr>
            </w:pPr>
            <w:r w:rsidRPr="00A4708D">
              <w:rPr>
                <w:snapToGrid w:val="0"/>
              </w:rPr>
              <w:t>项目</w:t>
            </w:r>
            <w:r w:rsidRPr="00A4708D">
              <w:rPr>
                <w:rFonts w:hint="eastAsia"/>
                <w:snapToGrid w:val="0"/>
              </w:rPr>
              <w:t>最大</w:t>
            </w:r>
            <w:r w:rsidRPr="00A4708D">
              <w:rPr>
                <w:snapToGrid w:val="0"/>
              </w:rPr>
              <w:t>汇水面积约为</w:t>
            </w:r>
            <w:r w:rsidR="005062CC" w:rsidRPr="00A4708D">
              <w:rPr>
                <w:rFonts w:hint="eastAsia"/>
                <w:snapToGrid w:val="0"/>
              </w:rPr>
              <w:t>17093</w:t>
            </w:r>
            <w:r w:rsidRPr="00A4708D">
              <w:rPr>
                <w:snapToGrid w:val="0"/>
              </w:rPr>
              <w:t>m</w:t>
            </w:r>
            <w:r w:rsidRPr="00A4708D">
              <w:rPr>
                <w:snapToGrid w:val="0"/>
                <w:vertAlign w:val="superscript"/>
              </w:rPr>
              <w:t>2</w:t>
            </w:r>
            <w:r w:rsidRPr="00A4708D">
              <w:rPr>
                <w:rFonts w:hint="eastAsia"/>
                <w:snapToGrid w:val="0"/>
              </w:rPr>
              <w:t>，</w:t>
            </w:r>
            <w:r w:rsidRPr="00A4708D">
              <w:rPr>
                <w:rFonts w:eastAsiaTheme="minorEastAsia" w:hint="eastAsia"/>
                <w:snapToGrid w:val="0"/>
              </w:rPr>
              <w:t>根据《室外排水设计规范》（</w:t>
            </w:r>
            <w:r w:rsidRPr="00A4708D">
              <w:rPr>
                <w:rFonts w:eastAsiaTheme="minorEastAsia" w:hint="eastAsia"/>
                <w:snapToGrid w:val="0"/>
              </w:rPr>
              <w:t>GB50014-2006</w:t>
            </w:r>
            <w:r w:rsidRPr="00A4708D">
              <w:rPr>
                <w:rFonts w:eastAsiaTheme="minorEastAsia" w:hint="eastAsia"/>
                <w:snapToGrid w:val="0"/>
              </w:rPr>
              <w:t>），地面为非铺砌土路面</w:t>
            </w:r>
            <w:r w:rsidRPr="00A4708D">
              <w:rPr>
                <w:rFonts w:hint="eastAsia"/>
                <w:snapToGrid w:val="0"/>
              </w:rPr>
              <w:t>地面，考虑</w:t>
            </w:r>
            <w:r w:rsidRPr="00A4708D">
              <w:rPr>
                <w:rFonts w:hint="eastAsia"/>
                <w:snapToGrid w:val="0"/>
              </w:rPr>
              <w:t>0.3</w:t>
            </w:r>
            <w:r w:rsidRPr="00A4708D">
              <w:rPr>
                <w:rFonts w:hint="eastAsia"/>
                <w:snapToGrid w:val="0"/>
              </w:rPr>
              <w:t>的径流系数</w:t>
            </w:r>
            <w:r w:rsidRPr="00A4708D">
              <w:rPr>
                <w:snapToGrid w:val="0"/>
              </w:rPr>
              <w:t>，项目</w:t>
            </w:r>
            <w:r w:rsidRPr="00A4708D">
              <w:rPr>
                <w:rFonts w:hint="eastAsia"/>
                <w:snapToGrid w:val="0"/>
              </w:rPr>
              <w:t>汇水区内</w:t>
            </w:r>
            <w:r w:rsidRPr="00A4708D">
              <w:rPr>
                <w:snapToGrid w:val="0"/>
              </w:rPr>
              <w:t>雨天地表径流按下式计算：</w:t>
            </w:r>
          </w:p>
          <w:p w14:paraId="637C63C8" w14:textId="77777777" w:rsidR="00E966F1" w:rsidRPr="00A4708D" w:rsidRDefault="00E966F1" w:rsidP="00E966F1">
            <w:pPr>
              <w:ind w:firstLine="480"/>
              <w:jc w:val="center"/>
            </w:pPr>
            <w:r w:rsidRPr="00A4708D">
              <w:t>Wi=S×Q×Ψ×</w:t>
            </w:r>
            <w:r w:rsidRPr="00A4708D">
              <w:rPr>
                <w:rFonts w:hint="eastAsia"/>
              </w:rPr>
              <w:t>10</w:t>
            </w:r>
            <w:r w:rsidRPr="00A4708D">
              <w:rPr>
                <w:rFonts w:hint="eastAsia"/>
                <w:vertAlign w:val="superscript"/>
              </w:rPr>
              <w:t>-3</w:t>
            </w:r>
          </w:p>
          <w:p w14:paraId="360CE8F7" w14:textId="77777777" w:rsidR="00E966F1" w:rsidRPr="00A4708D" w:rsidRDefault="00E966F1" w:rsidP="00E966F1">
            <w:pPr>
              <w:ind w:firstLine="480"/>
            </w:pPr>
            <w:r w:rsidRPr="00A4708D">
              <w:rPr>
                <w:rFonts w:hint="eastAsia"/>
              </w:rPr>
              <w:t>式中：</w:t>
            </w:r>
          </w:p>
          <w:p w14:paraId="2852287E" w14:textId="77777777" w:rsidR="00E966F1" w:rsidRPr="00A4708D" w:rsidRDefault="00E966F1" w:rsidP="00E966F1">
            <w:pPr>
              <w:ind w:firstLine="480"/>
            </w:pPr>
            <w:r w:rsidRPr="00A4708D">
              <w:t>Wi——</w:t>
            </w:r>
            <w:r w:rsidRPr="00A4708D">
              <w:rPr>
                <w:rFonts w:hint="eastAsia"/>
              </w:rPr>
              <w:t>地表径流量（</w:t>
            </w:r>
            <w:r w:rsidRPr="00A4708D">
              <w:t>m</w:t>
            </w:r>
            <w:r w:rsidRPr="00A4708D">
              <w:rPr>
                <w:vertAlign w:val="superscript"/>
              </w:rPr>
              <w:t>3</w:t>
            </w:r>
            <w:r w:rsidRPr="00A4708D">
              <w:rPr>
                <w:rFonts w:hint="eastAsia"/>
              </w:rPr>
              <w:t>）；</w:t>
            </w:r>
          </w:p>
          <w:p w14:paraId="72E83EAA" w14:textId="65B4A510" w:rsidR="00E966F1" w:rsidRPr="00A4708D" w:rsidRDefault="00E966F1" w:rsidP="00E966F1">
            <w:pPr>
              <w:ind w:firstLine="480"/>
            </w:pPr>
            <w:r w:rsidRPr="00A4708D">
              <w:lastRenderedPageBreak/>
              <w:t>Q——</w:t>
            </w:r>
            <w:r w:rsidRPr="00A4708D">
              <w:rPr>
                <w:rFonts w:hint="eastAsia"/>
              </w:rPr>
              <w:t>最大日降雨量（</w:t>
            </w:r>
            <w:r w:rsidRPr="00A4708D">
              <w:rPr>
                <w:rFonts w:hint="eastAsia"/>
              </w:rPr>
              <w:t>m</w:t>
            </w:r>
            <w:r w:rsidR="005D7B42" w:rsidRPr="00A4708D">
              <w:t>m/d</w:t>
            </w:r>
            <w:r w:rsidRPr="00A4708D">
              <w:rPr>
                <w:rFonts w:hint="eastAsia"/>
              </w:rPr>
              <w:t>）；</w:t>
            </w:r>
          </w:p>
          <w:p w14:paraId="52B8F83E" w14:textId="77777777" w:rsidR="00E966F1" w:rsidRPr="00A4708D" w:rsidRDefault="00E966F1" w:rsidP="00E966F1">
            <w:pPr>
              <w:ind w:firstLine="480"/>
            </w:pPr>
            <w:r w:rsidRPr="00A4708D">
              <w:t>S——</w:t>
            </w:r>
            <w:r w:rsidRPr="00A4708D">
              <w:rPr>
                <w:rFonts w:hint="eastAsia"/>
              </w:rPr>
              <w:t>汇水面积</w:t>
            </w:r>
            <w:r w:rsidRPr="00A4708D">
              <w:t>（</w:t>
            </w:r>
            <w:r w:rsidRPr="00A4708D">
              <w:t>m</w:t>
            </w:r>
            <w:r w:rsidRPr="00A4708D">
              <w:rPr>
                <w:vertAlign w:val="superscript"/>
              </w:rPr>
              <w:t>2</w:t>
            </w:r>
            <w:r w:rsidRPr="00A4708D">
              <w:t>）</w:t>
            </w:r>
            <w:r w:rsidRPr="00A4708D">
              <w:rPr>
                <w:rFonts w:hint="eastAsia"/>
              </w:rPr>
              <w:t>；</w:t>
            </w:r>
          </w:p>
          <w:p w14:paraId="1D183F5D" w14:textId="6964B635" w:rsidR="00E966F1" w:rsidRPr="00A4708D" w:rsidRDefault="00E966F1" w:rsidP="00E966F1">
            <w:pPr>
              <w:ind w:firstLine="480"/>
              <w:rPr>
                <w:snapToGrid w:val="0"/>
              </w:rPr>
            </w:pPr>
            <w:r w:rsidRPr="00A4708D">
              <w:t>Ψ——</w:t>
            </w:r>
            <w:r w:rsidRPr="00A4708D">
              <w:rPr>
                <w:rFonts w:hint="eastAsia"/>
              </w:rPr>
              <w:t>径流系数</w:t>
            </w:r>
            <w:r w:rsidR="00CD7BD0" w:rsidRPr="00A4708D">
              <w:rPr>
                <w:rFonts w:hint="eastAsia"/>
              </w:rPr>
              <w:t>（项目区为非铺砌土路面，径流系数取</w:t>
            </w:r>
            <w:r w:rsidR="00CD7BD0" w:rsidRPr="00A4708D">
              <w:rPr>
                <w:rFonts w:hint="eastAsia"/>
              </w:rPr>
              <w:t>0.3</w:t>
            </w:r>
            <w:r w:rsidR="00CD7BD0" w:rsidRPr="00A4708D">
              <w:rPr>
                <w:rFonts w:hint="eastAsia"/>
              </w:rPr>
              <w:t>）；</w:t>
            </w:r>
            <w:r w:rsidRPr="00A4708D">
              <w:rPr>
                <w:rFonts w:hint="eastAsia"/>
              </w:rPr>
              <w:t>。</w:t>
            </w:r>
          </w:p>
          <w:p w14:paraId="46438849" w14:textId="77777777" w:rsidR="00E966F1" w:rsidRPr="00A4708D" w:rsidRDefault="00E966F1" w:rsidP="00E966F1">
            <w:pPr>
              <w:pStyle w:val="27"/>
              <w:spacing w:line="360" w:lineRule="auto"/>
              <w:ind w:firstLine="480"/>
              <w:rPr>
                <w:rFonts w:eastAsiaTheme="minorEastAsia"/>
                <w:snapToGrid w:val="0"/>
              </w:rPr>
            </w:pPr>
            <w:r w:rsidRPr="00A4708D">
              <w:rPr>
                <w:rFonts w:eastAsiaTheme="minorEastAsia" w:hint="eastAsia"/>
                <w:snapToGrid w:val="0"/>
              </w:rPr>
              <w:t>根据上式计算得出项目</w:t>
            </w:r>
            <w:r w:rsidRPr="00A4708D">
              <w:rPr>
                <w:rFonts w:hint="eastAsia"/>
                <w:snapToGrid w:val="0"/>
              </w:rPr>
              <w:t>汇水区</w:t>
            </w:r>
            <w:r w:rsidRPr="00A4708D">
              <w:rPr>
                <w:rFonts w:eastAsiaTheme="minorEastAsia" w:hint="eastAsia"/>
                <w:snapToGrid w:val="0"/>
              </w:rPr>
              <w:t>雨天日最大地表径流量</w:t>
            </w:r>
            <w:r w:rsidRPr="00A4708D">
              <w:rPr>
                <w:rFonts w:eastAsiaTheme="minorEastAsia" w:hint="eastAsia"/>
                <w:snapToGrid w:val="0"/>
              </w:rPr>
              <w:t>440m</w:t>
            </w:r>
            <w:r w:rsidRPr="00A4708D">
              <w:rPr>
                <w:rFonts w:eastAsiaTheme="minorEastAsia" w:hint="eastAsia"/>
                <w:snapToGrid w:val="0"/>
                <w:vertAlign w:val="superscript"/>
              </w:rPr>
              <w:t>3</w:t>
            </w:r>
            <w:r w:rsidRPr="00A4708D">
              <w:rPr>
                <w:rFonts w:eastAsiaTheme="minorEastAsia"/>
                <w:snapToGrid w:val="0"/>
              </w:rPr>
              <w:t>。</w:t>
            </w:r>
          </w:p>
          <w:p w14:paraId="09AEE559" w14:textId="6507B5C2" w:rsidR="00E77BBF" w:rsidRPr="00A4708D" w:rsidRDefault="001D102E" w:rsidP="00E77BBF">
            <w:pPr>
              <w:ind w:firstLine="480"/>
            </w:pPr>
            <w:r w:rsidRPr="00A4708D">
              <w:rPr>
                <w:rFonts w:hint="eastAsia"/>
                <w:snapToGrid w:val="0"/>
              </w:rPr>
              <w:t>经计算，降雨</w:t>
            </w:r>
            <w:r w:rsidRPr="00A4708D">
              <w:rPr>
                <w:rFonts w:hint="eastAsia"/>
                <w:snapToGrid w:val="0"/>
              </w:rPr>
              <w:t>30min</w:t>
            </w:r>
            <w:r w:rsidRPr="00A4708D">
              <w:rPr>
                <w:rFonts w:hint="eastAsia"/>
                <w:snapToGrid w:val="0"/>
              </w:rPr>
              <w:t>时初期雨水产生量为</w:t>
            </w:r>
            <w:r w:rsidRPr="00A4708D">
              <w:rPr>
                <w:rFonts w:hint="eastAsia"/>
                <w:snapToGrid w:val="0"/>
              </w:rPr>
              <w:t>9.17m</w:t>
            </w:r>
            <w:r w:rsidRPr="00A4708D">
              <w:rPr>
                <w:rFonts w:hint="eastAsia"/>
                <w:snapToGrid w:val="0"/>
              </w:rPr>
              <w:t>³</w:t>
            </w:r>
            <w:r w:rsidRPr="00A4708D">
              <w:rPr>
                <w:rFonts w:hint="eastAsia"/>
                <w:snapToGrid w:val="0"/>
              </w:rPr>
              <w:t>/</w:t>
            </w:r>
            <w:r w:rsidRPr="00A4708D">
              <w:rPr>
                <w:rFonts w:hint="eastAsia"/>
                <w:snapToGrid w:val="0"/>
              </w:rPr>
              <w:t>次，初期雨水通过排水沟排入</w:t>
            </w:r>
            <w:r w:rsidR="00C80999" w:rsidRPr="00A4708D">
              <w:rPr>
                <w:rFonts w:hint="eastAsia"/>
                <w:snapToGrid w:val="0"/>
              </w:rPr>
              <w:t>3</w:t>
            </w:r>
            <w:r w:rsidR="00C80999" w:rsidRPr="00A4708D">
              <w:rPr>
                <w:rFonts w:hint="eastAsia"/>
                <w:snapToGrid w:val="0"/>
              </w:rPr>
              <w:t>个</w:t>
            </w:r>
            <w:r w:rsidR="00C80999" w:rsidRPr="00A4708D">
              <w:rPr>
                <w:bCs/>
                <w:iCs/>
                <w:snapToGrid w:val="0"/>
              </w:rPr>
              <w:t>7.5</w:t>
            </w:r>
            <w:r w:rsidRPr="00A4708D">
              <w:rPr>
                <w:rFonts w:hint="eastAsia"/>
                <w:bCs/>
                <w:iCs/>
                <w:snapToGrid w:val="0"/>
              </w:rPr>
              <w:t>m</w:t>
            </w:r>
            <w:r w:rsidRPr="00A4708D">
              <w:rPr>
                <w:bCs/>
                <w:iCs/>
                <w:snapToGrid w:val="0"/>
                <w:vertAlign w:val="superscript"/>
              </w:rPr>
              <w:t>3</w:t>
            </w:r>
            <w:r w:rsidRPr="00A4708D">
              <w:rPr>
                <w:rFonts w:hint="eastAsia"/>
                <w:bCs/>
                <w:iCs/>
                <w:snapToGrid w:val="0"/>
              </w:rPr>
              <w:t>的</w:t>
            </w:r>
            <w:r w:rsidRPr="00A4708D">
              <w:rPr>
                <w:rFonts w:hint="eastAsia"/>
                <w:snapToGrid w:val="0"/>
              </w:rPr>
              <w:t>沉砂池，</w:t>
            </w:r>
            <w:r w:rsidR="00E77BBF" w:rsidRPr="00A4708D">
              <w:rPr>
                <w:rFonts w:hint="eastAsia"/>
                <w:snapToGrid w:val="0"/>
              </w:rPr>
              <w:t>经沉淀处理后进入雨水收集池（</w:t>
            </w:r>
            <w:r w:rsidR="00E77BBF" w:rsidRPr="00A4708D">
              <w:rPr>
                <w:rFonts w:hint="eastAsia"/>
                <w:snapToGrid w:val="0"/>
              </w:rPr>
              <w:t>1</w:t>
            </w:r>
            <w:r w:rsidR="00E77BBF" w:rsidRPr="00A4708D">
              <w:rPr>
                <w:rFonts w:hint="eastAsia"/>
                <w:snapToGrid w:val="0"/>
              </w:rPr>
              <w:t>个，</w:t>
            </w:r>
            <w:r w:rsidR="00FB1918" w:rsidRPr="00A4708D">
              <w:rPr>
                <w:snapToGrid w:val="0"/>
              </w:rPr>
              <w:t>3</w:t>
            </w:r>
            <w:r w:rsidR="00E77BBF" w:rsidRPr="00A4708D">
              <w:rPr>
                <w:rFonts w:hint="eastAsia"/>
                <w:snapToGrid w:val="0"/>
              </w:rPr>
              <w:t>0m</w:t>
            </w:r>
            <w:r w:rsidR="00E77BBF" w:rsidRPr="00A4708D">
              <w:rPr>
                <w:rFonts w:hint="eastAsia"/>
                <w:snapToGrid w:val="0"/>
                <w:vertAlign w:val="superscript"/>
              </w:rPr>
              <w:t>3</w:t>
            </w:r>
            <w:r w:rsidR="00E77BBF" w:rsidRPr="00A4708D">
              <w:rPr>
                <w:rFonts w:hint="eastAsia"/>
                <w:snapToGrid w:val="0"/>
              </w:rPr>
              <w:t>），晴天回用于项目区洒水抑尘。</w:t>
            </w:r>
          </w:p>
          <w:p w14:paraId="77629986" w14:textId="5A97DD3B" w:rsidR="001956E9" w:rsidRPr="00A4708D" w:rsidRDefault="008E1979" w:rsidP="001956E9">
            <w:pPr>
              <w:ind w:firstLine="480"/>
              <w:rPr>
                <w:bCs/>
              </w:rPr>
            </w:pPr>
            <w:r w:rsidRPr="00A4708D">
              <w:rPr>
                <w:rFonts w:hint="eastAsia"/>
              </w:rPr>
              <w:t>项目区每年</w:t>
            </w:r>
            <w:r w:rsidR="001956E9" w:rsidRPr="00A4708D">
              <w:t>雨天</w:t>
            </w:r>
            <w:r w:rsidR="00D2275A" w:rsidRPr="00A4708D">
              <w:rPr>
                <w:rFonts w:hint="eastAsia"/>
              </w:rPr>
              <w:t>按</w:t>
            </w:r>
            <w:r w:rsidR="00D60F19" w:rsidRPr="00A4708D">
              <w:rPr>
                <w:rFonts w:hint="eastAsia"/>
              </w:rPr>
              <w:t>136</w:t>
            </w:r>
            <w:r w:rsidR="00D60F19" w:rsidRPr="00A4708D">
              <w:rPr>
                <w:rFonts w:hint="eastAsia"/>
              </w:rPr>
              <w:t>天</w:t>
            </w:r>
            <w:r w:rsidR="00D2275A" w:rsidRPr="00A4708D">
              <w:rPr>
                <w:rFonts w:hint="eastAsia"/>
              </w:rPr>
              <w:t>计</w:t>
            </w:r>
            <w:r w:rsidR="001956E9" w:rsidRPr="00A4708D">
              <w:t>，则地表径流</w:t>
            </w:r>
            <w:r w:rsidR="00F122B6" w:rsidRPr="00A4708D">
              <w:rPr>
                <w:rFonts w:hint="eastAsia"/>
              </w:rPr>
              <w:t>（前</w:t>
            </w:r>
            <w:r w:rsidR="00F122B6" w:rsidRPr="00A4708D">
              <w:rPr>
                <w:rFonts w:hint="eastAsia"/>
              </w:rPr>
              <w:t>30min</w:t>
            </w:r>
            <w:r w:rsidR="00F122B6" w:rsidRPr="00A4708D">
              <w:rPr>
                <w:rFonts w:hint="eastAsia"/>
              </w:rPr>
              <w:t>）</w:t>
            </w:r>
            <w:r w:rsidR="001956E9" w:rsidRPr="00A4708D">
              <w:t>产生量为</w:t>
            </w:r>
            <w:r w:rsidR="00D2275A" w:rsidRPr="00A4708D">
              <w:rPr>
                <w:rFonts w:hint="eastAsia"/>
              </w:rPr>
              <w:t>1247</w:t>
            </w:r>
            <w:r w:rsidR="001956E9" w:rsidRPr="00A4708D">
              <w:t>m</w:t>
            </w:r>
            <w:r w:rsidR="001956E9" w:rsidRPr="00A4708D">
              <w:rPr>
                <w:vertAlign w:val="superscript"/>
              </w:rPr>
              <w:t>3</w:t>
            </w:r>
            <w:r w:rsidR="001956E9" w:rsidRPr="00A4708D">
              <w:t>/a</w:t>
            </w:r>
            <w:r w:rsidR="001956E9" w:rsidRPr="00A4708D">
              <w:t>，</w:t>
            </w:r>
            <w:r w:rsidR="00D2275A" w:rsidRPr="00A4708D">
              <w:t>晴天工作时间按</w:t>
            </w:r>
            <w:r w:rsidR="00D2275A" w:rsidRPr="00A4708D">
              <w:rPr>
                <w:rFonts w:hint="eastAsia"/>
              </w:rPr>
              <w:t>229</w:t>
            </w:r>
            <w:r w:rsidR="00D2275A" w:rsidRPr="00A4708D">
              <w:t>d</w:t>
            </w:r>
            <w:r w:rsidR="00D2275A" w:rsidRPr="00A4708D">
              <w:t>计，</w:t>
            </w:r>
            <w:r w:rsidR="001956E9" w:rsidRPr="00A4708D">
              <w:t>日均使用量为</w:t>
            </w:r>
            <w:r w:rsidR="00D2275A" w:rsidRPr="00A4708D">
              <w:rPr>
                <w:rFonts w:hint="eastAsia"/>
              </w:rPr>
              <w:t>5.44</w:t>
            </w:r>
            <w:r w:rsidR="001956E9" w:rsidRPr="00A4708D">
              <w:t>m</w:t>
            </w:r>
            <w:r w:rsidR="001956E9" w:rsidRPr="00A4708D">
              <w:rPr>
                <w:vertAlign w:val="superscript"/>
              </w:rPr>
              <w:t>3</w:t>
            </w:r>
            <w:r w:rsidR="001956E9" w:rsidRPr="00A4708D">
              <w:t>/d</w:t>
            </w:r>
            <w:r w:rsidR="001956E9" w:rsidRPr="00A4708D">
              <w:t>。</w:t>
            </w:r>
          </w:p>
          <w:p w14:paraId="1CA8A863" w14:textId="77777777" w:rsidR="0055605C" w:rsidRPr="00A4708D" w:rsidRDefault="0055605C" w:rsidP="00106A37">
            <w:pPr>
              <w:ind w:firstLine="482"/>
              <w:rPr>
                <w:b/>
              </w:rPr>
            </w:pPr>
            <w:r w:rsidRPr="00A4708D">
              <w:rPr>
                <w:b/>
              </w:rPr>
              <w:t>（</w:t>
            </w:r>
            <w:r w:rsidR="00891CD1" w:rsidRPr="00A4708D">
              <w:rPr>
                <w:rFonts w:hint="eastAsia"/>
                <w:b/>
              </w:rPr>
              <w:t>4</w:t>
            </w:r>
            <w:r w:rsidRPr="00A4708D">
              <w:rPr>
                <w:b/>
              </w:rPr>
              <w:t>）项目废水排放及水污染物产生情况</w:t>
            </w:r>
          </w:p>
          <w:p w14:paraId="0D509770" w14:textId="77777777" w:rsidR="0055605C" w:rsidRPr="00A4708D" w:rsidRDefault="0055605C" w:rsidP="0055605C">
            <w:pPr>
              <w:ind w:firstLine="480"/>
            </w:pPr>
            <w:r w:rsidRPr="00A4708D">
              <w:t>项目内实行雨污分流排水体制，矿区采场雨水经沉砂池沉淀后回用于晴天洒水降尘。生活污水经隔油</w:t>
            </w:r>
            <w:r w:rsidR="002855A6" w:rsidRPr="00A4708D">
              <w:rPr>
                <w:rFonts w:hint="eastAsia"/>
              </w:rPr>
              <w:t>池和</w:t>
            </w:r>
            <w:r w:rsidR="003231E6" w:rsidRPr="00A4708D">
              <w:rPr>
                <w:rFonts w:hint="eastAsia"/>
              </w:rPr>
              <w:t>中水处理站</w:t>
            </w:r>
            <w:r w:rsidRPr="00A4708D">
              <w:t>处理后再进入储水池储存，晴天全部回用于项目内</w:t>
            </w:r>
            <w:r w:rsidRPr="00A4708D">
              <w:rPr>
                <w:bCs/>
              </w:rPr>
              <w:t>洒水降尘</w:t>
            </w:r>
            <w:r w:rsidRPr="00A4708D">
              <w:t>，不外排。本项目生活污水产生量为</w:t>
            </w:r>
            <w:r w:rsidR="00C47DF8" w:rsidRPr="00A4708D">
              <w:rPr>
                <w:rFonts w:hint="eastAsia"/>
              </w:rPr>
              <w:t>3.2</w:t>
            </w:r>
            <w:r w:rsidRPr="00A4708D">
              <w:t>m</w:t>
            </w:r>
            <w:r w:rsidRPr="00A4708D">
              <w:rPr>
                <w:vertAlign w:val="superscript"/>
              </w:rPr>
              <w:t>3</w:t>
            </w:r>
            <w:r w:rsidRPr="00A4708D">
              <w:t>/d</w:t>
            </w:r>
            <w:r w:rsidRPr="00A4708D">
              <w:t>，</w:t>
            </w:r>
            <w:r w:rsidR="00685916" w:rsidRPr="00A4708D">
              <w:rPr>
                <w:rFonts w:hint="eastAsia"/>
              </w:rPr>
              <w:t>经</w:t>
            </w:r>
            <w:r w:rsidR="00957D88" w:rsidRPr="00A4708D">
              <w:rPr>
                <w:rFonts w:hint="eastAsia"/>
              </w:rPr>
              <w:t>处理</w:t>
            </w:r>
            <w:r w:rsidR="00685916" w:rsidRPr="00A4708D">
              <w:rPr>
                <w:rFonts w:hint="eastAsia"/>
              </w:rPr>
              <w:t>达标后排入</w:t>
            </w:r>
            <w:r w:rsidR="00994E00" w:rsidRPr="00A4708D">
              <w:rPr>
                <w:rFonts w:hint="eastAsia"/>
              </w:rPr>
              <w:t>中水收集池，旱季回用于项目区洒水降尘</w:t>
            </w:r>
            <w:r w:rsidRPr="00A4708D">
              <w:t>。</w:t>
            </w:r>
          </w:p>
          <w:p w14:paraId="67CE6360" w14:textId="77777777" w:rsidR="0055605C" w:rsidRPr="00A4708D" w:rsidRDefault="0055605C" w:rsidP="00CD7F19">
            <w:pPr>
              <w:ind w:firstLine="480"/>
              <w:rPr>
                <w:b/>
              </w:rPr>
            </w:pPr>
            <w:r w:rsidRPr="00A4708D">
              <w:t>项目内不产生生产废水，主要是生活污水，类比同类项目，项目生活污水水污染物产生及排放情况见表</w:t>
            </w:r>
            <w:r w:rsidRPr="00A4708D">
              <w:t>5-</w:t>
            </w:r>
            <w:r w:rsidR="00423211" w:rsidRPr="00A4708D">
              <w:rPr>
                <w:rFonts w:hint="eastAsia"/>
              </w:rPr>
              <w:t>6</w:t>
            </w:r>
            <w:r w:rsidRPr="00A4708D">
              <w:t>。项目日水量平衡图详见图</w:t>
            </w:r>
            <w:r w:rsidRPr="00A4708D">
              <w:t>5-</w:t>
            </w:r>
            <w:r w:rsidR="00964937" w:rsidRPr="00A4708D">
              <w:rPr>
                <w:rFonts w:hint="eastAsia"/>
              </w:rPr>
              <w:t>5</w:t>
            </w:r>
            <w:r w:rsidRPr="00A4708D">
              <w:t>、</w:t>
            </w:r>
            <w:r w:rsidRPr="00A4708D">
              <w:t>5-</w:t>
            </w:r>
            <w:r w:rsidR="00964937" w:rsidRPr="00A4708D">
              <w:rPr>
                <w:rFonts w:hint="eastAsia"/>
              </w:rPr>
              <w:t>6</w:t>
            </w:r>
            <w:r w:rsidRPr="00A4708D">
              <w:t>，项目年水量平衡图详见图</w:t>
            </w:r>
            <w:r w:rsidRPr="00A4708D">
              <w:t>5-</w:t>
            </w:r>
            <w:r w:rsidR="00964937" w:rsidRPr="00A4708D">
              <w:rPr>
                <w:rFonts w:hint="eastAsia"/>
              </w:rPr>
              <w:t>7</w:t>
            </w:r>
            <w:r w:rsidRPr="00A4708D">
              <w:t>。</w:t>
            </w:r>
          </w:p>
          <w:p w14:paraId="73C742D9" w14:textId="77777777" w:rsidR="0055605C" w:rsidRPr="00A4708D" w:rsidRDefault="0055605C" w:rsidP="00CD7F19">
            <w:pPr>
              <w:pStyle w:val="aff4"/>
              <w:rPr>
                <w:color w:val="auto"/>
              </w:rPr>
            </w:pPr>
            <w:r w:rsidRPr="00A4708D">
              <w:rPr>
                <w:color w:val="auto"/>
              </w:rPr>
              <w:t>表</w:t>
            </w:r>
            <w:r w:rsidRPr="00A4708D">
              <w:rPr>
                <w:color w:val="auto"/>
              </w:rPr>
              <w:t>5-</w:t>
            </w:r>
            <w:r w:rsidR="00423211" w:rsidRPr="00A4708D">
              <w:rPr>
                <w:rFonts w:hint="eastAsia"/>
                <w:color w:val="auto"/>
              </w:rPr>
              <w:t>6</w:t>
            </w:r>
            <w:r w:rsidRPr="00A4708D">
              <w:rPr>
                <w:color w:val="auto"/>
              </w:rPr>
              <w:t xml:space="preserve">  </w:t>
            </w:r>
            <w:r w:rsidR="00CD7F19" w:rsidRPr="00A4708D">
              <w:rPr>
                <w:rFonts w:hint="eastAsia"/>
                <w:color w:val="auto"/>
              </w:rPr>
              <w:t xml:space="preserve"> </w:t>
            </w:r>
            <w:r w:rsidRPr="00A4708D">
              <w:rPr>
                <w:color w:val="auto"/>
              </w:rPr>
              <w:t>项目生活污水水污染物产生情况</w:t>
            </w:r>
          </w:p>
          <w:tbl>
            <w:tblPr>
              <w:tblW w:w="5000" w:type="pct"/>
              <w:jc w:val="center"/>
              <w:tblLook w:val="0000" w:firstRow="0" w:lastRow="0" w:firstColumn="0" w:lastColumn="0" w:noHBand="0" w:noVBand="0"/>
            </w:tblPr>
            <w:tblGrid>
              <w:gridCol w:w="818"/>
              <w:gridCol w:w="991"/>
              <w:gridCol w:w="1727"/>
              <w:gridCol w:w="891"/>
              <w:gridCol w:w="893"/>
              <w:gridCol w:w="893"/>
              <w:gridCol w:w="1191"/>
              <w:gridCol w:w="1043"/>
              <w:gridCol w:w="799"/>
            </w:tblGrid>
            <w:tr w:rsidR="00A4708D" w:rsidRPr="00A4708D" w14:paraId="14D9C445" w14:textId="77777777" w:rsidTr="002042C6">
              <w:trPr>
                <w:trHeight w:val="269"/>
                <w:jc w:val="center"/>
              </w:trPr>
              <w:tc>
                <w:tcPr>
                  <w:tcW w:w="442" w:type="pct"/>
                  <w:vMerge w:val="restart"/>
                  <w:tcBorders>
                    <w:top w:val="single" w:sz="4" w:space="0" w:color="auto"/>
                    <w:left w:val="single" w:sz="4" w:space="0" w:color="auto"/>
                    <w:bottom w:val="single" w:sz="4" w:space="0" w:color="auto"/>
                    <w:right w:val="single" w:sz="4" w:space="0" w:color="auto"/>
                  </w:tcBorders>
                  <w:vAlign w:val="center"/>
                </w:tcPr>
                <w:p w14:paraId="3E5C6B07" w14:textId="77777777" w:rsidR="0055605C" w:rsidRPr="00A4708D" w:rsidRDefault="0055605C" w:rsidP="0055605C">
                  <w:pPr>
                    <w:pStyle w:val="ad"/>
                    <w:rPr>
                      <w:b/>
                      <w:color w:val="auto"/>
                    </w:rPr>
                  </w:pPr>
                  <w:r w:rsidRPr="00A4708D">
                    <w:rPr>
                      <w:b/>
                      <w:color w:val="auto"/>
                    </w:rPr>
                    <w:t>项目</w:t>
                  </w:r>
                </w:p>
              </w:tc>
              <w:tc>
                <w:tcPr>
                  <w:tcW w:w="536" w:type="pct"/>
                  <w:vMerge w:val="restart"/>
                  <w:tcBorders>
                    <w:top w:val="single" w:sz="4" w:space="0" w:color="auto"/>
                    <w:left w:val="single" w:sz="4" w:space="0" w:color="auto"/>
                    <w:bottom w:val="single" w:sz="4" w:space="0" w:color="auto"/>
                    <w:right w:val="single" w:sz="4" w:space="0" w:color="auto"/>
                  </w:tcBorders>
                  <w:vAlign w:val="center"/>
                </w:tcPr>
                <w:p w14:paraId="7A82D078" w14:textId="77777777" w:rsidR="0055605C" w:rsidRPr="00A4708D" w:rsidRDefault="0055605C" w:rsidP="0055605C">
                  <w:pPr>
                    <w:pStyle w:val="ad"/>
                    <w:rPr>
                      <w:b/>
                      <w:color w:val="auto"/>
                    </w:rPr>
                  </w:pPr>
                  <w:r w:rsidRPr="00A4708D">
                    <w:rPr>
                      <w:b/>
                      <w:color w:val="auto"/>
                    </w:rPr>
                    <w:t>指标</w:t>
                  </w:r>
                </w:p>
              </w:tc>
              <w:tc>
                <w:tcPr>
                  <w:tcW w:w="934" w:type="pct"/>
                  <w:vMerge w:val="restart"/>
                  <w:tcBorders>
                    <w:top w:val="single" w:sz="4" w:space="0" w:color="auto"/>
                    <w:left w:val="single" w:sz="4" w:space="0" w:color="auto"/>
                    <w:bottom w:val="single" w:sz="4" w:space="0" w:color="auto"/>
                    <w:right w:val="single" w:sz="4" w:space="0" w:color="auto"/>
                  </w:tcBorders>
                  <w:vAlign w:val="center"/>
                </w:tcPr>
                <w:p w14:paraId="07847F23" w14:textId="77777777" w:rsidR="0055605C" w:rsidRPr="00A4708D" w:rsidRDefault="0055605C" w:rsidP="0055605C">
                  <w:pPr>
                    <w:pStyle w:val="ad"/>
                    <w:rPr>
                      <w:b/>
                      <w:color w:val="auto"/>
                    </w:rPr>
                  </w:pPr>
                  <w:r w:rsidRPr="00A4708D">
                    <w:rPr>
                      <w:b/>
                      <w:color w:val="auto"/>
                    </w:rPr>
                    <w:t>指标</w:t>
                  </w:r>
                </w:p>
              </w:tc>
              <w:tc>
                <w:tcPr>
                  <w:tcW w:w="3089" w:type="pct"/>
                  <w:gridSpan w:val="6"/>
                  <w:tcBorders>
                    <w:top w:val="single" w:sz="4" w:space="0" w:color="auto"/>
                    <w:left w:val="nil"/>
                    <w:bottom w:val="single" w:sz="4" w:space="0" w:color="auto"/>
                    <w:right w:val="single" w:sz="4" w:space="0" w:color="auto"/>
                  </w:tcBorders>
                  <w:vAlign w:val="center"/>
                </w:tcPr>
                <w:p w14:paraId="010E18CB" w14:textId="77777777" w:rsidR="0055605C" w:rsidRPr="00A4708D" w:rsidRDefault="0055605C" w:rsidP="0055605C">
                  <w:pPr>
                    <w:pStyle w:val="ad"/>
                    <w:rPr>
                      <w:b/>
                      <w:color w:val="auto"/>
                    </w:rPr>
                  </w:pPr>
                  <w:r w:rsidRPr="00A4708D">
                    <w:rPr>
                      <w:b/>
                      <w:color w:val="auto"/>
                    </w:rPr>
                    <w:t>主要污染物名称</w:t>
                  </w:r>
                </w:p>
              </w:tc>
            </w:tr>
            <w:tr w:rsidR="00A4708D" w:rsidRPr="00A4708D" w14:paraId="65089735" w14:textId="77777777" w:rsidTr="002042C6">
              <w:trPr>
                <w:trHeight w:val="340"/>
                <w:jc w:val="center"/>
              </w:trPr>
              <w:tc>
                <w:tcPr>
                  <w:tcW w:w="442" w:type="pct"/>
                  <w:vMerge/>
                  <w:tcBorders>
                    <w:top w:val="single" w:sz="4" w:space="0" w:color="auto"/>
                    <w:left w:val="single" w:sz="4" w:space="0" w:color="auto"/>
                    <w:bottom w:val="single" w:sz="4" w:space="0" w:color="auto"/>
                    <w:right w:val="single" w:sz="4" w:space="0" w:color="auto"/>
                  </w:tcBorders>
                  <w:vAlign w:val="center"/>
                </w:tcPr>
                <w:p w14:paraId="014B381B" w14:textId="77777777" w:rsidR="0055605C" w:rsidRPr="00A4708D" w:rsidRDefault="0055605C" w:rsidP="0055605C">
                  <w:pPr>
                    <w:pStyle w:val="ad"/>
                    <w:rPr>
                      <w:b/>
                      <w:color w:val="auto"/>
                    </w:rPr>
                  </w:pPr>
                </w:p>
              </w:tc>
              <w:tc>
                <w:tcPr>
                  <w:tcW w:w="536" w:type="pct"/>
                  <w:vMerge/>
                  <w:tcBorders>
                    <w:top w:val="single" w:sz="4" w:space="0" w:color="auto"/>
                    <w:left w:val="single" w:sz="4" w:space="0" w:color="auto"/>
                    <w:bottom w:val="single" w:sz="4" w:space="0" w:color="auto"/>
                    <w:right w:val="single" w:sz="4" w:space="0" w:color="auto"/>
                  </w:tcBorders>
                  <w:vAlign w:val="center"/>
                </w:tcPr>
                <w:p w14:paraId="3DB402CB" w14:textId="77777777" w:rsidR="0055605C" w:rsidRPr="00A4708D" w:rsidRDefault="0055605C" w:rsidP="0055605C">
                  <w:pPr>
                    <w:pStyle w:val="ad"/>
                    <w:rPr>
                      <w:b/>
                      <w:color w:val="auto"/>
                    </w:rPr>
                  </w:pPr>
                </w:p>
              </w:tc>
              <w:tc>
                <w:tcPr>
                  <w:tcW w:w="934" w:type="pct"/>
                  <w:vMerge/>
                  <w:tcBorders>
                    <w:top w:val="single" w:sz="4" w:space="0" w:color="auto"/>
                    <w:left w:val="single" w:sz="4" w:space="0" w:color="auto"/>
                    <w:bottom w:val="single" w:sz="4" w:space="0" w:color="auto"/>
                    <w:right w:val="single" w:sz="4" w:space="0" w:color="auto"/>
                  </w:tcBorders>
                  <w:vAlign w:val="center"/>
                </w:tcPr>
                <w:p w14:paraId="3DDBF090" w14:textId="77777777" w:rsidR="0055605C" w:rsidRPr="00A4708D" w:rsidRDefault="0055605C" w:rsidP="0055605C">
                  <w:pPr>
                    <w:pStyle w:val="ad"/>
                    <w:rPr>
                      <w:b/>
                      <w:color w:val="auto"/>
                    </w:rPr>
                  </w:pPr>
                </w:p>
              </w:tc>
              <w:tc>
                <w:tcPr>
                  <w:tcW w:w="482" w:type="pct"/>
                  <w:tcBorders>
                    <w:top w:val="nil"/>
                    <w:left w:val="nil"/>
                    <w:bottom w:val="single" w:sz="4" w:space="0" w:color="auto"/>
                    <w:right w:val="single" w:sz="4" w:space="0" w:color="auto"/>
                  </w:tcBorders>
                  <w:vAlign w:val="center"/>
                </w:tcPr>
                <w:p w14:paraId="39A8A499" w14:textId="77777777" w:rsidR="0055605C" w:rsidRPr="00A4708D" w:rsidRDefault="0055605C" w:rsidP="0055605C">
                  <w:pPr>
                    <w:pStyle w:val="ad"/>
                    <w:rPr>
                      <w:b/>
                      <w:color w:val="auto"/>
                    </w:rPr>
                  </w:pPr>
                  <w:r w:rsidRPr="00A4708D">
                    <w:rPr>
                      <w:b/>
                      <w:color w:val="auto"/>
                    </w:rPr>
                    <w:t>COD</w:t>
                  </w:r>
                </w:p>
              </w:tc>
              <w:tc>
                <w:tcPr>
                  <w:tcW w:w="483" w:type="pct"/>
                  <w:tcBorders>
                    <w:top w:val="nil"/>
                    <w:left w:val="nil"/>
                    <w:bottom w:val="single" w:sz="4" w:space="0" w:color="auto"/>
                    <w:right w:val="single" w:sz="4" w:space="0" w:color="auto"/>
                  </w:tcBorders>
                  <w:vAlign w:val="center"/>
                </w:tcPr>
                <w:p w14:paraId="15BF44B8" w14:textId="77777777" w:rsidR="0055605C" w:rsidRPr="00A4708D" w:rsidRDefault="0055605C" w:rsidP="0055605C">
                  <w:pPr>
                    <w:pStyle w:val="ad"/>
                    <w:rPr>
                      <w:b/>
                      <w:color w:val="auto"/>
                    </w:rPr>
                  </w:pPr>
                  <w:r w:rsidRPr="00A4708D">
                    <w:rPr>
                      <w:b/>
                      <w:color w:val="auto"/>
                    </w:rPr>
                    <w:t>BOD</w:t>
                  </w:r>
                  <w:r w:rsidRPr="00A4708D">
                    <w:rPr>
                      <w:b/>
                      <w:color w:val="auto"/>
                      <w:vertAlign w:val="subscript"/>
                    </w:rPr>
                    <w:t>5</w:t>
                  </w:r>
                </w:p>
              </w:tc>
              <w:tc>
                <w:tcPr>
                  <w:tcW w:w="483" w:type="pct"/>
                  <w:tcBorders>
                    <w:top w:val="nil"/>
                    <w:left w:val="nil"/>
                    <w:bottom w:val="single" w:sz="4" w:space="0" w:color="auto"/>
                    <w:right w:val="single" w:sz="4" w:space="0" w:color="auto"/>
                  </w:tcBorders>
                  <w:vAlign w:val="center"/>
                </w:tcPr>
                <w:p w14:paraId="65BC1717" w14:textId="77777777" w:rsidR="0055605C" w:rsidRPr="00A4708D" w:rsidRDefault="0055605C" w:rsidP="0055605C">
                  <w:pPr>
                    <w:pStyle w:val="ad"/>
                    <w:rPr>
                      <w:b/>
                      <w:color w:val="auto"/>
                    </w:rPr>
                  </w:pPr>
                  <w:r w:rsidRPr="00A4708D">
                    <w:rPr>
                      <w:b/>
                      <w:color w:val="auto"/>
                    </w:rPr>
                    <w:t>SS</w:t>
                  </w:r>
                </w:p>
              </w:tc>
              <w:tc>
                <w:tcPr>
                  <w:tcW w:w="644" w:type="pct"/>
                  <w:tcBorders>
                    <w:top w:val="nil"/>
                    <w:left w:val="nil"/>
                    <w:bottom w:val="single" w:sz="4" w:space="0" w:color="auto"/>
                    <w:right w:val="single" w:sz="4" w:space="0" w:color="auto"/>
                  </w:tcBorders>
                  <w:vAlign w:val="center"/>
                </w:tcPr>
                <w:p w14:paraId="7BCEBBCC" w14:textId="77777777" w:rsidR="0055605C" w:rsidRPr="00A4708D" w:rsidRDefault="0055605C" w:rsidP="0055605C">
                  <w:pPr>
                    <w:pStyle w:val="ad"/>
                    <w:rPr>
                      <w:b/>
                      <w:color w:val="auto"/>
                    </w:rPr>
                  </w:pPr>
                  <w:r w:rsidRPr="00A4708D">
                    <w:rPr>
                      <w:b/>
                      <w:color w:val="auto"/>
                    </w:rPr>
                    <w:t>动植物油</w:t>
                  </w:r>
                </w:p>
              </w:tc>
              <w:tc>
                <w:tcPr>
                  <w:tcW w:w="564" w:type="pct"/>
                  <w:tcBorders>
                    <w:top w:val="nil"/>
                    <w:left w:val="nil"/>
                    <w:bottom w:val="single" w:sz="4" w:space="0" w:color="auto"/>
                    <w:right w:val="single" w:sz="4" w:space="0" w:color="auto"/>
                  </w:tcBorders>
                  <w:vAlign w:val="center"/>
                </w:tcPr>
                <w:p w14:paraId="45077745" w14:textId="77777777" w:rsidR="0055605C" w:rsidRPr="00A4708D" w:rsidRDefault="0055605C" w:rsidP="0055605C">
                  <w:pPr>
                    <w:pStyle w:val="ad"/>
                    <w:rPr>
                      <w:b/>
                      <w:color w:val="auto"/>
                    </w:rPr>
                  </w:pPr>
                  <w:r w:rsidRPr="00A4708D">
                    <w:rPr>
                      <w:b/>
                      <w:color w:val="auto"/>
                    </w:rPr>
                    <w:t>NH</w:t>
                  </w:r>
                  <w:r w:rsidRPr="00A4708D">
                    <w:rPr>
                      <w:b/>
                      <w:color w:val="auto"/>
                      <w:vertAlign w:val="subscript"/>
                    </w:rPr>
                    <w:t>3</w:t>
                  </w:r>
                  <w:r w:rsidRPr="00A4708D">
                    <w:rPr>
                      <w:b/>
                      <w:color w:val="auto"/>
                    </w:rPr>
                    <w:t>-N</w:t>
                  </w:r>
                </w:p>
              </w:tc>
              <w:tc>
                <w:tcPr>
                  <w:tcW w:w="432" w:type="pct"/>
                  <w:tcBorders>
                    <w:top w:val="nil"/>
                    <w:left w:val="nil"/>
                    <w:bottom w:val="single" w:sz="4" w:space="0" w:color="auto"/>
                    <w:right w:val="single" w:sz="4" w:space="0" w:color="auto"/>
                  </w:tcBorders>
                  <w:vAlign w:val="center"/>
                </w:tcPr>
                <w:p w14:paraId="4A777D23" w14:textId="77777777" w:rsidR="0055605C" w:rsidRPr="00A4708D" w:rsidRDefault="0055605C" w:rsidP="0055605C">
                  <w:pPr>
                    <w:pStyle w:val="ad"/>
                    <w:rPr>
                      <w:b/>
                      <w:color w:val="auto"/>
                    </w:rPr>
                  </w:pPr>
                  <w:r w:rsidRPr="00A4708D">
                    <w:rPr>
                      <w:b/>
                      <w:color w:val="auto"/>
                    </w:rPr>
                    <w:t>TP</w:t>
                  </w:r>
                </w:p>
              </w:tc>
            </w:tr>
            <w:tr w:rsidR="00A4708D" w:rsidRPr="00A4708D" w14:paraId="15FA5343" w14:textId="77777777" w:rsidTr="002042C6">
              <w:trPr>
                <w:trHeight w:val="340"/>
                <w:jc w:val="center"/>
              </w:trPr>
              <w:tc>
                <w:tcPr>
                  <w:tcW w:w="442" w:type="pct"/>
                  <w:vMerge w:val="restart"/>
                  <w:tcBorders>
                    <w:top w:val="nil"/>
                    <w:left w:val="single" w:sz="4" w:space="0" w:color="auto"/>
                    <w:bottom w:val="single" w:sz="4" w:space="0" w:color="auto"/>
                    <w:right w:val="single" w:sz="4" w:space="0" w:color="auto"/>
                  </w:tcBorders>
                  <w:vAlign w:val="center"/>
                </w:tcPr>
                <w:p w14:paraId="159DB0E3" w14:textId="77777777" w:rsidR="0055605C" w:rsidRPr="00A4708D" w:rsidRDefault="0055605C" w:rsidP="003A19B5">
                  <w:pPr>
                    <w:pStyle w:val="ad"/>
                    <w:rPr>
                      <w:color w:val="auto"/>
                    </w:rPr>
                  </w:pPr>
                  <w:r w:rsidRPr="00A4708D">
                    <w:rPr>
                      <w:color w:val="auto"/>
                    </w:rPr>
                    <w:t>生活污水</w:t>
                  </w:r>
                </w:p>
              </w:tc>
              <w:tc>
                <w:tcPr>
                  <w:tcW w:w="536" w:type="pct"/>
                  <w:vMerge w:val="restart"/>
                  <w:tcBorders>
                    <w:top w:val="nil"/>
                    <w:left w:val="single" w:sz="4" w:space="0" w:color="auto"/>
                    <w:bottom w:val="single" w:sz="4" w:space="0" w:color="auto"/>
                    <w:right w:val="single" w:sz="4" w:space="0" w:color="auto"/>
                  </w:tcBorders>
                  <w:vAlign w:val="center"/>
                </w:tcPr>
                <w:p w14:paraId="5D97A5C4" w14:textId="77777777" w:rsidR="0055605C" w:rsidRPr="00A4708D" w:rsidRDefault="0055605C" w:rsidP="003A19B5">
                  <w:pPr>
                    <w:pStyle w:val="ad"/>
                    <w:rPr>
                      <w:color w:val="auto"/>
                    </w:rPr>
                  </w:pPr>
                  <w:r w:rsidRPr="00A4708D">
                    <w:rPr>
                      <w:color w:val="auto"/>
                    </w:rPr>
                    <w:t>产生量</w:t>
                  </w:r>
                  <w:r w:rsidR="00876B41" w:rsidRPr="00A4708D">
                    <w:rPr>
                      <w:rFonts w:hint="eastAsia"/>
                      <w:color w:val="auto"/>
                    </w:rPr>
                    <w:t>960m</w:t>
                  </w:r>
                  <w:r w:rsidR="00876B41" w:rsidRPr="00A4708D">
                    <w:rPr>
                      <w:rFonts w:hint="eastAsia"/>
                      <w:color w:val="auto"/>
                      <w:vertAlign w:val="superscript"/>
                    </w:rPr>
                    <w:t>3</w:t>
                  </w:r>
                  <w:r w:rsidRPr="00A4708D">
                    <w:rPr>
                      <w:color w:val="auto"/>
                    </w:rPr>
                    <w:t>/a</w:t>
                  </w:r>
                </w:p>
              </w:tc>
              <w:tc>
                <w:tcPr>
                  <w:tcW w:w="934" w:type="pct"/>
                  <w:tcBorders>
                    <w:top w:val="nil"/>
                    <w:left w:val="nil"/>
                    <w:bottom w:val="single" w:sz="4" w:space="0" w:color="auto"/>
                    <w:right w:val="single" w:sz="4" w:space="0" w:color="auto"/>
                  </w:tcBorders>
                  <w:vAlign w:val="center"/>
                </w:tcPr>
                <w:p w14:paraId="1DBF3DFA" w14:textId="77777777" w:rsidR="0055605C" w:rsidRPr="00A4708D" w:rsidRDefault="0055605C" w:rsidP="003A19B5">
                  <w:pPr>
                    <w:pStyle w:val="ad"/>
                    <w:rPr>
                      <w:color w:val="auto"/>
                    </w:rPr>
                  </w:pPr>
                  <w:r w:rsidRPr="00A4708D">
                    <w:rPr>
                      <w:color w:val="auto"/>
                    </w:rPr>
                    <w:t>产生浓度</w:t>
                  </w:r>
                  <w:r w:rsidR="00EE3A1C" w:rsidRPr="00A4708D">
                    <w:rPr>
                      <w:rFonts w:hint="eastAsia"/>
                      <w:color w:val="auto"/>
                    </w:rPr>
                    <w:t>（</w:t>
                  </w:r>
                  <w:r w:rsidRPr="00A4708D">
                    <w:rPr>
                      <w:color w:val="auto"/>
                    </w:rPr>
                    <w:t>mg/L</w:t>
                  </w:r>
                  <w:r w:rsidR="00EE3A1C" w:rsidRPr="00A4708D">
                    <w:rPr>
                      <w:rFonts w:hint="eastAsia"/>
                      <w:color w:val="auto"/>
                    </w:rPr>
                    <w:t>）</w:t>
                  </w:r>
                </w:p>
              </w:tc>
              <w:tc>
                <w:tcPr>
                  <w:tcW w:w="482" w:type="pct"/>
                  <w:tcBorders>
                    <w:top w:val="nil"/>
                    <w:left w:val="nil"/>
                    <w:bottom w:val="single" w:sz="4" w:space="0" w:color="auto"/>
                    <w:right w:val="single" w:sz="4" w:space="0" w:color="auto"/>
                  </w:tcBorders>
                  <w:vAlign w:val="center"/>
                </w:tcPr>
                <w:p w14:paraId="4CB95744" w14:textId="77777777" w:rsidR="0055605C" w:rsidRPr="00A4708D" w:rsidRDefault="0055605C" w:rsidP="003A19B5">
                  <w:pPr>
                    <w:pStyle w:val="ad"/>
                    <w:rPr>
                      <w:color w:val="auto"/>
                    </w:rPr>
                  </w:pPr>
                  <w:r w:rsidRPr="00A4708D">
                    <w:rPr>
                      <w:color w:val="auto"/>
                    </w:rPr>
                    <w:t>300</w:t>
                  </w:r>
                </w:p>
              </w:tc>
              <w:tc>
                <w:tcPr>
                  <w:tcW w:w="483" w:type="pct"/>
                  <w:tcBorders>
                    <w:top w:val="nil"/>
                    <w:left w:val="nil"/>
                    <w:bottom w:val="single" w:sz="4" w:space="0" w:color="auto"/>
                    <w:right w:val="single" w:sz="4" w:space="0" w:color="auto"/>
                  </w:tcBorders>
                  <w:vAlign w:val="center"/>
                </w:tcPr>
                <w:p w14:paraId="7D55B56C" w14:textId="77777777" w:rsidR="0055605C" w:rsidRPr="00A4708D" w:rsidRDefault="0055605C" w:rsidP="003A19B5">
                  <w:pPr>
                    <w:pStyle w:val="ad"/>
                    <w:rPr>
                      <w:color w:val="auto"/>
                    </w:rPr>
                  </w:pPr>
                  <w:r w:rsidRPr="00A4708D">
                    <w:rPr>
                      <w:color w:val="auto"/>
                    </w:rPr>
                    <w:t>250</w:t>
                  </w:r>
                </w:p>
              </w:tc>
              <w:tc>
                <w:tcPr>
                  <w:tcW w:w="483" w:type="pct"/>
                  <w:tcBorders>
                    <w:top w:val="nil"/>
                    <w:left w:val="nil"/>
                    <w:bottom w:val="single" w:sz="4" w:space="0" w:color="auto"/>
                    <w:right w:val="single" w:sz="4" w:space="0" w:color="auto"/>
                  </w:tcBorders>
                  <w:vAlign w:val="center"/>
                </w:tcPr>
                <w:p w14:paraId="5C1DFBC0" w14:textId="77777777" w:rsidR="0055605C" w:rsidRPr="00A4708D" w:rsidRDefault="0055605C" w:rsidP="003A19B5">
                  <w:pPr>
                    <w:pStyle w:val="ad"/>
                    <w:rPr>
                      <w:color w:val="auto"/>
                    </w:rPr>
                  </w:pPr>
                  <w:r w:rsidRPr="00A4708D">
                    <w:rPr>
                      <w:color w:val="auto"/>
                    </w:rPr>
                    <w:t>200</w:t>
                  </w:r>
                </w:p>
              </w:tc>
              <w:tc>
                <w:tcPr>
                  <w:tcW w:w="644" w:type="pct"/>
                  <w:tcBorders>
                    <w:top w:val="nil"/>
                    <w:left w:val="nil"/>
                    <w:bottom w:val="single" w:sz="4" w:space="0" w:color="auto"/>
                    <w:right w:val="single" w:sz="4" w:space="0" w:color="auto"/>
                  </w:tcBorders>
                  <w:vAlign w:val="center"/>
                </w:tcPr>
                <w:p w14:paraId="054FD6FC" w14:textId="77777777" w:rsidR="0055605C" w:rsidRPr="00A4708D" w:rsidRDefault="0055605C" w:rsidP="003A19B5">
                  <w:pPr>
                    <w:pStyle w:val="ad"/>
                    <w:rPr>
                      <w:color w:val="auto"/>
                    </w:rPr>
                  </w:pPr>
                  <w:r w:rsidRPr="00A4708D">
                    <w:rPr>
                      <w:color w:val="auto"/>
                    </w:rPr>
                    <w:t>40</w:t>
                  </w:r>
                </w:p>
              </w:tc>
              <w:tc>
                <w:tcPr>
                  <w:tcW w:w="564" w:type="pct"/>
                  <w:tcBorders>
                    <w:top w:val="nil"/>
                    <w:left w:val="nil"/>
                    <w:bottom w:val="single" w:sz="4" w:space="0" w:color="auto"/>
                    <w:right w:val="single" w:sz="4" w:space="0" w:color="auto"/>
                  </w:tcBorders>
                  <w:vAlign w:val="center"/>
                </w:tcPr>
                <w:p w14:paraId="62F73A0A" w14:textId="77777777" w:rsidR="0055605C" w:rsidRPr="00A4708D" w:rsidRDefault="0055605C" w:rsidP="003A19B5">
                  <w:pPr>
                    <w:pStyle w:val="ad"/>
                    <w:rPr>
                      <w:color w:val="auto"/>
                    </w:rPr>
                  </w:pPr>
                  <w:r w:rsidRPr="00A4708D">
                    <w:rPr>
                      <w:color w:val="auto"/>
                    </w:rPr>
                    <w:t>35</w:t>
                  </w:r>
                </w:p>
              </w:tc>
              <w:tc>
                <w:tcPr>
                  <w:tcW w:w="432" w:type="pct"/>
                  <w:tcBorders>
                    <w:top w:val="nil"/>
                    <w:left w:val="nil"/>
                    <w:bottom w:val="single" w:sz="4" w:space="0" w:color="auto"/>
                    <w:right w:val="single" w:sz="4" w:space="0" w:color="auto"/>
                  </w:tcBorders>
                  <w:vAlign w:val="center"/>
                </w:tcPr>
                <w:p w14:paraId="417A9030" w14:textId="77777777" w:rsidR="0055605C" w:rsidRPr="00A4708D" w:rsidRDefault="0055605C" w:rsidP="003A19B5">
                  <w:pPr>
                    <w:pStyle w:val="ad"/>
                    <w:rPr>
                      <w:color w:val="auto"/>
                    </w:rPr>
                  </w:pPr>
                  <w:r w:rsidRPr="00A4708D">
                    <w:rPr>
                      <w:color w:val="auto"/>
                    </w:rPr>
                    <w:t>8</w:t>
                  </w:r>
                </w:p>
              </w:tc>
            </w:tr>
            <w:tr w:rsidR="00A4708D" w:rsidRPr="00A4708D" w14:paraId="15A8EC4E" w14:textId="77777777" w:rsidTr="002042C6">
              <w:trPr>
                <w:trHeight w:val="340"/>
                <w:jc w:val="center"/>
              </w:trPr>
              <w:tc>
                <w:tcPr>
                  <w:tcW w:w="442" w:type="pct"/>
                  <w:vMerge/>
                  <w:tcBorders>
                    <w:top w:val="nil"/>
                    <w:left w:val="single" w:sz="4" w:space="0" w:color="auto"/>
                    <w:bottom w:val="single" w:sz="4" w:space="0" w:color="auto"/>
                    <w:right w:val="single" w:sz="4" w:space="0" w:color="auto"/>
                  </w:tcBorders>
                  <w:vAlign w:val="center"/>
                </w:tcPr>
                <w:p w14:paraId="3F58F24E" w14:textId="77777777" w:rsidR="0055605C" w:rsidRPr="00A4708D" w:rsidRDefault="0055605C" w:rsidP="003A19B5">
                  <w:pPr>
                    <w:pStyle w:val="ad"/>
                    <w:rPr>
                      <w:color w:val="auto"/>
                    </w:rPr>
                  </w:pPr>
                </w:p>
              </w:tc>
              <w:tc>
                <w:tcPr>
                  <w:tcW w:w="536" w:type="pct"/>
                  <w:vMerge/>
                  <w:tcBorders>
                    <w:top w:val="nil"/>
                    <w:left w:val="single" w:sz="4" w:space="0" w:color="auto"/>
                    <w:bottom w:val="single" w:sz="4" w:space="0" w:color="auto"/>
                    <w:right w:val="single" w:sz="4" w:space="0" w:color="auto"/>
                  </w:tcBorders>
                  <w:vAlign w:val="center"/>
                </w:tcPr>
                <w:p w14:paraId="52546051" w14:textId="77777777" w:rsidR="0055605C" w:rsidRPr="00A4708D" w:rsidRDefault="0055605C" w:rsidP="003A19B5">
                  <w:pPr>
                    <w:pStyle w:val="ad"/>
                    <w:rPr>
                      <w:color w:val="auto"/>
                    </w:rPr>
                  </w:pPr>
                </w:p>
              </w:tc>
              <w:tc>
                <w:tcPr>
                  <w:tcW w:w="934" w:type="pct"/>
                  <w:tcBorders>
                    <w:top w:val="nil"/>
                    <w:left w:val="nil"/>
                    <w:bottom w:val="single" w:sz="4" w:space="0" w:color="auto"/>
                    <w:right w:val="single" w:sz="4" w:space="0" w:color="auto"/>
                  </w:tcBorders>
                  <w:vAlign w:val="center"/>
                </w:tcPr>
                <w:p w14:paraId="09FFF64B" w14:textId="77777777" w:rsidR="0055605C" w:rsidRPr="00A4708D" w:rsidRDefault="0055605C" w:rsidP="003A19B5">
                  <w:pPr>
                    <w:pStyle w:val="ad"/>
                    <w:rPr>
                      <w:color w:val="auto"/>
                    </w:rPr>
                  </w:pPr>
                  <w:r w:rsidRPr="00A4708D">
                    <w:rPr>
                      <w:color w:val="auto"/>
                    </w:rPr>
                    <w:t>产生量</w:t>
                  </w:r>
                  <w:r w:rsidR="00EE3A1C" w:rsidRPr="00A4708D">
                    <w:rPr>
                      <w:rFonts w:hint="eastAsia"/>
                      <w:color w:val="auto"/>
                    </w:rPr>
                    <w:t>（</w:t>
                  </w:r>
                  <w:r w:rsidRPr="00A4708D">
                    <w:rPr>
                      <w:color w:val="auto"/>
                    </w:rPr>
                    <w:t>t/a</w:t>
                  </w:r>
                  <w:r w:rsidR="00EE3A1C" w:rsidRPr="00A4708D">
                    <w:rPr>
                      <w:rFonts w:hint="eastAsia"/>
                      <w:color w:val="auto"/>
                    </w:rPr>
                    <w:t>）</w:t>
                  </w:r>
                </w:p>
              </w:tc>
              <w:tc>
                <w:tcPr>
                  <w:tcW w:w="482" w:type="pct"/>
                  <w:tcBorders>
                    <w:top w:val="nil"/>
                    <w:left w:val="nil"/>
                    <w:bottom w:val="single" w:sz="4" w:space="0" w:color="auto"/>
                    <w:right w:val="single" w:sz="4" w:space="0" w:color="auto"/>
                  </w:tcBorders>
                  <w:vAlign w:val="center"/>
                </w:tcPr>
                <w:p w14:paraId="3B98602E" w14:textId="77777777" w:rsidR="0055605C" w:rsidRPr="00A4708D" w:rsidRDefault="0055605C" w:rsidP="003A19B5">
                  <w:pPr>
                    <w:pStyle w:val="ad"/>
                    <w:rPr>
                      <w:color w:val="auto"/>
                    </w:rPr>
                  </w:pPr>
                  <w:r w:rsidRPr="00A4708D">
                    <w:rPr>
                      <w:color w:val="auto"/>
                    </w:rPr>
                    <w:t>0.</w:t>
                  </w:r>
                  <w:r w:rsidR="00205AE2" w:rsidRPr="00A4708D">
                    <w:rPr>
                      <w:rFonts w:hint="eastAsia"/>
                      <w:color w:val="auto"/>
                    </w:rPr>
                    <w:t>29</w:t>
                  </w:r>
                </w:p>
              </w:tc>
              <w:tc>
                <w:tcPr>
                  <w:tcW w:w="483" w:type="pct"/>
                  <w:tcBorders>
                    <w:top w:val="nil"/>
                    <w:left w:val="nil"/>
                    <w:bottom w:val="single" w:sz="4" w:space="0" w:color="auto"/>
                    <w:right w:val="single" w:sz="4" w:space="0" w:color="auto"/>
                  </w:tcBorders>
                  <w:vAlign w:val="center"/>
                </w:tcPr>
                <w:p w14:paraId="5FAEA2BF" w14:textId="77777777" w:rsidR="0055605C" w:rsidRPr="00A4708D" w:rsidRDefault="00205AE2" w:rsidP="003A19B5">
                  <w:pPr>
                    <w:pStyle w:val="ad"/>
                    <w:rPr>
                      <w:color w:val="auto"/>
                    </w:rPr>
                  </w:pPr>
                  <w:r w:rsidRPr="00A4708D">
                    <w:rPr>
                      <w:rFonts w:hint="eastAsia"/>
                      <w:color w:val="auto"/>
                    </w:rPr>
                    <w:t>0.24</w:t>
                  </w:r>
                </w:p>
              </w:tc>
              <w:tc>
                <w:tcPr>
                  <w:tcW w:w="483" w:type="pct"/>
                  <w:tcBorders>
                    <w:top w:val="nil"/>
                    <w:left w:val="nil"/>
                    <w:bottom w:val="single" w:sz="4" w:space="0" w:color="auto"/>
                    <w:right w:val="single" w:sz="4" w:space="0" w:color="auto"/>
                  </w:tcBorders>
                  <w:vAlign w:val="center"/>
                </w:tcPr>
                <w:p w14:paraId="49A651A7" w14:textId="77777777" w:rsidR="0055605C" w:rsidRPr="00A4708D" w:rsidRDefault="00205AE2" w:rsidP="003A19B5">
                  <w:pPr>
                    <w:pStyle w:val="ad"/>
                    <w:rPr>
                      <w:color w:val="auto"/>
                    </w:rPr>
                  </w:pPr>
                  <w:r w:rsidRPr="00A4708D">
                    <w:rPr>
                      <w:rFonts w:hint="eastAsia"/>
                      <w:color w:val="auto"/>
                    </w:rPr>
                    <w:t>0.192</w:t>
                  </w:r>
                </w:p>
              </w:tc>
              <w:tc>
                <w:tcPr>
                  <w:tcW w:w="644" w:type="pct"/>
                  <w:tcBorders>
                    <w:top w:val="nil"/>
                    <w:left w:val="nil"/>
                    <w:bottom w:val="single" w:sz="4" w:space="0" w:color="auto"/>
                    <w:right w:val="single" w:sz="4" w:space="0" w:color="auto"/>
                  </w:tcBorders>
                  <w:vAlign w:val="center"/>
                </w:tcPr>
                <w:p w14:paraId="0C974C76" w14:textId="77777777" w:rsidR="0055605C" w:rsidRPr="00A4708D" w:rsidRDefault="00205AE2" w:rsidP="003A19B5">
                  <w:pPr>
                    <w:pStyle w:val="ad"/>
                    <w:rPr>
                      <w:color w:val="auto"/>
                    </w:rPr>
                  </w:pPr>
                  <w:r w:rsidRPr="00A4708D">
                    <w:rPr>
                      <w:rFonts w:hint="eastAsia"/>
                      <w:color w:val="auto"/>
                    </w:rPr>
                    <w:t>0.0384</w:t>
                  </w:r>
                </w:p>
              </w:tc>
              <w:tc>
                <w:tcPr>
                  <w:tcW w:w="564" w:type="pct"/>
                  <w:tcBorders>
                    <w:top w:val="nil"/>
                    <w:left w:val="nil"/>
                    <w:bottom w:val="single" w:sz="4" w:space="0" w:color="auto"/>
                    <w:right w:val="single" w:sz="4" w:space="0" w:color="auto"/>
                  </w:tcBorders>
                  <w:vAlign w:val="center"/>
                </w:tcPr>
                <w:p w14:paraId="235D07B6" w14:textId="77777777" w:rsidR="0055605C" w:rsidRPr="00A4708D" w:rsidRDefault="00205AE2" w:rsidP="003A19B5">
                  <w:pPr>
                    <w:pStyle w:val="ad"/>
                    <w:rPr>
                      <w:color w:val="auto"/>
                    </w:rPr>
                  </w:pPr>
                  <w:r w:rsidRPr="00A4708D">
                    <w:rPr>
                      <w:rFonts w:hint="eastAsia"/>
                      <w:color w:val="auto"/>
                    </w:rPr>
                    <w:t>0.034</w:t>
                  </w:r>
                </w:p>
              </w:tc>
              <w:tc>
                <w:tcPr>
                  <w:tcW w:w="432" w:type="pct"/>
                  <w:tcBorders>
                    <w:top w:val="nil"/>
                    <w:left w:val="nil"/>
                    <w:bottom w:val="single" w:sz="4" w:space="0" w:color="auto"/>
                    <w:right w:val="single" w:sz="4" w:space="0" w:color="auto"/>
                  </w:tcBorders>
                  <w:vAlign w:val="center"/>
                </w:tcPr>
                <w:p w14:paraId="42FD977A" w14:textId="77777777" w:rsidR="0055605C" w:rsidRPr="00A4708D" w:rsidRDefault="00205AE2" w:rsidP="003A19B5">
                  <w:pPr>
                    <w:pStyle w:val="ad"/>
                    <w:rPr>
                      <w:color w:val="auto"/>
                    </w:rPr>
                  </w:pPr>
                  <w:r w:rsidRPr="00A4708D">
                    <w:rPr>
                      <w:rFonts w:hint="eastAsia"/>
                      <w:color w:val="auto"/>
                    </w:rPr>
                    <w:t>0.008</w:t>
                  </w:r>
                </w:p>
              </w:tc>
            </w:tr>
            <w:tr w:rsidR="00A4708D" w:rsidRPr="00A4708D" w14:paraId="4FCDAD33" w14:textId="77777777" w:rsidTr="002042C6">
              <w:trPr>
                <w:trHeight w:val="340"/>
                <w:jc w:val="center"/>
              </w:trPr>
              <w:tc>
                <w:tcPr>
                  <w:tcW w:w="442" w:type="pct"/>
                  <w:vMerge/>
                  <w:tcBorders>
                    <w:top w:val="nil"/>
                    <w:left w:val="single" w:sz="4" w:space="0" w:color="auto"/>
                    <w:bottom w:val="single" w:sz="4" w:space="0" w:color="auto"/>
                    <w:right w:val="single" w:sz="4" w:space="0" w:color="auto"/>
                  </w:tcBorders>
                  <w:vAlign w:val="center"/>
                </w:tcPr>
                <w:p w14:paraId="0C7E1CAB" w14:textId="77777777" w:rsidR="0055605C" w:rsidRPr="00A4708D" w:rsidRDefault="0055605C" w:rsidP="003A19B5">
                  <w:pPr>
                    <w:pStyle w:val="ad"/>
                    <w:rPr>
                      <w:color w:val="auto"/>
                    </w:rPr>
                  </w:pPr>
                </w:p>
              </w:tc>
              <w:tc>
                <w:tcPr>
                  <w:tcW w:w="536" w:type="pct"/>
                  <w:vMerge w:val="restart"/>
                  <w:tcBorders>
                    <w:top w:val="nil"/>
                    <w:left w:val="nil"/>
                    <w:right w:val="single" w:sz="4" w:space="0" w:color="auto"/>
                  </w:tcBorders>
                  <w:vAlign w:val="center"/>
                </w:tcPr>
                <w:p w14:paraId="5D1E85AA" w14:textId="77777777" w:rsidR="0055605C" w:rsidRPr="00A4708D" w:rsidRDefault="0055605C" w:rsidP="003A19B5">
                  <w:pPr>
                    <w:pStyle w:val="ad"/>
                    <w:rPr>
                      <w:color w:val="auto"/>
                    </w:rPr>
                  </w:pPr>
                  <w:r w:rsidRPr="00A4708D">
                    <w:rPr>
                      <w:color w:val="auto"/>
                    </w:rPr>
                    <w:t>排放量</w:t>
                  </w:r>
                </w:p>
                <w:p w14:paraId="76FAB7C7" w14:textId="77777777" w:rsidR="0055605C" w:rsidRPr="00A4708D" w:rsidRDefault="0055605C" w:rsidP="003A19B5">
                  <w:pPr>
                    <w:pStyle w:val="ad"/>
                    <w:rPr>
                      <w:color w:val="auto"/>
                    </w:rPr>
                  </w:pPr>
                  <w:r w:rsidRPr="00A4708D">
                    <w:rPr>
                      <w:color w:val="auto"/>
                    </w:rPr>
                    <w:t>0t/a</w:t>
                  </w:r>
                </w:p>
              </w:tc>
              <w:tc>
                <w:tcPr>
                  <w:tcW w:w="934" w:type="pct"/>
                  <w:tcBorders>
                    <w:top w:val="nil"/>
                    <w:left w:val="nil"/>
                    <w:bottom w:val="single" w:sz="4" w:space="0" w:color="auto"/>
                    <w:right w:val="single" w:sz="4" w:space="0" w:color="auto"/>
                  </w:tcBorders>
                  <w:vAlign w:val="center"/>
                </w:tcPr>
                <w:p w14:paraId="0B693226" w14:textId="77777777" w:rsidR="0055605C" w:rsidRPr="00A4708D" w:rsidRDefault="0055605C" w:rsidP="003A19B5">
                  <w:pPr>
                    <w:pStyle w:val="ad"/>
                    <w:rPr>
                      <w:color w:val="auto"/>
                    </w:rPr>
                  </w:pPr>
                  <w:r w:rsidRPr="00A4708D">
                    <w:rPr>
                      <w:color w:val="auto"/>
                    </w:rPr>
                    <w:t>排放浓度</w:t>
                  </w:r>
                  <w:r w:rsidR="00EE3A1C" w:rsidRPr="00A4708D">
                    <w:rPr>
                      <w:rFonts w:hint="eastAsia"/>
                      <w:color w:val="auto"/>
                    </w:rPr>
                    <w:t>（</w:t>
                  </w:r>
                  <w:r w:rsidRPr="00A4708D">
                    <w:rPr>
                      <w:color w:val="auto"/>
                    </w:rPr>
                    <w:t>mg/L</w:t>
                  </w:r>
                  <w:r w:rsidR="00EE3A1C" w:rsidRPr="00A4708D">
                    <w:rPr>
                      <w:rFonts w:hint="eastAsia"/>
                      <w:color w:val="auto"/>
                    </w:rPr>
                    <w:t>）</w:t>
                  </w:r>
                </w:p>
              </w:tc>
              <w:tc>
                <w:tcPr>
                  <w:tcW w:w="482" w:type="pct"/>
                  <w:tcBorders>
                    <w:top w:val="nil"/>
                    <w:left w:val="nil"/>
                    <w:bottom w:val="single" w:sz="4" w:space="0" w:color="auto"/>
                    <w:right w:val="single" w:sz="4" w:space="0" w:color="auto"/>
                  </w:tcBorders>
                  <w:vAlign w:val="center"/>
                </w:tcPr>
                <w:p w14:paraId="5DB5A229" w14:textId="77777777" w:rsidR="0055605C" w:rsidRPr="00A4708D" w:rsidRDefault="00E91F24" w:rsidP="003A19B5">
                  <w:pPr>
                    <w:pStyle w:val="ad"/>
                    <w:rPr>
                      <w:color w:val="auto"/>
                    </w:rPr>
                  </w:pPr>
                  <w:r w:rsidRPr="00A4708D">
                    <w:rPr>
                      <w:rFonts w:hint="eastAsia"/>
                      <w:color w:val="auto"/>
                    </w:rPr>
                    <w:t>/</w:t>
                  </w:r>
                </w:p>
              </w:tc>
              <w:tc>
                <w:tcPr>
                  <w:tcW w:w="483" w:type="pct"/>
                  <w:tcBorders>
                    <w:top w:val="nil"/>
                    <w:left w:val="nil"/>
                    <w:bottom w:val="single" w:sz="4" w:space="0" w:color="auto"/>
                    <w:right w:val="single" w:sz="4" w:space="0" w:color="auto"/>
                  </w:tcBorders>
                  <w:vAlign w:val="center"/>
                </w:tcPr>
                <w:p w14:paraId="1C1AEE3E" w14:textId="77777777" w:rsidR="0055605C" w:rsidRPr="00A4708D" w:rsidRDefault="00E91F24" w:rsidP="003A19B5">
                  <w:pPr>
                    <w:pStyle w:val="ad"/>
                    <w:rPr>
                      <w:color w:val="auto"/>
                    </w:rPr>
                  </w:pPr>
                  <w:r w:rsidRPr="00A4708D">
                    <w:rPr>
                      <w:rFonts w:hint="eastAsia"/>
                      <w:color w:val="auto"/>
                    </w:rPr>
                    <w:t>/</w:t>
                  </w:r>
                </w:p>
              </w:tc>
              <w:tc>
                <w:tcPr>
                  <w:tcW w:w="483" w:type="pct"/>
                  <w:tcBorders>
                    <w:top w:val="nil"/>
                    <w:left w:val="nil"/>
                    <w:bottom w:val="single" w:sz="4" w:space="0" w:color="auto"/>
                    <w:right w:val="single" w:sz="4" w:space="0" w:color="auto"/>
                  </w:tcBorders>
                  <w:vAlign w:val="center"/>
                </w:tcPr>
                <w:p w14:paraId="503270DA" w14:textId="77777777" w:rsidR="0055605C" w:rsidRPr="00A4708D" w:rsidRDefault="00E91F24" w:rsidP="003A19B5">
                  <w:pPr>
                    <w:pStyle w:val="ad"/>
                    <w:rPr>
                      <w:color w:val="auto"/>
                    </w:rPr>
                  </w:pPr>
                  <w:r w:rsidRPr="00A4708D">
                    <w:rPr>
                      <w:rFonts w:hint="eastAsia"/>
                      <w:color w:val="auto"/>
                    </w:rPr>
                    <w:t>/</w:t>
                  </w:r>
                </w:p>
              </w:tc>
              <w:tc>
                <w:tcPr>
                  <w:tcW w:w="644" w:type="pct"/>
                  <w:tcBorders>
                    <w:top w:val="nil"/>
                    <w:left w:val="nil"/>
                    <w:bottom w:val="single" w:sz="4" w:space="0" w:color="auto"/>
                    <w:right w:val="single" w:sz="4" w:space="0" w:color="auto"/>
                  </w:tcBorders>
                  <w:vAlign w:val="center"/>
                </w:tcPr>
                <w:p w14:paraId="3A203B1B" w14:textId="77777777" w:rsidR="0055605C" w:rsidRPr="00A4708D" w:rsidRDefault="00E91F24" w:rsidP="003A19B5">
                  <w:pPr>
                    <w:pStyle w:val="ad"/>
                    <w:rPr>
                      <w:color w:val="auto"/>
                    </w:rPr>
                  </w:pPr>
                  <w:r w:rsidRPr="00A4708D">
                    <w:rPr>
                      <w:rFonts w:hint="eastAsia"/>
                      <w:color w:val="auto"/>
                    </w:rPr>
                    <w:t>/</w:t>
                  </w:r>
                </w:p>
              </w:tc>
              <w:tc>
                <w:tcPr>
                  <w:tcW w:w="564" w:type="pct"/>
                  <w:tcBorders>
                    <w:top w:val="nil"/>
                    <w:left w:val="nil"/>
                    <w:bottom w:val="single" w:sz="4" w:space="0" w:color="auto"/>
                    <w:right w:val="single" w:sz="4" w:space="0" w:color="auto"/>
                  </w:tcBorders>
                  <w:vAlign w:val="center"/>
                </w:tcPr>
                <w:p w14:paraId="01884178" w14:textId="77777777" w:rsidR="0055605C" w:rsidRPr="00A4708D" w:rsidRDefault="00E91F24" w:rsidP="003A19B5">
                  <w:pPr>
                    <w:pStyle w:val="ad"/>
                    <w:rPr>
                      <w:color w:val="auto"/>
                    </w:rPr>
                  </w:pPr>
                  <w:r w:rsidRPr="00A4708D">
                    <w:rPr>
                      <w:rFonts w:hint="eastAsia"/>
                      <w:color w:val="auto"/>
                    </w:rPr>
                    <w:t>/</w:t>
                  </w:r>
                </w:p>
              </w:tc>
              <w:tc>
                <w:tcPr>
                  <w:tcW w:w="432" w:type="pct"/>
                  <w:tcBorders>
                    <w:top w:val="nil"/>
                    <w:left w:val="nil"/>
                    <w:bottom w:val="single" w:sz="4" w:space="0" w:color="auto"/>
                    <w:right w:val="single" w:sz="4" w:space="0" w:color="auto"/>
                  </w:tcBorders>
                  <w:vAlign w:val="center"/>
                </w:tcPr>
                <w:p w14:paraId="63445715" w14:textId="77777777" w:rsidR="0055605C" w:rsidRPr="00A4708D" w:rsidRDefault="00E91F24" w:rsidP="003A19B5">
                  <w:pPr>
                    <w:pStyle w:val="ad"/>
                    <w:rPr>
                      <w:color w:val="auto"/>
                    </w:rPr>
                  </w:pPr>
                  <w:r w:rsidRPr="00A4708D">
                    <w:rPr>
                      <w:rFonts w:hint="eastAsia"/>
                      <w:color w:val="auto"/>
                    </w:rPr>
                    <w:t>/</w:t>
                  </w:r>
                </w:p>
              </w:tc>
            </w:tr>
            <w:tr w:rsidR="00A4708D" w:rsidRPr="00A4708D" w14:paraId="7759AE66" w14:textId="77777777" w:rsidTr="002042C6">
              <w:trPr>
                <w:trHeight w:val="340"/>
                <w:jc w:val="center"/>
              </w:trPr>
              <w:tc>
                <w:tcPr>
                  <w:tcW w:w="442" w:type="pct"/>
                  <w:vMerge/>
                  <w:tcBorders>
                    <w:top w:val="nil"/>
                    <w:left w:val="single" w:sz="4" w:space="0" w:color="auto"/>
                    <w:bottom w:val="single" w:sz="4" w:space="0" w:color="auto"/>
                    <w:right w:val="single" w:sz="4" w:space="0" w:color="auto"/>
                  </w:tcBorders>
                  <w:vAlign w:val="center"/>
                </w:tcPr>
                <w:p w14:paraId="207A6A67" w14:textId="77777777" w:rsidR="0055605C" w:rsidRPr="00A4708D" w:rsidRDefault="0055605C" w:rsidP="003A19B5">
                  <w:pPr>
                    <w:pStyle w:val="ad"/>
                    <w:rPr>
                      <w:color w:val="auto"/>
                    </w:rPr>
                  </w:pPr>
                </w:p>
              </w:tc>
              <w:tc>
                <w:tcPr>
                  <w:tcW w:w="536" w:type="pct"/>
                  <w:vMerge/>
                  <w:tcBorders>
                    <w:left w:val="nil"/>
                    <w:bottom w:val="single" w:sz="4" w:space="0" w:color="auto"/>
                    <w:right w:val="single" w:sz="4" w:space="0" w:color="auto"/>
                  </w:tcBorders>
                  <w:vAlign w:val="center"/>
                </w:tcPr>
                <w:p w14:paraId="1350A1F9" w14:textId="77777777" w:rsidR="0055605C" w:rsidRPr="00A4708D" w:rsidRDefault="0055605C" w:rsidP="003A19B5">
                  <w:pPr>
                    <w:pStyle w:val="ad"/>
                    <w:rPr>
                      <w:color w:val="auto"/>
                    </w:rPr>
                  </w:pPr>
                </w:p>
              </w:tc>
              <w:tc>
                <w:tcPr>
                  <w:tcW w:w="934" w:type="pct"/>
                  <w:tcBorders>
                    <w:top w:val="nil"/>
                    <w:left w:val="nil"/>
                    <w:bottom w:val="single" w:sz="4" w:space="0" w:color="auto"/>
                    <w:right w:val="single" w:sz="4" w:space="0" w:color="auto"/>
                  </w:tcBorders>
                  <w:vAlign w:val="center"/>
                </w:tcPr>
                <w:p w14:paraId="17629BE9" w14:textId="77777777" w:rsidR="0055605C" w:rsidRPr="00A4708D" w:rsidRDefault="0055605C" w:rsidP="003A19B5">
                  <w:pPr>
                    <w:pStyle w:val="ad"/>
                    <w:rPr>
                      <w:color w:val="auto"/>
                    </w:rPr>
                  </w:pPr>
                  <w:r w:rsidRPr="00A4708D">
                    <w:rPr>
                      <w:color w:val="auto"/>
                    </w:rPr>
                    <w:t>排放量</w:t>
                  </w:r>
                  <w:r w:rsidR="00EE3A1C" w:rsidRPr="00A4708D">
                    <w:rPr>
                      <w:rFonts w:hint="eastAsia"/>
                      <w:color w:val="auto"/>
                    </w:rPr>
                    <w:t>（</w:t>
                  </w:r>
                  <w:r w:rsidR="00EE3A1C" w:rsidRPr="00A4708D">
                    <w:rPr>
                      <w:color w:val="auto"/>
                    </w:rPr>
                    <w:t>t/a</w:t>
                  </w:r>
                  <w:r w:rsidR="00EE3A1C" w:rsidRPr="00A4708D">
                    <w:rPr>
                      <w:rFonts w:hint="eastAsia"/>
                      <w:color w:val="auto"/>
                    </w:rPr>
                    <w:t>）</w:t>
                  </w:r>
                </w:p>
              </w:tc>
              <w:tc>
                <w:tcPr>
                  <w:tcW w:w="482" w:type="pct"/>
                  <w:tcBorders>
                    <w:top w:val="nil"/>
                    <w:left w:val="nil"/>
                    <w:bottom w:val="single" w:sz="4" w:space="0" w:color="auto"/>
                    <w:right w:val="single" w:sz="4" w:space="0" w:color="auto"/>
                  </w:tcBorders>
                  <w:vAlign w:val="center"/>
                </w:tcPr>
                <w:p w14:paraId="3D03F3F0" w14:textId="77777777" w:rsidR="0055605C" w:rsidRPr="00A4708D" w:rsidRDefault="0055605C" w:rsidP="003A19B5">
                  <w:pPr>
                    <w:pStyle w:val="ad"/>
                    <w:rPr>
                      <w:color w:val="auto"/>
                    </w:rPr>
                  </w:pPr>
                  <w:r w:rsidRPr="00A4708D">
                    <w:rPr>
                      <w:color w:val="auto"/>
                    </w:rPr>
                    <w:t>0</w:t>
                  </w:r>
                </w:p>
              </w:tc>
              <w:tc>
                <w:tcPr>
                  <w:tcW w:w="483" w:type="pct"/>
                  <w:tcBorders>
                    <w:top w:val="nil"/>
                    <w:left w:val="nil"/>
                    <w:bottom w:val="single" w:sz="4" w:space="0" w:color="auto"/>
                    <w:right w:val="single" w:sz="4" w:space="0" w:color="auto"/>
                  </w:tcBorders>
                  <w:vAlign w:val="center"/>
                </w:tcPr>
                <w:p w14:paraId="5BB2242A" w14:textId="77777777" w:rsidR="0055605C" w:rsidRPr="00A4708D" w:rsidRDefault="0055605C" w:rsidP="003A19B5">
                  <w:pPr>
                    <w:pStyle w:val="ad"/>
                    <w:rPr>
                      <w:color w:val="auto"/>
                    </w:rPr>
                  </w:pPr>
                  <w:r w:rsidRPr="00A4708D">
                    <w:rPr>
                      <w:color w:val="auto"/>
                    </w:rPr>
                    <w:t>0</w:t>
                  </w:r>
                </w:p>
              </w:tc>
              <w:tc>
                <w:tcPr>
                  <w:tcW w:w="483" w:type="pct"/>
                  <w:tcBorders>
                    <w:top w:val="nil"/>
                    <w:left w:val="nil"/>
                    <w:bottom w:val="single" w:sz="4" w:space="0" w:color="auto"/>
                    <w:right w:val="single" w:sz="4" w:space="0" w:color="auto"/>
                  </w:tcBorders>
                  <w:vAlign w:val="center"/>
                </w:tcPr>
                <w:p w14:paraId="5C224143" w14:textId="77777777" w:rsidR="0055605C" w:rsidRPr="00A4708D" w:rsidRDefault="0055605C" w:rsidP="003A19B5">
                  <w:pPr>
                    <w:pStyle w:val="ad"/>
                    <w:rPr>
                      <w:color w:val="auto"/>
                    </w:rPr>
                  </w:pPr>
                  <w:r w:rsidRPr="00A4708D">
                    <w:rPr>
                      <w:color w:val="auto"/>
                    </w:rPr>
                    <w:t>0</w:t>
                  </w:r>
                </w:p>
              </w:tc>
              <w:tc>
                <w:tcPr>
                  <w:tcW w:w="644" w:type="pct"/>
                  <w:tcBorders>
                    <w:top w:val="nil"/>
                    <w:left w:val="nil"/>
                    <w:bottom w:val="single" w:sz="4" w:space="0" w:color="auto"/>
                    <w:right w:val="single" w:sz="4" w:space="0" w:color="auto"/>
                  </w:tcBorders>
                  <w:vAlign w:val="center"/>
                </w:tcPr>
                <w:p w14:paraId="292E97A9" w14:textId="77777777" w:rsidR="0055605C" w:rsidRPr="00A4708D" w:rsidRDefault="0055605C" w:rsidP="003A19B5">
                  <w:pPr>
                    <w:pStyle w:val="ad"/>
                    <w:rPr>
                      <w:color w:val="auto"/>
                    </w:rPr>
                  </w:pPr>
                  <w:r w:rsidRPr="00A4708D">
                    <w:rPr>
                      <w:color w:val="auto"/>
                    </w:rPr>
                    <w:t>0</w:t>
                  </w:r>
                </w:p>
              </w:tc>
              <w:tc>
                <w:tcPr>
                  <w:tcW w:w="564" w:type="pct"/>
                  <w:tcBorders>
                    <w:top w:val="nil"/>
                    <w:left w:val="nil"/>
                    <w:bottom w:val="single" w:sz="4" w:space="0" w:color="auto"/>
                    <w:right w:val="single" w:sz="4" w:space="0" w:color="auto"/>
                  </w:tcBorders>
                  <w:vAlign w:val="center"/>
                </w:tcPr>
                <w:p w14:paraId="7B7CEC95" w14:textId="77777777" w:rsidR="0055605C" w:rsidRPr="00A4708D" w:rsidRDefault="0055605C" w:rsidP="003A19B5">
                  <w:pPr>
                    <w:pStyle w:val="ad"/>
                    <w:rPr>
                      <w:color w:val="auto"/>
                    </w:rPr>
                  </w:pPr>
                  <w:r w:rsidRPr="00A4708D">
                    <w:rPr>
                      <w:color w:val="auto"/>
                    </w:rPr>
                    <w:t>0</w:t>
                  </w:r>
                </w:p>
              </w:tc>
              <w:tc>
                <w:tcPr>
                  <w:tcW w:w="432" w:type="pct"/>
                  <w:tcBorders>
                    <w:top w:val="nil"/>
                    <w:left w:val="nil"/>
                    <w:bottom w:val="single" w:sz="4" w:space="0" w:color="auto"/>
                    <w:right w:val="single" w:sz="4" w:space="0" w:color="auto"/>
                  </w:tcBorders>
                  <w:vAlign w:val="center"/>
                </w:tcPr>
                <w:p w14:paraId="028D0732" w14:textId="77777777" w:rsidR="0055605C" w:rsidRPr="00A4708D" w:rsidRDefault="0055605C" w:rsidP="003A19B5">
                  <w:pPr>
                    <w:pStyle w:val="ad"/>
                    <w:rPr>
                      <w:color w:val="auto"/>
                    </w:rPr>
                  </w:pPr>
                  <w:r w:rsidRPr="00A4708D">
                    <w:rPr>
                      <w:color w:val="auto"/>
                    </w:rPr>
                    <w:t>0</w:t>
                  </w:r>
                </w:p>
              </w:tc>
            </w:tr>
          </w:tbl>
          <w:p w14:paraId="468489D3" w14:textId="5D8EC531" w:rsidR="009451DE" w:rsidRPr="00A4708D" w:rsidRDefault="006F0835" w:rsidP="009451DE">
            <w:pPr>
              <w:pStyle w:val="aff4"/>
              <w:rPr>
                <w:color w:val="auto"/>
                <w:kern w:val="2"/>
              </w:rPr>
            </w:pPr>
            <w:r w:rsidRPr="00A4708D">
              <w:rPr>
                <w:color w:val="auto"/>
                <w:kern w:val="2"/>
              </w:rPr>
              <w:object w:dxaOrig="9075" w:dyaOrig="4186" w14:anchorId="6E8F67FA">
                <v:shape id="_x0000_i1034" type="#_x0000_t75" style="width:438pt;height:224.25pt" o:ole="">
                  <v:imagedata r:id="rId35" o:title=""/>
                </v:shape>
                <o:OLEObject Type="Embed" ProgID="Visio.Drawing.11" ShapeID="_x0000_i1034" DrawAspect="Content" ObjectID="_1675785886" r:id="rId36"/>
              </w:object>
            </w:r>
            <w:bookmarkStart w:id="24" w:name="_1618828015"/>
            <w:bookmarkEnd w:id="24"/>
          </w:p>
          <w:p w14:paraId="65A83D7D" w14:textId="77777777" w:rsidR="004543A6" w:rsidRPr="00A4708D" w:rsidRDefault="0055605C" w:rsidP="009451DE">
            <w:pPr>
              <w:pStyle w:val="aff4"/>
              <w:rPr>
                <w:color w:val="auto"/>
              </w:rPr>
            </w:pPr>
            <w:r w:rsidRPr="00A4708D">
              <w:rPr>
                <w:color w:val="auto"/>
              </w:rPr>
              <w:t>图</w:t>
            </w:r>
            <w:r w:rsidRPr="00A4708D">
              <w:rPr>
                <w:color w:val="auto"/>
              </w:rPr>
              <w:t>5-</w:t>
            </w:r>
            <w:r w:rsidR="005B7216" w:rsidRPr="00A4708D">
              <w:rPr>
                <w:rFonts w:hint="eastAsia"/>
                <w:color w:val="auto"/>
              </w:rPr>
              <w:t>5</w:t>
            </w:r>
            <w:r w:rsidRPr="00A4708D">
              <w:rPr>
                <w:color w:val="auto"/>
              </w:rPr>
              <w:t xml:space="preserve"> </w:t>
            </w:r>
            <w:r w:rsidR="003F78BD" w:rsidRPr="00A4708D">
              <w:rPr>
                <w:rFonts w:hint="eastAsia"/>
                <w:color w:val="auto"/>
              </w:rPr>
              <w:t xml:space="preserve"> </w:t>
            </w:r>
            <w:r w:rsidRPr="00A4708D">
              <w:rPr>
                <w:color w:val="auto"/>
              </w:rPr>
              <w:t xml:space="preserve"> </w:t>
            </w:r>
            <w:r w:rsidRPr="00A4708D">
              <w:rPr>
                <w:color w:val="auto"/>
              </w:rPr>
              <w:t>项目晴天日水量平衡图</w:t>
            </w:r>
            <w:r w:rsidR="004543A6" w:rsidRPr="00A4708D">
              <w:rPr>
                <w:rFonts w:hint="eastAsia"/>
                <w:color w:val="auto"/>
              </w:rPr>
              <w:t xml:space="preserve">  </w:t>
            </w:r>
            <w:r w:rsidR="004543A6" w:rsidRPr="00A4708D">
              <w:rPr>
                <w:rFonts w:hint="eastAsia"/>
                <w:color w:val="auto"/>
              </w:rPr>
              <w:t>（单位：</w:t>
            </w:r>
            <w:r w:rsidR="004543A6" w:rsidRPr="00A4708D">
              <w:rPr>
                <w:rFonts w:hint="eastAsia"/>
                <w:color w:val="auto"/>
              </w:rPr>
              <w:t>m</w:t>
            </w:r>
            <w:r w:rsidR="004543A6" w:rsidRPr="00A4708D">
              <w:rPr>
                <w:rFonts w:hint="eastAsia"/>
                <w:color w:val="auto"/>
                <w:vertAlign w:val="superscript"/>
              </w:rPr>
              <w:t>3</w:t>
            </w:r>
            <w:r w:rsidR="004543A6" w:rsidRPr="00A4708D">
              <w:rPr>
                <w:rFonts w:hint="eastAsia"/>
                <w:color w:val="auto"/>
              </w:rPr>
              <w:t>/d</w:t>
            </w:r>
            <w:r w:rsidR="004543A6" w:rsidRPr="00A4708D">
              <w:rPr>
                <w:rFonts w:hint="eastAsia"/>
                <w:color w:val="auto"/>
              </w:rPr>
              <w:t>）</w:t>
            </w:r>
          </w:p>
          <w:p w14:paraId="024BDC73" w14:textId="4D0AC88B" w:rsidR="004A7D3E" w:rsidRPr="00A4708D" w:rsidRDefault="006F0835" w:rsidP="003F78BD">
            <w:pPr>
              <w:pStyle w:val="aff4"/>
              <w:rPr>
                <w:color w:val="auto"/>
              </w:rPr>
            </w:pPr>
            <w:r w:rsidRPr="00A4708D">
              <w:rPr>
                <w:color w:val="auto"/>
              </w:rPr>
              <w:object w:dxaOrig="9075" w:dyaOrig="2700" w14:anchorId="0E94DC8E">
                <v:shape id="_x0000_i1035" type="#_x0000_t75" style="width:431.25pt;height:2in" o:ole="">
                  <v:imagedata r:id="rId37" o:title=""/>
                </v:shape>
                <o:OLEObject Type="Embed" ProgID="Visio.Drawing.11" ShapeID="_x0000_i1035" DrawAspect="Content" ObjectID="_1675785887" r:id="rId38"/>
              </w:object>
            </w:r>
          </w:p>
          <w:p w14:paraId="3354DACE" w14:textId="77777777" w:rsidR="0055605C" w:rsidRPr="00A4708D" w:rsidRDefault="0055605C" w:rsidP="005B51F0">
            <w:pPr>
              <w:pStyle w:val="aff4"/>
              <w:rPr>
                <w:color w:val="auto"/>
              </w:rPr>
            </w:pPr>
            <w:r w:rsidRPr="00A4708D">
              <w:rPr>
                <w:color w:val="auto"/>
              </w:rPr>
              <w:t>图</w:t>
            </w:r>
            <w:r w:rsidRPr="00A4708D">
              <w:rPr>
                <w:color w:val="auto"/>
              </w:rPr>
              <w:t>5-</w:t>
            </w:r>
            <w:r w:rsidR="00D81330" w:rsidRPr="00A4708D">
              <w:rPr>
                <w:rFonts w:hint="eastAsia"/>
                <w:color w:val="auto"/>
              </w:rPr>
              <w:t>6</w:t>
            </w:r>
            <w:r w:rsidRPr="00A4708D">
              <w:rPr>
                <w:color w:val="auto"/>
              </w:rPr>
              <w:t xml:space="preserve">  </w:t>
            </w:r>
            <w:r w:rsidR="003F78BD" w:rsidRPr="00A4708D">
              <w:rPr>
                <w:rFonts w:hint="eastAsia"/>
                <w:color w:val="auto"/>
              </w:rPr>
              <w:t xml:space="preserve"> </w:t>
            </w:r>
            <w:r w:rsidRPr="00A4708D">
              <w:rPr>
                <w:color w:val="auto"/>
              </w:rPr>
              <w:t>项目雨天日水量平衡图</w:t>
            </w:r>
            <w:r w:rsidR="004543A6" w:rsidRPr="00A4708D">
              <w:rPr>
                <w:rFonts w:hint="eastAsia"/>
                <w:color w:val="auto"/>
              </w:rPr>
              <w:t xml:space="preserve">  </w:t>
            </w:r>
            <w:r w:rsidR="004543A6" w:rsidRPr="00A4708D">
              <w:rPr>
                <w:rFonts w:hint="eastAsia"/>
                <w:color w:val="auto"/>
              </w:rPr>
              <w:t>（单位：</w:t>
            </w:r>
            <w:r w:rsidR="004543A6" w:rsidRPr="00A4708D">
              <w:rPr>
                <w:rFonts w:hint="eastAsia"/>
                <w:color w:val="auto"/>
              </w:rPr>
              <w:t>m</w:t>
            </w:r>
            <w:r w:rsidR="004543A6" w:rsidRPr="00A4708D">
              <w:rPr>
                <w:rFonts w:hint="eastAsia"/>
                <w:color w:val="auto"/>
                <w:vertAlign w:val="superscript"/>
              </w:rPr>
              <w:t>3</w:t>
            </w:r>
            <w:r w:rsidR="004543A6" w:rsidRPr="00A4708D">
              <w:rPr>
                <w:rFonts w:hint="eastAsia"/>
                <w:color w:val="auto"/>
              </w:rPr>
              <w:t>/d</w:t>
            </w:r>
            <w:r w:rsidR="004543A6" w:rsidRPr="00A4708D">
              <w:rPr>
                <w:rFonts w:hint="eastAsia"/>
                <w:color w:val="auto"/>
              </w:rPr>
              <w:t>）</w:t>
            </w:r>
          </w:p>
          <w:p w14:paraId="595ADF10" w14:textId="4E1FCB99" w:rsidR="004A7D3E" w:rsidRPr="00A4708D" w:rsidRDefault="006F0835" w:rsidP="003F78BD">
            <w:pPr>
              <w:pStyle w:val="aff4"/>
              <w:rPr>
                <w:color w:val="auto"/>
              </w:rPr>
            </w:pPr>
            <w:r w:rsidRPr="00A4708D">
              <w:rPr>
                <w:color w:val="auto"/>
              </w:rPr>
              <w:object w:dxaOrig="10756" w:dyaOrig="4425" w14:anchorId="7FDDFB70">
                <v:shape id="_x0000_i1036" type="#_x0000_t75" style="width:429pt;height:176.25pt" o:ole="">
                  <v:imagedata r:id="rId39" o:title=""/>
                </v:shape>
                <o:OLEObject Type="Embed" ProgID="Visio.Drawing.11" ShapeID="_x0000_i1036" DrawAspect="Content" ObjectID="_1675785888" r:id="rId40"/>
              </w:object>
            </w:r>
          </w:p>
          <w:p w14:paraId="0E2C4B92" w14:textId="77777777" w:rsidR="0055605C" w:rsidRPr="00A4708D" w:rsidRDefault="0055605C" w:rsidP="005B51F0">
            <w:pPr>
              <w:pStyle w:val="aff4"/>
              <w:rPr>
                <w:color w:val="auto"/>
              </w:rPr>
            </w:pPr>
            <w:r w:rsidRPr="00A4708D">
              <w:rPr>
                <w:color w:val="auto"/>
              </w:rPr>
              <w:t>图</w:t>
            </w:r>
            <w:r w:rsidRPr="00A4708D">
              <w:rPr>
                <w:color w:val="auto"/>
              </w:rPr>
              <w:t>5-</w:t>
            </w:r>
            <w:r w:rsidR="002B463E" w:rsidRPr="00A4708D">
              <w:rPr>
                <w:rFonts w:hint="eastAsia"/>
                <w:color w:val="auto"/>
              </w:rPr>
              <w:t>7</w:t>
            </w:r>
            <w:r w:rsidRPr="00A4708D">
              <w:rPr>
                <w:color w:val="auto"/>
              </w:rPr>
              <w:t xml:space="preserve"> </w:t>
            </w:r>
            <w:r w:rsidR="003F78BD" w:rsidRPr="00A4708D">
              <w:rPr>
                <w:rFonts w:hint="eastAsia"/>
                <w:color w:val="auto"/>
              </w:rPr>
              <w:t xml:space="preserve"> </w:t>
            </w:r>
            <w:r w:rsidRPr="00A4708D">
              <w:rPr>
                <w:color w:val="auto"/>
              </w:rPr>
              <w:t xml:space="preserve"> </w:t>
            </w:r>
            <w:r w:rsidRPr="00A4708D">
              <w:rPr>
                <w:color w:val="auto"/>
              </w:rPr>
              <w:t>项目年水量平衡图</w:t>
            </w:r>
            <w:r w:rsidR="00FB4B66" w:rsidRPr="00A4708D">
              <w:rPr>
                <w:rFonts w:hint="eastAsia"/>
                <w:color w:val="auto"/>
              </w:rPr>
              <w:t xml:space="preserve">  </w:t>
            </w:r>
            <w:r w:rsidR="00FB4B66" w:rsidRPr="00A4708D">
              <w:rPr>
                <w:rFonts w:hint="eastAsia"/>
                <w:color w:val="auto"/>
              </w:rPr>
              <w:t>（单位：</w:t>
            </w:r>
            <w:r w:rsidR="00FB4B66" w:rsidRPr="00A4708D">
              <w:rPr>
                <w:rFonts w:hint="eastAsia"/>
                <w:color w:val="auto"/>
              </w:rPr>
              <w:t>m</w:t>
            </w:r>
            <w:r w:rsidR="00FB4B66" w:rsidRPr="00A4708D">
              <w:rPr>
                <w:rFonts w:hint="eastAsia"/>
                <w:color w:val="auto"/>
                <w:vertAlign w:val="superscript"/>
              </w:rPr>
              <w:t>3</w:t>
            </w:r>
            <w:r w:rsidR="00FB4B66" w:rsidRPr="00A4708D">
              <w:rPr>
                <w:rFonts w:hint="eastAsia"/>
                <w:color w:val="auto"/>
              </w:rPr>
              <w:t>/a</w:t>
            </w:r>
            <w:r w:rsidR="00FB4B66" w:rsidRPr="00A4708D">
              <w:rPr>
                <w:rFonts w:hint="eastAsia"/>
                <w:color w:val="auto"/>
              </w:rPr>
              <w:t>）</w:t>
            </w:r>
          </w:p>
          <w:p w14:paraId="545BE2F3" w14:textId="77777777" w:rsidR="0055605C" w:rsidRPr="00A4708D" w:rsidRDefault="0055605C" w:rsidP="0055605C">
            <w:pPr>
              <w:ind w:firstLine="482"/>
              <w:jc w:val="left"/>
              <w:rPr>
                <w:b/>
                <w:bCs/>
              </w:rPr>
            </w:pPr>
            <w:r w:rsidRPr="00A4708D">
              <w:rPr>
                <w:b/>
                <w:bCs/>
              </w:rPr>
              <w:t>（</w:t>
            </w:r>
            <w:r w:rsidRPr="00A4708D">
              <w:rPr>
                <w:b/>
                <w:bCs/>
              </w:rPr>
              <w:t>5</w:t>
            </w:r>
            <w:r w:rsidRPr="00A4708D">
              <w:rPr>
                <w:b/>
                <w:bCs/>
              </w:rPr>
              <w:t>）水污染源排放量核算结果</w:t>
            </w:r>
          </w:p>
          <w:p w14:paraId="641E65FB" w14:textId="77777777" w:rsidR="0055605C" w:rsidRPr="00A4708D" w:rsidRDefault="0055605C" w:rsidP="0055605C">
            <w:pPr>
              <w:ind w:firstLine="480"/>
              <w:jc w:val="left"/>
              <w:rPr>
                <w:bCs/>
              </w:rPr>
            </w:pPr>
            <w:r w:rsidRPr="00A4708D">
              <w:rPr>
                <w:bCs/>
              </w:rPr>
              <w:t>项目废水类别、污染物及污染治理设施详见表</w:t>
            </w:r>
            <w:r w:rsidRPr="00A4708D">
              <w:rPr>
                <w:bCs/>
              </w:rPr>
              <w:t>5-</w:t>
            </w:r>
            <w:r w:rsidR="004634C6" w:rsidRPr="00A4708D">
              <w:rPr>
                <w:rFonts w:hint="eastAsia"/>
                <w:bCs/>
              </w:rPr>
              <w:t>7</w:t>
            </w:r>
            <w:r w:rsidRPr="00A4708D">
              <w:rPr>
                <w:bCs/>
              </w:rPr>
              <w:t>。</w:t>
            </w:r>
          </w:p>
          <w:p w14:paraId="7D3B48FD" w14:textId="77777777" w:rsidR="0055605C" w:rsidRPr="00A4708D" w:rsidRDefault="0055605C" w:rsidP="00D954B8">
            <w:pPr>
              <w:pStyle w:val="aff4"/>
              <w:rPr>
                <w:color w:val="auto"/>
              </w:rPr>
            </w:pPr>
            <w:r w:rsidRPr="00A4708D">
              <w:rPr>
                <w:color w:val="auto"/>
              </w:rPr>
              <w:t>表</w:t>
            </w:r>
            <w:r w:rsidRPr="00A4708D">
              <w:rPr>
                <w:color w:val="auto"/>
              </w:rPr>
              <w:t>5-</w:t>
            </w:r>
            <w:r w:rsidR="00D954B8" w:rsidRPr="00A4708D">
              <w:rPr>
                <w:rFonts w:hint="eastAsia"/>
                <w:color w:val="auto"/>
              </w:rPr>
              <w:t>7</w:t>
            </w:r>
            <w:r w:rsidRPr="00A4708D">
              <w:rPr>
                <w:rFonts w:hint="eastAsia"/>
                <w:color w:val="auto"/>
              </w:rPr>
              <w:t xml:space="preserve">  </w:t>
            </w:r>
            <w:r w:rsidRPr="00A4708D">
              <w:rPr>
                <w:color w:val="auto"/>
              </w:rPr>
              <w:t>项目废水类别、污染物及污染治理设施信息表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1094"/>
              <w:gridCol w:w="1447"/>
              <w:gridCol w:w="1154"/>
              <w:gridCol w:w="1154"/>
              <w:gridCol w:w="1017"/>
              <w:gridCol w:w="1524"/>
              <w:gridCol w:w="1200"/>
            </w:tblGrid>
            <w:tr w:rsidR="00A4708D" w:rsidRPr="00A4708D" w14:paraId="3150E533" w14:textId="77777777" w:rsidTr="002042C6">
              <w:trPr>
                <w:trHeight w:val="340"/>
                <w:jc w:val="center"/>
              </w:trPr>
              <w:tc>
                <w:tcPr>
                  <w:tcW w:w="354" w:type="pct"/>
                  <w:vMerge w:val="restart"/>
                  <w:vAlign w:val="center"/>
                </w:tcPr>
                <w:p w14:paraId="666C06F2" w14:textId="77777777" w:rsidR="000011BA" w:rsidRPr="00A4708D" w:rsidRDefault="000011BA" w:rsidP="006A02DD">
                  <w:pPr>
                    <w:pStyle w:val="ad"/>
                    <w:rPr>
                      <w:b/>
                      <w:color w:val="auto"/>
                    </w:rPr>
                  </w:pPr>
                  <w:r w:rsidRPr="00A4708D">
                    <w:rPr>
                      <w:b/>
                      <w:color w:val="auto"/>
                    </w:rPr>
                    <w:lastRenderedPageBreak/>
                    <w:t>序号</w:t>
                  </w:r>
                </w:p>
              </w:tc>
              <w:tc>
                <w:tcPr>
                  <w:tcW w:w="591" w:type="pct"/>
                  <w:vMerge w:val="restart"/>
                  <w:vAlign w:val="center"/>
                </w:tcPr>
                <w:p w14:paraId="595367A0" w14:textId="77777777" w:rsidR="000011BA" w:rsidRPr="00A4708D" w:rsidRDefault="000011BA" w:rsidP="006A02DD">
                  <w:pPr>
                    <w:pStyle w:val="ad"/>
                    <w:rPr>
                      <w:b/>
                      <w:color w:val="auto"/>
                    </w:rPr>
                  </w:pPr>
                  <w:r w:rsidRPr="00A4708D">
                    <w:rPr>
                      <w:b/>
                      <w:color w:val="auto"/>
                    </w:rPr>
                    <w:t>废水类别</w:t>
                  </w:r>
                </w:p>
              </w:tc>
              <w:tc>
                <w:tcPr>
                  <w:tcW w:w="782" w:type="pct"/>
                  <w:vMerge w:val="restart"/>
                  <w:vAlign w:val="center"/>
                </w:tcPr>
                <w:p w14:paraId="6FBB4CAC" w14:textId="77777777" w:rsidR="000011BA" w:rsidRPr="00A4708D" w:rsidRDefault="000011BA" w:rsidP="006A02DD">
                  <w:pPr>
                    <w:pStyle w:val="ad"/>
                    <w:rPr>
                      <w:b/>
                      <w:color w:val="auto"/>
                    </w:rPr>
                  </w:pPr>
                  <w:r w:rsidRPr="00A4708D">
                    <w:rPr>
                      <w:b/>
                      <w:color w:val="auto"/>
                    </w:rPr>
                    <w:t>污染物种类</w:t>
                  </w:r>
                </w:p>
              </w:tc>
              <w:tc>
                <w:tcPr>
                  <w:tcW w:w="624" w:type="pct"/>
                  <w:vMerge w:val="restart"/>
                  <w:vAlign w:val="center"/>
                </w:tcPr>
                <w:p w14:paraId="7F7963BB" w14:textId="77777777" w:rsidR="000011BA" w:rsidRPr="00A4708D" w:rsidRDefault="000011BA" w:rsidP="006A02DD">
                  <w:pPr>
                    <w:pStyle w:val="ad"/>
                    <w:rPr>
                      <w:b/>
                      <w:color w:val="auto"/>
                    </w:rPr>
                  </w:pPr>
                  <w:r w:rsidRPr="00A4708D">
                    <w:rPr>
                      <w:b/>
                      <w:color w:val="auto"/>
                    </w:rPr>
                    <w:t>排放</w:t>
                  </w:r>
                </w:p>
                <w:p w14:paraId="6EF409DF" w14:textId="77777777" w:rsidR="000011BA" w:rsidRPr="00A4708D" w:rsidRDefault="000011BA" w:rsidP="006A02DD">
                  <w:pPr>
                    <w:pStyle w:val="ad"/>
                    <w:rPr>
                      <w:b/>
                      <w:color w:val="auto"/>
                    </w:rPr>
                  </w:pPr>
                  <w:r w:rsidRPr="00A4708D">
                    <w:rPr>
                      <w:b/>
                      <w:color w:val="auto"/>
                    </w:rPr>
                    <w:t>去向</w:t>
                  </w:r>
                </w:p>
              </w:tc>
              <w:tc>
                <w:tcPr>
                  <w:tcW w:w="624" w:type="pct"/>
                  <w:vMerge w:val="restart"/>
                  <w:vAlign w:val="center"/>
                </w:tcPr>
                <w:p w14:paraId="232BA37A" w14:textId="77777777" w:rsidR="000011BA" w:rsidRPr="00A4708D" w:rsidRDefault="000011BA" w:rsidP="006A02DD">
                  <w:pPr>
                    <w:pStyle w:val="ad"/>
                    <w:rPr>
                      <w:b/>
                      <w:color w:val="auto"/>
                    </w:rPr>
                  </w:pPr>
                  <w:r w:rsidRPr="00A4708D">
                    <w:rPr>
                      <w:b/>
                      <w:color w:val="auto"/>
                    </w:rPr>
                    <w:t>排放规律</w:t>
                  </w:r>
                </w:p>
              </w:tc>
              <w:tc>
                <w:tcPr>
                  <w:tcW w:w="2023" w:type="pct"/>
                  <w:gridSpan w:val="3"/>
                  <w:vAlign w:val="center"/>
                </w:tcPr>
                <w:p w14:paraId="5C2B55B6" w14:textId="77777777" w:rsidR="000011BA" w:rsidRPr="00A4708D" w:rsidRDefault="000011BA" w:rsidP="006A02DD">
                  <w:pPr>
                    <w:pStyle w:val="ad"/>
                    <w:rPr>
                      <w:b/>
                      <w:color w:val="auto"/>
                    </w:rPr>
                  </w:pPr>
                  <w:r w:rsidRPr="00A4708D">
                    <w:rPr>
                      <w:b/>
                      <w:color w:val="auto"/>
                    </w:rPr>
                    <w:t>污染治理设施</w:t>
                  </w:r>
                </w:p>
              </w:tc>
            </w:tr>
            <w:tr w:rsidR="00A4708D" w:rsidRPr="00A4708D" w14:paraId="1D05C994" w14:textId="77777777" w:rsidTr="002042C6">
              <w:trPr>
                <w:trHeight w:val="340"/>
                <w:jc w:val="center"/>
              </w:trPr>
              <w:tc>
                <w:tcPr>
                  <w:tcW w:w="354" w:type="pct"/>
                  <w:vMerge/>
                  <w:vAlign w:val="center"/>
                </w:tcPr>
                <w:p w14:paraId="07759645" w14:textId="77777777" w:rsidR="000011BA" w:rsidRPr="00A4708D" w:rsidRDefault="000011BA" w:rsidP="006A02DD">
                  <w:pPr>
                    <w:pStyle w:val="ad"/>
                    <w:rPr>
                      <w:color w:val="auto"/>
                    </w:rPr>
                  </w:pPr>
                </w:p>
              </w:tc>
              <w:tc>
                <w:tcPr>
                  <w:tcW w:w="591" w:type="pct"/>
                  <w:vMerge/>
                  <w:vAlign w:val="center"/>
                </w:tcPr>
                <w:p w14:paraId="45128625" w14:textId="77777777" w:rsidR="000011BA" w:rsidRPr="00A4708D" w:rsidRDefault="000011BA" w:rsidP="006A02DD">
                  <w:pPr>
                    <w:pStyle w:val="ad"/>
                    <w:rPr>
                      <w:color w:val="auto"/>
                    </w:rPr>
                  </w:pPr>
                </w:p>
              </w:tc>
              <w:tc>
                <w:tcPr>
                  <w:tcW w:w="782" w:type="pct"/>
                  <w:vMerge/>
                  <w:vAlign w:val="center"/>
                </w:tcPr>
                <w:p w14:paraId="72B1124E" w14:textId="77777777" w:rsidR="000011BA" w:rsidRPr="00A4708D" w:rsidRDefault="000011BA" w:rsidP="006A02DD">
                  <w:pPr>
                    <w:pStyle w:val="ad"/>
                    <w:rPr>
                      <w:color w:val="auto"/>
                    </w:rPr>
                  </w:pPr>
                </w:p>
              </w:tc>
              <w:tc>
                <w:tcPr>
                  <w:tcW w:w="624" w:type="pct"/>
                  <w:vMerge/>
                  <w:vAlign w:val="center"/>
                </w:tcPr>
                <w:p w14:paraId="0E182483" w14:textId="77777777" w:rsidR="000011BA" w:rsidRPr="00A4708D" w:rsidRDefault="000011BA" w:rsidP="006A02DD">
                  <w:pPr>
                    <w:pStyle w:val="ad"/>
                    <w:rPr>
                      <w:color w:val="auto"/>
                    </w:rPr>
                  </w:pPr>
                </w:p>
              </w:tc>
              <w:tc>
                <w:tcPr>
                  <w:tcW w:w="624" w:type="pct"/>
                  <w:vMerge/>
                  <w:vAlign w:val="center"/>
                </w:tcPr>
                <w:p w14:paraId="4F3D77E7" w14:textId="77777777" w:rsidR="000011BA" w:rsidRPr="00A4708D" w:rsidRDefault="000011BA" w:rsidP="006A02DD">
                  <w:pPr>
                    <w:pStyle w:val="ad"/>
                    <w:rPr>
                      <w:color w:val="auto"/>
                    </w:rPr>
                  </w:pPr>
                </w:p>
              </w:tc>
              <w:tc>
                <w:tcPr>
                  <w:tcW w:w="550" w:type="pct"/>
                  <w:vAlign w:val="center"/>
                </w:tcPr>
                <w:p w14:paraId="042DA93F" w14:textId="77777777" w:rsidR="000011BA" w:rsidRPr="00A4708D" w:rsidRDefault="000011BA" w:rsidP="006A02DD">
                  <w:pPr>
                    <w:pStyle w:val="ad"/>
                    <w:rPr>
                      <w:b/>
                      <w:color w:val="auto"/>
                    </w:rPr>
                  </w:pPr>
                  <w:r w:rsidRPr="00A4708D">
                    <w:rPr>
                      <w:b/>
                      <w:color w:val="auto"/>
                    </w:rPr>
                    <w:t>编号</w:t>
                  </w:r>
                </w:p>
              </w:tc>
              <w:tc>
                <w:tcPr>
                  <w:tcW w:w="824" w:type="pct"/>
                  <w:vAlign w:val="center"/>
                </w:tcPr>
                <w:p w14:paraId="66C27E92" w14:textId="77777777" w:rsidR="000011BA" w:rsidRPr="00A4708D" w:rsidRDefault="000011BA" w:rsidP="006A02DD">
                  <w:pPr>
                    <w:pStyle w:val="ad"/>
                    <w:rPr>
                      <w:b/>
                      <w:color w:val="auto"/>
                    </w:rPr>
                  </w:pPr>
                  <w:r w:rsidRPr="00A4708D">
                    <w:rPr>
                      <w:b/>
                      <w:color w:val="auto"/>
                    </w:rPr>
                    <w:t>名称</w:t>
                  </w:r>
                </w:p>
              </w:tc>
              <w:tc>
                <w:tcPr>
                  <w:tcW w:w="649" w:type="pct"/>
                  <w:vAlign w:val="center"/>
                </w:tcPr>
                <w:p w14:paraId="4E7E9914" w14:textId="77777777" w:rsidR="000011BA" w:rsidRPr="00A4708D" w:rsidRDefault="000011BA" w:rsidP="006A02DD">
                  <w:pPr>
                    <w:pStyle w:val="ad"/>
                    <w:rPr>
                      <w:b/>
                      <w:color w:val="auto"/>
                    </w:rPr>
                  </w:pPr>
                  <w:r w:rsidRPr="00A4708D">
                    <w:rPr>
                      <w:b/>
                      <w:color w:val="auto"/>
                    </w:rPr>
                    <w:t>工艺</w:t>
                  </w:r>
                </w:p>
              </w:tc>
            </w:tr>
            <w:tr w:rsidR="00A4708D" w:rsidRPr="00A4708D" w14:paraId="5B1A682C" w14:textId="77777777" w:rsidTr="002042C6">
              <w:trPr>
                <w:trHeight w:val="340"/>
                <w:jc w:val="center"/>
              </w:trPr>
              <w:tc>
                <w:tcPr>
                  <w:tcW w:w="354" w:type="pct"/>
                  <w:vAlign w:val="center"/>
                </w:tcPr>
                <w:p w14:paraId="0212EC17" w14:textId="77777777" w:rsidR="000011BA" w:rsidRPr="00A4708D" w:rsidRDefault="000011BA" w:rsidP="006A02DD">
                  <w:pPr>
                    <w:pStyle w:val="ad"/>
                    <w:rPr>
                      <w:color w:val="auto"/>
                    </w:rPr>
                  </w:pPr>
                  <w:r w:rsidRPr="00A4708D">
                    <w:rPr>
                      <w:color w:val="auto"/>
                    </w:rPr>
                    <w:t>1</w:t>
                  </w:r>
                </w:p>
              </w:tc>
              <w:tc>
                <w:tcPr>
                  <w:tcW w:w="591" w:type="pct"/>
                  <w:vAlign w:val="center"/>
                </w:tcPr>
                <w:p w14:paraId="2AF7E01C" w14:textId="77777777" w:rsidR="000011BA" w:rsidRPr="00A4708D" w:rsidRDefault="000011BA" w:rsidP="006A02DD">
                  <w:pPr>
                    <w:pStyle w:val="ad"/>
                    <w:rPr>
                      <w:color w:val="auto"/>
                    </w:rPr>
                  </w:pPr>
                  <w:r w:rsidRPr="00A4708D">
                    <w:rPr>
                      <w:color w:val="auto"/>
                    </w:rPr>
                    <w:t>生活污水</w:t>
                  </w:r>
                </w:p>
              </w:tc>
              <w:tc>
                <w:tcPr>
                  <w:tcW w:w="782" w:type="pct"/>
                  <w:vAlign w:val="center"/>
                </w:tcPr>
                <w:p w14:paraId="025D5D08" w14:textId="77777777" w:rsidR="000011BA" w:rsidRPr="00A4708D" w:rsidRDefault="000011BA" w:rsidP="006A02DD">
                  <w:pPr>
                    <w:pStyle w:val="ad"/>
                    <w:rPr>
                      <w:color w:val="auto"/>
                    </w:rPr>
                  </w:pPr>
                  <w:r w:rsidRPr="00A4708D">
                    <w:rPr>
                      <w:color w:val="auto"/>
                    </w:rPr>
                    <w:t>COD</w:t>
                  </w:r>
                  <w:r w:rsidRPr="00A4708D">
                    <w:rPr>
                      <w:color w:val="auto"/>
                    </w:rPr>
                    <w:t>、</w:t>
                  </w:r>
                  <w:r w:rsidRPr="00A4708D">
                    <w:rPr>
                      <w:color w:val="auto"/>
                    </w:rPr>
                    <w:t>BOD</w:t>
                  </w:r>
                  <w:r w:rsidRPr="00A4708D">
                    <w:rPr>
                      <w:color w:val="auto"/>
                      <w:vertAlign w:val="subscript"/>
                    </w:rPr>
                    <w:t>5</w:t>
                  </w:r>
                  <w:r w:rsidRPr="00A4708D">
                    <w:rPr>
                      <w:color w:val="auto"/>
                    </w:rPr>
                    <w:t>、</w:t>
                  </w:r>
                  <w:r w:rsidRPr="00A4708D">
                    <w:rPr>
                      <w:color w:val="auto"/>
                    </w:rPr>
                    <w:t>SS</w:t>
                  </w:r>
                  <w:r w:rsidRPr="00A4708D">
                    <w:rPr>
                      <w:color w:val="auto"/>
                    </w:rPr>
                    <w:t>、等</w:t>
                  </w:r>
                </w:p>
              </w:tc>
              <w:tc>
                <w:tcPr>
                  <w:tcW w:w="624" w:type="pct"/>
                  <w:vAlign w:val="center"/>
                </w:tcPr>
                <w:p w14:paraId="52C6B1A1" w14:textId="77777777" w:rsidR="000011BA" w:rsidRPr="00A4708D" w:rsidRDefault="000011BA" w:rsidP="006A02DD">
                  <w:pPr>
                    <w:pStyle w:val="ad"/>
                    <w:rPr>
                      <w:color w:val="auto"/>
                    </w:rPr>
                  </w:pPr>
                  <w:r w:rsidRPr="00A4708D">
                    <w:rPr>
                      <w:color w:val="auto"/>
                    </w:rPr>
                    <w:t>不外排</w:t>
                  </w:r>
                </w:p>
              </w:tc>
              <w:tc>
                <w:tcPr>
                  <w:tcW w:w="624" w:type="pct"/>
                  <w:vAlign w:val="center"/>
                </w:tcPr>
                <w:p w14:paraId="2B995066" w14:textId="77777777" w:rsidR="000011BA" w:rsidRPr="00A4708D" w:rsidRDefault="000011BA" w:rsidP="006A02DD">
                  <w:pPr>
                    <w:pStyle w:val="ad"/>
                    <w:rPr>
                      <w:color w:val="auto"/>
                    </w:rPr>
                  </w:pPr>
                  <w:r w:rsidRPr="00A4708D">
                    <w:rPr>
                      <w:color w:val="auto"/>
                    </w:rPr>
                    <w:t>/</w:t>
                  </w:r>
                </w:p>
              </w:tc>
              <w:tc>
                <w:tcPr>
                  <w:tcW w:w="550" w:type="pct"/>
                  <w:vAlign w:val="center"/>
                </w:tcPr>
                <w:p w14:paraId="33AE1A8B" w14:textId="77777777" w:rsidR="000011BA" w:rsidRPr="00A4708D" w:rsidRDefault="000011BA" w:rsidP="006A02DD">
                  <w:pPr>
                    <w:pStyle w:val="ad"/>
                    <w:rPr>
                      <w:color w:val="auto"/>
                    </w:rPr>
                  </w:pPr>
                  <w:r w:rsidRPr="00A4708D">
                    <w:rPr>
                      <w:color w:val="auto"/>
                    </w:rPr>
                    <w:t>1</w:t>
                  </w:r>
                </w:p>
              </w:tc>
              <w:tc>
                <w:tcPr>
                  <w:tcW w:w="824" w:type="pct"/>
                  <w:vAlign w:val="center"/>
                </w:tcPr>
                <w:p w14:paraId="393D16E5" w14:textId="77777777" w:rsidR="000011BA" w:rsidRPr="00A4708D" w:rsidRDefault="000011BA" w:rsidP="00BA1270">
                  <w:pPr>
                    <w:pStyle w:val="ad"/>
                    <w:rPr>
                      <w:color w:val="auto"/>
                    </w:rPr>
                  </w:pPr>
                  <w:r w:rsidRPr="00A4708D">
                    <w:rPr>
                      <w:rFonts w:hint="eastAsia"/>
                      <w:color w:val="auto"/>
                    </w:rPr>
                    <w:t>隔油池</w:t>
                  </w:r>
                  <w:r w:rsidRPr="00A4708D">
                    <w:rPr>
                      <w:color w:val="auto"/>
                    </w:rPr>
                    <w:t>/</w:t>
                  </w:r>
                  <w:r w:rsidRPr="00A4708D">
                    <w:rPr>
                      <w:rFonts w:hint="eastAsia"/>
                      <w:color w:val="auto"/>
                    </w:rPr>
                    <w:t>中水处理站</w:t>
                  </w:r>
                </w:p>
              </w:tc>
              <w:tc>
                <w:tcPr>
                  <w:tcW w:w="649" w:type="pct"/>
                  <w:vAlign w:val="center"/>
                </w:tcPr>
                <w:p w14:paraId="77A42535" w14:textId="77777777" w:rsidR="000011BA" w:rsidRPr="00A4708D" w:rsidRDefault="000011BA" w:rsidP="00BA1270">
                  <w:pPr>
                    <w:pStyle w:val="ad"/>
                    <w:rPr>
                      <w:color w:val="auto"/>
                    </w:rPr>
                  </w:pPr>
                  <w:r w:rsidRPr="00A4708D">
                    <w:rPr>
                      <w:color w:val="auto"/>
                    </w:rPr>
                    <w:t>隔油、</w:t>
                  </w:r>
                  <w:r w:rsidRPr="00A4708D">
                    <w:rPr>
                      <w:rFonts w:hint="eastAsia"/>
                      <w:color w:val="auto"/>
                    </w:rPr>
                    <w:t>A</w:t>
                  </w:r>
                  <w:r w:rsidRPr="00A4708D">
                    <w:rPr>
                      <w:rFonts w:hint="eastAsia"/>
                      <w:color w:val="auto"/>
                      <w:vertAlign w:val="superscript"/>
                    </w:rPr>
                    <w:t>2</w:t>
                  </w:r>
                  <w:r w:rsidRPr="00A4708D">
                    <w:rPr>
                      <w:rFonts w:hint="eastAsia"/>
                      <w:color w:val="auto"/>
                    </w:rPr>
                    <w:t>/O</w:t>
                  </w:r>
                </w:p>
              </w:tc>
            </w:tr>
            <w:tr w:rsidR="00A4708D" w:rsidRPr="00A4708D" w14:paraId="1378637F" w14:textId="77777777" w:rsidTr="002042C6">
              <w:trPr>
                <w:trHeight w:val="340"/>
                <w:jc w:val="center"/>
              </w:trPr>
              <w:tc>
                <w:tcPr>
                  <w:tcW w:w="354" w:type="pct"/>
                  <w:vAlign w:val="center"/>
                </w:tcPr>
                <w:p w14:paraId="1F1B376E" w14:textId="77777777" w:rsidR="000011BA" w:rsidRPr="00A4708D" w:rsidRDefault="000011BA" w:rsidP="006A02DD">
                  <w:pPr>
                    <w:pStyle w:val="ad"/>
                    <w:rPr>
                      <w:color w:val="auto"/>
                    </w:rPr>
                  </w:pPr>
                  <w:r w:rsidRPr="00A4708D">
                    <w:rPr>
                      <w:rFonts w:hint="eastAsia"/>
                      <w:color w:val="auto"/>
                    </w:rPr>
                    <w:t>2</w:t>
                  </w:r>
                </w:p>
              </w:tc>
              <w:tc>
                <w:tcPr>
                  <w:tcW w:w="591" w:type="pct"/>
                  <w:vAlign w:val="center"/>
                </w:tcPr>
                <w:p w14:paraId="722A2976" w14:textId="77777777" w:rsidR="000011BA" w:rsidRPr="00A4708D" w:rsidRDefault="000011BA" w:rsidP="006A02DD">
                  <w:pPr>
                    <w:pStyle w:val="ad"/>
                    <w:rPr>
                      <w:color w:val="auto"/>
                    </w:rPr>
                  </w:pPr>
                  <w:r w:rsidRPr="00A4708D">
                    <w:rPr>
                      <w:rFonts w:hint="eastAsia"/>
                      <w:color w:val="auto"/>
                    </w:rPr>
                    <w:t>初期雨水</w:t>
                  </w:r>
                </w:p>
              </w:tc>
              <w:tc>
                <w:tcPr>
                  <w:tcW w:w="782" w:type="pct"/>
                  <w:vAlign w:val="center"/>
                </w:tcPr>
                <w:p w14:paraId="56857E0A" w14:textId="77777777" w:rsidR="000011BA" w:rsidRPr="00A4708D" w:rsidRDefault="000011BA" w:rsidP="006A02DD">
                  <w:pPr>
                    <w:pStyle w:val="ad"/>
                    <w:rPr>
                      <w:color w:val="auto"/>
                    </w:rPr>
                  </w:pPr>
                  <w:r w:rsidRPr="00A4708D">
                    <w:rPr>
                      <w:rFonts w:hint="eastAsia"/>
                      <w:color w:val="auto"/>
                    </w:rPr>
                    <w:t>SS</w:t>
                  </w:r>
                </w:p>
              </w:tc>
              <w:tc>
                <w:tcPr>
                  <w:tcW w:w="624" w:type="pct"/>
                  <w:vAlign w:val="center"/>
                </w:tcPr>
                <w:p w14:paraId="5A412E4E" w14:textId="77777777" w:rsidR="000011BA" w:rsidRPr="00A4708D" w:rsidRDefault="000011BA" w:rsidP="006A02DD">
                  <w:pPr>
                    <w:pStyle w:val="ad"/>
                    <w:rPr>
                      <w:color w:val="auto"/>
                    </w:rPr>
                  </w:pPr>
                  <w:r w:rsidRPr="00A4708D">
                    <w:rPr>
                      <w:color w:val="auto"/>
                    </w:rPr>
                    <w:t>不外排</w:t>
                  </w:r>
                </w:p>
              </w:tc>
              <w:tc>
                <w:tcPr>
                  <w:tcW w:w="624" w:type="pct"/>
                  <w:vAlign w:val="center"/>
                </w:tcPr>
                <w:p w14:paraId="119A5D07" w14:textId="77777777" w:rsidR="000011BA" w:rsidRPr="00A4708D" w:rsidRDefault="000011BA" w:rsidP="006A02DD">
                  <w:pPr>
                    <w:pStyle w:val="ad"/>
                    <w:rPr>
                      <w:color w:val="auto"/>
                    </w:rPr>
                  </w:pPr>
                  <w:r w:rsidRPr="00A4708D">
                    <w:rPr>
                      <w:rFonts w:hint="eastAsia"/>
                      <w:color w:val="auto"/>
                    </w:rPr>
                    <w:t>/</w:t>
                  </w:r>
                </w:p>
              </w:tc>
              <w:tc>
                <w:tcPr>
                  <w:tcW w:w="550" w:type="pct"/>
                  <w:vAlign w:val="center"/>
                </w:tcPr>
                <w:p w14:paraId="69EF7E3A" w14:textId="77777777" w:rsidR="000011BA" w:rsidRPr="00A4708D" w:rsidRDefault="000011BA" w:rsidP="006A02DD">
                  <w:pPr>
                    <w:pStyle w:val="ad"/>
                    <w:rPr>
                      <w:color w:val="auto"/>
                    </w:rPr>
                  </w:pPr>
                  <w:r w:rsidRPr="00A4708D">
                    <w:rPr>
                      <w:rFonts w:hint="eastAsia"/>
                      <w:color w:val="auto"/>
                    </w:rPr>
                    <w:t>2</w:t>
                  </w:r>
                </w:p>
              </w:tc>
              <w:tc>
                <w:tcPr>
                  <w:tcW w:w="824" w:type="pct"/>
                  <w:vAlign w:val="center"/>
                </w:tcPr>
                <w:p w14:paraId="23CA691D" w14:textId="77777777" w:rsidR="000011BA" w:rsidRPr="00A4708D" w:rsidRDefault="000011BA" w:rsidP="00BA1270">
                  <w:pPr>
                    <w:pStyle w:val="ad"/>
                    <w:rPr>
                      <w:color w:val="auto"/>
                    </w:rPr>
                  </w:pPr>
                  <w:r w:rsidRPr="00A4708D">
                    <w:rPr>
                      <w:rFonts w:hint="eastAsia"/>
                      <w:color w:val="auto"/>
                    </w:rPr>
                    <w:t>沉砂池</w:t>
                  </w:r>
                </w:p>
              </w:tc>
              <w:tc>
                <w:tcPr>
                  <w:tcW w:w="649" w:type="pct"/>
                  <w:vAlign w:val="center"/>
                </w:tcPr>
                <w:p w14:paraId="272F428C" w14:textId="77777777" w:rsidR="000011BA" w:rsidRPr="00A4708D" w:rsidRDefault="000011BA" w:rsidP="00BA1270">
                  <w:pPr>
                    <w:pStyle w:val="ad"/>
                    <w:rPr>
                      <w:color w:val="auto"/>
                    </w:rPr>
                  </w:pPr>
                  <w:r w:rsidRPr="00A4708D">
                    <w:rPr>
                      <w:rFonts w:hint="eastAsia"/>
                      <w:color w:val="auto"/>
                    </w:rPr>
                    <w:t>沉淀</w:t>
                  </w:r>
                </w:p>
              </w:tc>
            </w:tr>
          </w:tbl>
          <w:p w14:paraId="0C8DB0E4" w14:textId="77777777" w:rsidR="0055605C" w:rsidRPr="00A4708D" w:rsidRDefault="0055605C" w:rsidP="0055605C">
            <w:pPr>
              <w:autoSpaceDE w:val="0"/>
              <w:autoSpaceDN w:val="0"/>
              <w:adjustRightInd w:val="0"/>
              <w:ind w:firstLine="482"/>
              <w:rPr>
                <w:b/>
                <w:bCs/>
              </w:rPr>
            </w:pPr>
            <w:r w:rsidRPr="00A4708D">
              <w:rPr>
                <w:b/>
                <w:bCs/>
              </w:rPr>
              <w:t>4</w:t>
            </w:r>
            <w:r w:rsidRPr="00A4708D">
              <w:rPr>
                <w:b/>
                <w:bCs/>
              </w:rPr>
              <w:t>、噪声</w:t>
            </w:r>
          </w:p>
          <w:p w14:paraId="32C7E5AF" w14:textId="77777777" w:rsidR="0055605C" w:rsidRPr="00A4708D" w:rsidRDefault="0055605C" w:rsidP="0055605C">
            <w:pPr>
              <w:autoSpaceDE w:val="0"/>
              <w:autoSpaceDN w:val="0"/>
              <w:adjustRightInd w:val="0"/>
              <w:ind w:firstLine="480"/>
              <w:rPr>
                <w:b/>
              </w:rPr>
            </w:pPr>
            <w:r w:rsidRPr="00A4708D">
              <w:t>本项目主要噪声源为潜孔钻机、挖掘机、装载机、移动空压机、破碎机、筛分机等产生的机械设备噪声以及爆破产生的强烈冲击噪声，项目噪声源强等效声级值见表</w:t>
            </w:r>
            <w:r w:rsidRPr="00A4708D">
              <w:t>5-</w:t>
            </w:r>
            <w:r w:rsidR="00842604" w:rsidRPr="00A4708D">
              <w:rPr>
                <w:rFonts w:hint="eastAsia"/>
              </w:rPr>
              <w:t>8</w:t>
            </w:r>
            <w:r w:rsidRPr="00A4708D">
              <w:t>所示。</w:t>
            </w:r>
          </w:p>
          <w:p w14:paraId="39C32FA9" w14:textId="081866C0" w:rsidR="0055605C" w:rsidRPr="00A4708D" w:rsidRDefault="0055605C" w:rsidP="007453B0">
            <w:pPr>
              <w:pStyle w:val="aff4"/>
              <w:rPr>
                <w:color w:val="auto"/>
              </w:rPr>
            </w:pPr>
            <w:r w:rsidRPr="00A4708D">
              <w:rPr>
                <w:color w:val="auto"/>
              </w:rPr>
              <w:t>表</w:t>
            </w:r>
            <w:r w:rsidR="00842604" w:rsidRPr="00A4708D">
              <w:rPr>
                <w:color w:val="auto"/>
              </w:rPr>
              <w:t>5-</w:t>
            </w:r>
            <w:r w:rsidR="00842604" w:rsidRPr="00A4708D">
              <w:rPr>
                <w:rFonts w:hint="eastAsia"/>
                <w:color w:val="auto"/>
              </w:rPr>
              <w:t>8</w:t>
            </w:r>
            <w:r w:rsidRPr="00A4708D">
              <w:rPr>
                <w:color w:val="auto"/>
              </w:rPr>
              <w:t xml:space="preserve">  </w:t>
            </w:r>
            <w:r w:rsidR="007453B0" w:rsidRPr="00A4708D">
              <w:rPr>
                <w:rFonts w:hint="eastAsia"/>
                <w:color w:val="auto"/>
              </w:rPr>
              <w:t xml:space="preserve"> </w:t>
            </w:r>
            <w:r w:rsidRPr="00A4708D">
              <w:rPr>
                <w:color w:val="auto"/>
              </w:rPr>
              <w:t>项目</w:t>
            </w:r>
            <w:r w:rsidR="002723AF" w:rsidRPr="00A4708D">
              <w:rPr>
                <w:rFonts w:hint="eastAsia"/>
                <w:color w:val="auto"/>
              </w:rPr>
              <w:t>主要</w:t>
            </w:r>
            <w:r w:rsidRPr="00A4708D">
              <w:rPr>
                <w:color w:val="auto"/>
              </w:rPr>
              <w:t>噪声源</w:t>
            </w:r>
            <w:r w:rsidR="002723AF" w:rsidRPr="00A4708D">
              <w:rPr>
                <w:rFonts w:hint="eastAsia"/>
                <w:color w:val="auto"/>
              </w:rPr>
              <w:t>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0"/>
              <w:gridCol w:w="1711"/>
              <w:gridCol w:w="893"/>
              <w:gridCol w:w="743"/>
              <w:gridCol w:w="2232"/>
              <w:gridCol w:w="1041"/>
              <w:gridCol w:w="1696"/>
            </w:tblGrid>
            <w:tr w:rsidR="00A4708D" w:rsidRPr="00A4708D" w14:paraId="45E79517" w14:textId="77777777" w:rsidTr="002042C6">
              <w:trPr>
                <w:trHeight w:val="337"/>
                <w:jc w:val="center"/>
              </w:trPr>
              <w:tc>
                <w:tcPr>
                  <w:tcW w:w="503" w:type="pct"/>
                  <w:tcMar>
                    <w:top w:w="15" w:type="dxa"/>
                    <w:left w:w="15" w:type="dxa"/>
                    <w:right w:w="15" w:type="dxa"/>
                  </w:tcMar>
                  <w:vAlign w:val="center"/>
                </w:tcPr>
                <w:p w14:paraId="10082C02" w14:textId="77777777" w:rsidR="008627EE" w:rsidRPr="00A4708D" w:rsidRDefault="008627EE" w:rsidP="000562EE">
                  <w:pPr>
                    <w:pStyle w:val="aff5"/>
                    <w:rPr>
                      <w:b/>
                    </w:rPr>
                  </w:pPr>
                  <w:r w:rsidRPr="00A4708D">
                    <w:rPr>
                      <w:b/>
                      <w:lang w:bidi="ar"/>
                    </w:rPr>
                    <w:t>序号</w:t>
                  </w:r>
                </w:p>
              </w:tc>
              <w:tc>
                <w:tcPr>
                  <w:tcW w:w="925" w:type="pct"/>
                  <w:tcMar>
                    <w:top w:w="15" w:type="dxa"/>
                    <w:left w:w="15" w:type="dxa"/>
                    <w:right w:w="15" w:type="dxa"/>
                  </w:tcMar>
                  <w:vAlign w:val="center"/>
                </w:tcPr>
                <w:p w14:paraId="248CF264" w14:textId="77777777" w:rsidR="008627EE" w:rsidRPr="00A4708D" w:rsidRDefault="008627EE" w:rsidP="000562EE">
                  <w:pPr>
                    <w:pStyle w:val="aff5"/>
                    <w:rPr>
                      <w:b/>
                    </w:rPr>
                  </w:pPr>
                  <w:r w:rsidRPr="00A4708D">
                    <w:rPr>
                      <w:b/>
                      <w:lang w:bidi="ar"/>
                    </w:rPr>
                    <w:t>设备名称</w:t>
                  </w:r>
                </w:p>
              </w:tc>
              <w:tc>
                <w:tcPr>
                  <w:tcW w:w="483" w:type="pct"/>
                  <w:tcMar>
                    <w:top w:w="15" w:type="dxa"/>
                    <w:left w:w="15" w:type="dxa"/>
                    <w:right w:w="15" w:type="dxa"/>
                  </w:tcMar>
                  <w:vAlign w:val="center"/>
                </w:tcPr>
                <w:p w14:paraId="4E3B9981" w14:textId="77777777" w:rsidR="008627EE" w:rsidRPr="00A4708D" w:rsidRDefault="008627EE" w:rsidP="000562EE">
                  <w:pPr>
                    <w:pStyle w:val="aff5"/>
                    <w:rPr>
                      <w:b/>
                    </w:rPr>
                  </w:pPr>
                  <w:r w:rsidRPr="00A4708D">
                    <w:rPr>
                      <w:b/>
                      <w:lang w:bidi="ar"/>
                    </w:rPr>
                    <w:t>单位</w:t>
                  </w:r>
                </w:p>
              </w:tc>
              <w:tc>
                <w:tcPr>
                  <w:tcW w:w="402" w:type="pct"/>
                  <w:vAlign w:val="center"/>
                </w:tcPr>
                <w:p w14:paraId="5F7CC606" w14:textId="77777777" w:rsidR="008627EE" w:rsidRPr="00A4708D" w:rsidRDefault="008627EE" w:rsidP="00DE20CB">
                  <w:pPr>
                    <w:pStyle w:val="aff5"/>
                    <w:rPr>
                      <w:b/>
                      <w:lang w:bidi="ar"/>
                    </w:rPr>
                  </w:pPr>
                  <w:r w:rsidRPr="00A4708D">
                    <w:rPr>
                      <w:rFonts w:hint="eastAsia"/>
                      <w:b/>
                      <w:lang w:bidi="ar"/>
                    </w:rPr>
                    <w:t>数量</w:t>
                  </w:r>
                </w:p>
              </w:tc>
              <w:tc>
                <w:tcPr>
                  <w:tcW w:w="1207" w:type="pct"/>
                  <w:tcMar>
                    <w:top w:w="15" w:type="dxa"/>
                    <w:left w:w="15" w:type="dxa"/>
                    <w:right w:w="15" w:type="dxa"/>
                  </w:tcMar>
                  <w:vAlign w:val="center"/>
                </w:tcPr>
                <w:p w14:paraId="50C5BE0D" w14:textId="77777777" w:rsidR="008627EE" w:rsidRPr="00A4708D" w:rsidRDefault="008627EE" w:rsidP="00DE20CB">
                  <w:pPr>
                    <w:pStyle w:val="aff5"/>
                    <w:rPr>
                      <w:b/>
                    </w:rPr>
                  </w:pPr>
                  <w:r w:rsidRPr="00A4708D">
                    <w:rPr>
                      <w:b/>
                      <w:lang w:bidi="ar"/>
                    </w:rPr>
                    <w:t>等效声级</w:t>
                  </w:r>
                  <w:r w:rsidRPr="00A4708D">
                    <w:rPr>
                      <w:b/>
                      <w:lang w:bidi="ar"/>
                    </w:rPr>
                    <w:t>dB(A)</w:t>
                  </w:r>
                </w:p>
              </w:tc>
              <w:tc>
                <w:tcPr>
                  <w:tcW w:w="563" w:type="pct"/>
                  <w:tcMar>
                    <w:top w:w="15" w:type="dxa"/>
                    <w:left w:w="15" w:type="dxa"/>
                    <w:right w:w="15" w:type="dxa"/>
                  </w:tcMar>
                  <w:vAlign w:val="center"/>
                </w:tcPr>
                <w:p w14:paraId="4D18EBD0" w14:textId="77777777" w:rsidR="008627EE" w:rsidRPr="00A4708D" w:rsidRDefault="008627EE" w:rsidP="000562EE">
                  <w:pPr>
                    <w:pStyle w:val="aff5"/>
                    <w:rPr>
                      <w:b/>
                    </w:rPr>
                  </w:pPr>
                  <w:r w:rsidRPr="00A4708D">
                    <w:rPr>
                      <w:rFonts w:hint="eastAsia"/>
                      <w:b/>
                      <w:lang w:bidi="ar"/>
                    </w:rPr>
                    <w:t>位置</w:t>
                  </w:r>
                </w:p>
              </w:tc>
              <w:tc>
                <w:tcPr>
                  <w:tcW w:w="917" w:type="pct"/>
                </w:tcPr>
                <w:p w14:paraId="501B6467" w14:textId="77777777" w:rsidR="008627EE" w:rsidRPr="00A4708D" w:rsidRDefault="008627EE" w:rsidP="000562EE">
                  <w:pPr>
                    <w:pStyle w:val="aff5"/>
                    <w:rPr>
                      <w:b/>
                      <w:lang w:bidi="ar"/>
                    </w:rPr>
                  </w:pPr>
                  <w:r w:rsidRPr="00A4708D">
                    <w:rPr>
                      <w:rFonts w:hint="eastAsia"/>
                      <w:b/>
                      <w:lang w:bidi="ar"/>
                    </w:rPr>
                    <w:t>备注</w:t>
                  </w:r>
                </w:p>
              </w:tc>
            </w:tr>
            <w:tr w:rsidR="00A4708D" w:rsidRPr="00A4708D" w14:paraId="2266E31E" w14:textId="77777777" w:rsidTr="002042C6">
              <w:trPr>
                <w:trHeight w:val="329"/>
                <w:jc w:val="center"/>
              </w:trPr>
              <w:tc>
                <w:tcPr>
                  <w:tcW w:w="503" w:type="pct"/>
                  <w:tcMar>
                    <w:top w:w="15" w:type="dxa"/>
                    <w:left w:w="15" w:type="dxa"/>
                    <w:right w:w="15" w:type="dxa"/>
                  </w:tcMar>
                  <w:vAlign w:val="center"/>
                </w:tcPr>
                <w:p w14:paraId="604F6CBE" w14:textId="77777777" w:rsidR="00666008" w:rsidRPr="00A4708D" w:rsidRDefault="00666008" w:rsidP="000562EE">
                  <w:pPr>
                    <w:pStyle w:val="aff5"/>
                  </w:pPr>
                  <w:r w:rsidRPr="00A4708D">
                    <w:rPr>
                      <w:lang w:bidi="ar"/>
                    </w:rPr>
                    <w:t>1</w:t>
                  </w:r>
                </w:p>
              </w:tc>
              <w:tc>
                <w:tcPr>
                  <w:tcW w:w="925" w:type="pct"/>
                  <w:tcMar>
                    <w:top w:w="15" w:type="dxa"/>
                    <w:left w:w="15" w:type="dxa"/>
                    <w:right w:w="15" w:type="dxa"/>
                  </w:tcMar>
                  <w:vAlign w:val="center"/>
                </w:tcPr>
                <w:p w14:paraId="620BA99C" w14:textId="77777777" w:rsidR="00666008" w:rsidRPr="00A4708D" w:rsidRDefault="00666008" w:rsidP="000562EE">
                  <w:pPr>
                    <w:pStyle w:val="aff5"/>
                  </w:pPr>
                  <w:r w:rsidRPr="00A4708D">
                    <w:t>潜孔钻机</w:t>
                  </w:r>
                </w:p>
              </w:tc>
              <w:tc>
                <w:tcPr>
                  <w:tcW w:w="483" w:type="pct"/>
                  <w:tcMar>
                    <w:top w:w="15" w:type="dxa"/>
                    <w:left w:w="15" w:type="dxa"/>
                    <w:right w:w="15" w:type="dxa"/>
                  </w:tcMar>
                  <w:vAlign w:val="center"/>
                </w:tcPr>
                <w:p w14:paraId="7476B7C9" w14:textId="77777777" w:rsidR="00666008" w:rsidRPr="00A4708D" w:rsidRDefault="00666008" w:rsidP="005A36A7">
                  <w:pPr>
                    <w:pStyle w:val="aff5"/>
                  </w:pPr>
                  <w:r w:rsidRPr="00A4708D">
                    <w:t>台</w:t>
                  </w:r>
                </w:p>
              </w:tc>
              <w:tc>
                <w:tcPr>
                  <w:tcW w:w="402" w:type="pct"/>
                  <w:vAlign w:val="center"/>
                </w:tcPr>
                <w:p w14:paraId="09758C5D" w14:textId="77777777" w:rsidR="00666008" w:rsidRPr="00A4708D" w:rsidRDefault="00666008" w:rsidP="005A36A7">
                  <w:pPr>
                    <w:pStyle w:val="aff5"/>
                  </w:pPr>
                  <w:r w:rsidRPr="00A4708D">
                    <w:rPr>
                      <w:rFonts w:hint="eastAsia"/>
                    </w:rPr>
                    <w:t>2</w:t>
                  </w:r>
                </w:p>
              </w:tc>
              <w:tc>
                <w:tcPr>
                  <w:tcW w:w="1207" w:type="pct"/>
                  <w:tcMar>
                    <w:top w:w="15" w:type="dxa"/>
                    <w:left w:w="15" w:type="dxa"/>
                    <w:right w:w="15" w:type="dxa"/>
                  </w:tcMar>
                  <w:vAlign w:val="center"/>
                </w:tcPr>
                <w:p w14:paraId="7D968673" w14:textId="77777777" w:rsidR="00666008" w:rsidRPr="00A4708D" w:rsidRDefault="00666008" w:rsidP="000562EE">
                  <w:pPr>
                    <w:pStyle w:val="ad"/>
                    <w:rPr>
                      <w:color w:val="auto"/>
                    </w:rPr>
                  </w:pPr>
                  <w:r w:rsidRPr="00A4708D">
                    <w:rPr>
                      <w:color w:val="auto"/>
                      <w:lang w:bidi="ar"/>
                    </w:rPr>
                    <w:t>95</w:t>
                  </w:r>
                </w:p>
              </w:tc>
              <w:tc>
                <w:tcPr>
                  <w:tcW w:w="563" w:type="pct"/>
                  <w:vMerge w:val="restart"/>
                  <w:tcMar>
                    <w:top w:w="15" w:type="dxa"/>
                    <w:left w:w="15" w:type="dxa"/>
                    <w:right w:w="15" w:type="dxa"/>
                  </w:tcMar>
                  <w:vAlign w:val="center"/>
                </w:tcPr>
                <w:p w14:paraId="12B0F299" w14:textId="77777777" w:rsidR="00666008" w:rsidRPr="00A4708D" w:rsidRDefault="00666008" w:rsidP="000562EE">
                  <w:pPr>
                    <w:pStyle w:val="aff5"/>
                  </w:pPr>
                  <w:r w:rsidRPr="00A4708D">
                    <w:t>采区</w:t>
                  </w:r>
                </w:p>
              </w:tc>
              <w:tc>
                <w:tcPr>
                  <w:tcW w:w="917" w:type="pct"/>
                </w:tcPr>
                <w:p w14:paraId="2957A522" w14:textId="77777777" w:rsidR="00666008" w:rsidRPr="00A4708D" w:rsidRDefault="000557A1" w:rsidP="000562EE">
                  <w:pPr>
                    <w:pStyle w:val="aff5"/>
                  </w:pPr>
                  <w:r w:rsidRPr="00A4708D">
                    <w:rPr>
                      <w:lang w:bidi="ar"/>
                    </w:rPr>
                    <w:t>间断产生</w:t>
                  </w:r>
                </w:p>
              </w:tc>
            </w:tr>
            <w:tr w:rsidR="00A4708D" w:rsidRPr="00A4708D" w14:paraId="39B5B8D9" w14:textId="77777777" w:rsidTr="002042C6">
              <w:trPr>
                <w:trHeight w:val="329"/>
                <w:jc w:val="center"/>
              </w:trPr>
              <w:tc>
                <w:tcPr>
                  <w:tcW w:w="503" w:type="pct"/>
                  <w:tcMar>
                    <w:top w:w="15" w:type="dxa"/>
                    <w:left w:w="15" w:type="dxa"/>
                    <w:right w:w="15" w:type="dxa"/>
                  </w:tcMar>
                  <w:vAlign w:val="center"/>
                </w:tcPr>
                <w:p w14:paraId="6023C09A" w14:textId="77777777" w:rsidR="00666008" w:rsidRPr="00A4708D" w:rsidRDefault="00666008" w:rsidP="000562EE">
                  <w:pPr>
                    <w:pStyle w:val="aff5"/>
                  </w:pPr>
                  <w:r w:rsidRPr="00A4708D">
                    <w:rPr>
                      <w:lang w:bidi="ar"/>
                    </w:rPr>
                    <w:t>2</w:t>
                  </w:r>
                </w:p>
              </w:tc>
              <w:tc>
                <w:tcPr>
                  <w:tcW w:w="925" w:type="pct"/>
                  <w:tcMar>
                    <w:top w:w="15" w:type="dxa"/>
                    <w:left w:w="15" w:type="dxa"/>
                    <w:right w:w="15" w:type="dxa"/>
                  </w:tcMar>
                  <w:vAlign w:val="center"/>
                </w:tcPr>
                <w:p w14:paraId="56A0B174" w14:textId="77777777" w:rsidR="00666008" w:rsidRPr="00A4708D" w:rsidRDefault="00666008" w:rsidP="000562EE">
                  <w:pPr>
                    <w:pStyle w:val="aff5"/>
                  </w:pPr>
                  <w:r w:rsidRPr="00A4708D">
                    <w:t>浅孔凿岩机</w:t>
                  </w:r>
                </w:p>
              </w:tc>
              <w:tc>
                <w:tcPr>
                  <w:tcW w:w="483" w:type="pct"/>
                  <w:tcMar>
                    <w:top w:w="15" w:type="dxa"/>
                    <w:left w:w="15" w:type="dxa"/>
                    <w:right w:w="15" w:type="dxa"/>
                  </w:tcMar>
                  <w:vAlign w:val="center"/>
                </w:tcPr>
                <w:p w14:paraId="6DC4A35A" w14:textId="77777777" w:rsidR="00666008" w:rsidRPr="00A4708D" w:rsidRDefault="00666008" w:rsidP="005A36A7">
                  <w:pPr>
                    <w:pStyle w:val="aff5"/>
                  </w:pPr>
                  <w:r w:rsidRPr="00A4708D">
                    <w:t>台</w:t>
                  </w:r>
                </w:p>
              </w:tc>
              <w:tc>
                <w:tcPr>
                  <w:tcW w:w="402" w:type="pct"/>
                  <w:vAlign w:val="center"/>
                </w:tcPr>
                <w:p w14:paraId="2BBBA956" w14:textId="77777777" w:rsidR="00666008" w:rsidRPr="00A4708D" w:rsidRDefault="00666008" w:rsidP="005A36A7">
                  <w:pPr>
                    <w:pStyle w:val="aff5"/>
                  </w:pPr>
                  <w:r w:rsidRPr="00A4708D">
                    <w:t>1</w:t>
                  </w:r>
                </w:p>
              </w:tc>
              <w:tc>
                <w:tcPr>
                  <w:tcW w:w="1207" w:type="pct"/>
                  <w:tcMar>
                    <w:top w:w="15" w:type="dxa"/>
                    <w:left w:w="15" w:type="dxa"/>
                    <w:right w:w="15" w:type="dxa"/>
                  </w:tcMar>
                  <w:vAlign w:val="center"/>
                </w:tcPr>
                <w:p w14:paraId="595C029C" w14:textId="77777777" w:rsidR="00666008" w:rsidRPr="00A4708D" w:rsidRDefault="00666008" w:rsidP="000562EE">
                  <w:pPr>
                    <w:pStyle w:val="ad"/>
                    <w:rPr>
                      <w:color w:val="auto"/>
                    </w:rPr>
                  </w:pPr>
                  <w:r w:rsidRPr="00A4708D">
                    <w:rPr>
                      <w:color w:val="auto"/>
                      <w:lang w:bidi="ar"/>
                    </w:rPr>
                    <w:t>95</w:t>
                  </w:r>
                </w:p>
              </w:tc>
              <w:tc>
                <w:tcPr>
                  <w:tcW w:w="563" w:type="pct"/>
                  <w:vMerge/>
                  <w:tcMar>
                    <w:top w:w="15" w:type="dxa"/>
                    <w:left w:w="15" w:type="dxa"/>
                    <w:right w:w="15" w:type="dxa"/>
                  </w:tcMar>
                  <w:vAlign w:val="center"/>
                </w:tcPr>
                <w:p w14:paraId="39DD079E" w14:textId="77777777" w:rsidR="00666008" w:rsidRPr="00A4708D" w:rsidRDefault="00666008" w:rsidP="000562EE">
                  <w:pPr>
                    <w:pStyle w:val="aff5"/>
                  </w:pPr>
                </w:p>
              </w:tc>
              <w:tc>
                <w:tcPr>
                  <w:tcW w:w="917" w:type="pct"/>
                </w:tcPr>
                <w:p w14:paraId="6F7A1648" w14:textId="77777777" w:rsidR="00666008" w:rsidRPr="00A4708D" w:rsidRDefault="000557A1" w:rsidP="000562EE">
                  <w:pPr>
                    <w:pStyle w:val="aff5"/>
                  </w:pPr>
                  <w:r w:rsidRPr="00A4708D">
                    <w:rPr>
                      <w:lang w:bidi="ar"/>
                    </w:rPr>
                    <w:t>间断产生</w:t>
                  </w:r>
                </w:p>
              </w:tc>
            </w:tr>
            <w:tr w:rsidR="00A4708D" w:rsidRPr="00A4708D" w14:paraId="39EA6D81" w14:textId="77777777" w:rsidTr="002042C6">
              <w:trPr>
                <w:trHeight w:val="329"/>
                <w:jc w:val="center"/>
              </w:trPr>
              <w:tc>
                <w:tcPr>
                  <w:tcW w:w="503" w:type="pct"/>
                  <w:tcMar>
                    <w:top w:w="15" w:type="dxa"/>
                    <w:left w:w="15" w:type="dxa"/>
                    <w:right w:w="15" w:type="dxa"/>
                  </w:tcMar>
                  <w:vAlign w:val="center"/>
                </w:tcPr>
                <w:p w14:paraId="0B813DDE" w14:textId="77777777" w:rsidR="00666008" w:rsidRPr="00A4708D" w:rsidRDefault="00666008" w:rsidP="000562EE">
                  <w:pPr>
                    <w:pStyle w:val="aff5"/>
                  </w:pPr>
                  <w:r w:rsidRPr="00A4708D">
                    <w:rPr>
                      <w:lang w:bidi="ar"/>
                    </w:rPr>
                    <w:t>3</w:t>
                  </w:r>
                </w:p>
              </w:tc>
              <w:tc>
                <w:tcPr>
                  <w:tcW w:w="925" w:type="pct"/>
                  <w:tcMar>
                    <w:top w:w="15" w:type="dxa"/>
                    <w:left w:w="15" w:type="dxa"/>
                    <w:right w:w="15" w:type="dxa"/>
                  </w:tcMar>
                  <w:vAlign w:val="center"/>
                </w:tcPr>
                <w:p w14:paraId="782F29BD" w14:textId="77777777" w:rsidR="00666008" w:rsidRPr="00A4708D" w:rsidRDefault="00666008" w:rsidP="000562EE">
                  <w:pPr>
                    <w:pStyle w:val="aff5"/>
                  </w:pPr>
                  <w:r w:rsidRPr="00A4708D">
                    <w:t>挖掘机</w:t>
                  </w:r>
                </w:p>
              </w:tc>
              <w:tc>
                <w:tcPr>
                  <w:tcW w:w="483" w:type="pct"/>
                  <w:tcMar>
                    <w:top w:w="15" w:type="dxa"/>
                    <w:left w:w="15" w:type="dxa"/>
                    <w:right w:w="15" w:type="dxa"/>
                  </w:tcMar>
                  <w:vAlign w:val="center"/>
                </w:tcPr>
                <w:p w14:paraId="44612B6D" w14:textId="77777777" w:rsidR="00666008" w:rsidRPr="00A4708D" w:rsidRDefault="00666008" w:rsidP="005A36A7">
                  <w:pPr>
                    <w:pStyle w:val="aff5"/>
                  </w:pPr>
                  <w:r w:rsidRPr="00A4708D">
                    <w:t>台</w:t>
                  </w:r>
                </w:p>
              </w:tc>
              <w:tc>
                <w:tcPr>
                  <w:tcW w:w="402" w:type="pct"/>
                  <w:vAlign w:val="center"/>
                </w:tcPr>
                <w:p w14:paraId="5ECBC080" w14:textId="77777777" w:rsidR="00666008" w:rsidRPr="00A4708D" w:rsidRDefault="00666008" w:rsidP="005A36A7">
                  <w:pPr>
                    <w:pStyle w:val="aff5"/>
                  </w:pPr>
                  <w:r w:rsidRPr="00A4708D">
                    <w:rPr>
                      <w:rFonts w:hint="eastAsia"/>
                    </w:rPr>
                    <w:t>2</w:t>
                  </w:r>
                </w:p>
              </w:tc>
              <w:tc>
                <w:tcPr>
                  <w:tcW w:w="1207" w:type="pct"/>
                  <w:tcMar>
                    <w:top w:w="15" w:type="dxa"/>
                    <w:left w:w="15" w:type="dxa"/>
                    <w:right w:w="15" w:type="dxa"/>
                  </w:tcMar>
                  <w:vAlign w:val="center"/>
                </w:tcPr>
                <w:p w14:paraId="49A4C86A" w14:textId="77777777" w:rsidR="00666008" w:rsidRPr="00A4708D" w:rsidRDefault="00666008" w:rsidP="000562EE">
                  <w:pPr>
                    <w:pStyle w:val="ad"/>
                    <w:rPr>
                      <w:color w:val="auto"/>
                    </w:rPr>
                  </w:pPr>
                  <w:r w:rsidRPr="00A4708D">
                    <w:rPr>
                      <w:rFonts w:hint="eastAsia"/>
                      <w:color w:val="auto"/>
                    </w:rPr>
                    <w:t>85</w:t>
                  </w:r>
                </w:p>
              </w:tc>
              <w:tc>
                <w:tcPr>
                  <w:tcW w:w="563" w:type="pct"/>
                  <w:vMerge/>
                  <w:tcMar>
                    <w:top w:w="15" w:type="dxa"/>
                    <w:left w:w="15" w:type="dxa"/>
                    <w:right w:w="15" w:type="dxa"/>
                  </w:tcMar>
                  <w:vAlign w:val="center"/>
                </w:tcPr>
                <w:p w14:paraId="51A96326" w14:textId="77777777" w:rsidR="00666008" w:rsidRPr="00A4708D" w:rsidRDefault="00666008" w:rsidP="000562EE">
                  <w:pPr>
                    <w:pStyle w:val="aff5"/>
                  </w:pPr>
                </w:p>
              </w:tc>
              <w:tc>
                <w:tcPr>
                  <w:tcW w:w="917" w:type="pct"/>
                </w:tcPr>
                <w:p w14:paraId="6A4D7E12" w14:textId="77777777" w:rsidR="00666008" w:rsidRPr="00A4708D" w:rsidRDefault="000557A1" w:rsidP="000562EE">
                  <w:pPr>
                    <w:pStyle w:val="aff5"/>
                  </w:pPr>
                  <w:r w:rsidRPr="00A4708D">
                    <w:rPr>
                      <w:lang w:bidi="ar"/>
                    </w:rPr>
                    <w:t>间断产生</w:t>
                  </w:r>
                </w:p>
              </w:tc>
            </w:tr>
            <w:tr w:rsidR="00A4708D" w:rsidRPr="00A4708D" w14:paraId="2E66A126" w14:textId="77777777" w:rsidTr="002042C6">
              <w:trPr>
                <w:trHeight w:val="329"/>
                <w:jc w:val="center"/>
              </w:trPr>
              <w:tc>
                <w:tcPr>
                  <w:tcW w:w="503" w:type="pct"/>
                  <w:tcMar>
                    <w:top w:w="15" w:type="dxa"/>
                    <w:left w:w="15" w:type="dxa"/>
                    <w:right w:w="15" w:type="dxa"/>
                  </w:tcMar>
                  <w:vAlign w:val="center"/>
                </w:tcPr>
                <w:p w14:paraId="7177B617" w14:textId="77777777" w:rsidR="00666008" w:rsidRPr="00A4708D" w:rsidRDefault="00666008" w:rsidP="000562EE">
                  <w:pPr>
                    <w:pStyle w:val="aff5"/>
                  </w:pPr>
                  <w:r w:rsidRPr="00A4708D">
                    <w:rPr>
                      <w:lang w:bidi="ar"/>
                    </w:rPr>
                    <w:t>4</w:t>
                  </w:r>
                </w:p>
              </w:tc>
              <w:tc>
                <w:tcPr>
                  <w:tcW w:w="925" w:type="pct"/>
                  <w:tcMar>
                    <w:top w:w="15" w:type="dxa"/>
                    <w:left w:w="15" w:type="dxa"/>
                    <w:right w:w="15" w:type="dxa"/>
                  </w:tcMar>
                  <w:vAlign w:val="center"/>
                </w:tcPr>
                <w:p w14:paraId="18919475" w14:textId="77777777" w:rsidR="00666008" w:rsidRPr="00A4708D" w:rsidRDefault="00666008" w:rsidP="000562EE">
                  <w:pPr>
                    <w:pStyle w:val="aff5"/>
                  </w:pPr>
                  <w:r w:rsidRPr="00A4708D">
                    <w:t>自卸汽车</w:t>
                  </w:r>
                </w:p>
              </w:tc>
              <w:tc>
                <w:tcPr>
                  <w:tcW w:w="483" w:type="pct"/>
                  <w:tcMar>
                    <w:top w:w="15" w:type="dxa"/>
                    <w:left w:w="15" w:type="dxa"/>
                    <w:right w:w="15" w:type="dxa"/>
                  </w:tcMar>
                  <w:vAlign w:val="center"/>
                </w:tcPr>
                <w:p w14:paraId="23F908F9" w14:textId="77777777" w:rsidR="00666008" w:rsidRPr="00A4708D" w:rsidRDefault="00666008" w:rsidP="005A36A7">
                  <w:pPr>
                    <w:pStyle w:val="aff5"/>
                  </w:pPr>
                  <w:r w:rsidRPr="00A4708D">
                    <w:t>台</w:t>
                  </w:r>
                </w:p>
              </w:tc>
              <w:tc>
                <w:tcPr>
                  <w:tcW w:w="402" w:type="pct"/>
                  <w:vAlign w:val="center"/>
                </w:tcPr>
                <w:p w14:paraId="23DA0257" w14:textId="77777777" w:rsidR="00666008" w:rsidRPr="00A4708D" w:rsidRDefault="00666008" w:rsidP="005A36A7">
                  <w:pPr>
                    <w:pStyle w:val="aff5"/>
                  </w:pPr>
                  <w:r w:rsidRPr="00A4708D">
                    <w:t>3</w:t>
                  </w:r>
                </w:p>
              </w:tc>
              <w:tc>
                <w:tcPr>
                  <w:tcW w:w="1207" w:type="pct"/>
                  <w:tcMar>
                    <w:top w:w="15" w:type="dxa"/>
                    <w:left w:w="15" w:type="dxa"/>
                    <w:right w:w="15" w:type="dxa"/>
                  </w:tcMar>
                  <w:vAlign w:val="center"/>
                </w:tcPr>
                <w:p w14:paraId="7D987AD3" w14:textId="77777777" w:rsidR="00666008" w:rsidRPr="00A4708D" w:rsidRDefault="00666008" w:rsidP="000562EE">
                  <w:pPr>
                    <w:pStyle w:val="ad"/>
                    <w:rPr>
                      <w:color w:val="auto"/>
                    </w:rPr>
                  </w:pPr>
                  <w:r w:rsidRPr="00A4708D">
                    <w:rPr>
                      <w:rFonts w:hint="eastAsia"/>
                      <w:color w:val="auto"/>
                      <w:lang w:bidi="ar"/>
                    </w:rPr>
                    <w:t>75</w:t>
                  </w:r>
                </w:p>
              </w:tc>
              <w:tc>
                <w:tcPr>
                  <w:tcW w:w="563" w:type="pct"/>
                  <w:vMerge/>
                  <w:tcMar>
                    <w:top w:w="15" w:type="dxa"/>
                    <w:left w:w="15" w:type="dxa"/>
                    <w:right w:w="15" w:type="dxa"/>
                  </w:tcMar>
                  <w:vAlign w:val="center"/>
                </w:tcPr>
                <w:p w14:paraId="5DACEBD5" w14:textId="77777777" w:rsidR="00666008" w:rsidRPr="00A4708D" w:rsidRDefault="00666008" w:rsidP="000562EE">
                  <w:pPr>
                    <w:pStyle w:val="aff5"/>
                  </w:pPr>
                </w:p>
              </w:tc>
              <w:tc>
                <w:tcPr>
                  <w:tcW w:w="917" w:type="pct"/>
                </w:tcPr>
                <w:p w14:paraId="4DE03BE5" w14:textId="77777777" w:rsidR="00666008" w:rsidRPr="00A4708D" w:rsidRDefault="000557A1" w:rsidP="000562EE">
                  <w:pPr>
                    <w:pStyle w:val="aff5"/>
                  </w:pPr>
                  <w:r w:rsidRPr="00A4708D">
                    <w:rPr>
                      <w:lang w:bidi="ar"/>
                    </w:rPr>
                    <w:t>间断产生</w:t>
                  </w:r>
                </w:p>
              </w:tc>
            </w:tr>
            <w:tr w:rsidR="00A4708D" w:rsidRPr="00A4708D" w14:paraId="44624AA8" w14:textId="77777777" w:rsidTr="002042C6">
              <w:trPr>
                <w:trHeight w:val="329"/>
                <w:jc w:val="center"/>
              </w:trPr>
              <w:tc>
                <w:tcPr>
                  <w:tcW w:w="503" w:type="pct"/>
                  <w:tcMar>
                    <w:top w:w="15" w:type="dxa"/>
                    <w:left w:w="15" w:type="dxa"/>
                    <w:right w:w="15" w:type="dxa"/>
                  </w:tcMar>
                  <w:vAlign w:val="center"/>
                </w:tcPr>
                <w:p w14:paraId="32410A4B" w14:textId="77777777" w:rsidR="00666008" w:rsidRPr="00A4708D" w:rsidRDefault="00666008" w:rsidP="000562EE">
                  <w:pPr>
                    <w:pStyle w:val="aff5"/>
                  </w:pPr>
                  <w:r w:rsidRPr="00A4708D">
                    <w:rPr>
                      <w:lang w:bidi="ar"/>
                    </w:rPr>
                    <w:t>5</w:t>
                  </w:r>
                </w:p>
              </w:tc>
              <w:tc>
                <w:tcPr>
                  <w:tcW w:w="925" w:type="pct"/>
                  <w:tcMar>
                    <w:top w:w="15" w:type="dxa"/>
                    <w:left w:w="15" w:type="dxa"/>
                    <w:right w:w="15" w:type="dxa"/>
                  </w:tcMar>
                  <w:vAlign w:val="center"/>
                </w:tcPr>
                <w:p w14:paraId="0434B0C6" w14:textId="77777777" w:rsidR="00666008" w:rsidRPr="00A4708D" w:rsidRDefault="00666008" w:rsidP="000562EE">
                  <w:pPr>
                    <w:pStyle w:val="aff5"/>
                  </w:pPr>
                  <w:r w:rsidRPr="00A4708D">
                    <w:t>装载机</w:t>
                  </w:r>
                </w:p>
              </w:tc>
              <w:tc>
                <w:tcPr>
                  <w:tcW w:w="483" w:type="pct"/>
                  <w:tcMar>
                    <w:top w:w="15" w:type="dxa"/>
                    <w:left w:w="15" w:type="dxa"/>
                    <w:right w:w="15" w:type="dxa"/>
                  </w:tcMar>
                  <w:vAlign w:val="center"/>
                </w:tcPr>
                <w:p w14:paraId="746E4104" w14:textId="77777777" w:rsidR="00666008" w:rsidRPr="00A4708D" w:rsidRDefault="00666008" w:rsidP="005A36A7">
                  <w:pPr>
                    <w:pStyle w:val="aff5"/>
                  </w:pPr>
                  <w:r w:rsidRPr="00A4708D">
                    <w:t>台</w:t>
                  </w:r>
                </w:p>
              </w:tc>
              <w:tc>
                <w:tcPr>
                  <w:tcW w:w="402" w:type="pct"/>
                  <w:vAlign w:val="center"/>
                </w:tcPr>
                <w:p w14:paraId="44C13349" w14:textId="77777777" w:rsidR="00666008" w:rsidRPr="00A4708D" w:rsidRDefault="00666008" w:rsidP="005A36A7">
                  <w:pPr>
                    <w:pStyle w:val="aff5"/>
                  </w:pPr>
                  <w:r w:rsidRPr="00A4708D">
                    <w:t>2</w:t>
                  </w:r>
                </w:p>
              </w:tc>
              <w:tc>
                <w:tcPr>
                  <w:tcW w:w="1207" w:type="pct"/>
                  <w:tcMar>
                    <w:top w:w="15" w:type="dxa"/>
                    <w:left w:w="15" w:type="dxa"/>
                    <w:right w:w="15" w:type="dxa"/>
                  </w:tcMar>
                  <w:vAlign w:val="center"/>
                </w:tcPr>
                <w:p w14:paraId="42D942AC" w14:textId="77777777" w:rsidR="00666008" w:rsidRPr="00A4708D" w:rsidRDefault="00666008" w:rsidP="000562EE">
                  <w:pPr>
                    <w:pStyle w:val="ad"/>
                    <w:rPr>
                      <w:color w:val="auto"/>
                    </w:rPr>
                  </w:pPr>
                  <w:r w:rsidRPr="00A4708D">
                    <w:rPr>
                      <w:rFonts w:hint="eastAsia"/>
                      <w:color w:val="auto"/>
                      <w:lang w:bidi="ar"/>
                    </w:rPr>
                    <w:t>85</w:t>
                  </w:r>
                </w:p>
              </w:tc>
              <w:tc>
                <w:tcPr>
                  <w:tcW w:w="563" w:type="pct"/>
                  <w:vMerge/>
                  <w:tcMar>
                    <w:top w:w="15" w:type="dxa"/>
                    <w:left w:w="15" w:type="dxa"/>
                    <w:right w:w="15" w:type="dxa"/>
                  </w:tcMar>
                  <w:vAlign w:val="center"/>
                </w:tcPr>
                <w:p w14:paraId="23DFA172" w14:textId="77777777" w:rsidR="00666008" w:rsidRPr="00A4708D" w:rsidRDefault="00666008" w:rsidP="000562EE">
                  <w:pPr>
                    <w:pStyle w:val="aff5"/>
                  </w:pPr>
                </w:p>
              </w:tc>
              <w:tc>
                <w:tcPr>
                  <w:tcW w:w="917" w:type="pct"/>
                </w:tcPr>
                <w:p w14:paraId="5541478A" w14:textId="77777777" w:rsidR="00666008" w:rsidRPr="00A4708D" w:rsidRDefault="000557A1" w:rsidP="000562EE">
                  <w:pPr>
                    <w:pStyle w:val="aff5"/>
                  </w:pPr>
                  <w:r w:rsidRPr="00A4708D">
                    <w:rPr>
                      <w:lang w:bidi="ar"/>
                    </w:rPr>
                    <w:t>间断产生</w:t>
                  </w:r>
                </w:p>
              </w:tc>
            </w:tr>
            <w:tr w:rsidR="00A4708D" w:rsidRPr="00A4708D" w14:paraId="552C6776" w14:textId="77777777" w:rsidTr="002042C6">
              <w:trPr>
                <w:trHeight w:val="329"/>
                <w:jc w:val="center"/>
              </w:trPr>
              <w:tc>
                <w:tcPr>
                  <w:tcW w:w="503" w:type="pct"/>
                  <w:tcMar>
                    <w:top w:w="15" w:type="dxa"/>
                    <w:left w:w="15" w:type="dxa"/>
                    <w:right w:w="15" w:type="dxa"/>
                  </w:tcMar>
                  <w:vAlign w:val="center"/>
                </w:tcPr>
                <w:p w14:paraId="09D6DA7D" w14:textId="77777777" w:rsidR="00666008" w:rsidRPr="00A4708D" w:rsidRDefault="00666008" w:rsidP="000562EE">
                  <w:pPr>
                    <w:pStyle w:val="aff5"/>
                  </w:pPr>
                  <w:r w:rsidRPr="00A4708D">
                    <w:rPr>
                      <w:lang w:bidi="ar"/>
                    </w:rPr>
                    <w:t>6</w:t>
                  </w:r>
                </w:p>
              </w:tc>
              <w:tc>
                <w:tcPr>
                  <w:tcW w:w="925" w:type="pct"/>
                  <w:tcMar>
                    <w:top w:w="15" w:type="dxa"/>
                    <w:left w:w="15" w:type="dxa"/>
                    <w:right w:w="15" w:type="dxa"/>
                  </w:tcMar>
                  <w:vAlign w:val="center"/>
                </w:tcPr>
                <w:p w14:paraId="12889D84" w14:textId="77777777" w:rsidR="00666008" w:rsidRPr="00A4708D" w:rsidRDefault="00666008" w:rsidP="000562EE">
                  <w:pPr>
                    <w:pStyle w:val="aff5"/>
                  </w:pPr>
                  <w:r w:rsidRPr="00A4708D">
                    <w:t>移动空压机</w:t>
                  </w:r>
                </w:p>
              </w:tc>
              <w:tc>
                <w:tcPr>
                  <w:tcW w:w="483" w:type="pct"/>
                  <w:tcMar>
                    <w:top w:w="15" w:type="dxa"/>
                    <w:left w:w="15" w:type="dxa"/>
                    <w:right w:w="15" w:type="dxa"/>
                  </w:tcMar>
                  <w:vAlign w:val="center"/>
                </w:tcPr>
                <w:p w14:paraId="1E0F9BF5" w14:textId="77777777" w:rsidR="00666008" w:rsidRPr="00A4708D" w:rsidRDefault="00666008" w:rsidP="005A36A7">
                  <w:pPr>
                    <w:pStyle w:val="aff5"/>
                  </w:pPr>
                  <w:r w:rsidRPr="00A4708D">
                    <w:t>台</w:t>
                  </w:r>
                </w:p>
              </w:tc>
              <w:tc>
                <w:tcPr>
                  <w:tcW w:w="402" w:type="pct"/>
                  <w:vAlign w:val="center"/>
                </w:tcPr>
                <w:p w14:paraId="57DED906" w14:textId="77777777" w:rsidR="00666008" w:rsidRPr="00A4708D" w:rsidRDefault="00666008" w:rsidP="005A36A7">
                  <w:pPr>
                    <w:pStyle w:val="aff5"/>
                  </w:pPr>
                  <w:r w:rsidRPr="00A4708D">
                    <w:rPr>
                      <w:rFonts w:hint="eastAsia"/>
                    </w:rPr>
                    <w:t>2</w:t>
                  </w:r>
                </w:p>
              </w:tc>
              <w:tc>
                <w:tcPr>
                  <w:tcW w:w="1207" w:type="pct"/>
                  <w:tcMar>
                    <w:top w:w="15" w:type="dxa"/>
                    <w:left w:w="15" w:type="dxa"/>
                    <w:right w:w="15" w:type="dxa"/>
                  </w:tcMar>
                  <w:vAlign w:val="center"/>
                </w:tcPr>
                <w:p w14:paraId="1B389EE9" w14:textId="77777777" w:rsidR="00666008" w:rsidRPr="00A4708D" w:rsidRDefault="00666008" w:rsidP="000562EE">
                  <w:pPr>
                    <w:pStyle w:val="ad"/>
                    <w:rPr>
                      <w:color w:val="auto"/>
                    </w:rPr>
                  </w:pPr>
                  <w:r w:rsidRPr="00A4708D">
                    <w:rPr>
                      <w:rFonts w:hint="eastAsia"/>
                      <w:color w:val="auto"/>
                      <w:lang w:bidi="ar"/>
                    </w:rPr>
                    <w:t>95</w:t>
                  </w:r>
                </w:p>
              </w:tc>
              <w:tc>
                <w:tcPr>
                  <w:tcW w:w="563" w:type="pct"/>
                  <w:vMerge/>
                  <w:tcMar>
                    <w:top w:w="15" w:type="dxa"/>
                    <w:left w:w="15" w:type="dxa"/>
                    <w:right w:w="15" w:type="dxa"/>
                  </w:tcMar>
                  <w:vAlign w:val="center"/>
                </w:tcPr>
                <w:p w14:paraId="6635216A" w14:textId="77777777" w:rsidR="00666008" w:rsidRPr="00A4708D" w:rsidRDefault="00666008" w:rsidP="000562EE">
                  <w:pPr>
                    <w:pStyle w:val="aff5"/>
                  </w:pPr>
                </w:p>
              </w:tc>
              <w:tc>
                <w:tcPr>
                  <w:tcW w:w="917" w:type="pct"/>
                </w:tcPr>
                <w:p w14:paraId="1F4FD85F" w14:textId="77777777" w:rsidR="00666008" w:rsidRPr="00A4708D" w:rsidRDefault="000557A1" w:rsidP="000562EE">
                  <w:pPr>
                    <w:pStyle w:val="aff5"/>
                  </w:pPr>
                  <w:r w:rsidRPr="00A4708D">
                    <w:rPr>
                      <w:rFonts w:hint="eastAsia"/>
                    </w:rPr>
                    <w:t>持续产生</w:t>
                  </w:r>
                </w:p>
              </w:tc>
            </w:tr>
            <w:tr w:rsidR="00A4708D" w:rsidRPr="00A4708D" w14:paraId="50610124" w14:textId="77777777" w:rsidTr="002042C6">
              <w:trPr>
                <w:trHeight w:val="329"/>
                <w:jc w:val="center"/>
              </w:trPr>
              <w:tc>
                <w:tcPr>
                  <w:tcW w:w="503" w:type="pct"/>
                  <w:tcMar>
                    <w:top w:w="15" w:type="dxa"/>
                    <w:left w:w="15" w:type="dxa"/>
                    <w:right w:w="15" w:type="dxa"/>
                  </w:tcMar>
                  <w:vAlign w:val="center"/>
                </w:tcPr>
                <w:p w14:paraId="238A077D" w14:textId="77777777" w:rsidR="00666008" w:rsidRPr="00A4708D" w:rsidRDefault="00666008" w:rsidP="000562EE">
                  <w:pPr>
                    <w:pStyle w:val="aff5"/>
                  </w:pPr>
                  <w:r w:rsidRPr="00A4708D">
                    <w:rPr>
                      <w:lang w:bidi="ar"/>
                    </w:rPr>
                    <w:t>7</w:t>
                  </w:r>
                </w:p>
              </w:tc>
              <w:tc>
                <w:tcPr>
                  <w:tcW w:w="925" w:type="pct"/>
                  <w:tcMar>
                    <w:top w:w="15" w:type="dxa"/>
                    <w:left w:w="15" w:type="dxa"/>
                    <w:right w:w="15" w:type="dxa"/>
                  </w:tcMar>
                  <w:vAlign w:val="center"/>
                </w:tcPr>
                <w:p w14:paraId="014E164A" w14:textId="77777777" w:rsidR="00666008" w:rsidRPr="00A4708D" w:rsidRDefault="00666008" w:rsidP="000562EE">
                  <w:pPr>
                    <w:pStyle w:val="aff5"/>
                  </w:pPr>
                  <w:r w:rsidRPr="00A4708D">
                    <w:t>颚式破碎机</w:t>
                  </w:r>
                </w:p>
              </w:tc>
              <w:tc>
                <w:tcPr>
                  <w:tcW w:w="483" w:type="pct"/>
                  <w:tcMar>
                    <w:top w:w="15" w:type="dxa"/>
                    <w:left w:w="15" w:type="dxa"/>
                    <w:right w:w="15" w:type="dxa"/>
                  </w:tcMar>
                  <w:vAlign w:val="center"/>
                </w:tcPr>
                <w:p w14:paraId="2BB9BA20" w14:textId="77777777" w:rsidR="00666008" w:rsidRPr="00A4708D" w:rsidRDefault="00666008" w:rsidP="005A36A7">
                  <w:pPr>
                    <w:pStyle w:val="aff5"/>
                  </w:pPr>
                  <w:r w:rsidRPr="00A4708D">
                    <w:t>台</w:t>
                  </w:r>
                </w:p>
              </w:tc>
              <w:tc>
                <w:tcPr>
                  <w:tcW w:w="402" w:type="pct"/>
                  <w:vAlign w:val="center"/>
                </w:tcPr>
                <w:p w14:paraId="0F261BAC" w14:textId="77777777" w:rsidR="00666008" w:rsidRPr="00A4708D" w:rsidRDefault="00666008" w:rsidP="005A36A7">
                  <w:pPr>
                    <w:pStyle w:val="aff5"/>
                  </w:pPr>
                  <w:r w:rsidRPr="00A4708D">
                    <w:t>1</w:t>
                  </w:r>
                </w:p>
              </w:tc>
              <w:tc>
                <w:tcPr>
                  <w:tcW w:w="1207" w:type="pct"/>
                  <w:tcMar>
                    <w:top w:w="15" w:type="dxa"/>
                    <w:left w:w="15" w:type="dxa"/>
                    <w:right w:w="15" w:type="dxa"/>
                  </w:tcMar>
                  <w:vAlign w:val="center"/>
                </w:tcPr>
                <w:p w14:paraId="44003D62" w14:textId="61BA7FE5" w:rsidR="00666008" w:rsidRPr="00A4708D" w:rsidRDefault="00E23177" w:rsidP="000562EE">
                  <w:pPr>
                    <w:pStyle w:val="ad"/>
                    <w:rPr>
                      <w:color w:val="auto"/>
                    </w:rPr>
                  </w:pPr>
                  <w:r w:rsidRPr="00A4708D">
                    <w:rPr>
                      <w:color w:val="auto"/>
                      <w:lang w:bidi="ar"/>
                    </w:rPr>
                    <w:t>95</w:t>
                  </w:r>
                </w:p>
              </w:tc>
              <w:tc>
                <w:tcPr>
                  <w:tcW w:w="563" w:type="pct"/>
                  <w:vMerge w:val="restart"/>
                  <w:tcMar>
                    <w:top w:w="15" w:type="dxa"/>
                    <w:left w:w="15" w:type="dxa"/>
                    <w:right w:w="15" w:type="dxa"/>
                  </w:tcMar>
                  <w:vAlign w:val="center"/>
                </w:tcPr>
                <w:p w14:paraId="583FBB05" w14:textId="77777777" w:rsidR="00666008" w:rsidRPr="00A4708D" w:rsidRDefault="00666008" w:rsidP="000562EE">
                  <w:pPr>
                    <w:pStyle w:val="aff5"/>
                  </w:pPr>
                  <w:r w:rsidRPr="00A4708D">
                    <w:rPr>
                      <w:lang w:bidi="ar"/>
                    </w:rPr>
                    <w:t>加工区</w:t>
                  </w:r>
                </w:p>
              </w:tc>
              <w:tc>
                <w:tcPr>
                  <w:tcW w:w="917" w:type="pct"/>
                </w:tcPr>
                <w:p w14:paraId="1FF68BE1" w14:textId="77777777" w:rsidR="00666008" w:rsidRPr="00A4708D" w:rsidRDefault="000557A1" w:rsidP="000562EE">
                  <w:pPr>
                    <w:pStyle w:val="aff5"/>
                    <w:rPr>
                      <w:lang w:bidi="ar"/>
                    </w:rPr>
                  </w:pPr>
                  <w:r w:rsidRPr="00A4708D">
                    <w:rPr>
                      <w:rFonts w:hint="eastAsia"/>
                    </w:rPr>
                    <w:t>持续产生</w:t>
                  </w:r>
                </w:p>
              </w:tc>
            </w:tr>
            <w:tr w:rsidR="00A4708D" w:rsidRPr="00A4708D" w14:paraId="75C62726" w14:textId="77777777" w:rsidTr="002042C6">
              <w:trPr>
                <w:trHeight w:val="329"/>
                <w:jc w:val="center"/>
              </w:trPr>
              <w:tc>
                <w:tcPr>
                  <w:tcW w:w="503" w:type="pct"/>
                  <w:tcMar>
                    <w:top w:w="15" w:type="dxa"/>
                    <w:left w:w="15" w:type="dxa"/>
                    <w:right w:w="15" w:type="dxa"/>
                  </w:tcMar>
                  <w:vAlign w:val="center"/>
                </w:tcPr>
                <w:p w14:paraId="3475AA14" w14:textId="77777777" w:rsidR="00666008" w:rsidRPr="00A4708D" w:rsidRDefault="00666008" w:rsidP="000562EE">
                  <w:pPr>
                    <w:pStyle w:val="aff5"/>
                    <w:rPr>
                      <w:lang w:bidi="ar"/>
                    </w:rPr>
                  </w:pPr>
                  <w:r w:rsidRPr="00A4708D">
                    <w:rPr>
                      <w:rFonts w:hint="eastAsia"/>
                      <w:lang w:bidi="ar"/>
                    </w:rPr>
                    <w:t>8</w:t>
                  </w:r>
                </w:p>
              </w:tc>
              <w:tc>
                <w:tcPr>
                  <w:tcW w:w="925" w:type="pct"/>
                  <w:tcMar>
                    <w:top w:w="15" w:type="dxa"/>
                    <w:left w:w="15" w:type="dxa"/>
                    <w:right w:w="15" w:type="dxa"/>
                  </w:tcMar>
                  <w:vAlign w:val="center"/>
                </w:tcPr>
                <w:p w14:paraId="210A9F9A" w14:textId="77777777" w:rsidR="00666008" w:rsidRPr="00A4708D" w:rsidRDefault="00666008" w:rsidP="000562EE">
                  <w:pPr>
                    <w:pStyle w:val="aff5"/>
                  </w:pPr>
                  <w:r w:rsidRPr="00A4708D">
                    <w:rPr>
                      <w:rFonts w:hint="eastAsia"/>
                    </w:rPr>
                    <w:t>锤</w:t>
                  </w:r>
                  <w:r w:rsidRPr="00A4708D">
                    <w:t>式破碎机</w:t>
                  </w:r>
                </w:p>
              </w:tc>
              <w:tc>
                <w:tcPr>
                  <w:tcW w:w="483" w:type="pct"/>
                  <w:tcMar>
                    <w:top w:w="15" w:type="dxa"/>
                    <w:left w:w="15" w:type="dxa"/>
                    <w:right w:w="15" w:type="dxa"/>
                  </w:tcMar>
                  <w:vAlign w:val="center"/>
                </w:tcPr>
                <w:p w14:paraId="2F99A4B9" w14:textId="77777777" w:rsidR="00666008" w:rsidRPr="00A4708D" w:rsidRDefault="00666008" w:rsidP="005A36A7">
                  <w:pPr>
                    <w:pStyle w:val="aff5"/>
                  </w:pPr>
                  <w:r w:rsidRPr="00A4708D">
                    <w:t>台</w:t>
                  </w:r>
                </w:p>
              </w:tc>
              <w:tc>
                <w:tcPr>
                  <w:tcW w:w="402" w:type="pct"/>
                  <w:vAlign w:val="center"/>
                </w:tcPr>
                <w:p w14:paraId="34511584" w14:textId="77777777" w:rsidR="00666008" w:rsidRPr="00A4708D" w:rsidRDefault="00666008" w:rsidP="005A36A7">
                  <w:pPr>
                    <w:pStyle w:val="aff5"/>
                  </w:pPr>
                  <w:r w:rsidRPr="00A4708D">
                    <w:t>1</w:t>
                  </w:r>
                </w:p>
              </w:tc>
              <w:tc>
                <w:tcPr>
                  <w:tcW w:w="1207" w:type="pct"/>
                  <w:tcMar>
                    <w:top w:w="15" w:type="dxa"/>
                    <w:left w:w="15" w:type="dxa"/>
                    <w:right w:w="15" w:type="dxa"/>
                  </w:tcMar>
                  <w:vAlign w:val="center"/>
                </w:tcPr>
                <w:p w14:paraId="25B3274C" w14:textId="77777777" w:rsidR="00666008" w:rsidRPr="00A4708D" w:rsidRDefault="00666008" w:rsidP="000562EE">
                  <w:pPr>
                    <w:pStyle w:val="ad"/>
                    <w:rPr>
                      <w:color w:val="auto"/>
                    </w:rPr>
                  </w:pPr>
                  <w:r w:rsidRPr="00A4708D">
                    <w:rPr>
                      <w:color w:val="auto"/>
                      <w:lang w:bidi="ar"/>
                    </w:rPr>
                    <w:t>95</w:t>
                  </w:r>
                </w:p>
              </w:tc>
              <w:tc>
                <w:tcPr>
                  <w:tcW w:w="563" w:type="pct"/>
                  <w:vMerge/>
                  <w:tcMar>
                    <w:top w:w="15" w:type="dxa"/>
                    <w:left w:w="15" w:type="dxa"/>
                    <w:right w:w="15" w:type="dxa"/>
                  </w:tcMar>
                  <w:vAlign w:val="center"/>
                </w:tcPr>
                <w:p w14:paraId="64F746E1" w14:textId="77777777" w:rsidR="00666008" w:rsidRPr="00A4708D" w:rsidRDefault="00666008" w:rsidP="000562EE">
                  <w:pPr>
                    <w:pStyle w:val="aff5"/>
                    <w:rPr>
                      <w:lang w:bidi="ar"/>
                    </w:rPr>
                  </w:pPr>
                </w:p>
              </w:tc>
              <w:tc>
                <w:tcPr>
                  <w:tcW w:w="917" w:type="pct"/>
                </w:tcPr>
                <w:p w14:paraId="7D670F62" w14:textId="77777777" w:rsidR="00666008" w:rsidRPr="00A4708D" w:rsidRDefault="000557A1" w:rsidP="000562EE">
                  <w:pPr>
                    <w:pStyle w:val="aff5"/>
                    <w:rPr>
                      <w:lang w:bidi="ar"/>
                    </w:rPr>
                  </w:pPr>
                  <w:r w:rsidRPr="00A4708D">
                    <w:rPr>
                      <w:rFonts w:hint="eastAsia"/>
                    </w:rPr>
                    <w:t>持续产生</w:t>
                  </w:r>
                </w:p>
              </w:tc>
            </w:tr>
            <w:tr w:rsidR="00A4708D" w:rsidRPr="00A4708D" w14:paraId="0A91BDD5" w14:textId="77777777" w:rsidTr="002042C6">
              <w:trPr>
                <w:trHeight w:val="329"/>
                <w:jc w:val="center"/>
              </w:trPr>
              <w:tc>
                <w:tcPr>
                  <w:tcW w:w="503" w:type="pct"/>
                  <w:tcMar>
                    <w:top w:w="15" w:type="dxa"/>
                    <w:left w:w="15" w:type="dxa"/>
                    <w:right w:w="15" w:type="dxa"/>
                  </w:tcMar>
                  <w:vAlign w:val="center"/>
                </w:tcPr>
                <w:p w14:paraId="4DD8C315" w14:textId="77777777" w:rsidR="00666008" w:rsidRPr="00A4708D" w:rsidRDefault="00666008" w:rsidP="000562EE">
                  <w:pPr>
                    <w:pStyle w:val="aff5"/>
                    <w:rPr>
                      <w:lang w:bidi="ar"/>
                    </w:rPr>
                  </w:pPr>
                  <w:r w:rsidRPr="00A4708D">
                    <w:rPr>
                      <w:rFonts w:hint="eastAsia"/>
                      <w:lang w:bidi="ar"/>
                    </w:rPr>
                    <w:t>9</w:t>
                  </w:r>
                </w:p>
              </w:tc>
              <w:tc>
                <w:tcPr>
                  <w:tcW w:w="925" w:type="pct"/>
                  <w:tcMar>
                    <w:top w:w="15" w:type="dxa"/>
                    <w:left w:w="15" w:type="dxa"/>
                    <w:right w:w="15" w:type="dxa"/>
                  </w:tcMar>
                  <w:vAlign w:val="center"/>
                </w:tcPr>
                <w:p w14:paraId="0FC0D439" w14:textId="77777777" w:rsidR="00666008" w:rsidRPr="00A4708D" w:rsidRDefault="00666008" w:rsidP="000562EE">
                  <w:pPr>
                    <w:pStyle w:val="aff5"/>
                  </w:pPr>
                  <w:r w:rsidRPr="00A4708D">
                    <w:rPr>
                      <w:rFonts w:hint="eastAsia"/>
                    </w:rPr>
                    <w:t>反击破碎机</w:t>
                  </w:r>
                </w:p>
              </w:tc>
              <w:tc>
                <w:tcPr>
                  <w:tcW w:w="483" w:type="pct"/>
                  <w:tcMar>
                    <w:top w:w="15" w:type="dxa"/>
                    <w:left w:w="15" w:type="dxa"/>
                    <w:right w:w="15" w:type="dxa"/>
                  </w:tcMar>
                  <w:vAlign w:val="center"/>
                </w:tcPr>
                <w:p w14:paraId="739A4F24" w14:textId="77777777" w:rsidR="00666008" w:rsidRPr="00A4708D" w:rsidRDefault="00666008" w:rsidP="005A36A7">
                  <w:pPr>
                    <w:pStyle w:val="aff5"/>
                  </w:pPr>
                  <w:r w:rsidRPr="00A4708D">
                    <w:t>台</w:t>
                  </w:r>
                </w:p>
              </w:tc>
              <w:tc>
                <w:tcPr>
                  <w:tcW w:w="402" w:type="pct"/>
                  <w:vAlign w:val="center"/>
                </w:tcPr>
                <w:p w14:paraId="01DB2060" w14:textId="77777777" w:rsidR="00666008" w:rsidRPr="00A4708D" w:rsidRDefault="00666008" w:rsidP="005A36A7">
                  <w:pPr>
                    <w:pStyle w:val="aff5"/>
                  </w:pPr>
                  <w:r w:rsidRPr="00A4708D">
                    <w:rPr>
                      <w:rFonts w:hint="eastAsia"/>
                    </w:rPr>
                    <w:t>2</w:t>
                  </w:r>
                </w:p>
              </w:tc>
              <w:tc>
                <w:tcPr>
                  <w:tcW w:w="1207" w:type="pct"/>
                  <w:tcMar>
                    <w:top w:w="15" w:type="dxa"/>
                    <w:left w:w="15" w:type="dxa"/>
                    <w:right w:w="15" w:type="dxa"/>
                  </w:tcMar>
                  <w:vAlign w:val="center"/>
                </w:tcPr>
                <w:p w14:paraId="4E75C5EF" w14:textId="77777777" w:rsidR="00666008" w:rsidRPr="00A4708D" w:rsidRDefault="00666008" w:rsidP="000562EE">
                  <w:pPr>
                    <w:pStyle w:val="ad"/>
                    <w:rPr>
                      <w:color w:val="auto"/>
                    </w:rPr>
                  </w:pPr>
                  <w:r w:rsidRPr="00A4708D">
                    <w:rPr>
                      <w:rFonts w:hint="eastAsia"/>
                      <w:color w:val="auto"/>
                      <w:lang w:bidi="ar"/>
                    </w:rPr>
                    <w:t>95</w:t>
                  </w:r>
                </w:p>
              </w:tc>
              <w:tc>
                <w:tcPr>
                  <w:tcW w:w="563" w:type="pct"/>
                  <w:vMerge/>
                  <w:tcMar>
                    <w:top w:w="15" w:type="dxa"/>
                    <w:left w:w="15" w:type="dxa"/>
                    <w:right w:w="15" w:type="dxa"/>
                  </w:tcMar>
                  <w:vAlign w:val="center"/>
                </w:tcPr>
                <w:p w14:paraId="17375179" w14:textId="77777777" w:rsidR="00666008" w:rsidRPr="00A4708D" w:rsidRDefault="00666008" w:rsidP="000562EE">
                  <w:pPr>
                    <w:pStyle w:val="aff5"/>
                    <w:rPr>
                      <w:lang w:bidi="ar"/>
                    </w:rPr>
                  </w:pPr>
                </w:p>
              </w:tc>
              <w:tc>
                <w:tcPr>
                  <w:tcW w:w="917" w:type="pct"/>
                </w:tcPr>
                <w:p w14:paraId="403D4BCD" w14:textId="77777777" w:rsidR="00666008" w:rsidRPr="00A4708D" w:rsidRDefault="000557A1" w:rsidP="000562EE">
                  <w:pPr>
                    <w:pStyle w:val="aff5"/>
                    <w:rPr>
                      <w:lang w:bidi="ar"/>
                    </w:rPr>
                  </w:pPr>
                  <w:r w:rsidRPr="00A4708D">
                    <w:rPr>
                      <w:rFonts w:hint="eastAsia"/>
                    </w:rPr>
                    <w:t>持续产生</w:t>
                  </w:r>
                </w:p>
              </w:tc>
            </w:tr>
            <w:tr w:rsidR="00A4708D" w:rsidRPr="00A4708D" w14:paraId="5643FC99" w14:textId="77777777" w:rsidTr="002042C6">
              <w:trPr>
                <w:trHeight w:val="329"/>
                <w:jc w:val="center"/>
              </w:trPr>
              <w:tc>
                <w:tcPr>
                  <w:tcW w:w="503" w:type="pct"/>
                  <w:tcMar>
                    <w:top w:w="15" w:type="dxa"/>
                    <w:left w:w="15" w:type="dxa"/>
                    <w:right w:w="15" w:type="dxa"/>
                  </w:tcMar>
                  <w:vAlign w:val="center"/>
                </w:tcPr>
                <w:p w14:paraId="142C5D5D" w14:textId="77777777" w:rsidR="00666008" w:rsidRPr="00A4708D" w:rsidRDefault="00666008" w:rsidP="000562EE">
                  <w:pPr>
                    <w:pStyle w:val="aff5"/>
                  </w:pPr>
                  <w:r w:rsidRPr="00A4708D">
                    <w:rPr>
                      <w:rFonts w:hint="eastAsia"/>
                      <w:lang w:bidi="ar"/>
                    </w:rPr>
                    <w:t>10</w:t>
                  </w:r>
                </w:p>
              </w:tc>
              <w:tc>
                <w:tcPr>
                  <w:tcW w:w="925" w:type="pct"/>
                  <w:tcMar>
                    <w:top w:w="15" w:type="dxa"/>
                    <w:left w:w="15" w:type="dxa"/>
                    <w:right w:w="15" w:type="dxa"/>
                  </w:tcMar>
                  <w:vAlign w:val="center"/>
                </w:tcPr>
                <w:p w14:paraId="0506691E" w14:textId="77777777" w:rsidR="00666008" w:rsidRPr="00A4708D" w:rsidRDefault="00666008" w:rsidP="000562EE">
                  <w:pPr>
                    <w:pStyle w:val="aff5"/>
                  </w:pPr>
                  <w:r w:rsidRPr="00A4708D">
                    <w:rPr>
                      <w:rFonts w:hint="eastAsia"/>
                    </w:rPr>
                    <w:t>给料机</w:t>
                  </w:r>
                </w:p>
              </w:tc>
              <w:tc>
                <w:tcPr>
                  <w:tcW w:w="483" w:type="pct"/>
                  <w:tcMar>
                    <w:top w:w="15" w:type="dxa"/>
                    <w:left w:w="15" w:type="dxa"/>
                    <w:right w:w="15" w:type="dxa"/>
                  </w:tcMar>
                  <w:vAlign w:val="center"/>
                </w:tcPr>
                <w:p w14:paraId="61FB5D71" w14:textId="77777777" w:rsidR="00666008" w:rsidRPr="00A4708D" w:rsidRDefault="00666008" w:rsidP="005A36A7">
                  <w:pPr>
                    <w:pStyle w:val="aff5"/>
                  </w:pPr>
                  <w:r w:rsidRPr="00A4708D">
                    <w:t>台</w:t>
                  </w:r>
                </w:p>
              </w:tc>
              <w:tc>
                <w:tcPr>
                  <w:tcW w:w="402" w:type="pct"/>
                  <w:vAlign w:val="center"/>
                </w:tcPr>
                <w:p w14:paraId="033CA513" w14:textId="77777777" w:rsidR="00666008" w:rsidRPr="00A4708D" w:rsidRDefault="00666008" w:rsidP="005A36A7">
                  <w:pPr>
                    <w:pStyle w:val="aff5"/>
                  </w:pPr>
                  <w:r w:rsidRPr="00A4708D">
                    <w:rPr>
                      <w:rFonts w:hint="eastAsia"/>
                    </w:rPr>
                    <w:t>4</w:t>
                  </w:r>
                </w:p>
              </w:tc>
              <w:tc>
                <w:tcPr>
                  <w:tcW w:w="1207" w:type="pct"/>
                  <w:tcMar>
                    <w:top w:w="15" w:type="dxa"/>
                    <w:left w:w="15" w:type="dxa"/>
                    <w:right w:w="15" w:type="dxa"/>
                  </w:tcMar>
                  <w:vAlign w:val="center"/>
                </w:tcPr>
                <w:p w14:paraId="48958864" w14:textId="77777777" w:rsidR="00666008" w:rsidRPr="00A4708D" w:rsidRDefault="00666008" w:rsidP="000562EE">
                  <w:pPr>
                    <w:pStyle w:val="ad"/>
                    <w:rPr>
                      <w:color w:val="auto"/>
                    </w:rPr>
                  </w:pPr>
                  <w:r w:rsidRPr="00A4708D">
                    <w:rPr>
                      <w:color w:val="auto"/>
                      <w:lang w:bidi="ar"/>
                    </w:rPr>
                    <w:t>80</w:t>
                  </w:r>
                </w:p>
              </w:tc>
              <w:tc>
                <w:tcPr>
                  <w:tcW w:w="563" w:type="pct"/>
                  <w:vMerge/>
                  <w:tcMar>
                    <w:top w:w="15" w:type="dxa"/>
                    <w:left w:w="15" w:type="dxa"/>
                    <w:right w:w="15" w:type="dxa"/>
                  </w:tcMar>
                  <w:vAlign w:val="center"/>
                </w:tcPr>
                <w:p w14:paraId="2B9E50E7" w14:textId="77777777" w:rsidR="00666008" w:rsidRPr="00A4708D" w:rsidRDefault="00666008" w:rsidP="000562EE">
                  <w:pPr>
                    <w:pStyle w:val="aff5"/>
                  </w:pPr>
                </w:p>
              </w:tc>
              <w:tc>
                <w:tcPr>
                  <w:tcW w:w="917" w:type="pct"/>
                </w:tcPr>
                <w:p w14:paraId="73927FF6" w14:textId="77777777" w:rsidR="00666008" w:rsidRPr="00A4708D" w:rsidRDefault="000557A1" w:rsidP="000562EE">
                  <w:pPr>
                    <w:pStyle w:val="aff5"/>
                  </w:pPr>
                  <w:r w:rsidRPr="00A4708D">
                    <w:rPr>
                      <w:rFonts w:hint="eastAsia"/>
                    </w:rPr>
                    <w:t>持续产生</w:t>
                  </w:r>
                </w:p>
              </w:tc>
            </w:tr>
            <w:tr w:rsidR="00A4708D" w:rsidRPr="00A4708D" w14:paraId="7AF016CD" w14:textId="77777777" w:rsidTr="002042C6">
              <w:trPr>
                <w:trHeight w:val="329"/>
                <w:jc w:val="center"/>
              </w:trPr>
              <w:tc>
                <w:tcPr>
                  <w:tcW w:w="503" w:type="pct"/>
                  <w:tcMar>
                    <w:top w:w="15" w:type="dxa"/>
                    <w:left w:w="15" w:type="dxa"/>
                    <w:right w:w="15" w:type="dxa"/>
                  </w:tcMar>
                  <w:vAlign w:val="center"/>
                </w:tcPr>
                <w:p w14:paraId="093E59B8" w14:textId="77777777" w:rsidR="00666008" w:rsidRPr="00A4708D" w:rsidRDefault="00666008" w:rsidP="000562EE">
                  <w:pPr>
                    <w:pStyle w:val="aff5"/>
                    <w:rPr>
                      <w:lang w:bidi="ar"/>
                    </w:rPr>
                  </w:pPr>
                  <w:r w:rsidRPr="00A4708D">
                    <w:rPr>
                      <w:rFonts w:hint="eastAsia"/>
                      <w:lang w:bidi="ar"/>
                    </w:rPr>
                    <w:t>11</w:t>
                  </w:r>
                </w:p>
              </w:tc>
              <w:tc>
                <w:tcPr>
                  <w:tcW w:w="925" w:type="pct"/>
                  <w:tcMar>
                    <w:top w:w="15" w:type="dxa"/>
                    <w:left w:w="15" w:type="dxa"/>
                    <w:right w:w="15" w:type="dxa"/>
                  </w:tcMar>
                  <w:vAlign w:val="center"/>
                </w:tcPr>
                <w:p w14:paraId="38049D0B" w14:textId="77777777" w:rsidR="00666008" w:rsidRPr="00A4708D" w:rsidRDefault="00666008" w:rsidP="000562EE">
                  <w:pPr>
                    <w:pStyle w:val="aff5"/>
                  </w:pPr>
                  <w:r w:rsidRPr="00A4708D">
                    <w:rPr>
                      <w:rFonts w:hint="eastAsia"/>
                    </w:rPr>
                    <w:t>振动筛</w:t>
                  </w:r>
                </w:p>
              </w:tc>
              <w:tc>
                <w:tcPr>
                  <w:tcW w:w="483" w:type="pct"/>
                  <w:tcMar>
                    <w:top w:w="15" w:type="dxa"/>
                    <w:left w:w="15" w:type="dxa"/>
                    <w:right w:w="15" w:type="dxa"/>
                  </w:tcMar>
                  <w:vAlign w:val="center"/>
                </w:tcPr>
                <w:p w14:paraId="2409877D" w14:textId="77777777" w:rsidR="00666008" w:rsidRPr="00A4708D" w:rsidRDefault="00666008" w:rsidP="005A36A7">
                  <w:pPr>
                    <w:pStyle w:val="aff5"/>
                  </w:pPr>
                  <w:r w:rsidRPr="00A4708D">
                    <w:t>台</w:t>
                  </w:r>
                </w:p>
              </w:tc>
              <w:tc>
                <w:tcPr>
                  <w:tcW w:w="402" w:type="pct"/>
                  <w:vAlign w:val="center"/>
                </w:tcPr>
                <w:p w14:paraId="1C9F8DBF" w14:textId="77777777" w:rsidR="00666008" w:rsidRPr="00A4708D" w:rsidRDefault="00666008" w:rsidP="005A36A7">
                  <w:pPr>
                    <w:pStyle w:val="aff5"/>
                  </w:pPr>
                  <w:r w:rsidRPr="00A4708D">
                    <w:rPr>
                      <w:rFonts w:hint="eastAsia"/>
                    </w:rPr>
                    <w:t>7</w:t>
                  </w:r>
                </w:p>
              </w:tc>
              <w:tc>
                <w:tcPr>
                  <w:tcW w:w="1207" w:type="pct"/>
                  <w:tcMar>
                    <w:top w:w="15" w:type="dxa"/>
                    <w:left w:w="15" w:type="dxa"/>
                    <w:right w:w="15" w:type="dxa"/>
                  </w:tcMar>
                  <w:vAlign w:val="center"/>
                </w:tcPr>
                <w:p w14:paraId="300D88DE" w14:textId="77777777" w:rsidR="00666008" w:rsidRPr="00A4708D" w:rsidRDefault="00666008" w:rsidP="000562EE">
                  <w:pPr>
                    <w:pStyle w:val="ad"/>
                    <w:rPr>
                      <w:color w:val="auto"/>
                    </w:rPr>
                  </w:pPr>
                  <w:r w:rsidRPr="00A4708D">
                    <w:rPr>
                      <w:color w:val="auto"/>
                      <w:lang w:bidi="ar"/>
                    </w:rPr>
                    <w:t>70</w:t>
                  </w:r>
                </w:p>
              </w:tc>
              <w:tc>
                <w:tcPr>
                  <w:tcW w:w="563" w:type="pct"/>
                  <w:vMerge/>
                  <w:tcMar>
                    <w:top w:w="15" w:type="dxa"/>
                    <w:left w:w="15" w:type="dxa"/>
                    <w:right w:w="15" w:type="dxa"/>
                  </w:tcMar>
                  <w:vAlign w:val="center"/>
                </w:tcPr>
                <w:p w14:paraId="12487422" w14:textId="77777777" w:rsidR="00666008" w:rsidRPr="00A4708D" w:rsidRDefault="00666008" w:rsidP="000562EE">
                  <w:pPr>
                    <w:pStyle w:val="aff5"/>
                  </w:pPr>
                </w:p>
              </w:tc>
              <w:tc>
                <w:tcPr>
                  <w:tcW w:w="917" w:type="pct"/>
                </w:tcPr>
                <w:p w14:paraId="009BFAC5" w14:textId="77777777" w:rsidR="00666008" w:rsidRPr="00A4708D" w:rsidRDefault="000557A1" w:rsidP="000562EE">
                  <w:pPr>
                    <w:pStyle w:val="aff5"/>
                  </w:pPr>
                  <w:r w:rsidRPr="00A4708D">
                    <w:rPr>
                      <w:lang w:bidi="ar"/>
                    </w:rPr>
                    <w:t>间断产生</w:t>
                  </w:r>
                </w:p>
              </w:tc>
            </w:tr>
            <w:tr w:rsidR="00A4708D" w:rsidRPr="00A4708D" w14:paraId="6DFB94BE" w14:textId="77777777" w:rsidTr="002042C6">
              <w:trPr>
                <w:trHeight w:val="329"/>
                <w:jc w:val="center"/>
              </w:trPr>
              <w:tc>
                <w:tcPr>
                  <w:tcW w:w="503" w:type="pct"/>
                  <w:tcMar>
                    <w:top w:w="15" w:type="dxa"/>
                    <w:left w:w="15" w:type="dxa"/>
                    <w:right w:w="15" w:type="dxa"/>
                  </w:tcMar>
                  <w:vAlign w:val="center"/>
                </w:tcPr>
                <w:p w14:paraId="67A7C25D" w14:textId="77777777" w:rsidR="00666008" w:rsidRPr="00A4708D" w:rsidRDefault="00666008" w:rsidP="000562EE">
                  <w:pPr>
                    <w:pStyle w:val="aff5"/>
                    <w:rPr>
                      <w:lang w:bidi="ar"/>
                    </w:rPr>
                  </w:pPr>
                  <w:r w:rsidRPr="00A4708D">
                    <w:rPr>
                      <w:rFonts w:hint="eastAsia"/>
                      <w:lang w:bidi="ar"/>
                    </w:rPr>
                    <w:t>12</w:t>
                  </w:r>
                </w:p>
              </w:tc>
              <w:tc>
                <w:tcPr>
                  <w:tcW w:w="925" w:type="pct"/>
                  <w:tcMar>
                    <w:top w:w="15" w:type="dxa"/>
                    <w:left w:w="15" w:type="dxa"/>
                    <w:right w:w="15" w:type="dxa"/>
                  </w:tcMar>
                  <w:vAlign w:val="center"/>
                </w:tcPr>
                <w:p w14:paraId="29D853F6" w14:textId="77777777" w:rsidR="00666008" w:rsidRPr="00A4708D" w:rsidRDefault="00666008" w:rsidP="000562EE">
                  <w:pPr>
                    <w:pStyle w:val="aff5"/>
                  </w:pPr>
                  <w:r w:rsidRPr="00A4708D">
                    <w:rPr>
                      <w:rFonts w:hint="eastAsia"/>
                    </w:rPr>
                    <w:t>土筛</w:t>
                  </w:r>
                </w:p>
              </w:tc>
              <w:tc>
                <w:tcPr>
                  <w:tcW w:w="483" w:type="pct"/>
                  <w:tcMar>
                    <w:top w:w="15" w:type="dxa"/>
                    <w:left w:w="15" w:type="dxa"/>
                    <w:right w:w="15" w:type="dxa"/>
                  </w:tcMar>
                  <w:vAlign w:val="center"/>
                </w:tcPr>
                <w:p w14:paraId="6B19C69A" w14:textId="77777777" w:rsidR="00666008" w:rsidRPr="00A4708D" w:rsidRDefault="00666008" w:rsidP="005A36A7">
                  <w:pPr>
                    <w:pStyle w:val="aff5"/>
                  </w:pPr>
                  <w:r w:rsidRPr="00A4708D">
                    <w:t>台</w:t>
                  </w:r>
                </w:p>
              </w:tc>
              <w:tc>
                <w:tcPr>
                  <w:tcW w:w="402" w:type="pct"/>
                  <w:vAlign w:val="center"/>
                </w:tcPr>
                <w:p w14:paraId="56E4F1AA" w14:textId="77777777" w:rsidR="00666008" w:rsidRPr="00A4708D" w:rsidRDefault="00666008" w:rsidP="005A36A7">
                  <w:pPr>
                    <w:pStyle w:val="aff5"/>
                  </w:pPr>
                  <w:r w:rsidRPr="00A4708D">
                    <w:rPr>
                      <w:rFonts w:hint="eastAsia"/>
                    </w:rPr>
                    <w:t>2</w:t>
                  </w:r>
                </w:p>
              </w:tc>
              <w:tc>
                <w:tcPr>
                  <w:tcW w:w="1207" w:type="pct"/>
                  <w:tcMar>
                    <w:top w:w="15" w:type="dxa"/>
                    <w:left w:w="15" w:type="dxa"/>
                    <w:right w:w="15" w:type="dxa"/>
                  </w:tcMar>
                  <w:vAlign w:val="center"/>
                </w:tcPr>
                <w:p w14:paraId="2817DA01" w14:textId="77777777" w:rsidR="00666008" w:rsidRPr="00A4708D" w:rsidRDefault="00666008" w:rsidP="000562EE">
                  <w:pPr>
                    <w:pStyle w:val="aff5"/>
                  </w:pPr>
                  <w:r w:rsidRPr="00A4708D">
                    <w:rPr>
                      <w:rFonts w:hint="eastAsia"/>
                    </w:rPr>
                    <w:t>70</w:t>
                  </w:r>
                </w:p>
              </w:tc>
              <w:tc>
                <w:tcPr>
                  <w:tcW w:w="563" w:type="pct"/>
                  <w:vMerge/>
                  <w:tcMar>
                    <w:top w:w="15" w:type="dxa"/>
                    <w:left w:w="15" w:type="dxa"/>
                    <w:right w:w="15" w:type="dxa"/>
                  </w:tcMar>
                  <w:vAlign w:val="center"/>
                </w:tcPr>
                <w:p w14:paraId="36132AA3" w14:textId="77777777" w:rsidR="00666008" w:rsidRPr="00A4708D" w:rsidRDefault="00666008" w:rsidP="000562EE">
                  <w:pPr>
                    <w:pStyle w:val="aff5"/>
                  </w:pPr>
                </w:p>
              </w:tc>
              <w:tc>
                <w:tcPr>
                  <w:tcW w:w="917" w:type="pct"/>
                </w:tcPr>
                <w:p w14:paraId="185773A1" w14:textId="77777777" w:rsidR="00666008" w:rsidRPr="00A4708D" w:rsidRDefault="000557A1" w:rsidP="000562EE">
                  <w:pPr>
                    <w:pStyle w:val="aff5"/>
                  </w:pPr>
                  <w:r w:rsidRPr="00A4708D">
                    <w:rPr>
                      <w:lang w:bidi="ar"/>
                    </w:rPr>
                    <w:t>间断产生</w:t>
                  </w:r>
                </w:p>
              </w:tc>
            </w:tr>
            <w:tr w:rsidR="00A4708D" w:rsidRPr="00A4708D" w14:paraId="41DCE0B3" w14:textId="77777777" w:rsidTr="002042C6">
              <w:trPr>
                <w:trHeight w:val="329"/>
                <w:jc w:val="center"/>
              </w:trPr>
              <w:tc>
                <w:tcPr>
                  <w:tcW w:w="503" w:type="pct"/>
                  <w:tcMar>
                    <w:top w:w="15" w:type="dxa"/>
                    <w:left w:w="15" w:type="dxa"/>
                    <w:right w:w="15" w:type="dxa"/>
                  </w:tcMar>
                  <w:vAlign w:val="center"/>
                </w:tcPr>
                <w:p w14:paraId="67863222" w14:textId="77777777" w:rsidR="00666008" w:rsidRPr="00A4708D" w:rsidRDefault="00D42113" w:rsidP="000562EE">
                  <w:pPr>
                    <w:pStyle w:val="aff5"/>
                    <w:rPr>
                      <w:lang w:bidi="ar"/>
                    </w:rPr>
                  </w:pPr>
                  <w:r w:rsidRPr="00A4708D">
                    <w:rPr>
                      <w:rFonts w:hint="eastAsia"/>
                      <w:lang w:bidi="ar"/>
                    </w:rPr>
                    <w:t>13</w:t>
                  </w:r>
                </w:p>
              </w:tc>
              <w:tc>
                <w:tcPr>
                  <w:tcW w:w="925" w:type="pct"/>
                  <w:tcMar>
                    <w:top w:w="15" w:type="dxa"/>
                    <w:left w:w="15" w:type="dxa"/>
                    <w:right w:w="15" w:type="dxa"/>
                  </w:tcMar>
                  <w:vAlign w:val="center"/>
                </w:tcPr>
                <w:p w14:paraId="223E3EF6" w14:textId="77777777" w:rsidR="00666008" w:rsidRPr="00A4708D" w:rsidRDefault="00666008" w:rsidP="000562EE">
                  <w:pPr>
                    <w:pStyle w:val="aff5"/>
                  </w:pPr>
                  <w:r w:rsidRPr="00A4708D">
                    <w:rPr>
                      <w:rFonts w:hint="eastAsia"/>
                    </w:rPr>
                    <w:t>制砂机</w:t>
                  </w:r>
                </w:p>
              </w:tc>
              <w:tc>
                <w:tcPr>
                  <w:tcW w:w="483" w:type="pct"/>
                  <w:tcMar>
                    <w:top w:w="15" w:type="dxa"/>
                    <w:left w:w="15" w:type="dxa"/>
                    <w:right w:w="15" w:type="dxa"/>
                  </w:tcMar>
                  <w:vAlign w:val="center"/>
                </w:tcPr>
                <w:p w14:paraId="49021977" w14:textId="77777777" w:rsidR="00666008" w:rsidRPr="00A4708D" w:rsidRDefault="00666008" w:rsidP="005A36A7">
                  <w:pPr>
                    <w:pStyle w:val="aff5"/>
                  </w:pPr>
                  <w:r w:rsidRPr="00A4708D">
                    <w:t>台</w:t>
                  </w:r>
                </w:p>
              </w:tc>
              <w:tc>
                <w:tcPr>
                  <w:tcW w:w="402" w:type="pct"/>
                  <w:vAlign w:val="center"/>
                </w:tcPr>
                <w:p w14:paraId="7097C99D" w14:textId="77777777" w:rsidR="00666008" w:rsidRPr="00A4708D" w:rsidRDefault="00666008" w:rsidP="005A36A7">
                  <w:pPr>
                    <w:pStyle w:val="aff5"/>
                  </w:pPr>
                  <w:r w:rsidRPr="00A4708D">
                    <w:rPr>
                      <w:rFonts w:hint="eastAsia"/>
                    </w:rPr>
                    <w:t>3</w:t>
                  </w:r>
                </w:p>
              </w:tc>
              <w:tc>
                <w:tcPr>
                  <w:tcW w:w="1207" w:type="pct"/>
                  <w:tcMar>
                    <w:top w:w="15" w:type="dxa"/>
                    <w:left w:w="15" w:type="dxa"/>
                    <w:right w:w="15" w:type="dxa"/>
                  </w:tcMar>
                  <w:vAlign w:val="center"/>
                </w:tcPr>
                <w:p w14:paraId="0A1E6EA5" w14:textId="45F71F17" w:rsidR="00666008" w:rsidRPr="00A4708D" w:rsidRDefault="00F302B4" w:rsidP="000562EE">
                  <w:pPr>
                    <w:pStyle w:val="aff5"/>
                  </w:pPr>
                  <w:r w:rsidRPr="00A4708D">
                    <w:t>85</w:t>
                  </w:r>
                </w:p>
              </w:tc>
              <w:tc>
                <w:tcPr>
                  <w:tcW w:w="563" w:type="pct"/>
                  <w:vMerge/>
                  <w:tcMar>
                    <w:top w:w="15" w:type="dxa"/>
                    <w:left w:w="15" w:type="dxa"/>
                    <w:right w:w="15" w:type="dxa"/>
                  </w:tcMar>
                  <w:vAlign w:val="center"/>
                </w:tcPr>
                <w:p w14:paraId="4C8764EA" w14:textId="77777777" w:rsidR="00666008" w:rsidRPr="00A4708D" w:rsidRDefault="00666008" w:rsidP="000562EE">
                  <w:pPr>
                    <w:pStyle w:val="aff5"/>
                  </w:pPr>
                </w:p>
              </w:tc>
              <w:tc>
                <w:tcPr>
                  <w:tcW w:w="917" w:type="pct"/>
                </w:tcPr>
                <w:p w14:paraId="01374EF6" w14:textId="77777777" w:rsidR="00666008" w:rsidRPr="00A4708D" w:rsidRDefault="000557A1" w:rsidP="000562EE">
                  <w:pPr>
                    <w:pStyle w:val="aff5"/>
                  </w:pPr>
                  <w:r w:rsidRPr="00A4708D">
                    <w:rPr>
                      <w:rFonts w:hint="eastAsia"/>
                    </w:rPr>
                    <w:t>持续产生</w:t>
                  </w:r>
                </w:p>
              </w:tc>
            </w:tr>
          </w:tbl>
          <w:p w14:paraId="51A508BF" w14:textId="77777777" w:rsidR="0055605C" w:rsidRPr="00A4708D" w:rsidRDefault="0055605C" w:rsidP="0055605C">
            <w:pPr>
              <w:autoSpaceDE w:val="0"/>
              <w:autoSpaceDN w:val="0"/>
              <w:adjustRightInd w:val="0"/>
              <w:ind w:firstLine="482"/>
              <w:rPr>
                <w:b/>
                <w:bCs/>
              </w:rPr>
            </w:pPr>
            <w:r w:rsidRPr="00A4708D">
              <w:rPr>
                <w:b/>
                <w:bCs/>
              </w:rPr>
              <w:t>5</w:t>
            </w:r>
            <w:r w:rsidRPr="00A4708D">
              <w:rPr>
                <w:b/>
                <w:bCs/>
              </w:rPr>
              <w:t>、固体废物</w:t>
            </w:r>
          </w:p>
          <w:p w14:paraId="434D64E6" w14:textId="77777777" w:rsidR="0055605C" w:rsidRPr="00A4708D" w:rsidRDefault="0055605C" w:rsidP="0055605C">
            <w:pPr>
              <w:ind w:firstLine="480"/>
              <w:rPr>
                <w:bCs/>
              </w:rPr>
            </w:pPr>
            <w:r w:rsidRPr="00A4708D">
              <w:rPr>
                <w:bCs/>
              </w:rPr>
              <w:t>项目运营期间固体废弃物包括生产固废和生活垃圾。</w:t>
            </w:r>
          </w:p>
          <w:p w14:paraId="0B249969" w14:textId="77777777" w:rsidR="0055605C" w:rsidRPr="00A4708D" w:rsidRDefault="0055605C" w:rsidP="007C75A2">
            <w:pPr>
              <w:ind w:firstLine="482"/>
              <w:rPr>
                <w:b/>
              </w:rPr>
            </w:pPr>
            <w:r w:rsidRPr="00A4708D">
              <w:rPr>
                <w:b/>
              </w:rPr>
              <w:t>（</w:t>
            </w:r>
            <w:r w:rsidRPr="00A4708D">
              <w:rPr>
                <w:b/>
              </w:rPr>
              <w:t>1</w:t>
            </w:r>
            <w:r w:rsidRPr="00A4708D">
              <w:rPr>
                <w:b/>
              </w:rPr>
              <w:t>）生产固废</w:t>
            </w:r>
          </w:p>
          <w:p w14:paraId="161DFA0F" w14:textId="77777777" w:rsidR="0055605C" w:rsidRPr="00A4708D" w:rsidRDefault="0055605C" w:rsidP="007C75A2">
            <w:pPr>
              <w:ind w:firstLine="480"/>
              <w:rPr>
                <w:bCs/>
              </w:rPr>
            </w:pPr>
            <w:r w:rsidRPr="00A4708D">
              <w:rPr>
                <w:bCs/>
              </w:rPr>
              <w:t>生产固废包括土石方、废机油。</w:t>
            </w:r>
          </w:p>
          <w:p w14:paraId="170ECBAC" w14:textId="77777777" w:rsidR="007C75A2" w:rsidRPr="00A4708D" w:rsidRDefault="00DF45BB" w:rsidP="00DF45BB">
            <w:pPr>
              <w:ind w:firstLine="480"/>
            </w:pPr>
            <w:r w:rsidRPr="00A4708D">
              <w:rPr>
                <w:rFonts w:ascii="宋体" w:hAnsi="宋体" w:cs="宋体" w:hint="eastAsia"/>
              </w:rPr>
              <w:t>①</w:t>
            </w:r>
            <w:r w:rsidR="007C75A2" w:rsidRPr="00A4708D">
              <w:t>废土石</w:t>
            </w:r>
          </w:p>
          <w:p w14:paraId="1303A450" w14:textId="08C48754" w:rsidR="000B6F71" w:rsidRPr="000B6F71" w:rsidRDefault="004E77A4" w:rsidP="000B6F71">
            <w:pPr>
              <w:ind w:firstLine="480"/>
            </w:pPr>
            <w:r w:rsidRPr="00A4708D">
              <w:rPr>
                <w:rFonts w:hint="eastAsia"/>
              </w:rPr>
              <w:t>本矿区矿体直接出露地表，基本无剥离量，若遇有少量</w:t>
            </w:r>
            <w:r w:rsidR="000B6F71" w:rsidRPr="000B6F71">
              <w:t>剥离表土和废土石，全部</w:t>
            </w:r>
            <w:r w:rsidR="000B6F71" w:rsidRPr="000B6F71">
              <w:rPr>
                <w:rFonts w:hint="eastAsia"/>
              </w:rPr>
              <w:t>堆存至采空区，用于采空区回填及绿化覆土，本项目不设单独的堆土场。</w:t>
            </w:r>
          </w:p>
          <w:p w14:paraId="2A645E1E" w14:textId="77777777" w:rsidR="0055605C" w:rsidRPr="00A4708D" w:rsidRDefault="0055605C" w:rsidP="004E77A4">
            <w:pPr>
              <w:ind w:firstLine="480"/>
            </w:pPr>
            <w:r w:rsidRPr="00A4708D">
              <w:fldChar w:fldCharType="begin"/>
            </w:r>
            <w:r w:rsidRPr="00A4708D">
              <w:instrText xml:space="preserve"> = 2 \* GB3 </w:instrText>
            </w:r>
            <w:r w:rsidRPr="00A4708D">
              <w:fldChar w:fldCharType="separate"/>
            </w:r>
            <w:r w:rsidRPr="00A4708D">
              <w:rPr>
                <w:rFonts w:ascii="宋体" w:hAnsi="宋体" w:cs="宋体" w:hint="eastAsia"/>
              </w:rPr>
              <w:t>②</w:t>
            </w:r>
            <w:r w:rsidRPr="00A4708D">
              <w:fldChar w:fldCharType="end"/>
            </w:r>
            <w:r w:rsidRPr="00A4708D">
              <w:t>废机油、废油桶、含油抹布</w:t>
            </w:r>
            <w:r w:rsidR="00574138" w:rsidRPr="00A4708D">
              <w:rPr>
                <w:rFonts w:hint="eastAsia"/>
              </w:rPr>
              <w:t>、废零件</w:t>
            </w:r>
          </w:p>
          <w:p w14:paraId="677B6E7A" w14:textId="77777777" w:rsidR="0055605C" w:rsidRPr="00A4708D" w:rsidRDefault="0055605C" w:rsidP="00D46B44">
            <w:pPr>
              <w:ind w:firstLine="480"/>
            </w:pPr>
            <w:r w:rsidRPr="00A4708D">
              <w:t>项目机修过程中使用的含油抹布预测产生量为</w:t>
            </w:r>
            <w:r w:rsidRPr="00A4708D">
              <w:t>0.01</w:t>
            </w:r>
            <w:r w:rsidR="00A451AF" w:rsidRPr="00A4708D">
              <w:rPr>
                <w:rFonts w:hint="eastAsia"/>
              </w:rPr>
              <w:t>5</w:t>
            </w:r>
            <w:r w:rsidRPr="00A4708D">
              <w:rPr>
                <w:rFonts w:eastAsia="TimesNewRomanPSMT"/>
              </w:rPr>
              <w:t>t/a</w:t>
            </w:r>
            <w:r w:rsidRPr="00A4708D">
              <w:t>，</w:t>
            </w:r>
            <w:r w:rsidR="000E5AD1" w:rsidRPr="00A4708D">
              <w:t>项目机修过程</w:t>
            </w:r>
            <w:r w:rsidR="000E5AD1" w:rsidRPr="00A4708D">
              <w:rPr>
                <w:rFonts w:hint="eastAsia"/>
              </w:rPr>
              <w:t>产生的</w:t>
            </w:r>
            <w:r w:rsidR="00823361" w:rsidRPr="00A4708D">
              <w:rPr>
                <w:rFonts w:hint="eastAsia"/>
              </w:rPr>
              <w:t>废旧零</w:t>
            </w:r>
            <w:r w:rsidR="00823361" w:rsidRPr="00A4708D">
              <w:rPr>
                <w:rFonts w:hint="eastAsia"/>
              </w:rPr>
              <w:lastRenderedPageBreak/>
              <w:t>部件约为</w:t>
            </w:r>
            <w:r w:rsidR="0056297D" w:rsidRPr="00A4708D">
              <w:rPr>
                <w:rFonts w:hint="eastAsia"/>
              </w:rPr>
              <w:t>0.5t/a</w:t>
            </w:r>
            <w:r w:rsidR="0056297D" w:rsidRPr="00A4708D">
              <w:rPr>
                <w:rFonts w:hint="eastAsia"/>
              </w:rPr>
              <w:t>，</w:t>
            </w:r>
            <w:r w:rsidRPr="00A4708D">
              <w:t>废机油、废油桶产生量约</w:t>
            </w:r>
            <w:r w:rsidRPr="00A4708D">
              <w:t>0.0</w:t>
            </w:r>
            <w:r w:rsidR="00A451AF" w:rsidRPr="00A4708D">
              <w:rPr>
                <w:rFonts w:hint="eastAsia"/>
              </w:rPr>
              <w:t>3</w:t>
            </w:r>
            <w:r w:rsidRPr="00A4708D">
              <w:t>t/a</w:t>
            </w:r>
            <w:r w:rsidRPr="00A4708D">
              <w:t>；根据《国家危险废物名录》（</w:t>
            </w:r>
            <w:r w:rsidRPr="00A4708D">
              <w:t>2016</w:t>
            </w:r>
            <w:r w:rsidRPr="00A4708D">
              <w:t>年版，</w:t>
            </w:r>
            <w:r w:rsidRPr="00A4708D">
              <w:t>2016</w:t>
            </w:r>
            <w:r w:rsidRPr="00A4708D">
              <w:t>年</w:t>
            </w:r>
            <w:r w:rsidRPr="00A4708D">
              <w:t>8</w:t>
            </w:r>
            <w:r w:rsidRPr="00A4708D">
              <w:t>月</w:t>
            </w:r>
            <w:r w:rsidRPr="00A4708D">
              <w:t>1</w:t>
            </w:r>
            <w:r w:rsidRPr="00A4708D">
              <w:t>日起实施），其中含油抹布属于危险废物豁免管理清单中所列物品，全过程不按危险废物管理，可以混入生活垃圾中，统一收集运至附近村庄生活垃圾收处置点；废机油、废油桶因具有毒性、易燃性，属于危险废物（</w:t>
            </w:r>
            <w:r w:rsidR="00C92057" w:rsidRPr="00A4708D">
              <w:rPr>
                <w:rFonts w:hint="eastAsia"/>
              </w:rPr>
              <w:t>类别：</w:t>
            </w:r>
            <w:r w:rsidRPr="00A4708D">
              <w:t>HW08</w:t>
            </w:r>
            <w:r w:rsidRPr="00A4708D">
              <w:t>废矿物油与含矿物油废物</w:t>
            </w:r>
            <w:r w:rsidR="00215487" w:rsidRPr="00A4708D">
              <w:rPr>
                <w:rFonts w:hint="eastAsia"/>
              </w:rPr>
              <w:t>；</w:t>
            </w:r>
            <w:r w:rsidR="002007EA" w:rsidRPr="00A4708D">
              <w:rPr>
                <w:rFonts w:hint="eastAsia"/>
              </w:rPr>
              <w:t>危废</w:t>
            </w:r>
            <w:r w:rsidR="00C92057" w:rsidRPr="00A4708D">
              <w:rPr>
                <w:rFonts w:hint="eastAsia"/>
              </w:rPr>
              <w:t>代码：</w:t>
            </w:r>
            <w:r w:rsidR="00393CBC" w:rsidRPr="00A4708D">
              <w:t>900-249-08</w:t>
            </w:r>
            <w:r w:rsidR="00393CBC" w:rsidRPr="00A4708D">
              <w:rPr>
                <w:rFonts w:hint="eastAsia"/>
              </w:rPr>
              <w:t>，其他生产、销售、使用过程中产生的废矿物油及含矿物油废物</w:t>
            </w:r>
            <w:r w:rsidRPr="00A4708D">
              <w:t>）。含油抹布与生活垃圾一起由员工统一收集清运至附近村庄生活垃圾处置点；</w:t>
            </w:r>
            <w:r w:rsidR="00B174E2" w:rsidRPr="00A4708D">
              <w:t>机修过程</w:t>
            </w:r>
            <w:r w:rsidR="00B174E2" w:rsidRPr="00A4708D">
              <w:rPr>
                <w:rFonts w:hint="eastAsia"/>
              </w:rPr>
              <w:t>产生的废旧零部件暂存于配件室，定期外售给废旧资源回收单位；</w:t>
            </w:r>
            <w:r w:rsidRPr="00A4708D">
              <w:t>废机油、废油桶统一收集后暂存于</w:t>
            </w:r>
            <w:r w:rsidR="005226BD" w:rsidRPr="00A4708D">
              <w:rPr>
                <w:rFonts w:hint="eastAsia"/>
              </w:rPr>
              <w:t>拟建</w:t>
            </w:r>
            <w:r w:rsidRPr="00A4708D">
              <w:t>危险废物暂存间，定期交由有资质的单位处理。</w:t>
            </w:r>
          </w:p>
          <w:p w14:paraId="054A2666" w14:textId="77777777" w:rsidR="0055605C" w:rsidRPr="00A4708D" w:rsidRDefault="0055605C" w:rsidP="0055605C">
            <w:pPr>
              <w:autoSpaceDE w:val="0"/>
              <w:autoSpaceDN w:val="0"/>
              <w:adjustRightInd w:val="0"/>
              <w:ind w:firstLine="482"/>
              <w:rPr>
                <w:b/>
                <w:bCs/>
              </w:rPr>
            </w:pPr>
            <w:r w:rsidRPr="00A4708D">
              <w:rPr>
                <w:b/>
                <w:bCs/>
              </w:rPr>
              <w:t>（</w:t>
            </w:r>
            <w:r w:rsidRPr="00A4708D">
              <w:rPr>
                <w:b/>
                <w:bCs/>
              </w:rPr>
              <w:t>2</w:t>
            </w:r>
            <w:r w:rsidRPr="00A4708D">
              <w:rPr>
                <w:b/>
                <w:bCs/>
              </w:rPr>
              <w:t>）生活垃圾</w:t>
            </w:r>
          </w:p>
          <w:p w14:paraId="08AFD600" w14:textId="77777777" w:rsidR="0055605C" w:rsidRPr="00A4708D" w:rsidRDefault="0055605C" w:rsidP="0055605C">
            <w:pPr>
              <w:ind w:right="113" w:firstLine="480"/>
            </w:pPr>
            <w:r w:rsidRPr="00A4708D">
              <w:t>本项目劳动定员</w:t>
            </w:r>
            <w:r w:rsidR="009E6B2E" w:rsidRPr="00A4708D">
              <w:rPr>
                <w:rFonts w:hint="eastAsia"/>
              </w:rPr>
              <w:t>40</w:t>
            </w:r>
            <w:r w:rsidRPr="00A4708D">
              <w:t>人，</w:t>
            </w:r>
            <w:r w:rsidR="009E6B2E" w:rsidRPr="00A4708D">
              <w:t>均</w:t>
            </w:r>
            <w:r w:rsidRPr="00A4708D">
              <w:t>在项目区食宿，食宿人员生活垃圾产生量以人均每天</w:t>
            </w:r>
            <w:r w:rsidRPr="00A4708D">
              <w:t>1kg</w:t>
            </w:r>
            <w:r w:rsidRPr="00A4708D">
              <w:t>计</w:t>
            </w:r>
            <w:r w:rsidR="009E6B2E" w:rsidRPr="00A4708D">
              <w:rPr>
                <w:rFonts w:hint="eastAsia"/>
              </w:rPr>
              <w:t>，</w:t>
            </w:r>
            <w:r w:rsidRPr="00A4708D">
              <w:t>项目年生产时间为</w:t>
            </w:r>
            <w:r w:rsidR="009E6B2E" w:rsidRPr="00A4708D">
              <w:rPr>
                <w:rFonts w:hint="eastAsia"/>
              </w:rPr>
              <w:t>300</w:t>
            </w:r>
            <w:r w:rsidRPr="00A4708D">
              <w:t>天，则生活垃圾产生量为</w:t>
            </w:r>
            <w:r w:rsidR="009E6B2E" w:rsidRPr="00A4708D">
              <w:rPr>
                <w:rFonts w:hint="eastAsia"/>
              </w:rPr>
              <w:t>40</w:t>
            </w:r>
            <w:r w:rsidRPr="00A4708D">
              <w:t>kg/d</w:t>
            </w:r>
            <w:r w:rsidRPr="00A4708D">
              <w:t>，</w:t>
            </w:r>
            <w:r w:rsidR="009E6B2E" w:rsidRPr="00A4708D">
              <w:rPr>
                <w:rFonts w:hint="eastAsia"/>
              </w:rPr>
              <w:t>12</w:t>
            </w:r>
            <w:r w:rsidRPr="00A4708D">
              <w:t>t/a</w:t>
            </w:r>
            <w:r w:rsidRPr="00A4708D">
              <w:t>，统一收集后清运至周边村庄生活垃圾处置点。</w:t>
            </w:r>
          </w:p>
          <w:p w14:paraId="5CB1614A" w14:textId="77777777" w:rsidR="0055605C" w:rsidRPr="00A4708D" w:rsidRDefault="0055605C" w:rsidP="0055605C">
            <w:pPr>
              <w:ind w:firstLine="480"/>
            </w:pPr>
            <w:r w:rsidRPr="00A4708D">
              <w:t>本项目固体废物产生情况如表</w:t>
            </w:r>
            <w:r w:rsidRPr="00A4708D">
              <w:t>5-</w:t>
            </w:r>
            <w:r w:rsidR="00AA5545" w:rsidRPr="00A4708D">
              <w:rPr>
                <w:rFonts w:hint="eastAsia"/>
              </w:rPr>
              <w:t>9</w:t>
            </w:r>
            <w:r w:rsidRPr="00A4708D">
              <w:t>所示。</w:t>
            </w:r>
          </w:p>
          <w:p w14:paraId="1BEE42EE" w14:textId="77777777" w:rsidR="0055605C" w:rsidRPr="00A4708D" w:rsidRDefault="0055605C" w:rsidP="009E6B2E">
            <w:pPr>
              <w:pStyle w:val="aff4"/>
              <w:rPr>
                <w:color w:val="auto"/>
              </w:rPr>
            </w:pPr>
            <w:r w:rsidRPr="00A4708D">
              <w:rPr>
                <w:color w:val="auto"/>
              </w:rPr>
              <w:t>表</w:t>
            </w:r>
            <w:r w:rsidRPr="00A4708D">
              <w:rPr>
                <w:color w:val="auto"/>
              </w:rPr>
              <w:t>5-</w:t>
            </w:r>
            <w:r w:rsidR="00AA5545" w:rsidRPr="00A4708D">
              <w:rPr>
                <w:rFonts w:hint="eastAsia"/>
                <w:color w:val="auto"/>
              </w:rPr>
              <w:t>9</w:t>
            </w:r>
            <w:r w:rsidRPr="00A4708D">
              <w:rPr>
                <w:color w:val="auto"/>
              </w:rPr>
              <w:t xml:space="preserve">  </w:t>
            </w:r>
            <w:r w:rsidR="009E6B2E" w:rsidRPr="00A4708D">
              <w:rPr>
                <w:rFonts w:hint="eastAsia"/>
                <w:color w:val="auto"/>
              </w:rPr>
              <w:t xml:space="preserve"> </w:t>
            </w:r>
            <w:r w:rsidRPr="00A4708D">
              <w:rPr>
                <w:color w:val="auto"/>
              </w:rPr>
              <w:t>本项目固体废物产生情况</w:t>
            </w:r>
          </w:p>
          <w:tbl>
            <w:tblPr>
              <w:tblW w:w="5000" w:type="pct"/>
              <w:jc w:val="center"/>
              <w:tblCellMar>
                <w:left w:w="0" w:type="dxa"/>
                <w:right w:w="0" w:type="dxa"/>
              </w:tblCellMar>
              <w:tblLook w:val="0000" w:firstRow="0" w:lastRow="0" w:firstColumn="0" w:lastColumn="0" w:noHBand="0" w:noVBand="0"/>
            </w:tblPr>
            <w:tblGrid>
              <w:gridCol w:w="651"/>
              <w:gridCol w:w="1548"/>
              <w:gridCol w:w="1372"/>
              <w:gridCol w:w="1281"/>
              <w:gridCol w:w="4394"/>
            </w:tblGrid>
            <w:tr w:rsidR="00A4708D" w:rsidRPr="00A4708D" w14:paraId="284EFAC5" w14:textId="77777777" w:rsidTr="002042C6">
              <w:trPr>
                <w:trHeight w:val="340"/>
                <w:jc w:val="center"/>
              </w:trPr>
              <w:tc>
                <w:tcPr>
                  <w:tcW w:w="1188"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8A5F48" w14:textId="77777777" w:rsidR="0055605C" w:rsidRPr="00A4708D" w:rsidRDefault="00DA4C9D" w:rsidP="00471F8A">
                  <w:pPr>
                    <w:pStyle w:val="ad"/>
                    <w:rPr>
                      <w:b/>
                      <w:color w:val="auto"/>
                    </w:rPr>
                  </w:pPr>
                  <w:r w:rsidRPr="00A4708D">
                    <w:rPr>
                      <w:rFonts w:hint="eastAsia"/>
                      <w:b/>
                      <w:color w:val="auto"/>
                      <w:lang w:bidi="ar"/>
                    </w:rPr>
                    <w:t>类型</w:t>
                  </w:r>
                </w:p>
              </w:tc>
              <w:tc>
                <w:tcPr>
                  <w:tcW w:w="74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761730" w14:textId="77777777" w:rsidR="0055605C" w:rsidRPr="00A4708D" w:rsidRDefault="0055605C" w:rsidP="00471F8A">
                  <w:pPr>
                    <w:pStyle w:val="ad"/>
                    <w:rPr>
                      <w:b/>
                      <w:color w:val="auto"/>
                    </w:rPr>
                  </w:pPr>
                  <w:r w:rsidRPr="00A4708D">
                    <w:rPr>
                      <w:b/>
                      <w:color w:val="auto"/>
                      <w:lang w:bidi="ar"/>
                    </w:rPr>
                    <w:t>日产生量（</w:t>
                  </w:r>
                  <w:r w:rsidRPr="00A4708D">
                    <w:rPr>
                      <w:b/>
                      <w:color w:val="auto"/>
                      <w:lang w:bidi="ar"/>
                    </w:rPr>
                    <w:t>kg/d</w:t>
                  </w:r>
                  <w:r w:rsidRPr="00A4708D">
                    <w:rPr>
                      <w:b/>
                      <w:color w:val="auto"/>
                      <w:lang w:bidi="ar"/>
                    </w:rPr>
                    <w:t>）</w:t>
                  </w:r>
                </w:p>
              </w:tc>
              <w:tc>
                <w:tcPr>
                  <w:tcW w:w="69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6645198" w14:textId="77777777" w:rsidR="0055605C" w:rsidRPr="00A4708D" w:rsidRDefault="0055605C" w:rsidP="00471F8A">
                  <w:pPr>
                    <w:pStyle w:val="ad"/>
                    <w:rPr>
                      <w:b/>
                      <w:color w:val="auto"/>
                      <w:lang w:bidi="ar"/>
                    </w:rPr>
                  </w:pPr>
                  <w:r w:rsidRPr="00A4708D">
                    <w:rPr>
                      <w:b/>
                      <w:color w:val="auto"/>
                      <w:lang w:bidi="ar"/>
                    </w:rPr>
                    <w:t>年产生量</w:t>
                  </w:r>
                </w:p>
                <w:p w14:paraId="019B272A" w14:textId="77777777" w:rsidR="0055605C" w:rsidRPr="00A4708D" w:rsidRDefault="0055605C" w:rsidP="00471F8A">
                  <w:pPr>
                    <w:pStyle w:val="ad"/>
                    <w:rPr>
                      <w:b/>
                      <w:color w:val="auto"/>
                    </w:rPr>
                  </w:pPr>
                  <w:r w:rsidRPr="00A4708D">
                    <w:rPr>
                      <w:b/>
                      <w:color w:val="auto"/>
                      <w:lang w:bidi="ar"/>
                    </w:rPr>
                    <w:t>（</w:t>
                  </w:r>
                  <w:r w:rsidRPr="00A4708D">
                    <w:rPr>
                      <w:b/>
                      <w:color w:val="auto"/>
                      <w:lang w:bidi="ar"/>
                    </w:rPr>
                    <w:t>t/a</w:t>
                  </w:r>
                  <w:r w:rsidRPr="00A4708D">
                    <w:rPr>
                      <w:b/>
                      <w:color w:val="auto"/>
                      <w:lang w:bidi="ar"/>
                    </w:rPr>
                    <w:t>）</w:t>
                  </w:r>
                </w:p>
              </w:tc>
              <w:tc>
                <w:tcPr>
                  <w:tcW w:w="2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3A1BF3" w14:textId="77777777" w:rsidR="0055605C" w:rsidRPr="00A4708D" w:rsidRDefault="0055605C" w:rsidP="00471F8A">
                  <w:pPr>
                    <w:pStyle w:val="ad"/>
                    <w:rPr>
                      <w:b/>
                      <w:color w:val="auto"/>
                    </w:rPr>
                  </w:pPr>
                  <w:r w:rsidRPr="00A4708D">
                    <w:rPr>
                      <w:b/>
                      <w:color w:val="auto"/>
                      <w:lang w:bidi="ar"/>
                    </w:rPr>
                    <w:t>备注</w:t>
                  </w:r>
                </w:p>
              </w:tc>
            </w:tr>
            <w:tr w:rsidR="00A4708D" w:rsidRPr="00A4708D" w14:paraId="38BCA0DE" w14:textId="77777777" w:rsidTr="002042C6">
              <w:trPr>
                <w:trHeight w:val="340"/>
                <w:jc w:val="center"/>
              </w:trPr>
              <w:tc>
                <w:tcPr>
                  <w:tcW w:w="352" w:type="pct"/>
                  <w:vMerge w:val="restart"/>
                  <w:tcBorders>
                    <w:top w:val="single" w:sz="4" w:space="0" w:color="000000"/>
                    <w:left w:val="single" w:sz="4" w:space="0" w:color="000000"/>
                    <w:right w:val="single" w:sz="4" w:space="0" w:color="000000"/>
                  </w:tcBorders>
                  <w:tcMar>
                    <w:top w:w="15" w:type="dxa"/>
                    <w:left w:w="15" w:type="dxa"/>
                    <w:right w:w="15" w:type="dxa"/>
                  </w:tcMar>
                  <w:vAlign w:val="center"/>
                </w:tcPr>
                <w:p w14:paraId="78F70D10" w14:textId="77777777" w:rsidR="00B153F0" w:rsidRPr="00A4708D" w:rsidRDefault="00B153F0" w:rsidP="00471F8A">
                  <w:pPr>
                    <w:pStyle w:val="ad"/>
                    <w:rPr>
                      <w:color w:val="auto"/>
                    </w:rPr>
                  </w:pPr>
                  <w:r w:rsidRPr="00A4708D">
                    <w:rPr>
                      <w:color w:val="auto"/>
                      <w:lang w:bidi="ar"/>
                    </w:rPr>
                    <w:t>生产固废</w:t>
                  </w:r>
                </w:p>
              </w:tc>
              <w:tc>
                <w:tcPr>
                  <w:tcW w:w="8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8BD132D" w14:textId="77777777" w:rsidR="00B153F0" w:rsidRPr="00A4708D" w:rsidRDefault="00B153F0" w:rsidP="00471F8A">
                  <w:pPr>
                    <w:pStyle w:val="ad"/>
                    <w:rPr>
                      <w:color w:val="auto"/>
                    </w:rPr>
                  </w:pPr>
                  <w:r w:rsidRPr="00A4708D">
                    <w:rPr>
                      <w:color w:val="auto"/>
                      <w:lang w:bidi="ar"/>
                    </w:rPr>
                    <w:t>废土石</w:t>
                  </w:r>
                </w:p>
              </w:tc>
              <w:tc>
                <w:tcPr>
                  <w:tcW w:w="74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89582A2" w14:textId="77777777" w:rsidR="00B153F0" w:rsidRPr="00A4708D" w:rsidRDefault="00B153F0" w:rsidP="00471F8A">
                  <w:pPr>
                    <w:pStyle w:val="ad"/>
                    <w:rPr>
                      <w:color w:val="auto"/>
                    </w:rPr>
                  </w:pPr>
                  <w:r w:rsidRPr="00A4708D">
                    <w:rPr>
                      <w:rFonts w:hint="eastAsia"/>
                      <w:color w:val="auto"/>
                    </w:rPr>
                    <w:t>少量</w:t>
                  </w:r>
                </w:p>
              </w:tc>
              <w:tc>
                <w:tcPr>
                  <w:tcW w:w="69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C16029" w14:textId="77777777" w:rsidR="00B153F0" w:rsidRPr="00A4708D" w:rsidRDefault="00B153F0" w:rsidP="00471F8A">
                  <w:pPr>
                    <w:pStyle w:val="ad"/>
                    <w:rPr>
                      <w:color w:val="auto"/>
                    </w:rPr>
                  </w:pPr>
                  <w:r w:rsidRPr="00A4708D">
                    <w:rPr>
                      <w:rFonts w:hint="eastAsia"/>
                      <w:color w:val="auto"/>
                    </w:rPr>
                    <w:t>少量</w:t>
                  </w:r>
                </w:p>
              </w:tc>
              <w:tc>
                <w:tcPr>
                  <w:tcW w:w="2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92E088" w14:textId="77777777" w:rsidR="00B153F0" w:rsidRPr="00A4708D" w:rsidRDefault="00B153F0" w:rsidP="000B3113">
                  <w:pPr>
                    <w:pStyle w:val="ad"/>
                    <w:rPr>
                      <w:color w:val="auto"/>
                    </w:rPr>
                  </w:pPr>
                  <w:r w:rsidRPr="00A4708D">
                    <w:rPr>
                      <w:color w:val="auto"/>
                      <w:lang w:bidi="ar"/>
                    </w:rPr>
                    <w:t>用于项目区开采区至加工区道路填平以及周边村庄道路、地基填平</w:t>
                  </w:r>
                </w:p>
              </w:tc>
            </w:tr>
            <w:tr w:rsidR="00A4708D" w:rsidRPr="00A4708D" w14:paraId="4D7716DF" w14:textId="77777777" w:rsidTr="002042C6">
              <w:trPr>
                <w:trHeight w:val="340"/>
                <w:jc w:val="center"/>
              </w:trPr>
              <w:tc>
                <w:tcPr>
                  <w:tcW w:w="352" w:type="pct"/>
                  <w:vMerge/>
                  <w:tcBorders>
                    <w:left w:val="single" w:sz="4" w:space="0" w:color="000000"/>
                    <w:right w:val="single" w:sz="4" w:space="0" w:color="000000"/>
                  </w:tcBorders>
                  <w:tcMar>
                    <w:top w:w="15" w:type="dxa"/>
                    <w:left w:w="15" w:type="dxa"/>
                    <w:right w:w="15" w:type="dxa"/>
                  </w:tcMar>
                  <w:vAlign w:val="center"/>
                </w:tcPr>
                <w:p w14:paraId="377427DC" w14:textId="77777777" w:rsidR="00B153F0" w:rsidRPr="00A4708D" w:rsidRDefault="00B153F0" w:rsidP="00471F8A">
                  <w:pPr>
                    <w:pStyle w:val="ad"/>
                    <w:rPr>
                      <w:color w:val="auto"/>
                    </w:rPr>
                  </w:pPr>
                </w:p>
              </w:tc>
              <w:tc>
                <w:tcPr>
                  <w:tcW w:w="8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E29FA23" w14:textId="77777777" w:rsidR="00B153F0" w:rsidRPr="00A4708D" w:rsidRDefault="00B153F0" w:rsidP="00471F8A">
                  <w:pPr>
                    <w:pStyle w:val="ad"/>
                    <w:rPr>
                      <w:color w:val="auto"/>
                    </w:rPr>
                  </w:pPr>
                  <w:r w:rsidRPr="00A4708D">
                    <w:rPr>
                      <w:color w:val="auto"/>
                      <w:lang w:bidi="ar"/>
                    </w:rPr>
                    <w:t>含油抹布</w:t>
                  </w:r>
                </w:p>
              </w:tc>
              <w:tc>
                <w:tcPr>
                  <w:tcW w:w="74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6DFB0A" w14:textId="77777777" w:rsidR="00B153F0" w:rsidRPr="00A4708D" w:rsidRDefault="00B153F0" w:rsidP="00471F8A">
                  <w:pPr>
                    <w:pStyle w:val="ad"/>
                    <w:rPr>
                      <w:color w:val="auto"/>
                    </w:rPr>
                  </w:pPr>
                  <w:r w:rsidRPr="00A4708D">
                    <w:rPr>
                      <w:color w:val="auto"/>
                      <w:lang w:bidi="ar"/>
                    </w:rPr>
                    <w:t>0.05</w:t>
                  </w:r>
                </w:p>
              </w:tc>
              <w:tc>
                <w:tcPr>
                  <w:tcW w:w="69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5447EE2" w14:textId="77777777" w:rsidR="00B153F0" w:rsidRPr="00A4708D" w:rsidRDefault="00B153F0" w:rsidP="008B41FE">
                  <w:pPr>
                    <w:pStyle w:val="ad"/>
                    <w:rPr>
                      <w:color w:val="auto"/>
                    </w:rPr>
                  </w:pPr>
                  <w:r w:rsidRPr="00A4708D">
                    <w:rPr>
                      <w:color w:val="auto"/>
                      <w:lang w:bidi="ar"/>
                    </w:rPr>
                    <w:t>0.0</w:t>
                  </w:r>
                  <w:r w:rsidRPr="00A4708D">
                    <w:rPr>
                      <w:rFonts w:hint="eastAsia"/>
                      <w:color w:val="auto"/>
                      <w:lang w:bidi="ar"/>
                    </w:rPr>
                    <w:t>15</w:t>
                  </w:r>
                </w:p>
              </w:tc>
              <w:tc>
                <w:tcPr>
                  <w:tcW w:w="2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C46C2F" w14:textId="77777777" w:rsidR="00B153F0" w:rsidRPr="00A4708D" w:rsidRDefault="00B153F0" w:rsidP="00471F8A">
                  <w:pPr>
                    <w:pStyle w:val="ad"/>
                    <w:rPr>
                      <w:color w:val="auto"/>
                    </w:rPr>
                  </w:pPr>
                  <w:r w:rsidRPr="00A4708D">
                    <w:rPr>
                      <w:color w:val="auto"/>
                      <w:lang w:bidi="ar"/>
                    </w:rPr>
                    <w:t>与生活垃圾一起收集清运至周边村庄生活垃圾处置点处置</w:t>
                  </w:r>
                </w:p>
              </w:tc>
            </w:tr>
            <w:tr w:rsidR="00A4708D" w:rsidRPr="00A4708D" w14:paraId="2F351A9B" w14:textId="77777777" w:rsidTr="002042C6">
              <w:trPr>
                <w:trHeight w:val="340"/>
                <w:jc w:val="center"/>
              </w:trPr>
              <w:tc>
                <w:tcPr>
                  <w:tcW w:w="352" w:type="pct"/>
                  <w:vMerge/>
                  <w:tcBorders>
                    <w:left w:val="single" w:sz="4" w:space="0" w:color="000000"/>
                    <w:right w:val="single" w:sz="4" w:space="0" w:color="000000"/>
                  </w:tcBorders>
                  <w:tcMar>
                    <w:top w:w="15" w:type="dxa"/>
                    <w:left w:w="15" w:type="dxa"/>
                    <w:right w:w="15" w:type="dxa"/>
                  </w:tcMar>
                  <w:vAlign w:val="center"/>
                </w:tcPr>
                <w:p w14:paraId="6CB55402" w14:textId="77777777" w:rsidR="00B153F0" w:rsidRPr="00A4708D" w:rsidRDefault="00B153F0" w:rsidP="00471F8A">
                  <w:pPr>
                    <w:pStyle w:val="ad"/>
                    <w:rPr>
                      <w:color w:val="auto"/>
                    </w:rPr>
                  </w:pPr>
                </w:p>
              </w:tc>
              <w:tc>
                <w:tcPr>
                  <w:tcW w:w="8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64B941" w14:textId="77777777" w:rsidR="00B153F0" w:rsidRPr="00A4708D" w:rsidRDefault="00B153F0" w:rsidP="00471F8A">
                  <w:pPr>
                    <w:pStyle w:val="ad"/>
                    <w:rPr>
                      <w:color w:val="auto"/>
                    </w:rPr>
                  </w:pPr>
                  <w:r w:rsidRPr="00A4708D">
                    <w:rPr>
                      <w:color w:val="auto"/>
                      <w:lang w:bidi="ar"/>
                    </w:rPr>
                    <w:t>废机油、废油桶</w:t>
                  </w:r>
                </w:p>
              </w:tc>
              <w:tc>
                <w:tcPr>
                  <w:tcW w:w="74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A23B513" w14:textId="77777777" w:rsidR="00B153F0" w:rsidRPr="00A4708D" w:rsidRDefault="00B153F0" w:rsidP="00471F8A">
                  <w:pPr>
                    <w:pStyle w:val="ad"/>
                    <w:rPr>
                      <w:color w:val="auto"/>
                    </w:rPr>
                  </w:pPr>
                  <w:r w:rsidRPr="00A4708D">
                    <w:rPr>
                      <w:color w:val="auto"/>
                      <w:lang w:bidi="ar"/>
                    </w:rPr>
                    <w:t>0.1</w:t>
                  </w:r>
                </w:p>
              </w:tc>
              <w:tc>
                <w:tcPr>
                  <w:tcW w:w="69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E67829" w14:textId="77777777" w:rsidR="00B153F0" w:rsidRPr="00A4708D" w:rsidRDefault="00B153F0" w:rsidP="00A451AF">
                  <w:pPr>
                    <w:pStyle w:val="ad"/>
                    <w:rPr>
                      <w:color w:val="auto"/>
                    </w:rPr>
                  </w:pPr>
                  <w:r w:rsidRPr="00A4708D">
                    <w:rPr>
                      <w:color w:val="auto"/>
                      <w:lang w:bidi="ar"/>
                    </w:rPr>
                    <w:t>0.0</w:t>
                  </w:r>
                  <w:r w:rsidRPr="00A4708D">
                    <w:rPr>
                      <w:rFonts w:hint="eastAsia"/>
                      <w:color w:val="auto"/>
                      <w:lang w:bidi="ar"/>
                    </w:rPr>
                    <w:t>3</w:t>
                  </w:r>
                </w:p>
              </w:tc>
              <w:tc>
                <w:tcPr>
                  <w:tcW w:w="2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29CAA10" w14:textId="77777777" w:rsidR="00B153F0" w:rsidRPr="00A4708D" w:rsidRDefault="00B153F0" w:rsidP="00471F8A">
                  <w:pPr>
                    <w:pStyle w:val="ad"/>
                    <w:rPr>
                      <w:color w:val="auto"/>
                    </w:rPr>
                  </w:pPr>
                  <w:r w:rsidRPr="00A4708D">
                    <w:rPr>
                      <w:color w:val="auto"/>
                      <w:lang w:bidi="ar"/>
                    </w:rPr>
                    <w:t>暂存于</w:t>
                  </w:r>
                  <w:r w:rsidRPr="00A4708D">
                    <w:rPr>
                      <w:rStyle w:val="font41"/>
                      <w:color w:val="auto"/>
                      <w:lang w:bidi="ar"/>
                    </w:rPr>
                    <w:t>危险废物暂存间，定期交由有资质的单位处置</w:t>
                  </w:r>
                </w:p>
              </w:tc>
            </w:tr>
            <w:tr w:rsidR="00A4708D" w:rsidRPr="00A4708D" w14:paraId="515F3EE1" w14:textId="77777777" w:rsidTr="002042C6">
              <w:trPr>
                <w:trHeight w:val="340"/>
                <w:jc w:val="center"/>
              </w:trPr>
              <w:tc>
                <w:tcPr>
                  <w:tcW w:w="352" w:type="pct"/>
                  <w:vMerge/>
                  <w:tcBorders>
                    <w:left w:val="single" w:sz="4" w:space="0" w:color="000000"/>
                    <w:bottom w:val="single" w:sz="4" w:space="0" w:color="000000"/>
                    <w:right w:val="single" w:sz="4" w:space="0" w:color="000000"/>
                  </w:tcBorders>
                  <w:tcMar>
                    <w:top w:w="15" w:type="dxa"/>
                    <w:left w:w="15" w:type="dxa"/>
                    <w:right w:w="15" w:type="dxa"/>
                  </w:tcMar>
                  <w:vAlign w:val="center"/>
                </w:tcPr>
                <w:p w14:paraId="234A6A47" w14:textId="77777777" w:rsidR="00B153F0" w:rsidRPr="00A4708D" w:rsidRDefault="00B153F0" w:rsidP="00471F8A">
                  <w:pPr>
                    <w:pStyle w:val="ad"/>
                    <w:rPr>
                      <w:color w:val="auto"/>
                    </w:rPr>
                  </w:pPr>
                </w:p>
              </w:tc>
              <w:tc>
                <w:tcPr>
                  <w:tcW w:w="83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DBE195" w14:textId="77777777" w:rsidR="00B153F0" w:rsidRPr="00A4708D" w:rsidRDefault="00B153F0" w:rsidP="00B153F0">
                  <w:pPr>
                    <w:pStyle w:val="ad"/>
                    <w:rPr>
                      <w:color w:val="auto"/>
                      <w:lang w:bidi="ar"/>
                    </w:rPr>
                  </w:pPr>
                  <w:r w:rsidRPr="00A4708D">
                    <w:rPr>
                      <w:rFonts w:hint="eastAsia"/>
                      <w:color w:val="auto"/>
                    </w:rPr>
                    <w:t>废旧零部件</w:t>
                  </w:r>
                </w:p>
              </w:tc>
              <w:tc>
                <w:tcPr>
                  <w:tcW w:w="74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6A0F63" w14:textId="77777777" w:rsidR="00B153F0" w:rsidRPr="00A4708D" w:rsidRDefault="00B153F0" w:rsidP="00471F8A">
                  <w:pPr>
                    <w:pStyle w:val="ad"/>
                    <w:rPr>
                      <w:color w:val="auto"/>
                      <w:lang w:bidi="ar"/>
                    </w:rPr>
                  </w:pPr>
                  <w:r w:rsidRPr="00A4708D">
                    <w:rPr>
                      <w:rFonts w:hint="eastAsia"/>
                      <w:color w:val="auto"/>
                      <w:lang w:bidi="ar"/>
                    </w:rPr>
                    <w:t>/</w:t>
                  </w:r>
                </w:p>
              </w:tc>
              <w:tc>
                <w:tcPr>
                  <w:tcW w:w="69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DCFEFD" w14:textId="77777777" w:rsidR="00B153F0" w:rsidRPr="00A4708D" w:rsidRDefault="00B153F0" w:rsidP="00A451AF">
                  <w:pPr>
                    <w:pStyle w:val="ad"/>
                    <w:rPr>
                      <w:color w:val="auto"/>
                      <w:lang w:bidi="ar"/>
                    </w:rPr>
                  </w:pPr>
                  <w:r w:rsidRPr="00A4708D">
                    <w:rPr>
                      <w:rFonts w:hint="eastAsia"/>
                      <w:color w:val="auto"/>
                      <w:lang w:bidi="ar"/>
                    </w:rPr>
                    <w:t>0.5</w:t>
                  </w:r>
                </w:p>
              </w:tc>
              <w:tc>
                <w:tcPr>
                  <w:tcW w:w="2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2F0854" w14:textId="77777777" w:rsidR="00B153F0" w:rsidRPr="00A4708D" w:rsidRDefault="00F75554" w:rsidP="00471F8A">
                  <w:pPr>
                    <w:pStyle w:val="ad"/>
                    <w:rPr>
                      <w:color w:val="auto"/>
                      <w:lang w:bidi="ar"/>
                    </w:rPr>
                  </w:pPr>
                  <w:r w:rsidRPr="00A4708D">
                    <w:rPr>
                      <w:rFonts w:hint="eastAsia"/>
                      <w:color w:val="auto"/>
                    </w:rPr>
                    <w:t>暂存于配件室，定期外售给废旧资源回收单位</w:t>
                  </w:r>
                </w:p>
              </w:tc>
            </w:tr>
            <w:tr w:rsidR="00A4708D" w:rsidRPr="00A4708D" w14:paraId="388CB910" w14:textId="77777777" w:rsidTr="002042C6">
              <w:trPr>
                <w:trHeight w:val="340"/>
                <w:jc w:val="center"/>
              </w:trPr>
              <w:tc>
                <w:tcPr>
                  <w:tcW w:w="1188"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FC18B3" w14:textId="77777777" w:rsidR="0055605C" w:rsidRPr="00A4708D" w:rsidRDefault="0055605C" w:rsidP="00471F8A">
                  <w:pPr>
                    <w:pStyle w:val="ad"/>
                    <w:rPr>
                      <w:color w:val="auto"/>
                    </w:rPr>
                  </w:pPr>
                  <w:r w:rsidRPr="00A4708D">
                    <w:rPr>
                      <w:color w:val="auto"/>
                      <w:lang w:bidi="ar"/>
                    </w:rPr>
                    <w:t>生活垃圾</w:t>
                  </w:r>
                </w:p>
              </w:tc>
              <w:tc>
                <w:tcPr>
                  <w:tcW w:w="742"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4C787F" w14:textId="77777777" w:rsidR="0055605C" w:rsidRPr="00A4708D" w:rsidRDefault="001C21DE" w:rsidP="00471F8A">
                  <w:pPr>
                    <w:pStyle w:val="ad"/>
                    <w:rPr>
                      <w:color w:val="auto"/>
                    </w:rPr>
                  </w:pPr>
                  <w:r w:rsidRPr="00A4708D">
                    <w:rPr>
                      <w:rFonts w:hint="eastAsia"/>
                      <w:color w:val="auto"/>
                      <w:lang w:bidi="ar"/>
                    </w:rPr>
                    <w:t>40</w:t>
                  </w:r>
                </w:p>
              </w:tc>
              <w:tc>
                <w:tcPr>
                  <w:tcW w:w="69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B78870" w14:textId="77777777" w:rsidR="0055605C" w:rsidRPr="00A4708D" w:rsidRDefault="001C21DE" w:rsidP="00471F8A">
                  <w:pPr>
                    <w:pStyle w:val="ad"/>
                    <w:rPr>
                      <w:color w:val="auto"/>
                    </w:rPr>
                  </w:pPr>
                  <w:r w:rsidRPr="00A4708D">
                    <w:rPr>
                      <w:rFonts w:hint="eastAsia"/>
                      <w:color w:val="auto"/>
                      <w:lang w:bidi="ar"/>
                    </w:rPr>
                    <w:t>12</w:t>
                  </w:r>
                </w:p>
              </w:tc>
              <w:tc>
                <w:tcPr>
                  <w:tcW w:w="2377"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FA0488" w14:textId="77777777" w:rsidR="0055605C" w:rsidRPr="00A4708D" w:rsidRDefault="0033390A" w:rsidP="00471F8A">
                  <w:pPr>
                    <w:pStyle w:val="ad"/>
                    <w:rPr>
                      <w:color w:val="auto"/>
                    </w:rPr>
                  </w:pPr>
                  <w:r w:rsidRPr="00A4708D">
                    <w:rPr>
                      <w:color w:val="auto"/>
                      <w:lang w:bidi="ar"/>
                    </w:rPr>
                    <w:t>统一收集清运至周边村庄生活垃圾处置点处置</w:t>
                  </w:r>
                </w:p>
              </w:tc>
            </w:tr>
          </w:tbl>
          <w:p w14:paraId="1CE8EB75" w14:textId="14DD16C7" w:rsidR="006E1818" w:rsidRPr="00A4708D" w:rsidRDefault="000011BA" w:rsidP="006E1818">
            <w:pPr>
              <w:keepNext/>
              <w:keepLines/>
              <w:ind w:firstLine="482"/>
              <w:jc w:val="left"/>
              <w:outlineLvl w:val="1"/>
              <w:rPr>
                <w:b/>
                <w:bCs/>
                <w:szCs w:val="24"/>
              </w:rPr>
            </w:pPr>
            <w:bookmarkStart w:id="25" w:name="_Toc459747032"/>
            <w:r w:rsidRPr="00A4708D">
              <w:rPr>
                <w:b/>
                <w:bCs/>
                <w:szCs w:val="24"/>
              </w:rPr>
              <w:t>6</w:t>
            </w:r>
            <w:r w:rsidR="006E1818" w:rsidRPr="00A4708D">
              <w:rPr>
                <w:b/>
                <w:bCs/>
                <w:szCs w:val="24"/>
              </w:rPr>
              <w:t>、扩建后项目</w:t>
            </w:r>
            <w:r w:rsidR="006E1818" w:rsidRPr="00A4708D">
              <w:rPr>
                <w:b/>
                <w:bCs/>
                <w:szCs w:val="24"/>
              </w:rPr>
              <w:t>“</w:t>
            </w:r>
            <w:r w:rsidR="006E1818" w:rsidRPr="00A4708D">
              <w:rPr>
                <w:b/>
                <w:bCs/>
                <w:szCs w:val="24"/>
              </w:rPr>
              <w:t>三本帐</w:t>
            </w:r>
            <w:r w:rsidR="006E1818" w:rsidRPr="00A4708D">
              <w:rPr>
                <w:b/>
                <w:bCs/>
                <w:szCs w:val="24"/>
              </w:rPr>
              <w:t>”</w:t>
            </w:r>
            <w:r w:rsidR="006E1818" w:rsidRPr="00A4708D">
              <w:rPr>
                <w:b/>
                <w:bCs/>
                <w:szCs w:val="24"/>
              </w:rPr>
              <w:t>核算</w:t>
            </w:r>
            <w:bookmarkEnd w:id="25"/>
          </w:p>
          <w:p w14:paraId="2E9DB3A2" w14:textId="77777777" w:rsidR="006E1818" w:rsidRDefault="006E1818" w:rsidP="006E1818">
            <w:pPr>
              <w:ind w:firstLineChars="0" w:firstLine="480"/>
              <w:rPr>
                <w:szCs w:val="24"/>
              </w:rPr>
            </w:pPr>
            <w:r w:rsidRPr="00A4708D">
              <w:rPr>
                <w:szCs w:val="24"/>
              </w:rPr>
              <w:t>扩建后项目</w:t>
            </w:r>
            <w:r w:rsidRPr="00A4708D">
              <w:rPr>
                <w:szCs w:val="24"/>
              </w:rPr>
              <w:t>“</w:t>
            </w:r>
            <w:r w:rsidRPr="00A4708D">
              <w:rPr>
                <w:szCs w:val="24"/>
              </w:rPr>
              <w:t>三本账</w:t>
            </w:r>
            <w:r w:rsidRPr="00A4708D">
              <w:rPr>
                <w:szCs w:val="24"/>
              </w:rPr>
              <w:t>”</w:t>
            </w:r>
            <w:r w:rsidRPr="00A4708D">
              <w:rPr>
                <w:szCs w:val="24"/>
              </w:rPr>
              <w:t>核算见表</w:t>
            </w:r>
            <w:r w:rsidRPr="00A4708D">
              <w:rPr>
                <w:szCs w:val="24"/>
              </w:rPr>
              <w:t>5-10</w:t>
            </w:r>
            <w:r w:rsidRPr="00A4708D">
              <w:rPr>
                <w:szCs w:val="24"/>
              </w:rPr>
              <w:t>。</w:t>
            </w:r>
          </w:p>
          <w:p w14:paraId="7301164E" w14:textId="77777777" w:rsidR="006E1818" w:rsidRPr="00A4708D" w:rsidRDefault="006E1818" w:rsidP="006E1818">
            <w:pPr>
              <w:spacing w:line="240" w:lineRule="auto"/>
              <w:ind w:firstLineChars="0" w:firstLine="0"/>
              <w:jc w:val="center"/>
              <w:rPr>
                <w:b/>
                <w:szCs w:val="24"/>
              </w:rPr>
            </w:pPr>
            <w:r w:rsidRPr="00A4708D">
              <w:rPr>
                <w:b/>
                <w:szCs w:val="24"/>
              </w:rPr>
              <w:t>表</w:t>
            </w:r>
            <w:r w:rsidRPr="00A4708D">
              <w:rPr>
                <w:b/>
                <w:szCs w:val="24"/>
              </w:rPr>
              <w:t xml:space="preserve">5-10  </w:t>
            </w:r>
            <w:r w:rsidRPr="00A4708D">
              <w:rPr>
                <w:b/>
                <w:szCs w:val="24"/>
              </w:rPr>
              <w:t>扩建后项目三本帐核算一览表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1298"/>
              <w:gridCol w:w="1287"/>
              <w:gridCol w:w="1291"/>
              <w:gridCol w:w="1137"/>
              <w:gridCol w:w="1583"/>
              <w:gridCol w:w="871"/>
              <w:gridCol w:w="1270"/>
            </w:tblGrid>
            <w:tr w:rsidR="00A4708D" w:rsidRPr="00A4708D" w14:paraId="3BC1C60A" w14:textId="77777777" w:rsidTr="002D4119">
              <w:trPr>
                <w:trHeight w:val="20"/>
                <w:jc w:val="center"/>
              </w:trPr>
              <w:tc>
                <w:tcPr>
                  <w:tcW w:w="977" w:type="pct"/>
                  <w:gridSpan w:val="2"/>
                  <w:vAlign w:val="center"/>
                </w:tcPr>
                <w:p w14:paraId="730D07E6" w14:textId="113640DE" w:rsidR="006E1818" w:rsidRPr="00A4708D" w:rsidRDefault="002D4119" w:rsidP="006E1818">
                  <w:pPr>
                    <w:widowControl/>
                    <w:spacing w:line="240" w:lineRule="auto"/>
                    <w:ind w:firstLineChars="0" w:firstLine="0"/>
                    <w:jc w:val="center"/>
                    <w:rPr>
                      <w:b/>
                      <w:sz w:val="21"/>
                      <w:szCs w:val="21"/>
                    </w:rPr>
                  </w:pPr>
                  <w:r w:rsidRPr="00A4708D">
                    <w:rPr>
                      <w:b/>
                      <w:sz w:val="21"/>
                      <w:szCs w:val="21"/>
                    </w:rPr>
                    <w:t>污染物</w:t>
                  </w:r>
                </w:p>
              </w:tc>
              <w:tc>
                <w:tcPr>
                  <w:tcW w:w="696" w:type="pct"/>
                  <w:vAlign w:val="center"/>
                </w:tcPr>
                <w:p w14:paraId="55F4FDE3" w14:textId="4083F117" w:rsidR="006E1818" w:rsidRPr="00A4708D" w:rsidRDefault="002D4119" w:rsidP="006E1818">
                  <w:pPr>
                    <w:spacing w:line="240" w:lineRule="auto"/>
                    <w:ind w:firstLineChars="0" w:firstLine="0"/>
                    <w:jc w:val="center"/>
                    <w:rPr>
                      <w:b/>
                      <w:sz w:val="21"/>
                      <w:szCs w:val="21"/>
                    </w:rPr>
                  </w:pPr>
                  <w:r>
                    <w:rPr>
                      <w:rFonts w:hint="eastAsia"/>
                      <w:b/>
                      <w:sz w:val="21"/>
                      <w:szCs w:val="21"/>
                    </w:rPr>
                    <w:t>原</w:t>
                  </w:r>
                  <w:r>
                    <w:rPr>
                      <w:b/>
                      <w:sz w:val="21"/>
                      <w:szCs w:val="21"/>
                    </w:rPr>
                    <w:t>项目排放</w:t>
                  </w:r>
                  <w:r w:rsidR="006E1818" w:rsidRPr="00A4708D">
                    <w:rPr>
                      <w:b/>
                      <w:sz w:val="21"/>
                      <w:szCs w:val="21"/>
                    </w:rPr>
                    <w:t>量（</w:t>
                  </w:r>
                  <w:r w:rsidR="006E1818" w:rsidRPr="00A4708D">
                    <w:rPr>
                      <w:b/>
                      <w:sz w:val="21"/>
                      <w:szCs w:val="21"/>
                    </w:rPr>
                    <w:t>t/a</w:t>
                  </w:r>
                  <w:r w:rsidR="006E1818" w:rsidRPr="00A4708D">
                    <w:rPr>
                      <w:b/>
                      <w:sz w:val="21"/>
                      <w:szCs w:val="21"/>
                    </w:rPr>
                    <w:t>）</w:t>
                  </w:r>
                </w:p>
                <w:p w14:paraId="32BCC6B5" w14:textId="77777777" w:rsidR="006E1818" w:rsidRPr="00A4708D" w:rsidRDefault="006E1818" w:rsidP="006E1818">
                  <w:pPr>
                    <w:spacing w:line="240" w:lineRule="auto"/>
                    <w:ind w:firstLineChars="0" w:firstLine="0"/>
                    <w:jc w:val="center"/>
                    <w:rPr>
                      <w:b/>
                      <w:sz w:val="21"/>
                      <w:szCs w:val="21"/>
                    </w:rPr>
                  </w:pPr>
                  <w:r w:rsidRPr="00A4708D">
                    <w:rPr>
                      <w:rFonts w:ascii="宋体" w:hAnsi="宋体" w:cs="宋体" w:hint="eastAsia"/>
                      <w:b/>
                      <w:sz w:val="21"/>
                      <w:szCs w:val="21"/>
                    </w:rPr>
                    <w:t>②</w:t>
                  </w:r>
                </w:p>
              </w:tc>
              <w:tc>
                <w:tcPr>
                  <w:tcW w:w="698" w:type="pct"/>
                  <w:vAlign w:val="center"/>
                </w:tcPr>
                <w:p w14:paraId="0F1FCE0C" w14:textId="39C1D0DD" w:rsidR="006E1818" w:rsidRPr="00A4708D" w:rsidRDefault="002D4119" w:rsidP="006E1818">
                  <w:pPr>
                    <w:spacing w:line="240" w:lineRule="auto"/>
                    <w:ind w:firstLineChars="0" w:firstLine="0"/>
                    <w:jc w:val="center"/>
                    <w:rPr>
                      <w:b/>
                      <w:sz w:val="21"/>
                      <w:szCs w:val="21"/>
                    </w:rPr>
                  </w:pPr>
                  <w:r>
                    <w:rPr>
                      <w:rFonts w:hint="eastAsia"/>
                      <w:b/>
                      <w:sz w:val="21"/>
                      <w:szCs w:val="21"/>
                    </w:rPr>
                    <w:t>本</w:t>
                  </w:r>
                  <w:r>
                    <w:rPr>
                      <w:b/>
                      <w:sz w:val="21"/>
                      <w:szCs w:val="21"/>
                    </w:rPr>
                    <w:t>项目</w:t>
                  </w:r>
                  <w:r w:rsidR="006E1818" w:rsidRPr="00A4708D">
                    <w:rPr>
                      <w:b/>
                      <w:sz w:val="21"/>
                      <w:szCs w:val="21"/>
                    </w:rPr>
                    <w:t>预测排放量（</w:t>
                  </w:r>
                  <w:r w:rsidR="006E1818" w:rsidRPr="00A4708D">
                    <w:rPr>
                      <w:b/>
                      <w:sz w:val="21"/>
                      <w:szCs w:val="21"/>
                    </w:rPr>
                    <w:t>t/a</w:t>
                  </w:r>
                  <w:r w:rsidR="006E1818" w:rsidRPr="00A4708D">
                    <w:rPr>
                      <w:b/>
                      <w:sz w:val="21"/>
                      <w:szCs w:val="21"/>
                    </w:rPr>
                    <w:t>）</w:t>
                  </w:r>
                </w:p>
                <w:p w14:paraId="52304FFD" w14:textId="77777777" w:rsidR="006E1818" w:rsidRPr="00A4708D" w:rsidRDefault="006E1818" w:rsidP="006E1818">
                  <w:pPr>
                    <w:spacing w:line="240" w:lineRule="auto"/>
                    <w:ind w:firstLineChars="0" w:firstLine="0"/>
                    <w:jc w:val="center"/>
                    <w:rPr>
                      <w:b/>
                      <w:sz w:val="21"/>
                      <w:szCs w:val="21"/>
                    </w:rPr>
                  </w:pPr>
                  <w:r w:rsidRPr="00A4708D">
                    <w:rPr>
                      <w:rFonts w:ascii="宋体" w:hAnsi="宋体" w:cs="宋体" w:hint="eastAsia"/>
                      <w:b/>
                      <w:sz w:val="21"/>
                      <w:szCs w:val="21"/>
                    </w:rPr>
                    <w:t>③</w:t>
                  </w:r>
                </w:p>
              </w:tc>
              <w:tc>
                <w:tcPr>
                  <w:tcW w:w="615" w:type="pct"/>
                  <w:vAlign w:val="center"/>
                </w:tcPr>
                <w:p w14:paraId="22798E81" w14:textId="77777777" w:rsidR="006E1818" w:rsidRPr="00A4708D" w:rsidRDefault="006E1818" w:rsidP="006E1818">
                  <w:pPr>
                    <w:spacing w:line="240" w:lineRule="auto"/>
                    <w:ind w:firstLineChars="0" w:firstLine="0"/>
                    <w:jc w:val="center"/>
                    <w:rPr>
                      <w:b/>
                      <w:sz w:val="21"/>
                      <w:szCs w:val="21"/>
                    </w:rPr>
                  </w:pPr>
                  <w:r w:rsidRPr="00A4708D">
                    <w:rPr>
                      <w:b/>
                      <w:sz w:val="21"/>
                      <w:szCs w:val="21"/>
                    </w:rPr>
                    <w:t>“</w:t>
                  </w:r>
                  <w:r w:rsidRPr="00A4708D">
                    <w:rPr>
                      <w:b/>
                      <w:sz w:val="21"/>
                      <w:szCs w:val="21"/>
                    </w:rPr>
                    <w:t>以新带老</w:t>
                  </w:r>
                  <w:r w:rsidRPr="00A4708D">
                    <w:rPr>
                      <w:b/>
                      <w:sz w:val="21"/>
                      <w:szCs w:val="21"/>
                    </w:rPr>
                    <w:t>”</w:t>
                  </w:r>
                  <w:r w:rsidRPr="00A4708D">
                    <w:rPr>
                      <w:b/>
                      <w:sz w:val="21"/>
                      <w:szCs w:val="21"/>
                    </w:rPr>
                    <w:t>消减量（</w:t>
                  </w:r>
                  <w:r w:rsidRPr="00A4708D">
                    <w:rPr>
                      <w:b/>
                      <w:sz w:val="21"/>
                      <w:szCs w:val="21"/>
                    </w:rPr>
                    <w:t>t/a</w:t>
                  </w:r>
                  <w:r w:rsidRPr="00A4708D">
                    <w:rPr>
                      <w:b/>
                      <w:sz w:val="21"/>
                      <w:szCs w:val="21"/>
                    </w:rPr>
                    <w:t>）</w:t>
                  </w:r>
                </w:p>
                <w:p w14:paraId="2C5CAC6D" w14:textId="77777777" w:rsidR="006E1818" w:rsidRPr="00A4708D" w:rsidRDefault="006E1818" w:rsidP="006E1818">
                  <w:pPr>
                    <w:spacing w:line="240" w:lineRule="auto"/>
                    <w:ind w:firstLineChars="0" w:firstLine="0"/>
                    <w:jc w:val="center"/>
                    <w:rPr>
                      <w:b/>
                      <w:sz w:val="21"/>
                      <w:szCs w:val="21"/>
                    </w:rPr>
                  </w:pPr>
                  <w:r w:rsidRPr="00A4708D">
                    <w:rPr>
                      <w:rFonts w:ascii="宋体" w:hAnsi="宋体" w:cs="宋体" w:hint="eastAsia"/>
                      <w:b/>
                      <w:sz w:val="21"/>
                      <w:szCs w:val="21"/>
                    </w:rPr>
                    <w:t>④</w:t>
                  </w:r>
                </w:p>
              </w:tc>
              <w:tc>
                <w:tcPr>
                  <w:tcW w:w="856" w:type="pct"/>
                  <w:vAlign w:val="center"/>
                </w:tcPr>
                <w:p w14:paraId="7A4FA8F6" w14:textId="77777777" w:rsidR="006E1818" w:rsidRPr="00A4708D" w:rsidRDefault="006E1818" w:rsidP="006E1818">
                  <w:pPr>
                    <w:spacing w:line="240" w:lineRule="auto"/>
                    <w:ind w:firstLineChars="0" w:firstLine="0"/>
                    <w:jc w:val="center"/>
                    <w:rPr>
                      <w:b/>
                      <w:sz w:val="21"/>
                      <w:szCs w:val="21"/>
                    </w:rPr>
                  </w:pPr>
                  <w:r w:rsidRPr="00A4708D">
                    <w:rPr>
                      <w:b/>
                      <w:sz w:val="21"/>
                      <w:szCs w:val="21"/>
                    </w:rPr>
                    <w:t>区域平衡替代本工程消减量（</w:t>
                  </w:r>
                  <w:r w:rsidRPr="00A4708D">
                    <w:rPr>
                      <w:b/>
                      <w:sz w:val="21"/>
                      <w:szCs w:val="21"/>
                    </w:rPr>
                    <w:t>t/a</w:t>
                  </w:r>
                  <w:r w:rsidRPr="00A4708D">
                    <w:rPr>
                      <w:b/>
                      <w:sz w:val="21"/>
                      <w:szCs w:val="21"/>
                    </w:rPr>
                    <w:t>）</w:t>
                  </w:r>
                </w:p>
                <w:p w14:paraId="5D11DDA0" w14:textId="77777777" w:rsidR="006E1818" w:rsidRPr="00A4708D" w:rsidRDefault="006E1818" w:rsidP="006E1818">
                  <w:pPr>
                    <w:spacing w:line="240" w:lineRule="auto"/>
                    <w:ind w:firstLineChars="0" w:firstLine="0"/>
                    <w:jc w:val="center"/>
                    <w:rPr>
                      <w:b/>
                      <w:sz w:val="21"/>
                      <w:szCs w:val="21"/>
                    </w:rPr>
                  </w:pPr>
                  <w:r w:rsidRPr="00A4708D">
                    <w:rPr>
                      <w:rFonts w:ascii="宋体" w:hAnsi="宋体" w:cs="宋体" w:hint="eastAsia"/>
                      <w:b/>
                      <w:sz w:val="21"/>
                      <w:szCs w:val="21"/>
                    </w:rPr>
                    <w:t>⑤</w:t>
                  </w:r>
                </w:p>
              </w:tc>
              <w:tc>
                <w:tcPr>
                  <w:tcW w:w="471" w:type="pct"/>
                  <w:vAlign w:val="center"/>
                </w:tcPr>
                <w:p w14:paraId="1170317F" w14:textId="77777777" w:rsidR="006E1818" w:rsidRPr="00A4708D" w:rsidRDefault="006E1818" w:rsidP="006E1818">
                  <w:pPr>
                    <w:spacing w:line="240" w:lineRule="auto"/>
                    <w:ind w:firstLineChars="0" w:firstLine="0"/>
                    <w:jc w:val="center"/>
                    <w:rPr>
                      <w:b/>
                      <w:sz w:val="21"/>
                      <w:szCs w:val="21"/>
                    </w:rPr>
                  </w:pPr>
                  <w:r w:rsidRPr="00A4708D">
                    <w:rPr>
                      <w:b/>
                      <w:sz w:val="21"/>
                      <w:szCs w:val="21"/>
                    </w:rPr>
                    <w:t>预测排放总量（</w:t>
                  </w:r>
                  <w:r w:rsidRPr="00A4708D">
                    <w:rPr>
                      <w:b/>
                      <w:sz w:val="21"/>
                      <w:szCs w:val="21"/>
                    </w:rPr>
                    <w:t>t/a</w:t>
                  </w:r>
                  <w:r w:rsidRPr="00A4708D">
                    <w:rPr>
                      <w:b/>
                      <w:sz w:val="21"/>
                      <w:szCs w:val="21"/>
                    </w:rPr>
                    <w:t>）</w:t>
                  </w:r>
                </w:p>
                <w:p w14:paraId="18279DF8" w14:textId="77777777" w:rsidR="006E1818" w:rsidRPr="00A4708D" w:rsidRDefault="006E1818" w:rsidP="006E1818">
                  <w:pPr>
                    <w:spacing w:line="240" w:lineRule="auto"/>
                    <w:ind w:firstLineChars="0" w:firstLine="0"/>
                    <w:jc w:val="center"/>
                    <w:rPr>
                      <w:b/>
                      <w:sz w:val="21"/>
                      <w:szCs w:val="21"/>
                    </w:rPr>
                  </w:pPr>
                  <w:r w:rsidRPr="00A4708D">
                    <w:rPr>
                      <w:rFonts w:ascii="宋体" w:hAnsi="宋体" w:cs="宋体" w:hint="eastAsia"/>
                      <w:b/>
                      <w:sz w:val="21"/>
                      <w:szCs w:val="21"/>
                    </w:rPr>
                    <w:t>⑥</w:t>
                  </w:r>
                </w:p>
              </w:tc>
              <w:tc>
                <w:tcPr>
                  <w:tcW w:w="687" w:type="pct"/>
                  <w:vAlign w:val="center"/>
                </w:tcPr>
                <w:p w14:paraId="42E3FBD9" w14:textId="77777777" w:rsidR="006E1818" w:rsidRPr="00A4708D" w:rsidRDefault="006E1818" w:rsidP="006E1818">
                  <w:pPr>
                    <w:spacing w:line="240" w:lineRule="auto"/>
                    <w:ind w:firstLineChars="0" w:firstLine="0"/>
                    <w:jc w:val="center"/>
                    <w:rPr>
                      <w:b/>
                      <w:sz w:val="21"/>
                      <w:szCs w:val="21"/>
                    </w:rPr>
                  </w:pPr>
                  <w:r w:rsidRPr="00A4708D">
                    <w:rPr>
                      <w:b/>
                      <w:sz w:val="21"/>
                      <w:szCs w:val="21"/>
                    </w:rPr>
                    <w:t>排放增减量</w:t>
                  </w:r>
                </w:p>
                <w:p w14:paraId="3F419BFC" w14:textId="77777777" w:rsidR="006E1818" w:rsidRPr="00A4708D" w:rsidRDefault="006E1818" w:rsidP="006E1818">
                  <w:pPr>
                    <w:spacing w:line="240" w:lineRule="auto"/>
                    <w:ind w:firstLineChars="0" w:firstLine="0"/>
                    <w:jc w:val="center"/>
                    <w:rPr>
                      <w:b/>
                      <w:sz w:val="21"/>
                      <w:szCs w:val="21"/>
                    </w:rPr>
                  </w:pPr>
                  <w:r w:rsidRPr="00A4708D">
                    <w:rPr>
                      <w:b/>
                      <w:sz w:val="21"/>
                      <w:szCs w:val="21"/>
                    </w:rPr>
                    <w:t>（</w:t>
                  </w:r>
                  <w:r w:rsidRPr="00A4708D">
                    <w:rPr>
                      <w:b/>
                      <w:sz w:val="21"/>
                      <w:szCs w:val="21"/>
                    </w:rPr>
                    <w:t>t/a</w:t>
                  </w:r>
                  <w:r w:rsidRPr="00A4708D">
                    <w:rPr>
                      <w:b/>
                      <w:sz w:val="21"/>
                      <w:szCs w:val="21"/>
                    </w:rPr>
                    <w:t>）</w:t>
                  </w:r>
                </w:p>
                <w:p w14:paraId="5309D874" w14:textId="77777777" w:rsidR="006E1818" w:rsidRPr="00A4708D" w:rsidRDefault="006E1818" w:rsidP="006E1818">
                  <w:pPr>
                    <w:spacing w:line="240" w:lineRule="auto"/>
                    <w:ind w:firstLineChars="0" w:firstLine="0"/>
                    <w:jc w:val="center"/>
                    <w:rPr>
                      <w:b/>
                      <w:sz w:val="21"/>
                      <w:szCs w:val="21"/>
                    </w:rPr>
                  </w:pPr>
                  <w:r w:rsidRPr="00A4708D">
                    <w:rPr>
                      <w:rFonts w:ascii="宋体" w:hAnsi="宋体" w:cs="宋体" w:hint="eastAsia"/>
                      <w:b/>
                      <w:sz w:val="21"/>
                      <w:szCs w:val="21"/>
                    </w:rPr>
                    <w:t>⑦</w:t>
                  </w:r>
                </w:p>
              </w:tc>
            </w:tr>
            <w:tr w:rsidR="00A4708D" w:rsidRPr="00A4708D" w14:paraId="6E4C2843" w14:textId="77777777" w:rsidTr="002D4119">
              <w:trPr>
                <w:trHeight w:val="20"/>
                <w:jc w:val="center"/>
              </w:trPr>
              <w:tc>
                <w:tcPr>
                  <w:tcW w:w="275" w:type="pct"/>
                  <w:vMerge w:val="restart"/>
                  <w:vAlign w:val="center"/>
                </w:tcPr>
                <w:p w14:paraId="13D736B1"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废气</w:t>
                  </w:r>
                </w:p>
              </w:tc>
              <w:tc>
                <w:tcPr>
                  <w:tcW w:w="702" w:type="pct"/>
                  <w:vAlign w:val="center"/>
                </w:tcPr>
                <w:p w14:paraId="0C4A585F" w14:textId="210F0289" w:rsidR="006E1818" w:rsidRPr="00A4708D" w:rsidRDefault="006E1818" w:rsidP="001F442F">
                  <w:pPr>
                    <w:widowControl/>
                    <w:spacing w:line="240" w:lineRule="auto"/>
                    <w:ind w:firstLineChars="0" w:firstLine="0"/>
                    <w:jc w:val="center"/>
                    <w:rPr>
                      <w:sz w:val="21"/>
                      <w:szCs w:val="21"/>
                    </w:rPr>
                  </w:pPr>
                  <w:r w:rsidRPr="00A4708D">
                    <w:rPr>
                      <w:sz w:val="21"/>
                      <w:szCs w:val="21"/>
                    </w:rPr>
                    <w:t>无组织粉尘</w:t>
                  </w:r>
                </w:p>
              </w:tc>
              <w:tc>
                <w:tcPr>
                  <w:tcW w:w="696" w:type="pct"/>
                  <w:vAlign w:val="center"/>
                </w:tcPr>
                <w:p w14:paraId="1B2CFB8C" w14:textId="446F855B" w:rsidR="006E1818" w:rsidRPr="00A4708D" w:rsidRDefault="000011BA" w:rsidP="006E1818">
                  <w:pPr>
                    <w:spacing w:line="240" w:lineRule="auto"/>
                    <w:ind w:firstLineChars="0" w:firstLine="0"/>
                    <w:jc w:val="center"/>
                    <w:rPr>
                      <w:sz w:val="21"/>
                      <w:szCs w:val="21"/>
                    </w:rPr>
                  </w:pPr>
                  <w:r w:rsidRPr="00A4708D">
                    <w:rPr>
                      <w:sz w:val="21"/>
                      <w:szCs w:val="21"/>
                    </w:rPr>
                    <w:t>0.21</w:t>
                  </w:r>
                </w:p>
              </w:tc>
              <w:tc>
                <w:tcPr>
                  <w:tcW w:w="698" w:type="pct"/>
                  <w:vAlign w:val="center"/>
                </w:tcPr>
                <w:p w14:paraId="27BAE4D4" w14:textId="6551376E" w:rsidR="006E1818" w:rsidRPr="00A4708D" w:rsidRDefault="00127D44" w:rsidP="006E1818">
                  <w:pPr>
                    <w:spacing w:line="240" w:lineRule="auto"/>
                    <w:ind w:firstLineChars="0" w:firstLine="0"/>
                    <w:jc w:val="center"/>
                    <w:rPr>
                      <w:sz w:val="21"/>
                      <w:szCs w:val="21"/>
                    </w:rPr>
                  </w:pPr>
                  <w:r>
                    <w:rPr>
                      <w:sz w:val="21"/>
                      <w:szCs w:val="21"/>
                    </w:rPr>
                    <w:t>5.918</w:t>
                  </w:r>
                </w:p>
              </w:tc>
              <w:tc>
                <w:tcPr>
                  <w:tcW w:w="615" w:type="pct"/>
                  <w:vAlign w:val="center"/>
                </w:tcPr>
                <w:p w14:paraId="47E970FB" w14:textId="1B74400B" w:rsidR="006E1818" w:rsidRPr="00A4708D" w:rsidRDefault="000011BA" w:rsidP="006E1818">
                  <w:pPr>
                    <w:spacing w:line="240" w:lineRule="auto"/>
                    <w:ind w:firstLineChars="0" w:firstLine="0"/>
                    <w:jc w:val="center"/>
                    <w:rPr>
                      <w:sz w:val="21"/>
                      <w:szCs w:val="21"/>
                    </w:rPr>
                  </w:pPr>
                  <w:r w:rsidRPr="00A4708D">
                    <w:rPr>
                      <w:sz w:val="21"/>
                      <w:szCs w:val="21"/>
                    </w:rPr>
                    <w:t>0.21</w:t>
                  </w:r>
                </w:p>
              </w:tc>
              <w:tc>
                <w:tcPr>
                  <w:tcW w:w="856" w:type="pct"/>
                  <w:vAlign w:val="center"/>
                </w:tcPr>
                <w:p w14:paraId="61A03076"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5970128E" w14:textId="722F7450" w:rsidR="006E1818" w:rsidRPr="00A4708D" w:rsidRDefault="00127D44" w:rsidP="006E1818">
                  <w:pPr>
                    <w:spacing w:line="240" w:lineRule="auto"/>
                    <w:ind w:firstLineChars="0" w:firstLine="0"/>
                    <w:jc w:val="center"/>
                    <w:rPr>
                      <w:sz w:val="21"/>
                      <w:szCs w:val="21"/>
                    </w:rPr>
                  </w:pPr>
                  <w:r>
                    <w:rPr>
                      <w:sz w:val="21"/>
                      <w:szCs w:val="21"/>
                    </w:rPr>
                    <w:t>5.918</w:t>
                  </w:r>
                </w:p>
              </w:tc>
              <w:tc>
                <w:tcPr>
                  <w:tcW w:w="687" w:type="pct"/>
                  <w:vAlign w:val="center"/>
                </w:tcPr>
                <w:p w14:paraId="3B84BCCF" w14:textId="6BC2BE68" w:rsidR="006E1818" w:rsidRPr="00A4708D" w:rsidRDefault="000011BA" w:rsidP="009E3605">
                  <w:pPr>
                    <w:spacing w:line="240" w:lineRule="auto"/>
                    <w:ind w:firstLineChars="0" w:firstLine="0"/>
                    <w:jc w:val="center"/>
                    <w:rPr>
                      <w:sz w:val="21"/>
                      <w:szCs w:val="21"/>
                    </w:rPr>
                  </w:pPr>
                  <w:r w:rsidRPr="00A4708D">
                    <w:rPr>
                      <w:sz w:val="21"/>
                      <w:szCs w:val="21"/>
                    </w:rPr>
                    <w:t>+</w:t>
                  </w:r>
                  <w:r w:rsidR="00127D44">
                    <w:rPr>
                      <w:sz w:val="21"/>
                      <w:szCs w:val="21"/>
                    </w:rPr>
                    <w:t>5.708</w:t>
                  </w:r>
                </w:p>
              </w:tc>
            </w:tr>
            <w:tr w:rsidR="00A4708D" w:rsidRPr="00A4708D" w14:paraId="352B280C" w14:textId="77777777" w:rsidTr="002D4119">
              <w:trPr>
                <w:trHeight w:val="20"/>
                <w:jc w:val="center"/>
              </w:trPr>
              <w:tc>
                <w:tcPr>
                  <w:tcW w:w="275" w:type="pct"/>
                  <w:vMerge/>
                  <w:vAlign w:val="center"/>
                </w:tcPr>
                <w:p w14:paraId="7AB19516"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09B16BD9"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油烟</w:t>
                  </w:r>
                </w:p>
              </w:tc>
              <w:tc>
                <w:tcPr>
                  <w:tcW w:w="696" w:type="pct"/>
                  <w:vAlign w:val="center"/>
                </w:tcPr>
                <w:p w14:paraId="76832B3C" w14:textId="32A719B6" w:rsidR="006E1818" w:rsidRPr="00A4708D" w:rsidRDefault="000011BA" w:rsidP="006E1818">
                  <w:pPr>
                    <w:spacing w:line="240" w:lineRule="auto"/>
                    <w:ind w:firstLineChars="0" w:firstLine="0"/>
                    <w:jc w:val="center"/>
                    <w:rPr>
                      <w:sz w:val="21"/>
                      <w:szCs w:val="21"/>
                    </w:rPr>
                  </w:pPr>
                  <w:r w:rsidRPr="00A4708D">
                    <w:rPr>
                      <w:sz w:val="21"/>
                      <w:szCs w:val="21"/>
                    </w:rPr>
                    <w:t>0</w:t>
                  </w:r>
                </w:p>
              </w:tc>
              <w:tc>
                <w:tcPr>
                  <w:tcW w:w="698" w:type="pct"/>
                  <w:vAlign w:val="center"/>
                </w:tcPr>
                <w:p w14:paraId="211EA0F9" w14:textId="54130F76" w:rsidR="006E1818" w:rsidRPr="00A4708D" w:rsidRDefault="005961A8" w:rsidP="006E1818">
                  <w:pPr>
                    <w:spacing w:line="240" w:lineRule="auto"/>
                    <w:ind w:firstLineChars="0" w:firstLine="0"/>
                    <w:jc w:val="center"/>
                    <w:rPr>
                      <w:sz w:val="21"/>
                      <w:szCs w:val="21"/>
                    </w:rPr>
                  </w:pPr>
                  <w:r w:rsidRPr="00A4708D">
                    <w:rPr>
                      <w:sz w:val="21"/>
                      <w:szCs w:val="21"/>
                    </w:rPr>
                    <w:t>0.004</w:t>
                  </w:r>
                </w:p>
              </w:tc>
              <w:tc>
                <w:tcPr>
                  <w:tcW w:w="615" w:type="pct"/>
                  <w:vAlign w:val="center"/>
                </w:tcPr>
                <w:p w14:paraId="2F1233D2" w14:textId="7A44FF99" w:rsidR="006E1818" w:rsidRPr="00A4708D" w:rsidRDefault="006E1818" w:rsidP="005961A8">
                  <w:pPr>
                    <w:spacing w:line="240" w:lineRule="auto"/>
                    <w:ind w:firstLineChars="0" w:firstLine="0"/>
                    <w:jc w:val="center"/>
                    <w:rPr>
                      <w:sz w:val="21"/>
                      <w:szCs w:val="21"/>
                    </w:rPr>
                  </w:pPr>
                  <w:r w:rsidRPr="00A4708D">
                    <w:rPr>
                      <w:sz w:val="21"/>
                      <w:szCs w:val="21"/>
                    </w:rPr>
                    <w:t>0</w:t>
                  </w:r>
                </w:p>
              </w:tc>
              <w:tc>
                <w:tcPr>
                  <w:tcW w:w="856" w:type="pct"/>
                  <w:vAlign w:val="center"/>
                </w:tcPr>
                <w:p w14:paraId="685ABE14"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7C3AE758" w14:textId="7F2B5173" w:rsidR="006E1818" w:rsidRPr="00A4708D" w:rsidRDefault="005961A8" w:rsidP="006E1818">
                  <w:pPr>
                    <w:spacing w:line="240" w:lineRule="auto"/>
                    <w:ind w:firstLineChars="0" w:firstLine="0"/>
                    <w:jc w:val="center"/>
                    <w:rPr>
                      <w:sz w:val="21"/>
                      <w:szCs w:val="21"/>
                    </w:rPr>
                  </w:pPr>
                  <w:r w:rsidRPr="00A4708D">
                    <w:rPr>
                      <w:sz w:val="21"/>
                      <w:szCs w:val="21"/>
                    </w:rPr>
                    <w:t>0.004</w:t>
                  </w:r>
                </w:p>
              </w:tc>
              <w:tc>
                <w:tcPr>
                  <w:tcW w:w="687" w:type="pct"/>
                  <w:vAlign w:val="center"/>
                </w:tcPr>
                <w:p w14:paraId="7ACA1240" w14:textId="7D7BDED9" w:rsidR="006E1818" w:rsidRPr="00A4708D" w:rsidRDefault="005961A8" w:rsidP="006E1818">
                  <w:pPr>
                    <w:spacing w:line="240" w:lineRule="auto"/>
                    <w:ind w:firstLineChars="0" w:firstLine="0"/>
                    <w:jc w:val="center"/>
                    <w:rPr>
                      <w:sz w:val="21"/>
                      <w:szCs w:val="21"/>
                    </w:rPr>
                  </w:pPr>
                  <w:r w:rsidRPr="00A4708D">
                    <w:rPr>
                      <w:sz w:val="21"/>
                      <w:szCs w:val="21"/>
                    </w:rPr>
                    <w:t>+0.004</w:t>
                  </w:r>
                </w:p>
              </w:tc>
            </w:tr>
            <w:tr w:rsidR="00A4708D" w:rsidRPr="00A4708D" w14:paraId="09185BCE" w14:textId="77777777" w:rsidTr="002D4119">
              <w:trPr>
                <w:trHeight w:val="20"/>
                <w:jc w:val="center"/>
              </w:trPr>
              <w:tc>
                <w:tcPr>
                  <w:tcW w:w="275" w:type="pct"/>
                  <w:vMerge w:val="restart"/>
                  <w:vAlign w:val="center"/>
                </w:tcPr>
                <w:p w14:paraId="53AC2581"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lastRenderedPageBreak/>
                    <w:t>废水</w:t>
                  </w:r>
                </w:p>
              </w:tc>
              <w:tc>
                <w:tcPr>
                  <w:tcW w:w="702" w:type="pct"/>
                  <w:vAlign w:val="center"/>
                </w:tcPr>
                <w:p w14:paraId="0E27BB34"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生活污水量</w:t>
                  </w:r>
                </w:p>
                <w:p w14:paraId="25457E9A"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（万</w:t>
                  </w:r>
                  <w:r w:rsidRPr="00A4708D">
                    <w:rPr>
                      <w:sz w:val="21"/>
                      <w:szCs w:val="21"/>
                    </w:rPr>
                    <w:t>t</w:t>
                  </w:r>
                  <w:r w:rsidRPr="00A4708D">
                    <w:rPr>
                      <w:sz w:val="21"/>
                      <w:szCs w:val="21"/>
                    </w:rPr>
                    <w:t>）</w:t>
                  </w:r>
                </w:p>
              </w:tc>
              <w:tc>
                <w:tcPr>
                  <w:tcW w:w="696" w:type="pct"/>
                  <w:vAlign w:val="center"/>
                </w:tcPr>
                <w:p w14:paraId="7616A313"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5D7AF488"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5103DD26"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1C47C92F"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08FDC367"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0A3E0A28"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31C19B2C" w14:textId="77777777" w:rsidTr="002D4119">
              <w:trPr>
                <w:trHeight w:val="20"/>
                <w:jc w:val="center"/>
              </w:trPr>
              <w:tc>
                <w:tcPr>
                  <w:tcW w:w="275" w:type="pct"/>
                  <w:vMerge/>
                  <w:vAlign w:val="center"/>
                </w:tcPr>
                <w:p w14:paraId="068694F4"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740D0112" w14:textId="77777777" w:rsidR="006E1818" w:rsidRPr="00A4708D" w:rsidRDefault="006E1818" w:rsidP="006E1818">
                  <w:pPr>
                    <w:spacing w:line="240" w:lineRule="auto"/>
                    <w:ind w:firstLineChars="0" w:firstLine="0"/>
                    <w:jc w:val="center"/>
                    <w:rPr>
                      <w:sz w:val="21"/>
                      <w:szCs w:val="21"/>
                    </w:rPr>
                  </w:pPr>
                  <w:r w:rsidRPr="00A4708D">
                    <w:rPr>
                      <w:sz w:val="21"/>
                      <w:szCs w:val="21"/>
                    </w:rPr>
                    <w:t>COD</w:t>
                  </w:r>
                </w:p>
              </w:tc>
              <w:tc>
                <w:tcPr>
                  <w:tcW w:w="696" w:type="pct"/>
                  <w:vAlign w:val="center"/>
                </w:tcPr>
                <w:p w14:paraId="31EF04BA"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399530B5"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2B7A6121"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10ECEC82"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6C39EF92"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05A8A4A9"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365A9087" w14:textId="77777777" w:rsidTr="002D4119">
              <w:trPr>
                <w:trHeight w:val="20"/>
                <w:jc w:val="center"/>
              </w:trPr>
              <w:tc>
                <w:tcPr>
                  <w:tcW w:w="275" w:type="pct"/>
                  <w:vMerge/>
                  <w:vAlign w:val="center"/>
                </w:tcPr>
                <w:p w14:paraId="6B6AAE2A"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76A87086" w14:textId="77777777" w:rsidR="006E1818" w:rsidRPr="00A4708D" w:rsidRDefault="006E1818" w:rsidP="006E1818">
                  <w:pPr>
                    <w:spacing w:line="240" w:lineRule="auto"/>
                    <w:ind w:firstLineChars="0" w:firstLine="0"/>
                    <w:jc w:val="center"/>
                    <w:rPr>
                      <w:sz w:val="21"/>
                      <w:szCs w:val="21"/>
                    </w:rPr>
                  </w:pPr>
                  <w:r w:rsidRPr="00A4708D">
                    <w:rPr>
                      <w:sz w:val="21"/>
                      <w:szCs w:val="21"/>
                    </w:rPr>
                    <w:t>BOD</w:t>
                  </w:r>
                  <w:r w:rsidRPr="00A4708D">
                    <w:rPr>
                      <w:sz w:val="21"/>
                      <w:szCs w:val="21"/>
                      <w:vertAlign w:val="subscript"/>
                    </w:rPr>
                    <w:t>5</w:t>
                  </w:r>
                </w:p>
              </w:tc>
              <w:tc>
                <w:tcPr>
                  <w:tcW w:w="696" w:type="pct"/>
                  <w:vAlign w:val="center"/>
                </w:tcPr>
                <w:p w14:paraId="36F1BAD8"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7299B52D"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0DC86ED8"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5D5112B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0A488DF7"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1C7B0424"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7E30EB68" w14:textId="77777777" w:rsidTr="002D4119">
              <w:trPr>
                <w:trHeight w:val="20"/>
                <w:jc w:val="center"/>
              </w:trPr>
              <w:tc>
                <w:tcPr>
                  <w:tcW w:w="275" w:type="pct"/>
                  <w:vMerge/>
                  <w:vAlign w:val="center"/>
                </w:tcPr>
                <w:p w14:paraId="4B674E67"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5537AA92" w14:textId="77777777" w:rsidR="006E1818" w:rsidRPr="00A4708D" w:rsidRDefault="006E1818" w:rsidP="006E1818">
                  <w:pPr>
                    <w:spacing w:line="240" w:lineRule="auto"/>
                    <w:ind w:firstLineChars="0" w:firstLine="0"/>
                    <w:jc w:val="center"/>
                    <w:rPr>
                      <w:sz w:val="21"/>
                      <w:szCs w:val="21"/>
                    </w:rPr>
                  </w:pPr>
                  <w:r w:rsidRPr="00A4708D">
                    <w:rPr>
                      <w:sz w:val="21"/>
                      <w:szCs w:val="21"/>
                    </w:rPr>
                    <w:t>SS</w:t>
                  </w:r>
                </w:p>
              </w:tc>
              <w:tc>
                <w:tcPr>
                  <w:tcW w:w="696" w:type="pct"/>
                  <w:vAlign w:val="center"/>
                </w:tcPr>
                <w:p w14:paraId="5397851F"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76DAC72E"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42183682"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35EFEA60"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4FFF33D9"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0C74F6E8"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4DD68E4A" w14:textId="77777777" w:rsidTr="002D4119">
              <w:trPr>
                <w:trHeight w:val="20"/>
                <w:jc w:val="center"/>
              </w:trPr>
              <w:tc>
                <w:tcPr>
                  <w:tcW w:w="275" w:type="pct"/>
                  <w:vMerge/>
                  <w:vAlign w:val="center"/>
                </w:tcPr>
                <w:p w14:paraId="35C3FFC6"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3B3826AC" w14:textId="77777777" w:rsidR="006E1818" w:rsidRPr="00A4708D" w:rsidRDefault="006E1818" w:rsidP="006E1818">
                  <w:pPr>
                    <w:spacing w:line="240" w:lineRule="auto"/>
                    <w:ind w:firstLineChars="0" w:firstLine="0"/>
                    <w:jc w:val="center"/>
                    <w:rPr>
                      <w:sz w:val="21"/>
                      <w:szCs w:val="21"/>
                    </w:rPr>
                  </w:pPr>
                  <w:r w:rsidRPr="00A4708D">
                    <w:rPr>
                      <w:sz w:val="21"/>
                      <w:szCs w:val="21"/>
                    </w:rPr>
                    <w:t>动植物油</w:t>
                  </w:r>
                </w:p>
              </w:tc>
              <w:tc>
                <w:tcPr>
                  <w:tcW w:w="696" w:type="pct"/>
                  <w:vAlign w:val="center"/>
                </w:tcPr>
                <w:p w14:paraId="743062DB"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7F4D6B9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582629D8"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4B202C25"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2C4A57C4"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3B15C941"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568D9D9C" w14:textId="77777777" w:rsidTr="002D4119">
              <w:trPr>
                <w:trHeight w:val="20"/>
                <w:jc w:val="center"/>
              </w:trPr>
              <w:tc>
                <w:tcPr>
                  <w:tcW w:w="275" w:type="pct"/>
                  <w:vMerge/>
                  <w:vAlign w:val="center"/>
                </w:tcPr>
                <w:p w14:paraId="3B1D9841"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7966DA9D" w14:textId="77777777" w:rsidR="006E1818" w:rsidRPr="00A4708D" w:rsidRDefault="006E1818" w:rsidP="006E1818">
                  <w:pPr>
                    <w:spacing w:line="240" w:lineRule="auto"/>
                    <w:ind w:firstLineChars="0" w:firstLine="0"/>
                    <w:jc w:val="center"/>
                    <w:rPr>
                      <w:sz w:val="21"/>
                      <w:szCs w:val="21"/>
                    </w:rPr>
                  </w:pPr>
                  <w:r w:rsidRPr="00A4708D">
                    <w:rPr>
                      <w:sz w:val="21"/>
                      <w:szCs w:val="21"/>
                    </w:rPr>
                    <w:t>氨氮</w:t>
                  </w:r>
                </w:p>
              </w:tc>
              <w:tc>
                <w:tcPr>
                  <w:tcW w:w="696" w:type="pct"/>
                  <w:vAlign w:val="center"/>
                </w:tcPr>
                <w:p w14:paraId="79DDB38A"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493DB4B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5F4B7706"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6D21FC24"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4BD2DE8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73B0893B"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21153D5B" w14:textId="77777777" w:rsidTr="002D4119">
              <w:trPr>
                <w:trHeight w:val="20"/>
                <w:jc w:val="center"/>
              </w:trPr>
              <w:tc>
                <w:tcPr>
                  <w:tcW w:w="275" w:type="pct"/>
                  <w:vMerge/>
                  <w:vAlign w:val="center"/>
                </w:tcPr>
                <w:p w14:paraId="11E44935"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7DD9406E" w14:textId="77777777" w:rsidR="006E1818" w:rsidRPr="00A4708D" w:rsidRDefault="006E1818" w:rsidP="006E1818">
                  <w:pPr>
                    <w:spacing w:line="240" w:lineRule="auto"/>
                    <w:ind w:firstLineChars="0" w:firstLine="0"/>
                    <w:jc w:val="center"/>
                    <w:rPr>
                      <w:sz w:val="21"/>
                      <w:szCs w:val="21"/>
                    </w:rPr>
                  </w:pPr>
                  <w:r w:rsidRPr="00A4708D">
                    <w:rPr>
                      <w:sz w:val="21"/>
                      <w:szCs w:val="21"/>
                    </w:rPr>
                    <w:t>磷酸盐</w:t>
                  </w:r>
                </w:p>
              </w:tc>
              <w:tc>
                <w:tcPr>
                  <w:tcW w:w="696" w:type="pct"/>
                  <w:vAlign w:val="center"/>
                </w:tcPr>
                <w:p w14:paraId="1289B56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4801B4A5"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047BF191"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21EEF010"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667C6BFA"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4E4751AD"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2A7B1AF1" w14:textId="77777777" w:rsidTr="002D4119">
              <w:trPr>
                <w:trHeight w:val="20"/>
                <w:jc w:val="center"/>
              </w:trPr>
              <w:tc>
                <w:tcPr>
                  <w:tcW w:w="275" w:type="pct"/>
                  <w:vMerge/>
                  <w:vAlign w:val="center"/>
                </w:tcPr>
                <w:p w14:paraId="46DF87ED"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086E6DF6" w14:textId="77777777" w:rsidR="006E1818" w:rsidRPr="00A4708D" w:rsidRDefault="006E1818" w:rsidP="006E1818">
                  <w:pPr>
                    <w:spacing w:line="240" w:lineRule="auto"/>
                    <w:ind w:firstLineChars="0" w:firstLine="0"/>
                    <w:jc w:val="center"/>
                    <w:rPr>
                      <w:sz w:val="21"/>
                      <w:szCs w:val="21"/>
                    </w:rPr>
                  </w:pPr>
                  <w:r w:rsidRPr="00A4708D">
                    <w:rPr>
                      <w:sz w:val="21"/>
                      <w:szCs w:val="21"/>
                    </w:rPr>
                    <w:t>生产废水量（万</w:t>
                  </w:r>
                  <w:r w:rsidRPr="00A4708D">
                    <w:rPr>
                      <w:sz w:val="21"/>
                      <w:szCs w:val="21"/>
                    </w:rPr>
                    <w:t>t</w:t>
                  </w:r>
                  <w:r w:rsidRPr="00A4708D">
                    <w:rPr>
                      <w:sz w:val="21"/>
                      <w:szCs w:val="21"/>
                    </w:rPr>
                    <w:t>）</w:t>
                  </w:r>
                </w:p>
              </w:tc>
              <w:tc>
                <w:tcPr>
                  <w:tcW w:w="696" w:type="pct"/>
                  <w:vAlign w:val="center"/>
                </w:tcPr>
                <w:p w14:paraId="0F7D2833" w14:textId="24278E9B" w:rsidR="006E1818" w:rsidRPr="00A4708D" w:rsidRDefault="000011BA" w:rsidP="000011BA">
                  <w:pPr>
                    <w:spacing w:line="240" w:lineRule="auto"/>
                    <w:ind w:firstLineChars="0" w:firstLine="0"/>
                    <w:jc w:val="center"/>
                    <w:rPr>
                      <w:sz w:val="21"/>
                      <w:szCs w:val="21"/>
                    </w:rPr>
                  </w:pPr>
                  <w:r w:rsidRPr="00A4708D">
                    <w:rPr>
                      <w:sz w:val="21"/>
                      <w:szCs w:val="21"/>
                    </w:rPr>
                    <w:t>0</w:t>
                  </w:r>
                </w:p>
              </w:tc>
              <w:tc>
                <w:tcPr>
                  <w:tcW w:w="698" w:type="pct"/>
                  <w:vAlign w:val="center"/>
                </w:tcPr>
                <w:p w14:paraId="4F7BD7F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5D19C5DF" w14:textId="1421377A" w:rsidR="006E1818" w:rsidRPr="00A4708D" w:rsidRDefault="006E1818" w:rsidP="005961A8">
                  <w:pPr>
                    <w:spacing w:line="240" w:lineRule="auto"/>
                    <w:ind w:firstLineChars="0" w:firstLine="0"/>
                    <w:jc w:val="center"/>
                    <w:rPr>
                      <w:sz w:val="21"/>
                      <w:szCs w:val="21"/>
                    </w:rPr>
                  </w:pPr>
                  <w:r w:rsidRPr="00A4708D">
                    <w:rPr>
                      <w:sz w:val="21"/>
                      <w:szCs w:val="21"/>
                    </w:rPr>
                    <w:t>0</w:t>
                  </w:r>
                </w:p>
              </w:tc>
              <w:tc>
                <w:tcPr>
                  <w:tcW w:w="856" w:type="pct"/>
                  <w:vAlign w:val="center"/>
                </w:tcPr>
                <w:p w14:paraId="40C8E85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7686DDE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2EFC9208" w14:textId="6B0785A9" w:rsidR="006E1818" w:rsidRPr="00A4708D" w:rsidRDefault="005961A8" w:rsidP="006E1818">
                  <w:pPr>
                    <w:spacing w:line="240" w:lineRule="auto"/>
                    <w:ind w:firstLineChars="0" w:firstLine="0"/>
                    <w:jc w:val="center"/>
                    <w:rPr>
                      <w:sz w:val="21"/>
                      <w:szCs w:val="21"/>
                    </w:rPr>
                  </w:pPr>
                  <w:r w:rsidRPr="00A4708D">
                    <w:rPr>
                      <w:sz w:val="21"/>
                      <w:szCs w:val="21"/>
                    </w:rPr>
                    <w:t>0</w:t>
                  </w:r>
                </w:p>
              </w:tc>
            </w:tr>
            <w:tr w:rsidR="00A4708D" w:rsidRPr="00A4708D" w14:paraId="68CD0DEB" w14:textId="77777777" w:rsidTr="002D4119">
              <w:trPr>
                <w:trHeight w:val="20"/>
                <w:jc w:val="center"/>
              </w:trPr>
              <w:tc>
                <w:tcPr>
                  <w:tcW w:w="275" w:type="pct"/>
                  <w:vMerge w:val="restart"/>
                  <w:vAlign w:val="center"/>
                </w:tcPr>
                <w:p w14:paraId="3D5A6485"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固体废物</w:t>
                  </w:r>
                </w:p>
              </w:tc>
              <w:tc>
                <w:tcPr>
                  <w:tcW w:w="702" w:type="pct"/>
                  <w:vAlign w:val="center"/>
                </w:tcPr>
                <w:p w14:paraId="4FCF23B9"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废土石</w:t>
                  </w:r>
                </w:p>
              </w:tc>
              <w:tc>
                <w:tcPr>
                  <w:tcW w:w="696" w:type="pct"/>
                  <w:vAlign w:val="center"/>
                </w:tcPr>
                <w:p w14:paraId="589A4F24"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32DAF73D"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154BACDD"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13335BA0"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344ECB96"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4DE517C0"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0681C96F" w14:textId="77777777" w:rsidTr="002D4119">
              <w:trPr>
                <w:trHeight w:val="20"/>
                <w:jc w:val="center"/>
              </w:trPr>
              <w:tc>
                <w:tcPr>
                  <w:tcW w:w="275" w:type="pct"/>
                  <w:vMerge/>
                  <w:vAlign w:val="center"/>
                </w:tcPr>
                <w:p w14:paraId="1D9BE32A"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0066803A"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化粪池污泥</w:t>
                  </w:r>
                </w:p>
              </w:tc>
              <w:tc>
                <w:tcPr>
                  <w:tcW w:w="696" w:type="pct"/>
                  <w:vAlign w:val="center"/>
                </w:tcPr>
                <w:p w14:paraId="7751ECD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1CF8B22E"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0BD85320"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04F99FE3"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77776FD9"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3C0AD45D"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43620141" w14:textId="77777777" w:rsidTr="002D4119">
              <w:trPr>
                <w:trHeight w:val="20"/>
                <w:jc w:val="center"/>
              </w:trPr>
              <w:tc>
                <w:tcPr>
                  <w:tcW w:w="275" w:type="pct"/>
                  <w:vMerge/>
                  <w:vAlign w:val="center"/>
                </w:tcPr>
                <w:p w14:paraId="3C194C0A"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3186F59F"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沉砂池沉渣</w:t>
                  </w:r>
                </w:p>
              </w:tc>
              <w:tc>
                <w:tcPr>
                  <w:tcW w:w="696" w:type="pct"/>
                  <w:vAlign w:val="center"/>
                </w:tcPr>
                <w:p w14:paraId="2189B45F"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3AD971A9"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42EA2F5E"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2D281439"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759C97D6"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1379D160"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7B917433" w14:textId="77777777" w:rsidTr="002D4119">
              <w:trPr>
                <w:trHeight w:val="20"/>
                <w:jc w:val="center"/>
              </w:trPr>
              <w:tc>
                <w:tcPr>
                  <w:tcW w:w="275" w:type="pct"/>
                  <w:vMerge/>
                  <w:vAlign w:val="center"/>
                </w:tcPr>
                <w:p w14:paraId="21D6E8FE"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4CB50B99"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生活垃圾</w:t>
                  </w:r>
                </w:p>
              </w:tc>
              <w:tc>
                <w:tcPr>
                  <w:tcW w:w="696" w:type="pct"/>
                  <w:vAlign w:val="center"/>
                </w:tcPr>
                <w:p w14:paraId="588AD6AE"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615AB2D7"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6F8BD5F1"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629B77B5"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014C5005"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67A68D8E"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r w:rsidR="00A4708D" w:rsidRPr="00A4708D" w14:paraId="65F3813E" w14:textId="77777777" w:rsidTr="002D4119">
              <w:trPr>
                <w:trHeight w:val="20"/>
                <w:jc w:val="center"/>
              </w:trPr>
              <w:tc>
                <w:tcPr>
                  <w:tcW w:w="275" w:type="pct"/>
                  <w:vMerge/>
                  <w:vAlign w:val="center"/>
                </w:tcPr>
                <w:p w14:paraId="1623B840" w14:textId="77777777" w:rsidR="006E1818" w:rsidRPr="00A4708D" w:rsidRDefault="006E1818" w:rsidP="006E1818">
                  <w:pPr>
                    <w:widowControl/>
                    <w:spacing w:line="240" w:lineRule="auto"/>
                    <w:ind w:firstLineChars="0" w:firstLine="0"/>
                    <w:jc w:val="center"/>
                    <w:rPr>
                      <w:sz w:val="21"/>
                      <w:szCs w:val="21"/>
                    </w:rPr>
                  </w:pPr>
                </w:p>
              </w:tc>
              <w:tc>
                <w:tcPr>
                  <w:tcW w:w="702" w:type="pct"/>
                  <w:vAlign w:val="center"/>
                </w:tcPr>
                <w:p w14:paraId="73601C21" w14:textId="77777777" w:rsidR="006E1818" w:rsidRPr="00A4708D" w:rsidRDefault="006E1818" w:rsidP="006E1818">
                  <w:pPr>
                    <w:widowControl/>
                    <w:spacing w:line="240" w:lineRule="auto"/>
                    <w:ind w:firstLineChars="0" w:firstLine="0"/>
                    <w:jc w:val="center"/>
                    <w:rPr>
                      <w:sz w:val="21"/>
                      <w:szCs w:val="21"/>
                    </w:rPr>
                  </w:pPr>
                  <w:r w:rsidRPr="00A4708D">
                    <w:rPr>
                      <w:sz w:val="21"/>
                      <w:szCs w:val="21"/>
                    </w:rPr>
                    <w:t>厨房泔水和隔油池废油</w:t>
                  </w:r>
                </w:p>
              </w:tc>
              <w:tc>
                <w:tcPr>
                  <w:tcW w:w="696" w:type="pct"/>
                  <w:vAlign w:val="center"/>
                </w:tcPr>
                <w:p w14:paraId="4924169F"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98" w:type="pct"/>
                  <w:vAlign w:val="center"/>
                </w:tcPr>
                <w:p w14:paraId="0884BCB0"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15" w:type="pct"/>
                  <w:vAlign w:val="center"/>
                </w:tcPr>
                <w:p w14:paraId="67476721"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856" w:type="pct"/>
                  <w:vAlign w:val="center"/>
                </w:tcPr>
                <w:p w14:paraId="394C49DC"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471" w:type="pct"/>
                  <w:vAlign w:val="center"/>
                </w:tcPr>
                <w:p w14:paraId="3EBA53D7"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c>
                <w:tcPr>
                  <w:tcW w:w="687" w:type="pct"/>
                  <w:vAlign w:val="center"/>
                </w:tcPr>
                <w:p w14:paraId="0D2F2D8F" w14:textId="77777777" w:rsidR="006E1818" w:rsidRPr="00A4708D" w:rsidRDefault="006E1818" w:rsidP="006E1818">
                  <w:pPr>
                    <w:spacing w:line="240" w:lineRule="auto"/>
                    <w:ind w:firstLineChars="0" w:firstLine="0"/>
                    <w:jc w:val="center"/>
                    <w:rPr>
                      <w:sz w:val="21"/>
                      <w:szCs w:val="21"/>
                    </w:rPr>
                  </w:pPr>
                  <w:r w:rsidRPr="00A4708D">
                    <w:rPr>
                      <w:sz w:val="21"/>
                      <w:szCs w:val="21"/>
                    </w:rPr>
                    <w:t>0</w:t>
                  </w:r>
                </w:p>
              </w:tc>
            </w:tr>
          </w:tbl>
          <w:p w14:paraId="1853DE47" w14:textId="16AF08C5" w:rsidR="00836A89" w:rsidRDefault="006E1818" w:rsidP="005961A8">
            <w:pPr>
              <w:keepNext/>
              <w:keepLines/>
              <w:ind w:firstLine="420"/>
              <w:jc w:val="left"/>
              <w:outlineLvl w:val="1"/>
              <w:rPr>
                <w:bCs/>
                <w:sz w:val="21"/>
                <w:szCs w:val="21"/>
              </w:rPr>
            </w:pPr>
            <w:r w:rsidRPr="00A4708D">
              <w:rPr>
                <w:bCs/>
                <w:sz w:val="21"/>
                <w:szCs w:val="21"/>
              </w:rPr>
              <w:t>注：</w:t>
            </w:r>
            <w:r w:rsidR="001F442F">
              <w:rPr>
                <w:rFonts w:hint="eastAsia"/>
                <w:bCs/>
                <w:sz w:val="21"/>
                <w:szCs w:val="21"/>
              </w:rPr>
              <w:t>1</w:t>
            </w:r>
            <w:r w:rsidR="001F442F">
              <w:rPr>
                <w:rFonts w:hint="eastAsia"/>
                <w:bCs/>
                <w:sz w:val="21"/>
                <w:szCs w:val="21"/>
              </w:rPr>
              <w:t>、</w:t>
            </w:r>
            <w:r w:rsidRPr="00A4708D">
              <w:rPr>
                <w:rFonts w:ascii="宋体" w:hAnsi="宋体" w:cs="宋体" w:hint="eastAsia"/>
                <w:bCs/>
                <w:sz w:val="21"/>
                <w:szCs w:val="21"/>
              </w:rPr>
              <w:t>⑦</w:t>
            </w:r>
            <w:r w:rsidRPr="00A4708D">
              <w:rPr>
                <w:bCs/>
                <w:sz w:val="21"/>
                <w:szCs w:val="21"/>
              </w:rPr>
              <w:t>=</w:t>
            </w:r>
            <w:r w:rsidRPr="00A4708D">
              <w:rPr>
                <w:rFonts w:ascii="宋体" w:hAnsi="宋体" w:cs="宋体" w:hint="eastAsia"/>
                <w:bCs/>
                <w:sz w:val="21"/>
                <w:szCs w:val="21"/>
              </w:rPr>
              <w:t>③</w:t>
            </w:r>
            <w:r w:rsidRPr="00A4708D">
              <w:rPr>
                <w:bCs/>
                <w:sz w:val="21"/>
                <w:szCs w:val="21"/>
              </w:rPr>
              <w:t>-</w:t>
            </w:r>
            <w:r w:rsidRPr="00A4708D">
              <w:rPr>
                <w:rFonts w:ascii="宋体" w:hAnsi="宋体" w:cs="宋体" w:hint="eastAsia"/>
                <w:bCs/>
                <w:sz w:val="21"/>
                <w:szCs w:val="21"/>
              </w:rPr>
              <w:t>④</w:t>
            </w:r>
            <w:r w:rsidRPr="00A4708D">
              <w:rPr>
                <w:bCs/>
                <w:sz w:val="21"/>
                <w:szCs w:val="21"/>
              </w:rPr>
              <w:t>-</w:t>
            </w:r>
            <w:r w:rsidRPr="00A4708D">
              <w:rPr>
                <w:rFonts w:ascii="宋体" w:hAnsi="宋体" w:cs="宋体" w:hint="eastAsia"/>
                <w:bCs/>
                <w:sz w:val="21"/>
                <w:szCs w:val="21"/>
              </w:rPr>
              <w:t>⑤</w:t>
            </w:r>
            <w:r w:rsidRPr="00A4708D">
              <w:rPr>
                <w:bCs/>
                <w:sz w:val="21"/>
                <w:szCs w:val="21"/>
              </w:rPr>
              <w:t>，</w:t>
            </w:r>
            <w:r w:rsidRPr="00A4708D">
              <w:rPr>
                <w:rFonts w:ascii="宋体" w:hAnsi="宋体" w:cs="宋体" w:hint="eastAsia"/>
                <w:bCs/>
                <w:sz w:val="21"/>
                <w:szCs w:val="21"/>
              </w:rPr>
              <w:t>⑥</w:t>
            </w:r>
            <w:r w:rsidRPr="00A4708D">
              <w:rPr>
                <w:bCs/>
                <w:sz w:val="21"/>
                <w:szCs w:val="21"/>
              </w:rPr>
              <w:t>=</w:t>
            </w:r>
            <w:r w:rsidRPr="00A4708D">
              <w:rPr>
                <w:rFonts w:ascii="宋体" w:hAnsi="宋体" w:cs="宋体" w:hint="eastAsia"/>
                <w:bCs/>
                <w:sz w:val="21"/>
                <w:szCs w:val="21"/>
              </w:rPr>
              <w:t>②</w:t>
            </w:r>
            <w:r w:rsidRPr="00A4708D">
              <w:rPr>
                <w:bCs/>
                <w:sz w:val="21"/>
                <w:szCs w:val="21"/>
              </w:rPr>
              <w:t>-</w:t>
            </w:r>
            <w:r w:rsidRPr="00A4708D">
              <w:rPr>
                <w:rFonts w:ascii="宋体" w:hAnsi="宋体" w:cs="宋体" w:hint="eastAsia"/>
                <w:bCs/>
                <w:sz w:val="21"/>
                <w:szCs w:val="21"/>
              </w:rPr>
              <w:t>④</w:t>
            </w:r>
            <w:r w:rsidRPr="00A4708D">
              <w:rPr>
                <w:bCs/>
                <w:sz w:val="21"/>
                <w:szCs w:val="21"/>
              </w:rPr>
              <w:t>+</w:t>
            </w:r>
            <w:r w:rsidRPr="00A4708D">
              <w:rPr>
                <w:rFonts w:ascii="宋体" w:hAnsi="宋体" w:cs="宋体" w:hint="eastAsia"/>
                <w:bCs/>
                <w:sz w:val="21"/>
                <w:szCs w:val="21"/>
              </w:rPr>
              <w:t>③</w:t>
            </w:r>
            <w:r w:rsidRPr="00A4708D">
              <w:rPr>
                <w:bCs/>
                <w:sz w:val="21"/>
                <w:szCs w:val="21"/>
              </w:rPr>
              <w:t>。</w:t>
            </w:r>
          </w:p>
          <w:p w14:paraId="6CB448B2" w14:textId="77777777" w:rsidR="001F442F" w:rsidRPr="001F442F" w:rsidRDefault="001F442F" w:rsidP="001F442F">
            <w:pPr>
              <w:pStyle w:val="a0"/>
              <w:ind w:firstLineChars="450" w:firstLine="945"/>
              <w:rPr>
                <w:b w:val="0"/>
                <w:sz w:val="21"/>
                <w:szCs w:val="21"/>
              </w:rPr>
            </w:pPr>
            <w:r w:rsidRPr="001F442F">
              <w:rPr>
                <w:rFonts w:hint="eastAsia"/>
                <w:b w:val="0"/>
                <w:sz w:val="21"/>
                <w:szCs w:val="21"/>
              </w:rPr>
              <w:t>2、原项目与本项目固体废弃物均100%处置，不外排；废水均不外排。</w:t>
            </w:r>
          </w:p>
          <w:p w14:paraId="0D9E475E" w14:textId="1BF1EC1F" w:rsidR="001F442F" w:rsidRPr="001F442F" w:rsidRDefault="001F442F" w:rsidP="001F442F">
            <w:pPr>
              <w:pStyle w:val="a0"/>
              <w:ind w:firstLine="482"/>
            </w:pPr>
          </w:p>
        </w:tc>
      </w:tr>
    </w:tbl>
    <w:p w14:paraId="73DF1EDA" w14:textId="77777777" w:rsidR="00A83250" w:rsidRDefault="00A83250" w:rsidP="00651464">
      <w:pPr>
        <w:pStyle w:val="affa"/>
        <w:ind w:firstLine="480"/>
      </w:pPr>
    </w:p>
    <w:p w14:paraId="2D801752" w14:textId="77777777" w:rsidR="00E0649E" w:rsidRDefault="00E0649E" w:rsidP="00651464">
      <w:pPr>
        <w:pStyle w:val="affa"/>
        <w:ind w:firstLine="480"/>
      </w:pPr>
    </w:p>
    <w:p w14:paraId="1E87C062" w14:textId="77777777" w:rsidR="00E0649E" w:rsidRDefault="00E0649E" w:rsidP="00651464">
      <w:pPr>
        <w:pStyle w:val="affa"/>
        <w:ind w:firstLine="480"/>
      </w:pPr>
    </w:p>
    <w:p w14:paraId="05312428" w14:textId="77777777" w:rsidR="00E0649E" w:rsidRDefault="00E0649E" w:rsidP="00651464">
      <w:pPr>
        <w:pStyle w:val="affa"/>
        <w:ind w:firstLine="480"/>
      </w:pPr>
    </w:p>
    <w:p w14:paraId="4ADCA9B7" w14:textId="77777777" w:rsidR="00E0649E" w:rsidRPr="00A4708D" w:rsidRDefault="00E0649E" w:rsidP="00651464">
      <w:pPr>
        <w:pStyle w:val="affa"/>
        <w:ind w:firstLine="480"/>
        <w:sectPr w:rsidR="00E0649E" w:rsidRPr="00A4708D" w:rsidSect="004A2962">
          <w:pgSz w:w="11907" w:h="16839" w:code="9"/>
          <w:pgMar w:top="1440" w:right="1797" w:bottom="1718" w:left="1797" w:header="851" w:footer="992" w:gutter="0"/>
          <w:cols w:space="720"/>
          <w:docGrid w:type="lines" w:linePitch="326"/>
        </w:sectPr>
      </w:pPr>
    </w:p>
    <w:p w14:paraId="51AF8E2D" w14:textId="77777777" w:rsidR="00651464" w:rsidRPr="00A4708D" w:rsidRDefault="00651464" w:rsidP="00790E2C">
      <w:pPr>
        <w:pStyle w:val="10"/>
      </w:pPr>
      <w:bookmarkStart w:id="26" w:name="_Toc17016717"/>
      <w:r w:rsidRPr="00A4708D">
        <w:rPr>
          <w:rFonts w:hint="eastAsia"/>
        </w:rPr>
        <w:lastRenderedPageBreak/>
        <w:t>表六、项目主要污染物产生及预计排放情况</w:t>
      </w:r>
      <w:bookmarkEnd w:id="26"/>
    </w:p>
    <w:tbl>
      <w:tblPr>
        <w:tblW w:w="9431" w:type="dxa"/>
        <w:jc w:val="center"/>
        <w:tblLayout w:type="fixed"/>
        <w:tblLook w:val="0000" w:firstRow="0" w:lastRow="0" w:firstColumn="0" w:lastColumn="0" w:noHBand="0" w:noVBand="0"/>
      </w:tblPr>
      <w:tblGrid>
        <w:gridCol w:w="775"/>
        <w:gridCol w:w="559"/>
        <w:gridCol w:w="561"/>
        <w:gridCol w:w="555"/>
        <w:gridCol w:w="806"/>
        <w:gridCol w:w="1096"/>
        <w:gridCol w:w="1134"/>
        <w:gridCol w:w="993"/>
        <w:gridCol w:w="1134"/>
        <w:gridCol w:w="1818"/>
      </w:tblGrid>
      <w:tr w:rsidR="00341893" w:rsidRPr="00A4708D" w14:paraId="3F046C15" w14:textId="77777777" w:rsidTr="00315582">
        <w:trPr>
          <w:trHeight w:val="454"/>
          <w:jc w:val="center"/>
        </w:trPr>
        <w:tc>
          <w:tcPr>
            <w:tcW w:w="775" w:type="dxa"/>
            <w:vMerge w:val="restart"/>
            <w:tcBorders>
              <w:top w:val="single" w:sz="4" w:space="0" w:color="auto"/>
              <w:left w:val="single" w:sz="4" w:space="0" w:color="auto"/>
              <w:bottom w:val="single" w:sz="4" w:space="0" w:color="auto"/>
              <w:right w:val="single" w:sz="4" w:space="0" w:color="auto"/>
              <w:tl2br w:val="single" w:sz="4" w:space="0" w:color="auto"/>
            </w:tcBorders>
          </w:tcPr>
          <w:p w14:paraId="56EE2D49" w14:textId="77777777" w:rsidR="00761310" w:rsidRPr="00A4708D" w:rsidRDefault="00761310" w:rsidP="00761310">
            <w:pPr>
              <w:pStyle w:val="ad"/>
              <w:rPr>
                <w:b/>
                <w:color w:val="auto"/>
              </w:rPr>
            </w:pPr>
            <w:r w:rsidRPr="00A4708D">
              <w:rPr>
                <w:rFonts w:hint="eastAsia"/>
                <w:color w:val="auto"/>
              </w:rPr>
              <w:t xml:space="preserve"> </w:t>
            </w:r>
            <w:r w:rsidRPr="00A4708D">
              <w:rPr>
                <w:rFonts w:hint="eastAsia"/>
                <w:b/>
                <w:color w:val="auto"/>
              </w:rPr>
              <w:t>内容</w:t>
            </w:r>
          </w:p>
          <w:p w14:paraId="0A4C3AAA" w14:textId="77777777" w:rsidR="00761310" w:rsidRPr="00A4708D" w:rsidRDefault="00761310" w:rsidP="00526BA2">
            <w:pPr>
              <w:pStyle w:val="ad"/>
              <w:rPr>
                <w:b/>
                <w:color w:val="auto"/>
              </w:rPr>
            </w:pPr>
          </w:p>
          <w:p w14:paraId="297349E0" w14:textId="77777777" w:rsidR="00761310" w:rsidRPr="00A4708D" w:rsidRDefault="00761310" w:rsidP="00761310">
            <w:pPr>
              <w:pStyle w:val="ad"/>
              <w:jc w:val="both"/>
              <w:rPr>
                <w:color w:val="auto"/>
              </w:rPr>
            </w:pPr>
            <w:r w:rsidRPr="00A4708D">
              <w:rPr>
                <w:rFonts w:hint="eastAsia"/>
                <w:b/>
                <w:color w:val="auto"/>
              </w:rPr>
              <w:t>类型</w:t>
            </w:r>
          </w:p>
        </w:tc>
        <w:tc>
          <w:tcPr>
            <w:tcW w:w="2481" w:type="dxa"/>
            <w:gridSpan w:val="4"/>
            <w:vMerge w:val="restart"/>
            <w:tcBorders>
              <w:top w:val="single" w:sz="4" w:space="0" w:color="auto"/>
              <w:left w:val="single" w:sz="4" w:space="0" w:color="auto"/>
              <w:bottom w:val="single" w:sz="4" w:space="0" w:color="auto"/>
              <w:right w:val="single" w:sz="4" w:space="0" w:color="auto"/>
            </w:tcBorders>
            <w:vAlign w:val="center"/>
          </w:tcPr>
          <w:p w14:paraId="46E5E01B" w14:textId="77777777" w:rsidR="00526BA2" w:rsidRPr="00A4708D" w:rsidRDefault="00526BA2" w:rsidP="00526BA2">
            <w:pPr>
              <w:pStyle w:val="ad"/>
              <w:rPr>
                <w:b/>
                <w:color w:val="auto"/>
              </w:rPr>
            </w:pPr>
            <w:r w:rsidRPr="00A4708D">
              <w:rPr>
                <w:b/>
                <w:color w:val="auto"/>
              </w:rPr>
              <w:t>排放源</w:t>
            </w:r>
            <w:r w:rsidRPr="00A4708D">
              <w:rPr>
                <w:b/>
                <w:color w:val="auto"/>
              </w:rPr>
              <w:t>(</w:t>
            </w:r>
            <w:r w:rsidRPr="00A4708D">
              <w:rPr>
                <w:b/>
                <w:color w:val="auto"/>
              </w:rPr>
              <w:t>编号</w:t>
            </w:r>
            <w:r w:rsidRPr="00A4708D">
              <w:rPr>
                <w:b/>
                <w:color w:val="auto"/>
              </w:rPr>
              <w:t>)</w:t>
            </w:r>
          </w:p>
        </w:tc>
        <w:tc>
          <w:tcPr>
            <w:tcW w:w="1096" w:type="dxa"/>
            <w:vMerge w:val="restart"/>
            <w:tcBorders>
              <w:top w:val="single" w:sz="4" w:space="0" w:color="auto"/>
              <w:left w:val="single" w:sz="4" w:space="0" w:color="auto"/>
              <w:bottom w:val="single" w:sz="4" w:space="0" w:color="auto"/>
              <w:right w:val="single" w:sz="4" w:space="0" w:color="auto"/>
            </w:tcBorders>
            <w:vAlign w:val="center"/>
          </w:tcPr>
          <w:p w14:paraId="7BD33B74" w14:textId="77444264" w:rsidR="00526BA2" w:rsidRPr="00A4708D" w:rsidRDefault="00526BA2" w:rsidP="00315582">
            <w:pPr>
              <w:pStyle w:val="ad"/>
              <w:rPr>
                <w:b/>
                <w:color w:val="auto"/>
              </w:rPr>
            </w:pPr>
            <w:r w:rsidRPr="00A4708D">
              <w:rPr>
                <w:b/>
                <w:color w:val="auto"/>
              </w:rPr>
              <w:t>污染物</w:t>
            </w:r>
          </w:p>
        </w:tc>
        <w:tc>
          <w:tcPr>
            <w:tcW w:w="2127" w:type="dxa"/>
            <w:gridSpan w:val="2"/>
            <w:tcBorders>
              <w:top w:val="single" w:sz="4" w:space="0" w:color="auto"/>
              <w:left w:val="nil"/>
              <w:bottom w:val="single" w:sz="4" w:space="0" w:color="auto"/>
              <w:right w:val="single" w:sz="4" w:space="0" w:color="auto"/>
            </w:tcBorders>
            <w:vAlign w:val="center"/>
          </w:tcPr>
          <w:p w14:paraId="719CD490" w14:textId="77777777" w:rsidR="00526BA2" w:rsidRPr="00A4708D" w:rsidRDefault="00526BA2" w:rsidP="00526BA2">
            <w:pPr>
              <w:pStyle w:val="ad"/>
              <w:rPr>
                <w:b/>
                <w:color w:val="auto"/>
              </w:rPr>
            </w:pPr>
            <w:r w:rsidRPr="00A4708D">
              <w:rPr>
                <w:b/>
                <w:color w:val="auto"/>
              </w:rPr>
              <w:t>处理前</w:t>
            </w:r>
          </w:p>
        </w:tc>
        <w:tc>
          <w:tcPr>
            <w:tcW w:w="2952" w:type="dxa"/>
            <w:gridSpan w:val="2"/>
            <w:tcBorders>
              <w:top w:val="single" w:sz="4" w:space="0" w:color="auto"/>
              <w:left w:val="nil"/>
              <w:bottom w:val="single" w:sz="4" w:space="0" w:color="auto"/>
              <w:right w:val="single" w:sz="4" w:space="0" w:color="auto"/>
            </w:tcBorders>
            <w:vAlign w:val="center"/>
          </w:tcPr>
          <w:p w14:paraId="2893893B" w14:textId="77777777" w:rsidR="00526BA2" w:rsidRPr="00A4708D" w:rsidRDefault="00526BA2" w:rsidP="00526BA2">
            <w:pPr>
              <w:pStyle w:val="ad"/>
              <w:rPr>
                <w:b/>
                <w:color w:val="auto"/>
              </w:rPr>
            </w:pPr>
            <w:r w:rsidRPr="00A4708D">
              <w:rPr>
                <w:b/>
                <w:color w:val="auto"/>
              </w:rPr>
              <w:t>处理后</w:t>
            </w:r>
          </w:p>
        </w:tc>
      </w:tr>
      <w:tr w:rsidR="00341893" w:rsidRPr="00A4708D" w14:paraId="7AA021F1" w14:textId="77777777" w:rsidTr="00315582">
        <w:trPr>
          <w:trHeight w:val="454"/>
          <w:jc w:val="center"/>
        </w:trPr>
        <w:tc>
          <w:tcPr>
            <w:tcW w:w="775" w:type="dxa"/>
            <w:vMerge/>
            <w:tcBorders>
              <w:top w:val="single" w:sz="4" w:space="0" w:color="auto"/>
              <w:left w:val="single" w:sz="4" w:space="0" w:color="auto"/>
              <w:bottom w:val="single" w:sz="4" w:space="0" w:color="auto"/>
              <w:right w:val="single" w:sz="4" w:space="0" w:color="auto"/>
              <w:tl2br w:val="single" w:sz="4" w:space="0" w:color="auto"/>
            </w:tcBorders>
            <w:vAlign w:val="center"/>
          </w:tcPr>
          <w:p w14:paraId="27B33EB1" w14:textId="77777777" w:rsidR="00526BA2" w:rsidRPr="00A4708D" w:rsidRDefault="00526BA2" w:rsidP="00526BA2">
            <w:pPr>
              <w:pStyle w:val="ad"/>
              <w:rPr>
                <w:color w:val="auto"/>
              </w:rPr>
            </w:pPr>
          </w:p>
        </w:tc>
        <w:tc>
          <w:tcPr>
            <w:tcW w:w="2481" w:type="dxa"/>
            <w:gridSpan w:val="4"/>
            <w:vMerge/>
            <w:tcBorders>
              <w:top w:val="single" w:sz="4" w:space="0" w:color="auto"/>
              <w:left w:val="single" w:sz="4" w:space="0" w:color="auto"/>
              <w:bottom w:val="single" w:sz="4" w:space="0" w:color="auto"/>
              <w:right w:val="single" w:sz="4" w:space="0" w:color="auto"/>
            </w:tcBorders>
            <w:vAlign w:val="center"/>
          </w:tcPr>
          <w:p w14:paraId="2278D6B5" w14:textId="77777777" w:rsidR="00526BA2" w:rsidRPr="00A4708D" w:rsidRDefault="00526BA2" w:rsidP="00526BA2">
            <w:pPr>
              <w:pStyle w:val="ad"/>
              <w:rPr>
                <w:b/>
                <w:color w:val="auto"/>
              </w:rPr>
            </w:pPr>
          </w:p>
        </w:tc>
        <w:tc>
          <w:tcPr>
            <w:tcW w:w="1096" w:type="dxa"/>
            <w:vMerge/>
            <w:tcBorders>
              <w:top w:val="single" w:sz="4" w:space="0" w:color="auto"/>
              <w:left w:val="single" w:sz="4" w:space="0" w:color="auto"/>
              <w:bottom w:val="single" w:sz="4" w:space="0" w:color="auto"/>
              <w:right w:val="single" w:sz="4" w:space="0" w:color="auto"/>
            </w:tcBorders>
            <w:vAlign w:val="center"/>
          </w:tcPr>
          <w:p w14:paraId="10D19F65" w14:textId="77777777" w:rsidR="00526BA2" w:rsidRPr="00A4708D" w:rsidRDefault="00526BA2" w:rsidP="00526BA2">
            <w:pPr>
              <w:pStyle w:val="ad"/>
              <w:rPr>
                <w:b/>
                <w:color w:val="auto"/>
              </w:rPr>
            </w:pPr>
          </w:p>
        </w:tc>
        <w:tc>
          <w:tcPr>
            <w:tcW w:w="1134" w:type="dxa"/>
            <w:tcBorders>
              <w:top w:val="nil"/>
              <w:left w:val="nil"/>
              <w:bottom w:val="single" w:sz="4" w:space="0" w:color="auto"/>
              <w:right w:val="single" w:sz="4" w:space="0" w:color="auto"/>
            </w:tcBorders>
            <w:vAlign w:val="center"/>
          </w:tcPr>
          <w:p w14:paraId="54DC9DA9" w14:textId="77777777" w:rsidR="00526BA2" w:rsidRPr="00A4708D" w:rsidRDefault="00526BA2" w:rsidP="00526BA2">
            <w:pPr>
              <w:pStyle w:val="ad"/>
              <w:rPr>
                <w:b/>
                <w:color w:val="auto"/>
              </w:rPr>
            </w:pPr>
            <w:r w:rsidRPr="00A4708D">
              <w:rPr>
                <w:b/>
                <w:color w:val="auto"/>
              </w:rPr>
              <w:t>产生浓度（</w:t>
            </w:r>
            <w:r w:rsidRPr="00A4708D">
              <w:rPr>
                <w:b/>
                <w:color w:val="auto"/>
              </w:rPr>
              <w:t>mg/m</w:t>
            </w:r>
            <w:r w:rsidRPr="00A4708D">
              <w:rPr>
                <w:b/>
                <w:color w:val="auto"/>
                <w:vertAlign w:val="superscript"/>
              </w:rPr>
              <w:t>3</w:t>
            </w:r>
            <w:r w:rsidRPr="00A4708D">
              <w:rPr>
                <w:b/>
                <w:color w:val="auto"/>
              </w:rPr>
              <w:t>）</w:t>
            </w:r>
          </w:p>
        </w:tc>
        <w:tc>
          <w:tcPr>
            <w:tcW w:w="993" w:type="dxa"/>
            <w:tcBorders>
              <w:top w:val="nil"/>
              <w:left w:val="nil"/>
              <w:bottom w:val="single" w:sz="4" w:space="0" w:color="auto"/>
              <w:right w:val="single" w:sz="4" w:space="0" w:color="auto"/>
            </w:tcBorders>
            <w:vAlign w:val="center"/>
          </w:tcPr>
          <w:p w14:paraId="2E995089" w14:textId="77777777" w:rsidR="00526BA2" w:rsidRPr="00A4708D" w:rsidRDefault="00526BA2" w:rsidP="00526BA2">
            <w:pPr>
              <w:pStyle w:val="ad"/>
              <w:rPr>
                <w:b/>
                <w:color w:val="auto"/>
              </w:rPr>
            </w:pPr>
            <w:r w:rsidRPr="00A4708D">
              <w:rPr>
                <w:b/>
                <w:color w:val="auto"/>
              </w:rPr>
              <w:t>产生量</w:t>
            </w:r>
            <w:r w:rsidRPr="00A4708D">
              <w:rPr>
                <w:b/>
                <w:color w:val="auto"/>
              </w:rPr>
              <w:t>(t/a)</w:t>
            </w:r>
          </w:p>
        </w:tc>
        <w:tc>
          <w:tcPr>
            <w:tcW w:w="1134" w:type="dxa"/>
            <w:tcBorders>
              <w:top w:val="nil"/>
              <w:left w:val="nil"/>
              <w:bottom w:val="single" w:sz="4" w:space="0" w:color="auto"/>
              <w:right w:val="single" w:sz="4" w:space="0" w:color="auto"/>
            </w:tcBorders>
            <w:vAlign w:val="center"/>
          </w:tcPr>
          <w:p w14:paraId="4AB36013" w14:textId="77777777" w:rsidR="00526BA2" w:rsidRPr="00A4708D" w:rsidRDefault="00526BA2" w:rsidP="00526BA2">
            <w:pPr>
              <w:pStyle w:val="ad"/>
              <w:rPr>
                <w:b/>
                <w:color w:val="auto"/>
              </w:rPr>
            </w:pPr>
            <w:r w:rsidRPr="00A4708D">
              <w:rPr>
                <w:b/>
                <w:color w:val="auto"/>
              </w:rPr>
              <w:t>排放浓度（</w:t>
            </w:r>
            <w:r w:rsidRPr="00A4708D">
              <w:rPr>
                <w:b/>
                <w:color w:val="auto"/>
              </w:rPr>
              <w:t>mg/m</w:t>
            </w:r>
            <w:r w:rsidRPr="00A4708D">
              <w:rPr>
                <w:b/>
                <w:color w:val="auto"/>
                <w:vertAlign w:val="superscript"/>
              </w:rPr>
              <w:t>3</w:t>
            </w:r>
            <w:r w:rsidRPr="00A4708D">
              <w:rPr>
                <w:b/>
                <w:color w:val="auto"/>
              </w:rPr>
              <w:t>）</w:t>
            </w:r>
          </w:p>
        </w:tc>
        <w:tc>
          <w:tcPr>
            <w:tcW w:w="1818" w:type="dxa"/>
            <w:tcBorders>
              <w:top w:val="nil"/>
              <w:left w:val="nil"/>
              <w:bottom w:val="single" w:sz="4" w:space="0" w:color="auto"/>
              <w:right w:val="single" w:sz="4" w:space="0" w:color="auto"/>
            </w:tcBorders>
            <w:vAlign w:val="center"/>
          </w:tcPr>
          <w:p w14:paraId="5E799D9B" w14:textId="77777777" w:rsidR="00526BA2" w:rsidRPr="00A4708D" w:rsidRDefault="00526BA2" w:rsidP="00526BA2">
            <w:pPr>
              <w:pStyle w:val="ad"/>
              <w:rPr>
                <w:b/>
                <w:color w:val="auto"/>
              </w:rPr>
            </w:pPr>
            <w:r w:rsidRPr="00A4708D">
              <w:rPr>
                <w:b/>
                <w:color w:val="auto"/>
              </w:rPr>
              <w:t>排放量（</w:t>
            </w:r>
            <w:r w:rsidRPr="00A4708D">
              <w:rPr>
                <w:b/>
                <w:color w:val="auto"/>
              </w:rPr>
              <w:t>t/a</w:t>
            </w:r>
            <w:r w:rsidRPr="00A4708D">
              <w:rPr>
                <w:b/>
                <w:color w:val="auto"/>
              </w:rPr>
              <w:t>）</w:t>
            </w:r>
          </w:p>
        </w:tc>
      </w:tr>
      <w:tr w:rsidR="00341893" w:rsidRPr="00A4708D" w14:paraId="39BBA15C" w14:textId="77777777" w:rsidTr="00315582">
        <w:trPr>
          <w:trHeight w:val="369"/>
          <w:jc w:val="center"/>
        </w:trPr>
        <w:tc>
          <w:tcPr>
            <w:tcW w:w="775" w:type="dxa"/>
            <w:vMerge w:val="restart"/>
            <w:tcBorders>
              <w:top w:val="nil"/>
              <w:left w:val="single" w:sz="4" w:space="0" w:color="auto"/>
              <w:bottom w:val="single" w:sz="4" w:space="0" w:color="auto"/>
              <w:right w:val="single" w:sz="4" w:space="0" w:color="auto"/>
            </w:tcBorders>
            <w:vAlign w:val="center"/>
          </w:tcPr>
          <w:p w14:paraId="6C430433" w14:textId="77777777" w:rsidR="00526BA2" w:rsidRPr="00A4708D" w:rsidRDefault="00526BA2" w:rsidP="00526BA2">
            <w:pPr>
              <w:pStyle w:val="ad"/>
              <w:rPr>
                <w:color w:val="auto"/>
              </w:rPr>
            </w:pPr>
            <w:r w:rsidRPr="00A4708D">
              <w:rPr>
                <w:color w:val="auto"/>
              </w:rPr>
              <w:t>大气污染物</w:t>
            </w:r>
          </w:p>
        </w:tc>
        <w:tc>
          <w:tcPr>
            <w:tcW w:w="559" w:type="dxa"/>
            <w:vMerge w:val="restart"/>
            <w:tcBorders>
              <w:top w:val="single" w:sz="4" w:space="0" w:color="auto"/>
              <w:left w:val="single" w:sz="4" w:space="0" w:color="auto"/>
              <w:bottom w:val="single" w:sz="4" w:space="0" w:color="auto"/>
              <w:right w:val="single" w:sz="4" w:space="0" w:color="auto"/>
            </w:tcBorders>
            <w:vAlign w:val="center"/>
          </w:tcPr>
          <w:p w14:paraId="6204F6DC" w14:textId="77777777" w:rsidR="00526BA2" w:rsidRPr="00A4708D" w:rsidRDefault="00526BA2" w:rsidP="00526BA2">
            <w:pPr>
              <w:pStyle w:val="ad"/>
              <w:rPr>
                <w:color w:val="auto"/>
              </w:rPr>
            </w:pPr>
            <w:r w:rsidRPr="00A4708D">
              <w:rPr>
                <w:color w:val="auto"/>
              </w:rPr>
              <w:t>施工期</w:t>
            </w: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737F4A22" w14:textId="77777777" w:rsidR="00526BA2" w:rsidRPr="00A4708D" w:rsidRDefault="00526BA2" w:rsidP="00526BA2">
            <w:pPr>
              <w:pStyle w:val="ad"/>
              <w:rPr>
                <w:color w:val="auto"/>
              </w:rPr>
            </w:pPr>
            <w:r w:rsidRPr="00A4708D">
              <w:rPr>
                <w:color w:val="auto"/>
              </w:rPr>
              <w:t>场地平整、材料装卸运输、堆放</w:t>
            </w:r>
          </w:p>
        </w:tc>
        <w:tc>
          <w:tcPr>
            <w:tcW w:w="1096" w:type="dxa"/>
            <w:tcBorders>
              <w:top w:val="single" w:sz="4" w:space="0" w:color="auto"/>
              <w:left w:val="single" w:sz="4" w:space="0" w:color="auto"/>
              <w:bottom w:val="single" w:sz="4" w:space="0" w:color="auto"/>
              <w:right w:val="single" w:sz="4" w:space="0" w:color="auto"/>
            </w:tcBorders>
            <w:vAlign w:val="center"/>
          </w:tcPr>
          <w:p w14:paraId="754BEFFC" w14:textId="77777777" w:rsidR="00526BA2" w:rsidRPr="00A4708D" w:rsidRDefault="00526BA2" w:rsidP="00526BA2">
            <w:pPr>
              <w:pStyle w:val="ad"/>
              <w:rPr>
                <w:color w:val="auto"/>
              </w:rPr>
            </w:pPr>
            <w:r w:rsidRPr="00A4708D">
              <w:rPr>
                <w:color w:val="auto"/>
              </w:rPr>
              <w:t>扬尘</w:t>
            </w:r>
          </w:p>
        </w:tc>
        <w:tc>
          <w:tcPr>
            <w:tcW w:w="1134" w:type="dxa"/>
            <w:tcBorders>
              <w:top w:val="single" w:sz="4" w:space="0" w:color="auto"/>
              <w:left w:val="single" w:sz="4" w:space="0" w:color="auto"/>
              <w:bottom w:val="single" w:sz="4" w:space="0" w:color="auto"/>
              <w:right w:val="single" w:sz="4" w:space="0" w:color="auto"/>
            </w:tcBorders>
            <w:vAlign w:val="center"/>
          </w:tcPr>
          <w:p w14:paraId="7D429DA4" w14:textId="77777777" w:rsidR="00526BA2" w:rsidRPr="00A4708D" w:rsidRDefault="00A24A9D" w:rsidP="00526BA2">
            <w:pPr>
              <w:pStyle w:val="ad"/>
              <w:rPr>
                <w:color w:val="auto"/>
              </w:rPr>
            </w:pPr>
            <w:r w:rsidRPr="00A4708D">
              <w:rPr>
                <w:rFonts w:hint="eastAsia"/>
                <w:color w:val="auto"/>
              </w:rPr>
              <w:t>少量</w:t>
            </w:r>
          </w:p>
        </w:tc>
        <w:tc>
          <w:tcPr>
            <w:tcW w:w="993" w:type="dxa"/>
            <w:tcBorders>
              <w:top w:val="single" w:sz="4" w:space="0" w:color="auto"/>
              <w:left w:val="single" w:sz="4" w:space="0" w:color="auto"/>
              <w:bottom w:val="single" w:sz="4" w:space="0" w:color="auto"/>
              <w:right w:val="single" w:sz="4" w:space="0" w:color="auto"/>
            </w:tcBorders>
            <w:vAlign w:val="center"/>
          </w:tcPr>
          <w:p w14:paraId="7FA68998" w14:textId="77777777" w:rsidR="00526BA2" w:rsidRPr="00A4708D" w:rsidRDefault="00526BA2" w:rsidP="00526BA2">
            <w:pPr>
              <w:pStyle w:val="ad"/>
              <w:rPr>
                <w:color w:val="auto"/>
              </w:rPr>
            </w:pPr>
            <w:r w:rsidRPr="00A4708D">
              <w:rPr>
                <w:color w:val="auto"/>
              </w:rPr>
              <w:t>少量</w:t>
            </w:r>
          </w:p>
        </w:tc>
        <w:tc>
          <w:tcPr>
            <w:tcW w:w="1134" w:type="dxa"/>
            <w:tcBorders>
              <w:top w:val="single" w:sz="4" w:space="0" w:color="auto"/>
              <w:left w:val="single" w:sz="4" w:space="0" w:color="auto"/>
              <w:bottom w:val="single" w:sz="4" w:space="0" w:color="auto"/>
              <w:right w:val="single" w:sz="4" w:space="0" w:color="auto"/>
            </w:tcBorders>
            <w:vAlign w:val="center"/>
          </w:tcPr>
          <w:p w14:paraId="32F99783" w14:textId="77777777" w:rsidR="00526BA2" w:rsidRPr="00A4708D" w:rsidRDefault="00526BA2" w:rsidP="00526BA2">
            <w:pPr>
              <w:pStyle w:val="ad"/>
              <w:rPr>
                <w:color w:val="auto"/>
              </w:rPr>
            </w:pPr>
            <w:r w:rsidRPr="00A4708D">
              <w:rPr>
                <w:color w:val="auto"/>
              </w:rPr>
              <w:t>≤1</w:t>
            </w:r>
          </w:p>
        </w:tc>
        <w:tc>
          <w:tcPr>
            <w:tcW w:w="1818" w:type="dxa"/>
            <w:tcBorders>
              <w:top w:val="single" w:sz="4" w:space="0" w:color="auto"/>
              <w:left w:val="single" w:sz="4" w:space="0" w:color="auto"/>
              <w:bottom w:val="single" w:sz="4" w:space="0" w:color="auto"/>
              <w:right w:val="single" w:sz="4" w:space="0" w:color="auto"/>
            </w:tcBorders>
            <w:vAlign w:val="center"/>
          </w:tcPr>
          <w:p w14:paraId="2C3649D8" w14:textId="77777777" w:rsidR="00526BA2" w:rsidRPr="00A4708D" w:rsidRDefault="00526BA2" w:rsidP="00526BA2">
            <w:pPr>
              <w:pStyle w:val="ad"/>
              <w:rPr>
                <w:color w:val="auto"/>
              </w:rPr>
            </w:pPr>
            <w:r w:rsidRPr="00A4708D">
              <w:rPr>
                <w:color w:val="auto"/>
              </w:rPr>
              <w:t>少量</w:t>
            </w:r>
          </w:p>
        </w:tc>
      </w:tr>
      <w:tr w:rsidR="00341893" w:rsidRPr="00A4708D" w14:paraId="4C94BF12"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6E2A219B" w14:textId="77777777" w:rsidR="00526BA2" w:rsidRPr="00A4708D" w:rsidRDefault="00526BA2"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615839AF" w14:textId="77777777" w:rsidR="00526BA2" w:rsidRPr="00A4708D" w:rsidRDefault="00526BA2" w:rsidP="00526BA2">
            <w:pPr>
              <w:pStyle w:val="ad"/>
              <w:rPr>
                <w:color w:val="auto"/>
              </w:rPr>
            </w:pP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10A9CA84" w14:textId="77777777" w:rsidR="00526BA2" w:rsidRPr="00A4708D" w:rsidRDefault="00526BA2" w:rsidP="00526BA2">
            <w:pPr>
              <w:pStyle w:val="ad"/>
              <w:rPr>
                <w:color w:val="auto"/>
              </w:rPr>
            </w:pPr>
            <w:r w:rsidRPr="00A4708D">
              <w:rPr>
                <w:color w:val="auto"/>
              </w:rPr>
              <w:t>施工机械和运输车辆尾气</w:t>
            </w:r>
          </w:p>
        </w:tc>
        <w:tc>
          <w:tcPr>
            <w:tcW w:w="1096" w:type="dxa"/>
            <w:tcBorders>
              <w:top w:val="single" w:sz="4" w:space="0" w:color="auto"/>
              <w:left w:val="single" w:sz="4" w:space="0" w:color="auto"/>
              <w:bottom w:val="single" w:sz="4" w:space="0" w:color="auto"/>
              <w:right w:val="single" w:sz="4" w:space="0" w:color="auto"/>
            </w:tcBorders>
            <w:vAlign w:val="center"/>
          </w:tcPr>
          <w:p w14:paraId="5CCAD88F" w14:textId="77777777" w:rsidR="00526BA2" w:rsidRPr="00A4708D" w:rsidRDefault="00526BA2" w:rsidP="00526BA2">
            <w:pPr>
              <w:pStyle w:val="ad"/>
              <w:rPr>
                <w:color w:val="auto"/>
              </w:rPr>
            </w:pPr>
            <w:r w:rsidRPr="00A4708D">
              <w:rPr>
                <w:color w:val="auto"/>
              </w:rPr>
              <w:t>CO</w:t>
            </w:r>
            <w:r w:rsidRPr="00A4708D">
              <w:rPr>
                <w:color w:val="auto"/>
              </w:rPr>
              <w:t>、</w:t>
            </w:r>
            <w:r w:rsidRPr="00A4708D">
              <w:rPr>
                <w:color w:val="auto"/>
              </w:rPr>
              <w:t>NO</w:t>
            </w:r>
            <w:r w:rsidRPr="00A4708D">
              <w:rPr>
                <w:color w:val="auto"/>
                <w:vertAlign w:val="subscript"/>
              </w:rPr>
              <w:t>x</w:t>
            </w:r>
            <w:r w:rsidRPr="00A4708D">
              <w:rPr>
                <w:color w:val="auto"/>
              </w:rPr>
              <w:t>、</w:t>
            </w:r>
            <w:r w:rsidRPr="00A4708D">
              <w:rPr>
                <w:color w:val="auto"/>
              </w:rPr>
              <w:t>HC</w:t>
            </w:r>
          </w:p>
        </w:tc>
        <w:tc>
          <w:tcPr>
            <w:tcW w:w="1134" w:type="dxa"/>
            <w:tcBorders>
              <w:top w:val="single" w:sz="4" w:space="0" w:color="auto"/>
              <w:left w:val="single" w:sz="4" w:space="0" w:color="auto"/>
              <w:bottom w:val="single" w:sz="4" w:space="0" w:color="auto"/>
              <w:right w:val="single" w:sz="4" w:space="0" w:color="auto"/>
            </w:tcBorders>
            <w:vAlign w:val="center"/>
          </w:tcPr>
          <w:p w14:paraId="6CE2BF09" w14:textId="77777777" w:rsidR="00526BA2" w:rsidRPr="00A4708D" w:rsidRDefault="00F765B8" w:rsidP="00526BA2">
            <w:pPr>
              <w:pStyle w:val="ad"/>
              <w:rPr>
                <w:color w:val="auto"/>
              </w:rPr>
            </w:pPr>
            <w:r w:rsidRPr="00A4708D">
              <w:rPr>
                <w:rFonts w:hint="eastAsia"/>
                <w:color w:val="auto"/>
              </w:rPr>
              <w:t>少量</w:t>
            </w:r>
          </w:p>
        </w:tc>
        <w:tc>
          <w:tcPr>
            <w:tcW w:w="993" w:type="dxa"/>
            <w:tcBorders>
              <w:top w:val="single" w:sz="4" w:space="0" w:color="auto"/>
              <w:left w:val="single" w:sz="4" w:space="0" w:color="auto"/>
              <w:bottom w:val="single" w:sz="4" w:space="0" w:color="auto"/>
              <w:right w:val="single" w:sz="4" w:space="0" w:color="auto"/>
            </w:tcBorders>
            <w:vAlign w:val="center"/>
          </w:tcPr>
          <w:p w14:paraId="51C7BB59" w14:textId="77777777" w:rsidR="00526BA2" w:rsidRPr="00A4708D" w:rsidRDefault="00526BA2" w:rsidP="00526BA2">
            <w:pPr>
              <w:pStyle w:val="ad"/>
              <w:rPr>
                <w:color w:val="auto"/>
              </w:rPr>
            </w:pPr>
            <w:r w:rsidRPr="00A4708D">
              <w:rPr>
                <w:color w:val="auto"/>
              </w:rPr>
              <w:t>少量</w:t>
            </w:r>
          </w:p>
        </w:tc>
        <w:tc>
          <w:tcPr>
            <w:tcW w:w="1134" w:type="dxa"/>
            <w:tcBorders>
              <w:top w:val="single" w:sz="4" w:space="0" w:color="auto"/>
              <w:left w:val="single" w:sz="4" w:space="0" w:color="auto"/>
              <w:bottom w:val="single" w:sz="4" w:space="0" w:color="auto"/>
              <w:right w:val="single" w:sz="4" w:space="0" w:color="auto"/>
            </w:tcBorders>
            <w:vAlign w:val="center"/>
          </w:tcPr>
          <w:p w14:paraId="766B2191" w14:textId="77777777" w:rsidR="00526BA2" w:rsidRPr="00A4708D" w:rsidRDefault="00F765B8" w:rsidP="00526BA2">
            <w:pPr>
              <w:pStyle w:val="ad"/>
              <w:rPr>
                <w:color w:val="auto"/>
              </w:rPr>
            </w:pPr>
            <w:r w:rsidRPr="00A4708D">
              <w:rPr>
                <w:rFonts w:hint="eastAsia"/>
                <w:color w:val="auto"/>
              </w:rPr>
              <w:t>少量</w:t>
            </w:r>
          </w:p>
        </w:tc>
        <w:tc>
          <w:tcPr>
            <w:tcW w:w="1818" w:type="dxa"/>
            <w:tcBorders>
              <w:top w:val="single" w:sz="4" w:space="0" w:color="auto"/>
              <w:left w:val="single" w:sz="4" w:space="0" w:color="auto"/>
              <w:bottom w:val="single" w:sz="4" w:space="0" w:color="auto"/>
              <w:right w:val="single" w:sz="4" w:space="0" w:color="auto"/>
            </w:tcBorders>
            <w:vAlign w:val="center"/>
          </w:tcPr>
          <w:p w14:paraId="06F3A886" w14:textId="77777777" w:rsidR="00526BA2" w:rsidRPr="00A4708D" w:rsidRDefault="00526BA2" w:rsidP="00526BA2">
            <w:pPr>
              <w:pStyle w:val="ad"/>
              <w:rPr>
                <w:color w:val="auto"/>
              </w:rPr>
            </w:pPr>
            <w:r w:rsidRPr="00A4708D">
              <w:rPr>
                <w:color w:val="auto"/>
              </w:rPr>
              <w:t>少量</w:t>
            </w:r>
          </w:p>
        </w:tc>
      </w:tr>
      <w:tr w:rsidR="00341893" w:rsidRPr="00A4708D" w14:paraId="1D89013D"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0172FDB2" w14:textId="77777777" w:rsidR="00435645" w:rsidRPr="00A4708D" w:rsidRDefault="00435645" w:rsidP="00526BA2">
            <w:pPr>
              <w:pStyle w:val="ad"/>
              <w:rPr>
                <w:color w:val="auto"/>
              </w:rPr>
            </w:pPr>
          </w:p>
        </w:tc>
        <w:tc>
          <w:tcPr>
            <w:tcW w:w="559" w:type="dxa"/>
            <w:vMerge w:val="restart"/>
            <w:tcBorders>
              <w:top w:val="single" w:sz="4" w:space="0" w:color="auto"/>
              <w:left w:val="single" w:sz="4" w:space="0" w:color="auto"/>
              <w:bottom w:val="single" w:sz="4" w:space="0" w:color="auto"/>
              <w:right w:val="single" w:sz="4" w:space="0" w:color="auto"/>
            </w:tcBorders>
            <w:vAlign w:val="center"/>
          </w:tcPr>
          <w:p w14:paraId="337B3536" w14:textId="77777777" w:rsidR="00435645" w:rsidRPr="00A4708D" w:rsidRDefault="00435645" w:rsidP="00526BA2">
            <w:pPr>
              <w:pStyle w:val="ad"/>
              <w:rPr>
                <w:color w:val="auto"/>
              </w:rPr>
            </w:pPr>
            <w:r w:rsidRPr="00A4708D">
              <w:rPr>
                <w:color w:val="auto"/>
              </w:rPr>
              <w:t>运营期</w:t>
            </w:r>
          </w:p>
        </w:tc>
        <w:tc>
          <w:tcPr>
            <w:tcW w:w="561" w:type="dxa"/>
            <w:vMerge w:val="restart"/>
            <w:tcBorders>
              <w:top w:val="single" w:sz="4" w:space="0" w:color="auto"/>
              <w:left w:val="single" w:sz="4" w:space="0" w:color="auto"/>
              <w:bottom w:val="single" w:sz="4" w:space="0" w:color="auto"/>
              <w:right w:val="single" w:sz="4" w:space="0" w:color="auto"/>
            </w:tcBorders>
            <w:vAlign w:val="center"/>
          </w:tcPr>
          <w:p w14:paraId="18B51E28" w14:textId="77777777" w:rsidR="00435645" w:rsidRPr="00A4708D" w:rsidRDefault="00435645" w:rsidP="00526BA2">
            <w:pPr>
              <w:pStyle w:val="ad"/>
              <w:rPr>
                <w:color w:val="auto"/>
              </w:rPr>
            </w:pPr>
            <w:r w:rsidRPr="00A4708D">
              <w:rPr>
                <w:color w:val="auto"/>
              </w:rPr>
              <w:t>矿区</w:t>
            </w:r>
          </w:p>
        </w:tc>
        <w:tc>
          <w:tcPr>
            <w:tcW w:w="1361" w:type="dxa"/>
            <w:gridSpan w:val="2"/>
            <w:tcBorders>
              <w:top w:val="single" w:sz="4" w:space="0" w:color="auto"/>
              <w:left w:val="single" w:sz="4" w:space="0" w:color="auto"/>
              <w:bottom w:val="single" w:sz="4" w:space="0" w:color="auto"/>
              <w:right w:val="single" w:sz="4" w:space="0" w:color="auto"/>
            </w:tcBorders>
            <w:vAlign w:val="center"/>
          </w:tcPr>
          <w:p w14:paraId="775292B9" w14:textId="0FCE0135" w:rsidR="00435645" w:rsidRPr="00A4708D" w:rsidRDefault="00127D44" w:rsidP="00526BA2">
            <w:pPr>
              <w:pStyle w:val="ad"/>
              <w:rPr>
                <w:color w:val="auto"/>
              </w:rPr>
            </w:pPr>
            <w:r>
              <w:rPr>
                <w:rFonts w:ascii="宋体" w:hAnsi="宋体" w:hint="eastAsia"/>
                <w:color w:val="auto"/>
              </w:rPr>
              <w:t>采区作业</w:t>
            </w:r>
          </w:p>
        </w:tc>
        <w:tc>
          <w:tcPr>
            <w:tcW w:w="1096" w:type="dxa"/>
            <w:vMerge w:val="restart"/>
            <w:tcBorders>
              <w:top w:val="single" w:sz="4" w:space="0" w:color="auto"/>
              <w:left w:val="single" w:sz="4" w:space="0" w:color="auto"/>
              <w:right w:val="single" w:sz="4" w:space="0" w:color="auto"/>
            </w:tcBorders>
            <w:vAlign w:val="center"/>
          </w:tcPr>
          <w:p w14:paraId="35D3AF84" w14:textId="77777777" w:rsidR="00435645" w:rsidRPr="00A4708D" w:rsidRDefault="00435645" w:rsidP="00526BA2">
            <w:pPr>
              <w:pStyle w:val="ad"/>
              <w:rPr>
                <w:color w:val="auto"/>
              </w:rPr>
            </w:pPr>
            <w:r w:rsidRPr="00A4708D">
              <w:rPr>
                <w:color w:val="auto"/>
              </w:rPr>
              <w:t>无组织粉尘</w:t>
            </w:r>
          </w:p>
        </w:tc>
        <w:tc>
          <w:tcPr>
            <w:tcW w:w="1134" w:type="dxa"/>
            <w:vMerge w:val="restart"/>
            <w:tcBorders>
              <w:top w:val="single" w:sz="4" w:space="0" w:color="auto"/>
              <w:left w:val="single" w:sz="4" w:space="0" w:color="auto"/>
              <w:right w:val="single" w:sz="4" w:space="0" w:color="auto"/>
            </w:tcBorders>
            <w:vAlign w:val="center"/>
          </w:tcPr>
          <w:p w14:paraId="15013731" w14:textId="77777777" w:rsidR="00435645" w:rsidRPr="00A4708D" w:rsidRDefault="00435645"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6AAF1D47" w14:textId="5BD4E954" w:rsidR="00435645" w:rsidRPr="00A4708D" w:rsidRDefault="003A4542" w:rsidP="00704FD7">
            <w:pPr>
              <w:pStyle w:val="ad"/>
              <w:rPr>
                <w:bCs/>
                <w:color w:val="auto"/>
              </w:rPr>
            </w:pPr>
            <w:r>
              <w:rPr>
                <w:rFonts w:hint="eastAsia"/>
                <w:bCs/>
                <w:color w:val="auto"/>
              </w:rPr>
              <w:t>0.39</w:t>
            </w:r>
          </w:p>
        </w:tc>
        <w:tc>
          <w:tcPr>
            <w:tcW w:w="1134" w:type="dxa"/>
            <w:vMerge w:val="restart"/>
            <w:tcBorders>
              <w:top w:val="single" w:sz="4" w:space="0" w:color="auto"/>
              <w:left w:val="single" w:sz="4" w:space="0" w:color="auto"/>
              <w:right w:val="single" w:sz="4" w:space="0" w:color="auto"/>
            </w:tcBorders>
            <w:vAlign w:val="center"/>
          </w:tcPr>
          <w:p w14:paraId="5B031BC3" w14:textId="77777777" w:rsidR="00435645" w:rsidRPr="00A4708D" w:rsidRDefault="00435645" w:rsidP="00526BA2">
            <w:pPr>
              <w:pStyle w:val="ad"/>
              <w:rPr>
                <w:color w:val="auto"/>
              </w:rPr>
            </w:pPr>
            <w:r w:rsidRPr="00A4708D">
              <w:rPr>
                <w:color w:val="auto"/>
              </w:rPr>
              <w:t>≤1</w:t>
            </w:r>
          </w:p>
        </w:tc>
        <w:tc>
          <w:tcPr>
            <w:tcW w:w="1818" w:type="dxa"/>
            <w:tcBorders>
              <w:top w:val="single" w:sz="4" w:space="0" w:color="auto"/>
              <w:left w:val="single" w:sz="4" w:space="0" w:color="auto"/>
              <w:bottom w:val="single" w:sz="4" w:space="0" w:color="auto"/>
              <w:right w:val="single" w:sz="4" w:space="0" w:color="auto"/>
            </w:tcBorders>
            <w:vAlign w:val="center"/>
          </w:tcPr>
          <w:p w14:paraId="214CE20E" w14:textId="56C61FB0" w:rsidR="00435645" w:rsidRPr="00A4708D" w:rsidRDefault="003A4542" w:rsidP="003A4542">
            <w:pPr>
              <w:pStyle w:val="ad"/>
              <w:rPr>
                <w:color w:val="auto"/>
              </w:rPr>
            </w:pPr>
            <w:r>
              <w:rPr>
                <w:bCs/>
                <w:color w:val="auto"/>
              </w:rPr>
              <w:t>0.078</w:t>
            </w:r>
          </w:p>
        </w:tc>
      </w:tr>
      <w:tr w:rsidR="00341893" w:rsidRPr="00A4708D" w14:paraId="0BB4D84B"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549DCAB0" w14:textId="77777777" w:rsidR="00435645" w:rsidRPr="00A4708D" w:rsidRDefault="00435645"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447597BB" w14:textId="77777777" w:rsidR="00435645" w:rsidRPr="00A4708D" w:rsidRDefault="00435645" w:rsidP="00526BA2">
            <w:pPr>
              <w:pStyle w:val="ad"/>
              <w:rPr>
                <w:color w:val="auto"/>
              </w:rPr>
            </w:pPr>
          </w:p>
        </w:tc>
        <w:tc>
          <w:tcPr>
            <w:tcW w:w="561" w:type="dxa"/>
            <w:vMerge/>
            <w:tcBorders>
              <w:top w:val="single" w:sz="4" w:space="0" w:color="auto"/>
              <w:left w:val="single" w:sz="4" w:space="0" w:color="auto"/>
              <w:bottom w:val="single" w:sz="4" w:space="0" w:color="auto"/>
              <w:right w:val="single" w:sz="4" w:space="0" w:color="auto"/>
            </w:tcBorders>
            <w:vAlign w:val="center"/>
          </w:tcPr>
          <w:p w14:paraId="6E4AB9F2" w14:textId="77777777" w:rsidR="00435645" w:rsidRPr="00A4708D" w:rsidRDefault="00435645" w:rsidP="00526BA2">
            <w:pPr>
              <w:pStyle w:val="ad"/>
              <w:rPr>
                <w:color w:val="auto"/>
              </w:rPr>
            </w:pPr>
          </w:p>
        </w:tc>
        <w:tc>
          <w:tcPr>
            <w:tcW w:w="1361" w:type="dxa"/>
            <w:gridSpan w:val="2"/>
            <w:tcBorders>
              <w:top w:val="single" w:sz="4" w:space="0" w:color="auto"/>
              <w:left w:val="single" w:sz="4" w:space="0" w:color="auto"/>
              <w:bottom w:val="single" w:sz="4" w:space="0" w:color="auto"/>
              <w:right w:val="single" w:sz="4" w:space="0" w:color="auto"/>
            </w:tcBorders>
            <w:vAlign w:val="center"/>
          </w:tcPr>
          <w:p w14:paraId="43CC7106" w14:textId="77777777" w:rsidR="00435645" w:rsidRPr="00A4708D" w:rsidRDefault="00435645" w:rsidP="00526BA2">
            <w:pPr>
              <w:pStyle w:val="ad"/>
              <w:rPr>
                <w:color w:val="auto"/>
              </w:rPr>
            </w:pPr>
            <w:r w:rsidRPr="00A4708D">
              <w:rPr>
                <w:rFonts w:hint="eastAsia"/>
                <w:color w:val="auto"/>
              </w:rPr>
              <w:t>铲装</w:t>
            </w:r>
          </w:p>
        </w:tc>
        <w:tc>
          <w:tcPr>
            <w:tcW w:w="1096" w:type="dxa"/>
            <w:vMerge/>
            <w:tcBorders>
              <w:left w:val="single" w:sz="4" w:space="0" w:color="auto"/>
              <w:bottom w:val="single" w:sz="4" w:space="0" w:color="auto"/>
              <w:right w:val="single" w:sz="4" w:space="0" w:color="auto"/>
            </w:tcBorders>
            <w:vAlign w:val="center"/>
          </w:tcPr>
          <w:p w14:paraId="1518D39E" w14:textId="77777777" w:rsidR="00435645" w:rsidRPr="00A4708D" w:rsidRDefault="00435645" w:rsidP="00526BA2">
            <w:pPr>
              <w:pStyle w:val="ad"/>
              <w:rPr>
                <w:color w:val="auto"/>
              </w:rPr>
            </w:pPr>
          </w:p>
        </w:tc>
        <w:tc>
          <w:tcPr>
            <w:tcW w:w="1134" w:type="dxa"/>
            <w:vMerge/>
            <w:tcBorders>
              <w:left w:val="single" w:sz="4" w:space="0" w:color="auto"/>
              <w:bottom w:val="single" w:sz="4" w:space="0" w:color="auto"/>
              <w:right w:val="single" w:sz="4" w:space="0" w:color="auto"/>
            </w:tcBorders>
            <w:vAlign w:val="center"/>
          </w:tcPr>
          <w:p w14:paraId="747AFF1B" w14:textId="77777777" w:rsidR="00435645" w:rsidRPr="00A4708D" w:rsidRDefault="00435645" w:rsidP="00526BA2">
            <w:pPr>
              <w:pStyle w:val="ad"/>
              <w:rPr>
                <w:color w:val="auto"/>
              </w:rPr>
            </w:pPr>
          </w:p>
        </w:tc>
        <w:tc>
          <w:tcPr>
            <w:tcW w:w="993" w:type="dxa"/>
            <w:tcBorders>
              <w:top w:val="single" w:sz="4" w:space="0" w:color="auto"/>
              <w:left w:val="single" w:sz="4" w:space="0" w:color="auto"/>
              <w:bottom w:val="single" w:sz="4" w:space="0" w:color="auto"/>
              <w:right w:val="single" w:sz="4" w:space="0" w:color="auto"/>
            </w:tcBorders>
            <w:vAlign w:val="center"/>
          </w:tcPr>
          <w:p w14:paraId="2D999D2E" w14:textId="37F4AC06" w:rsidR="00435645" w:rsidRPr="00A4708D" w:rsidRDefault="003A4542" w:rsidP="00704FD7">
            <w:pPr>
              <w:pStyle w:val="ad"/>
              <w:rPr>
                <w:bCs/>
                <w:color w:val="auto"/>
              </w:rPr>
            </w:pPr>
            <w:r>
              <w:rPr>
                <w:bCs/>
                <w:color w:val="auto"/>
              </w:rPr>
              <w:t>6.0</w:t>
            </w:r>
          </w:p>
        </w:tc>
        <w:tc>
          <w:tcPr>
            <w:tcW w:w="1134" w:type="dxa"/>
            <w:vMerge/>
            <w:tcBorders>
              <w:left w:val="single" w:sz="4" w:space="0" w:color="auto"/>
              <w:bottom w:val="single" w:sz="4" w:space="0" w:color="auto"/>
              <w:right w:val="single" w:sz="4" w:space="0" w:color="auto"/>
            </w:tcBorders>
            <w:vAlign w:val="center"/>
          </w:tcPr>
          <w:p w14:paraId="792FB69D" w14:textId="77777777" w:rsidR="00435645" w:rsidRPr="00A4708D" w:rsidRDefault="00435645" w:rsidP="00526BA2">
            <w:pPr>
              <w:pStyle w:val="ad"/>
              <w:rPr>
                <w:color w:val="auto"/>
              </w:rPr>
            </w:pPr>
          </w:p>
        </w:tc>
        <w:tc>
          <w:tcPr>
            <w:tcW w:w="1818" w:type="dxa"/>
            <w:tcBorders>
              <w:top w:val="single" w:sz="4" w:space="0" w:color="auto"/>
              <w:left w:val="single" w:sz="4" w:space="0" w:color="auto"/>
              <w:bottom w:val="single" w:sz="4" w:space="0" w:color="auto"/>
              <w:right w:val="single" w:sz="4" w:space="0" w:color="auto"/>
            </w:tcBorders>
            <w:vAlign w:val="center"/>
          </w:tcPr>
          <w:p w14:paraId="367D9B20" w14:textId="2810A7E3" w:rsidR="00435645" w:rsidRPr="00A4708D" w:rsidRDefault="003A4542" w:rsidP="00526BA2">
            <w:pPr>
              <w:pStyle w:val="ad"/>
              <w:rPr>
                <w:color w:val="auto"/>
              </w:rPr>
            </w:pPr>
            <w:r>
              <w:rPr>
                <w:color w:val="auto"/>
              </w:rPr>
              <w:t>1.2</w:t>
            </w:r>
          </w:p>
        </w:tc>
      </w:tr>
      <w:tr w:rsidR="00341893" w:rsidRPr="00A4708D" w14:paraId="1225CA57" w14:textId="77777777" w:rsidTr="00315582">
        <w:trPr>
          <w:trHeight w:val="716"/>
          <w:jc w:val="center"/>
        </w:trPr>
        <w:tc>
          <w:tcPr>
            <w:tcW w:w="775" w:type="dxa"/>
            <w:vMerge/>
            <w:tcBorders>
              <w:top w:val="nil"/>
              <w:left w:val="single" w:sz="4" w:space="0" w:color="auto"/>
              <w:bottom w:val="single" w:sz="4" w:space="0" w:color="auto"/>
              <w:right w:val="single" w:sz="4" w:space="0" w:color="auto"/>
            </w:tcBorders>
            <w:vAlign w:val="center"/>
          </w:tcPr>
          <w:p w14:paraId="33DA7B88" w14:textId="77777777" w:rsidR="009D7187" w:rsidRPr="00A4708D" w:rsidRDefault="009D7187"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5FC1D26B" w14:textId="77777777" w:rsidR="009D7187" w:rsidRPr="00A4708D" w:rsidRDefault="009D7187" w:rsidP="00526BA2">
            <w:pPr>
              <w:pStyle w:val="ad"/>
              <w:rPr>
                <w:color w:val="auto"/>
              </w:rPr>
            </w:pPr>
          </w:p>
        </w:tc>
        <w:tc>
          <w:tcPr>
            <w:tcW w:w="561" w:type="dxa"/>
            <w:vMerge w:val="restart"/>
            <w:tcBorders>
              <w:top w:val="single" w:sz="4" w:space="0" w:color="auto"/>
              <w:left w:val="single" w:sz="4" w:space="0" w:color="auto"/>
              <w:bottom w:val="single" w:sz="4" w:space="0" w:color="auto"/>
              <w:right w:val="single" w:sz="4" w:space="0" w:color="auto"/>
            </w:tcBorders>
            <w:vAlign w:val="center"/>
          </w:tcPr>
          <w:p w14:paraId="29B22DB0" w14:textId="77777777" w:rsidR="009D7187" w:rsidRPr="00A4708D" w:rsidRDefault="009D7187" w:rsidP="00526BA2">
            <w:pPr>
              <w:pStyle w:val="ad"/>
              <w:rPr>
                <w:color w:val="auto"/>
              </w:rPr>
            </w:pPr>
            <w:r w:rsidRPr="00A4708D">
              <w:rPr>
                <w:color w:val="auto"/>
              </w:rPr>
              <w:t>加工区</w:t>
            </w:r>
          </w:p>
        </w:tc>
        <w:tc>
          <w:tcPr>
            <w:tcW w:w="1361" w:type="dxa"/>
            <w:gridSpan w:val="2"/>
            <w:tcBorders>
              <w:top w:val="single" w:sz="4" w:space="0" w:color="auto"/>
              <w:left w:val="single" w:sz="4" w:space="0" w:color="auto"/>
              <w:bottom w:val="single" w:sz="4" w:space="0" w:color="auto"/>
              <w:right w:val="single" w:sz="4" w:space="0" w:color="auto"/>
            </w:tcBorders>
            <w:vAlign w:val="center"/>
          </w:tcPr>
          <w:p w14:paraId="338F721C" w14:textId="77777777" w:rsidR="009D7187" w:rsidRPr="00A4708D" w:rsidRDefault="009D7187" w:rsidP="00526BA2">
            <w:pPr>
              <w:pStyle w:val="ad"/>
              <w:rPr>
                <w:color w:val="auto"/>
              </w:rPr>
            </w:pPr>
            <w:r w:rsidRPr="00A4708D">
              <w:rPr>
                <w:rFonts w:hAnsi="宋体" w:hint="eastAsia"/>
                <w:bCs/>
                <w:color w:val="auto"/>
              </w:rPr>
              <w:t>1#</w:t>
            </w:r>
            <w:r w:rsidRPr="00A4708D">
              <w:rPr>
                <w:rFonts w:hAnsi="宋体" w:hint="eastAsia"/>
                <w:bCs/>
                <w:color w:val="auto"/>
              </w:rPr>
              <w:t>破碎加工区</w:t>
            </w:r>
          </w:p>
        </w:tc>
        <w:tc>
          <w:tcPr>
            <w:tcW w:w="1096" w:type="dxa"/>
            <w:vMerge w:val="restart"/>
            <w:tcBorders>
              <w:top w:val="single" w:sz="4" w:space="0" w:color="auto"/>
              <w:left w:val="single" w:sz="4" w:space="0" w:color="auto"/>
              <w:right w:val="single" w:sz="4" w:space="0" w:color="auto"/>
            </w:tcBorders>
            <w:vAlign w:val="center"/>
          </w:tcPr>
          <w:p w14:paraId="2119665A" w14:textId="77777777" w:rsidR="009D7187" w:rsidRPr="00A4708D" w:rsidRDefault="009D7187" w:rsidP="00526BA2">
            <w:pPr>
              <w:pStyle w:val="ad"/>
              <w:rPr>
                <w:color w:val="auto"/>
              </w:rPr>
            </w:pPr>
            <w:r w:rsidRPr="00A4708D">
              <w:rPr>
                <w:color w:val="auto"/>
              </w:rPr>
              <w:t>无组织粉尘</w:t>
            </w:r>
          </w:p>
        </w:tc>
        <w:tc>
          <w:tcPr>
            <w:tcW w:w="1134" w:type="dxa"/>
            <w:vMerge w:val="restart"/>
            <w:tcBorders>
              <w:top w:val="single" w:sz="4" w:space="0" w:color="auto"/>
              <w:left w:val="single" w:sz="4" w:space="0" w:color="auto"/>
              <w:right w:val="single" w:sz="4" w:space="0" w:color="auto"/>
            </w:tcBorders>
            <w:vAlign w:val="center"/>
          </w:tcPr>
          <w:p w14:paraId="66785DCA" w14:textId="77777777" w:rsidR="009D7187" w:rsidRPr="00A4708D" w:rsidRDefault="009D7187"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32B2F915" w14:textId="455DD5F4" w:rsidR="009D7187" w:rsidRPr="00A4708D" w:rsidRDefault="003A4542" w:rsidP="00704FD7">
            <w:pPr>
              <w:pStyle w:val="ad"/>
              <w:rPr>
                <w:bCs/>
                <w:color w:val="auto"/>
              </w:rPr>
            </w:pPr>
            <w:r>
              <w:rPr>
                <w:rFonts w:hint="eastAsia"/>
                <w:bCs/>
                <w:color w:val="auto"/>
              </w:rPr>
              <w:t>92.2</w:t>
            </w:r>
          </w:p>
        </w:tc>
        <w:tc>
          <w:tcPr>
            <w:tcW w:w="1134" w:type="dxa"/>
            <w:vMerge w:val="restart"/>
            <w:tcBorders>
              <w:top w:val="single" w:sz="4" w:space="0" w:color="auto"/>
              <w:left w:val="single" w:sz="4" w:space="0" w:color="auto"/>
              <w:right w:val="single" w:sz="4" w:space="0" w:color="auto"/>
            </w:tcBorders>
            <w:vAlign w:val="center"/>
          </w:tcPr>
          <w:p w14:paraId="170A6749" w14:textId="77777777" w:rsidR="009D7187" w:rsidRPr="00A4708D" w:rsidRDefault="009D7187" w:rsidP="00526BA2">
            <w:pPr>
              <w:pStyle w:val="ad"/>
              <w:rPr>
                <w:color w:val="auto"/>
              </w:rPr>
            </w:pPr>
            <w:r w:rsidRPr="00A4708D">
              <w:rPr>
                <w:color w:val="auto"/>
              </w:rPr>
              <w:t>≤1</w:t>
            </w:r>
          </w:p>
        </w:tc>
        <w:tc>
          <w:tcPr>
            <w:tcW w:w="1818" w:type="dxa"/>
            <w:tcBorders>
              <w:top w:val="single" w:sz="4" w:space="0" w:color="auto"/>
              <w:left w:val="single" w:sz="4" w:space="0" w:color="auto"/>
              <w:bottom w:val="single" w:sz="4" w:space="0" w:color="auto"/>
              <w:right w:val="single" w:sz="4" w:space="0" w:color="auto"/>
            </w:tcBorders>
            <w:vAlign w:val="center"/>
          </w:tcPr>
          <w:p w14:paraId="05290808" w14:textId="5BC6666E" w:rsidR="009D7187" w:rsidRPr="00A4708D" w:rsidRDefault="003A4542" w:rsidP="00704FD7">
            <w:pPr>
              <w:pStyle w:val="ad"/>
              <w:rPr>
                <w:bCs/>
                <w:color w:val="auto"/>
              </w:rPr>
            </w:pPr>
            <w:r>
              <w:rPr>
                <w:bCs/>
                <w:color w:val="auto"/>
              </w:rPr>
              <w:t>1.84</w:t>
            </w:r>
          </w:p>
        </w:tc>
      </w:tr>
      <w:tr w:rsidR="00341893" w:rsidRPr="00A4708D" w14:paraId="046730B4" w14:textId="77777777" w:rsidTr="00315582">
        <w:trPr>
          <w:trHeight w:val="840"/>
          <w:jc w:val="center"/>
        </w:trPr>
        <w:tc>
          <w:tcPr>
            <w:tcW w:w="775" w:type="dxa"/>
            <w:vMerge/>
            <w:tcBorders>
              <w:top w:val="nil"/>
              <w:left w:val="single" w:sz="4" w:space="0" w:color="auto"/>
              <w:bottom w:val="single" w:sz="4" w:space="0" w:color="auto"/>
              <w:right w:val="single" w:sz="4" w:space="0" w:color="auto"/>
            </w:tcBorders>
            <w:vAlign w:val="center"/>
          </w:tcPr>
          <w:p w14:paraId="4ED01E42" w14:textId="77777777" w:rsidR="009D7187" w:rsidRPr="00A4708D" w:rsidRDefault="009D7187"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21259BBA" w14:textId="77777777" w:rsidR="009D7187" w:rsidRPr="00A4708D" w:rsidRDefault="009D7187" w:rsidP="00526BA2">
            <w:pPr>
              <w:pStyle w:val="ad"/>
              <w:rPr>
                <w:color w:val="auto"/>
              </w:rPr>
            </w:pPr>
          </w:p>
        </w:tc>
        <w:tc>
          <w:tcPr>
            <w:tcW w:w="561" w:type="dxa"/>
            <w:vMerge/>
            <w:tcBorders>
              <w:top w:val="single" w:sz="4" w:space="0" w:color="auto"/>
              <w:left w:val="single" w:sz="4" w:space="0" w:color="auto"/>
              <w:bottom w:val="single" w:sz="4" w:space="0" w:color="auto"/>
              <w:right w:val="single" w:sz="4" w:space="0" w:color="auto"/>
            </w:tcBorders>
            <w:vAlign w:val="center"/>
          </w:tcPr>
          <w:p w14:paraId="3AD3E891" w14:textId="77777777" w:rsidR="009D7187" w:rsidRPr="00A4708D" w:rsidRDefault="009D7187" w:rsidP="00526BA2">
            <w:pPr>
              <w:pStyle w:val="ad"/>
              <w:rPr>
                <w:color w:val="auto"/>
              </w:rPr>
            </w:pPr>
          </w:p>
        </w:tc>
        <w:tc>
          <w:tcPr>
            <w:tcW w:w="1361" w:type="dxa"/>
            <w:gridSpan w:val="2"/>
            <w:tcBorders>
              <w:top w:val="single" w:sz="4" w:space="0" w:color="auto"/>
              <w:left w:val="single" w:sz="4" w:space="0" w:color="auto"/>
              <w:right w:val="single" w:sz="4" w:space="0" w:color="auto"/>
            </w:tcBorders>
            <w:vAlign w:val="center"/>
          </w:tcPr>
          <w:p w14:paraId="6E8DCCC7" w14:textId="77777777" w:rsidR="009D7187" w:rsidRPr="00A4708D" w:rsidRDefault="009D7187" w:rsidP="00526BA2">
            <w:pPr>
              <w:pStyle w:val="ad"/>
              <w:rPr>
                <w:color w:val="auto"/>
              </w:rPr>
            </w:pPr>
            <w:r w:rsidRPr="00A4708D">
              <w:rPr>
                <w:rFonts w:hAnsi="宋体" w:hint="eastAsia"/>
                <w:bCs/>
                <w:color w:val="auto"/>
              </w:rPr>
              <w:t>2#</w:t>
            </w:r>
            <w:r w:rsidRPr="00A4708D">
              <w:rPr>
                <w:rFonts w:hAnsi="宋体" w:hint="eastAsia"/>
                <w:bCs/>
                <w:color w:val="auto"/>
              </w:rPr>
              <w:t>破碎加工区</w:t>
            </w:r>
          </w:p>
        </w:tc>
        <w:tc>
          <w:tcPr>
            <w:tcW w:w="1096" w:type="dxa"/>
            <w:vMerge/>
            <w:tcBorders>
              <w:left w:val="single" w:sz="4" w:space="0" w:color="auto"/>
              <w:right w:val="single" w:sz="4" w:space="0" w:color="auto"/>
            </w:tcBorders>
            <w:vAlign w:val="center"/>
          </w:tcPr>
          <w:p w14:paraId="50F5E0C8" w14:textId="77777777" w:rsidR="009D7187" w:rsidRPr="00A4708D" w:rsidRDefault="009D7187" w:rsidP="00526BA2">
            <w:pPr>
              <w:pStyle w:val="ad"/>
              <w:rPr>
                <w:color w:val="auto"/>
              </w:rPr>
            </w:pPr>
          </w:p>
        </w:tc>
        <w:tc>
          <w:tcPr>
            <w:tcW w:w="1134" w:type="dxa"/>
            <w:vMerge/>
            <w:tcBorders>
              <w:left w:val="single" w:sz="4" w:space="0" w:color="auto"/>
              <w:right w:val="single" w:sz="4" w:space="0" w:color="auto"/>
            </w:tcBorders>
            <w:vAlign w:val="center"/>
          </w:tcPr>
          <w:p w14:paraId="03BD477B" w14:textId="77777777" w:rsidR="009D7187" w:rsidRPr="00A4708D" w:rsidRDefault="009D7187" w:rsidP="00526BA2">
            <w:pPr>
              <w:pStyle w:val="ad"/>
              <w:rPr>
                <w:color w:val="auto"/>
              </w:rPr>
            </w:pPr>
          </w:p>
        </w:tc>
        <w:tc>
          <w:tcPr>
            <w:tcW w:w="993" w:type="dxa"/>
            <w:tcBorders>
              <w:top w:val="single" w:sz="4" w:space="0" w:color="auto"/>
              <w:left w:val="single" w:sz="4" w:space="0" w:color="auto"/>
              <w:right w:val="single" w:sz="4" w:space="0" w:color="auto"/>
            </w:tcBorders>
            <w:vAlign w:val="center"/>
          </w:tcPr>
          <w:p w14:paraId="0F6BDF9A" w14:textId="0F894FB9" w:rsidR="009D7187" w:rsidRPr="00A4708D" w:rsidRDefault="00961B53" w:rsidP="003A4542">
            <w:pPr>
              <w:pStyle w:val="ad"/>
              <w:rPr>
                <w:bCs/>
                <w:color w:val="auto"/>
              </w:rPr>
            </w:pPr>
            <w:r w:rsidRPr="00A4708D">
              <w:rPr>
                <w:rFonts w:hint="eastAsia"/>
                <w:bCs/>
                <w:color w:val="auto"/>
              </w:rPr>
              <w:t>13</w:t>
            </w:r>
            <w:r w:rsidR="003A4542">
              <w:rPr>
                <w:bCs/>
                <w:color w:val="auto"/>
              </w:rPr>
              <w:t>8.4</w:t>
            </w:r>
          </w:p>
        </w:tc>
        <w:tc>
          <w:tcPr>
            <w:tcW w:w="1134" w:type="dxa"/>
            <w:vMerge/>
            <w:tcBorders>
              <w:left w:val="single" w:sz="4" w:space="0" w:color="auto"/>
              <w:right w:val="single" w:sz="4" w:space="0" w:color="auto"/>
            </w:tcBorders>
            <w:vAlign w:val="center"/>
          </w:tcPr>
          <w:p w14:paraId="386DC6FA" w14:textId="77777777" w:rsidR="009D7187" w:rsidRPr="00A4708D" w:rsidRDefault="009D7187" w:rsidP="00526BA2">
            <w:pPr>
              <w:pStyle w:val="ad"/>
              <w:rPr>
                <w:color w:val="auto"/>
              </w:rPr>
            </w:pPr>
          </w:p>
        </w:tc>
        <w:tc>
          <w:tcPr>
            <w:tcW w:w="1818" w:type="dxa"/>
            <w:tcBorders>
              <w:top w:val="single" w:sz="4" w:space="0" w:color="auto"/>
              <w:left w:val="single" w:sz="4" w:space="0" w:color="auto"/>
              <w:right w:val="single" w:sz="4" w:space="0" w:color="auto"/>
            </w:tcBorders>
            <w:vAlign w:val="center"/>
          </w:tcPr>
          <w:p w14:paraId="667728DA" w14:textId="3304DA7E" w:rsidR="009D7187" w:rsidRPr="00A4708D" w:rsidRDefault="003A4542" w:rsidP="00704FD7">
            <w:pPr>
              <w:pStyle w:val="ad"/>
              <w:rPr>
                <w:bCs/>
                <w:color w:val="auto"/>
              </w:rPr>
            </w:pPr>
            <w:r>
              <w:rPr>
                <w:bCs/>
                <w:color w:val="auto"/>
              </w:rPr>
              <w:t>2.77</w:t>
            </w:r>
          </w:p>
        </w:tc>
      </w:tr>
      <w:tr w:rsidR="00341893" w:rsidRPr="00A4708D" w14:paraId="0E98DCC6" w14:textId="77777777" w:rsidTr="00315582">
        <w:trPr>
          <w:trHeight w:val="319"/>
          <w:jc w:val="center"/>
        </w:trPr>
        <w:tc>
          <w:tcPr>
            <w:tcW w:w="775" w:type="dxa"/>
            <w:vMerge/>
            <w:tcBorders>
              <w:top w:val="nil"/>
              <w:left w:val="single" w:sz="4" w:space="0" w:color="auto"/>
              <w:bottom w:val="single" w:sz="4" w:space="0" w:color="auto"/>
              <w:right w:val="single" w:sz="4" w:space="0" w:color="auto"/>
            </w:tcBorders>
            <w:vAlign w:val="center"/>
          </w:tcPr>
          <w:p w14:paraId="05C42663" w14:textId="77777777" w:rsidR="00F13989" w:rsidRPr="00A4708D" w:rsidRDefault="00F13989"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510151E5" w14:textId="77777777" w:rsidR="00F13989" w:rsidRPr="00A4708D" w:rsidRDefault="00F13989" w:rsidP="00526BA2">
            <w:pPr>
              <w:pStyle w:val="ad"/>
              <w:rPr>
                <w:color w:val="auto"/>
              </w:rPr>
            </w:pPr>
          </w:p>
        </w:tc>
        <w:tc>
          <w:tcPr>
            <w:tcW w:w="1922" w:type="dxa"/>
            <w:gridSpan w:val="3"/>
            <w:tcBorders>
              <w:top w:val="single" w:sz="4" w:space="0" w:color="auto"/>
              <w:left w:val="single" w:sz="4" w:space="0" w:color="auto"/>
              <w:right w:val="single" w:sz="4" w:space="0" w:color="auto"/>
            </w:tcBorders>
            <w:vAlign w:val="center"/>
          </w:tcPr>
          <w:p w14:paraId="3AAFA54B" w14:textId="77777777" w:rsidR="00F13989" w:rsidRPr="00A4708D" w:rsidRDefault="00F13989" w:rsidP="00526BA2">
            <w:pPr>
              <w:pStyle w:val="ad"/>
              <w:rPr>
                <w:color w:val="auto"/>
              </w:rPr>
            </w:pPr>
            <w:r w:rsidRPr="00A4708D">
              <w:rPr>
                <w:rFonts w:hint="eastAsia"/>
                <w:color w:val="auto"/>
              </w:rPr>
              <w:t>运输</w:t>
            </w:r>
          </w:p>
        </w:tc>
        <w:tc>
          <w:tcPr>
            <w:tcW w:w="1096" w:type="dxa"/>
            <w:tcBorders>
              <w:top w:val="single" w:sz="4" w:space="0" w:color="auto"/>
              <w:left w:val="single" w:sz="4" w:space="0" w:color="auto"/>
              <w:right w:val="single" w:sz="4" w:space="0" w:color="auto"/>
            </w:tcBorders>
            <w:vAlign w:val="center"/>
          </w:tcPr>
          <w:p w14:paraId="7F6505AF" w14:textId="77777777" w:rsidR="00F13989" w:rsidRPr="00A4708D" w:rsidRDefault="00F13989" w:rsidP="00526BA2">
            <w:pPr>
              <w:pStyle w:val="ad"/>
              <w:rPr>
                <w:color w:val="auto"/>
              </w:rPr>
            </w:pPr>
            <w:r w:rsidRPr="00A4708D">
              <w:rPr>
                <w:color w:val="auto"/>
              </w:rPr>
              <w:t>无组织粉尘</w:t>
            </w:r>
          </w:p>
        </w:tc>
        <w:tc>
          <w:tcPr>
            <w:tcW w:w="1134" w:type="dxa"/>
            <w:tcBorders>
              <w:top w:val="single" w:sz="4" w:space="0" w:color="auto"/>
              <w:left w:val="single" w:sz="4" w:space="0" w:color="auto"/>
              <w:right w:val="single" w:sz="4" w:space="0" w:color="auto"/>
            </w:tcBorders>
          </w:tcPr>
          <w:p w14:paraId="619809CD" w14:textId="77777777" w:rsidR="00F13989" w:rsidRPr="00A4708D" w:rsidRDefault="00F13989" w:rsidP="00FE261E">
            <w:pPr>
              <w:pStyle w:val="aff5"/>
            </w:pPr>
            <w:r w:rsidRPr="00A4708D">
              <w:rPr>
                <w:rFonts w:hint="eastAsia"/>
              </w:rPr>
              <w:t>/</w:t>
            </w:r>
          </w:p>
        </w:tc>
        <w:tc>
          <w:tcPr>
            <w:tcW w:w="993" w:type="dxa"/>
            <w:tcBorders>
              <w:top w:val="single" w:sz="4" w:space="0" w:color="auto"/>
              <w:left w:val="single" w:sz="4" w:space="0" w:color="auto"/>
              <w:right w:val="single" w:sz="4" w:space="0" w:color="auto"/>
            </w:tcBorders>
            <w:vAlign w:val="center"/>
          </w:tcPr>
          <w:p w14:paraId="20BCE7CC" w14:textId="77777777" w:rsidR="00F13989" w:rsidRPr="00A4708D" w:rsidRDefault="00F13989" w:rsidP="00704FD7">
            <w:pPr>
              <w:pStyle w:val="ad"/>
              <w:rPr>
                <w:bCs/>
                <w:color w:val="auto"/>
              </w:rPr>
            </w:pPr>
            <w:r w:rsidRPr="00A4708D">
              <w:rPr>
                <w:rFonts w:hint="eastAsia"/>
                <w:bCs/>
                <w:color w:val="auto"/>
              </w:rPr>
              <w:t>0.15</w:t>
            </w:r>
          </w:p>
        </w:tc>
        <w:tc>
          <w:tcPr>
            <w:tcW w:w="1134" w:type="dxa"/>
            <w:tcBorders>
              <w:top w:val="single" w:sz="4" w:space="0" w:color="auto"/>
              <w:left w:val="single" w:sz="4" w:space="0" w:color="auto"/>
              <w:right w:val="single" w:sz="4" w:space="0" w:color="auto"/>
            </w:tcBorders>
            <w:vAlign w:val="center"/>
          </w:tcPr>
          <w:p w14:paraId="0A154D49" w14:textId="77777777" w:rsidR="00F13989" w:rsidRPr="00A4708D" w:rsidRDefault="00F13989" w:rsidP="00526BA2">
            <w:pPr>
              <w:pStyle w:val="ad"/>
              <w:rPr>
                <w:color w:val="auto"/>
              </w:rPr>
            </w:pPr>
            <w:r w:rsidRPr="00A4708D">
              <w:rPr>
                <w:color w:val="auto"/>
              </w:rPr>
              <w:t>≤1</w:t>
            </w:r>
          </w:p>
        </w:tc>
        <w:tc>
          <w:tcPr>
            <w:tcW w:w="1818" w:type="dxa"/>
            <w:tcBorders>
              <w:top w:val="single" w:sz="4" w:space="0" w:color="auto"/>
              <w:left w:val="single" w:sz="4" w:space="0" w:color="auto"/>
              <w:right w:val="single" w:sz="4" w:space="0" w:color="auto"/>
            </w:tcBorders>
            <w:vAlign w:val="center"/>
          </w:tcPr>
          <w:p w14:paraId="6E42AAA1" w14:textId="77777777" w:rsidR="00F13989" w:rsidRPr="00A4708D" w:rsidRDefault="00F13989" w:rsidP="00704FD7">
            <w:pPr>
              <w:pStyle w:val="ad"/>
              <w:rPr>
                <w:bCs/>
                <w:color w:val="auto"/>
              </w:rPr>
            </w:pPr>
            <w:r w:rsidRPr="00A4708D">
              <w:rPr>
                <w:rFonts w:hint="eastAsia"/>
                <w:bCs/>
                <w:color w:val="auto"/>
              </w:rPr>
              <w:t>0.03</w:t>
            </w:r>
          </w:p>
        </w:tc>
      </w:tr>
      <w:tr w:rsidR="00341893" w:rsidRPr="00A4708D" w14:paraId="68265253"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7FC5D0F2"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62EDD1DE" w14:textId="77777777" w:rsidR="00C1012A" w:rsidRPr="00A4708D" w:rsidRDefault="00C1012A" w:rsidP="00526BA2">
            <w:pPr>
              <w:pStyle w:val="ad"/>
              <w:rPr>
                <w:color w:val="auto"/>
              </w:rPr>
            </w:pP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58991886" w14:textId="77777777" w:rsidR="00C1012A" w:rsidRPr="00A4708D" w:rsidRDefault="00C1012A" w:rsidP="00526BA2">
            <w:pPr>
              <w:pStyle w:val="ad"/>
              <w:rPr>
                <w:color w:val="auto"/>
              </w:rPr>
            </w:pPr>
            <w:r w:rsidRPr="00A4708D">
              <w:rPr>
                <w:color w:val="auto"/>
              </w:rPr>
              <w:t>食堂</w:t>
            </w:r>
          </w:p>
        </w:tc>
        <w:tc>
          <w:tcPr>
            <w:tcW w:w="1096" w:type="dxa"/>
            <w:tcBorders>
              <w:top w:val="single" w:sz="4" w:space="0" w:color="auto"/>
              <w:left w:val="single" w:sz="4" w:space="0" w:color="auto"/>
              <w:bottom w:val="single" w:sz="4" w:space="0" w:color="auto"/>
              <w:right w:val="single" w:sz="4" w:space="0" w:color="auto"/>
            </w:tcBorders>
            <w:vAlign w:val="center"/>
          </w:tcPr>
          <w:p w14:paraId="044EB595" w14:textId="77777777" w:rsidR="00C1012A" w:rsidRPr="00A4708D" w:rsidRDefault="00C1012A" w:rsidP="00526BA2">
            <w:pPr>
              <w:pStyle w:val="ad"/>
              <w:rPr>
                <w:color w:val="auto"/>
              </w:rPr>
            </w:pPr>
            <w:r w:rsidRPr="00A4708D">
              <w:rPr>
                <w:color w:val="auto"/>
              </w:rPr>
              <w:t>油烟</w:t>
            </w:r>
          </w:p>
        </w:tc>
        <w:tc>
          <w:tcPr>
            <w:tcW w:w="1134" w:type="dxa"/>
            <w:tcBorders>
              <w:top w:val="single" w:sz="4" w:space="0" w:color="auto"/>
              <w:left w:val="single" w:sz="4" w:space="0" w:color="auto"/>
              <w:bottom w:val="single" w:sz="4" w:space="0" w:color="auto"/>
              <w:right w:val="single" w:sz="4" w:space="0" w:color="auto"/>
            </w:tcBorders>
            <w:vAlign w:val="center"/>
          </w:tcPr>
          <w:p w14:paraId="5A98D3FE" w14:textId="77777777" w:rsidR="00C1012A" w:rsidRPr="00A4708D" w:rsidRDefault="005643FA" w:rsidP="00526BA2">
            <w:pPr>
              <w:pStyle w:val="ad"/>
              <w:rPr>
                <w:color w:val="auto"/>
              </w:rPr>
            </w:pPr>
            <w:r w:rsidRPr="00A4708D">
              <w:rPr>
                <w:rFonts w:hint="eastAsia"/>
                <w:color w:val="auto"/>
              </w:rPr>
              <w:t>1.7</w:t>
            </w:r>
          </w:p>
        </w:tc>
        <w:tc>
          <w:tcPr>
            <w:tcW w:w="993" w:type="dxa"/>
            <w:tcBorders>
              <w:top w:val="single" w:sz="4" w:space="0" w:color="auto"/>
              <w:left w:val="single" w:sz="4" w:space="0" w:color="auto"/>
              <w:bottom w:val="single" w:sz="4" w:space="0" w:color="auto"/>
              <w:right w:val="single" w:sz="4" w:space="0" w:color="auto"/>
            </w:tcBorders>
            <w:vAlign w:val="center"/>
          </w:tcPr>
          <w:p w14:paraId="3409A053" w14:textId="77777777" w:rsidR="00C1012A" w:rsidRPr="00A4708D" w:rsidRDefault="005643FA" w:rsidP="00526BA2">
            <w:pPr>
              <w:pStyle w:val="ad"/>
              <w:rPr>
                <w:color w:val="auto"/>
              </w:rPr>
            </w:pPr>
            <w:r w:rsidRPr="00A4708D">
              <w:rPr>
                <w:rFonts w:hint="eastAsia"/>
                <w:color w:val="auto"/>
              </w:rPr>
              <w:t>10.2</w:t>
            </w:r>
            <w:r w:rsidR="00C1012A" w:rsidRPr="00A4708D">
              <w:rPr>
                <w:color w:val="auto"/>
              </w:rPr>
              <w:t>kg/a</w:t>
            </w:r>
          </w:p>
        </w:tc>
        <w:tc>
          <w:tcPr>
            <w:tcW w:w="1134" w:type="dxa"/>
            <w:tcBorders>
              <w:top w:val="single" w:sz="4" w:space="0" w:color="auto"/>
              <w:left w:val="single" w:sz="4" w:space="0" w:color="auto"/>
              <w:bottom w:val="single" w:sz="4" w:space="0" w:color="auto"/>
              <w:right w:val="single" w:sz="4" w:space="0" w:color="auto"/>
            </w:tcBorders>
            <w:vAlign w:val="center"/>
          </w:tcPr>
          <w:p w14:paraId="70585CF4" w14:textId="77777777" w:rsidR="00C1012A" w:rsidRPr="00A4708D" w:rsidRDefault="00D402DC" w:rsidP="00526BA2">
            <w:pPr>
              <w:pStyle w:val="ad"/>
              <w:rPr>
                <w:color w:val="auto"/>
              </w:rPr>
            </w:pPr>
            <w:r w:rsidRPr="00A4708D">
              <w:rPr>
                <w:rFonts w:hint="eastAsia"/>
                <w:color w:val="auto"/>
              </w:rPr>
              <w:t>0.425</w:t>
            </w:r>
          </w:p>
        </w:tc>
        <w:tc>
          <w:tcPr>
            <w:tcW w:w="1818" w:type="dxa"/>
            <w:tcBorders>
              <w:top w:val="single" w:sz="4" w:space="0" w:color="auto"/>
              <w:left w:val="single" w:sz="4" w:space="0" w:color="auto"/>
              <w:bottom w:val="single" w:sz="4" w:space="0" w:color="auto"/>
              <w:right w:val="single" w:sz="4" w:space="0" w:color="auto"/>
            </w:tcBorders>
            <w:vAlign w:val="center"/>
          </w:tcPr>
          <w:p w14:paraId="08F2DD74" w14:textId="77777777" w:rsidR="00C1012A" w:rsidRPr="00A4708D" w:rsidRDefault="00D402DC" w:rsidP="00526BA2">
            <w:pPr>
              <w:pStyle w:val="ad"/>
              <w:rPr>
                <w:color w:val="auto"/>
              </w:rPr>
            </w:pPr>
            <w:r w:rsidRPr="00A4708D">
              <w:rPr>
                <w:rFonts w:hint="eastAsia"/>
                <w:color w:val="auto"/>
              </w:rPr>
              <w:t>2.55</w:t>
            </w:r>
            <w:r w:rsidR="00C1012A" w:rsidRPr="00A4708D">
              <w:rPr>
                <w:color w:val="auto"/>
              </w:rPr>
              <w:t>kg/a</w:t>
            </w:r>
          </w:p>
        </w:tc>
      </w:tr>
      <w:tr w:rsidR="00341893" w:rsidRPr="00A4708D" w14:paraId="433DEAFB" w14:textId="77777777" w:rsidTr="00315582">
        <w:trPr>
          <w:trHeight w:val="556"/>
          <w:jc w:val="center"/>
        </w:trPr>
        <w:tc>
          <w:tcPr>
            <w:tcW w:w="775" w:type="dxa"/>
            <w:vMerge w:val="restart"/>
            <w:tcBorders>
              <w:top w:val="nil"/>
              <w:left w:val="single" w:sz="4" w:space="0" w:color="auto"/>
              <w:bottom w:val="single" w:sz="4" w:space="0" w:color="auto"/>
              <w:right w:val="single" w:sz="4" w:space="0" w:color="auto"/>
            </w:tcBorders>
            <w:vAlign w:val="center"/>
          </w:tcPr>
          <w:p w14:paraId="21313A48" w14:textId="77777777" w:rsidR="004B305B" w:rsidRPr="00A4708D" w:rsidRDefault="004B305B" w:rsidP="00526BA2">
            <w:pPr>
              <w:pStyle w:val="ad"/>
              <w:rPr>
                <w:color w:val="auto"/>
              </w:rPr>
            </w:pPr>
            <w:r w:rsidRPr="00A4708D">
              <w:rPr>
                <w:color w:val="auto"/>
              </w:rPr>
              <w:t>水污染物</w:t>
            </w:r>
          </w:p>
        </w:tc>
        <w:tc>
          <w:tcPr>
            <w:tcW w:w="559" w:type="dxa"/>
            <w:vMerge w:val="restart"/>
            <w:tcBorders>
              <w:top w:val="single" w:sz="4" w:space="0" w:color="auto"/>
              <w:left w:val="single" w:sz="4" w:space="0" w:color="auto"/>
              <w:bottom w:val="single" w:sz="4" w:space="0" w:color="auto"/>
              <w:right w:val="single" w:sz="4" w:space="0" w:color="auto"/>
            </w:tcBorders>
            <w:vAlign w:val="center"/>
          </w:tcPr>
          <w:p w14:paraId="7895A6DB" w14:textId="77777777" w:rsidR="004B305B" w:rsidRPr="00A4708D" w:rsidRDefault="004B305B" w:rsidP="00BA3F2C">
            <w:pPr>
              <w:pStyle w:val="ad"/>
              <w:rPr>
                <w:color w:val="auto"/>
              </w:rPr>
            </w:pPr>
            <w:r w:rsidRPr="00A4708D">
              <w:rPr>
                <w:color w:val="auto"/>
              </w:rPr>
              <w:t>施工期</w:t>
            </w: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202F236F" w14:textId="77777777" w:rsidR="004B305B" w:rsidRPr="00A4708D" w:rsidRDefault="004B305B" w:rsidP="00BA3F2C">
            <w:pPr>
              <w:pStyle w:val="ad"/>
              <w:rPr>
                <w:color w:val="auto"/>
              </w:rPr>
            </w:pPr>
            <w:r w:rsidRPr="00A4708D">
              <w:rPr>
                <w:color w:val="auto"/>
              </w:rPr>
              <w:t>施工人员</w:t>
            </w:r>
          </w:p>
        </w:tc>
        <w:tc>
          <w:tcPr>
            <w:tcW w:w="1096" w:type="dxa"/>
            <w:tcBorders>
              <w:top w:val="single" w:sz="4" w:space="0" w:color="auto"/>
              <w:left w:val="single" w:sz="4" w:space="0" w:color="auto"/>
              <w:bottom w:val="single" w:sz="4" w:space="0" w:color="auto"/>
              <w:right w:val="single" w:sz="4" w:space="0" w:color="auto"/>
            </w:tcBorders>
            <w:vAlign w:val="center"/>
          </w:tcPr>
          <w:p w14:paraId="4B6F272D" w14:textId="77777777" w:rsidR="004B305B" w:rsidRPr="00A4708D" w:rsidRDefault="004B305B" w:rsidP="00BA3F2C">
            <w:pPr>
              <w:pStyle w:val="ad"/>
              <w:rPr>
                <w:color w:val="auto"/>
              </w:rPr>
            </w:pPr>
            <w:r w:rsidRPr="00A4708D">
              <w:rPr>
                <w:rFonts w:hint="eastAsia"/>
                <w:color w:val="auto"/>
              </w:rPr>
              <w:t>生活污水</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023EB8A0" w14:textId="77777777" w:rsidR="004B305B" w:rsidRPr="00A4708D" w:rsidRDefault="004B305B" w:rsidP="00BA3F2C">
            <w:pPr>
              <w:pStyle w:val="ad"/>
              <w:rPr>
                <w:color w:val="auto"/>
              </w:rPr>
            </w:pPr>
            <w:r w:rsidRPr="00A4708D">
              <w:rPr>
                <w:rFonts w:hint="eastAsia"/>
                <w:color w:val="auto"/>
              </w:rPr>
              <w:t>0.24</w:t>
            </w:r>
            <w:r w:rsidRPr="00A4708D">
              <w:rPr>
                <w:color w:val="auto"/>
              </w:rPr>
              <w:t>m</w:t>
            </w:r>
            <w:r w:rsidRPr="00A4708D">
              <w:rPr>
                <w:color w:val="auto"/>
                <w:vertAlign w:val="superscript"/>
              </w:rPr>
              <w:t>3</w:t>
            </w:r>
            <w:r w:rsidRPr="00A4708D">
              <w:rPr>
                <w:color w:val="auto"/>
              </w:rPr>
              <w:t>/d</w:t>
            </w:r>
          </w:p>
        </w:tc>
        <w:tc>
          <w:tcPr>
            <w:tcW w:w="2952" w:type="dxa"/>
            <w:gridSpan w:val="2"/>
            <w:vMerge w:val="restart"/>
            <w:tcBorders>
              <w:top w:val="single" w:sz="4" w:space="0" w:color="auto"/>
              <w:left w:val="single" w:sz="4" w:space="0" w:color="auto"/>
              <w:bottom w:val="single" w:sz="4" w:space="0" w:color="auto"/>
              <w:right w:val="single" w:sz="4" w:space="0" w:color="auto"/>
            </w:tcBorders>
            <w:vAlign w:val="center"/>
          </w:tcPr>
          <w:p w14:paraId="3B3D8C58" w14:textId="77777777" w:rsidR="004B305B" w:rsidRPr="00A4708D" w:rsidRDefault="00BA3F2C" w:rsidP="00526BA2">
            <w:pPr>
              <w:pStyle w:val="ad"/>
              <w:rPr>
                <w:color w:val="auto"/>
              </w:rPr>
            </w:pPr>
            <w:r w:rsidRPr="00A4708D">
              <w:rPr>
                <w:color w:val="auto"/>
              </w:rPr>
              <w:t>收集沉淀后用于施工场地洒水降尘</w:t>
            </w:r>
          </w:p>
        </w:tc>
      </w:tr>
      <w:tr w:rsidR="00341893" w:rsidRPr="00A4708D" w14:paraId="5B8AF37F" w14:textId="77777777" w:rsidTr="00315582">
        <w:trPr>
          <w:trHeight w:val="550"/>
          <w:jc w:val="center"/>
        </w:trPr>
        <w:tc>
          <w:tcPr>
            <w:tcW w:w="775" w:type="dxa"/>
            <w:vMerge/>
            <w:tcBorders>
              <w:top w:val="nil"/>
              <w:left w:val="single" w:sz="4" w:space="0" w:color="auto"/>
              <w:bottom w:val="single" w:sz="4" w:space="0" w:color="auto"/>
              <w:right w:val="single" w:sz="4" w:space="0" w:color="auto"/>
            </w:tcBorders>
            <w:vAlign w:val="center"/>
          </w:tcPr>
          <w:p w14:paraId="396C75F4" w14:textId="77777777" w:rsidR="00BA3F2C" w:rsidRPr="00A4708D" w:rsidRDefault="00BA3F2C"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10F5D228" w14:textId="77777777" w:rsidR="00BA3F2C" w:rsidRPr="00A4708D" w:rsidRDefault="00BA3F2C" w:rsidP="00BA3F2C">
            <w:pPr>
              <w:pStyle w:val="ad"/>
              <w:rPr>
                <w:color w:val="auto"/>
              </w:rPr>
            </w:pPr>
          </w:p>
        </w:tc>
        <w:tc>
          <w:tcPr>
            <w:tcW w:w="1922" w:type="dxa"/>
            <w:gridSpan w:val="3"/>
            <w:tcBorders>
              <w:top w:val="single" w:sz="4" w:space="0" w:color="auto"/>
              <w:left w:val="single" w:sz="4" w:space="0" w:color="auto"/>
              <w:right w:val="single" w:sz="4" w:space="0" w:color="auto"/>
            </w:tcBorders>
            <w:vAlign w:val="center"/>
          </w:tcPr>
          <w:p w14:paraId="418C0B11" w14:textId="77777777" w:rsidR="00BA3F2C" w:rsidRPr="00A4708D" w:rsidRDefault="00BA3F2C" w:rsidP="00BA3F2C">
            <w:pPr>
              <w:pStyle w:val="ad"/>
              <w:rPr>
                <w:color w:val="auto"/>
              </w:rPr>
            </w:pPr>
            <w:r w:rsidRPr="00A4708D">
              <w:rPr>
                <w:rFonts w:hint="eastAsia"/>
                <w:color w:val="auto"/>
              </w:rPr>
              <w:t>施工场地</w:t>
            </w:r>
          </w:p>
        </w:tc>
        <w:tc>
          <w:tcPr>
            <w:tcW w:w="1096" w:type="dxa"/>
            <w:tcBorders>
              <w:top w:val="single" w:sz="4" w:space="0" w:color="auto"/>
              <w:left w:val="single" w:sz="4" w:space="0" w:color="auto"/>
              <w:bottom w:val="single" w:sz="4" w:space="0" w:color="auto"/>
              <w:right w:val="single" w:sz="4" w:space="0" w:color="auto"/>
            </w:tcBorders>
            <w:vAlign w:val="center"/>
          </w:tcPr>
          <w:p w14:paraId="34917068" w14:textId="77777777" w:rsidR="00BA3F2C" w:rsidRPr="00A4708D" w:rsidRDefault="00BA3F2C" w:rsidP="00BA3F2C">
            <w:pPr>
              <w:pStyle w:val="ad"/>
              <w:rPr>
                <w:color w:val="auto"/>
              </w:rPr>
            </w:pPr>
            <w:r w:rsidRPr="00A4708D">
              <w:rPr>
                <w:rFonts w:hint="eastAsia"/>
                <w:color w:val="auto"/>
              </w:rPr>
              <w:t>施工废水</w:t>
            </w:r>
          </w:p>
        </w:tc>
        <w:tc>
          <w:tcPr>
            <w:tcW w:w="2127" w:type="dxa"/>
            <w:gridSpan w:val="2"/>
            <w:tcBorders>
              <w:top w:val="single" w:sz="4" w:space="0" w:color="auto"/>
              <w:left w:val="single" w:sz="4" w:space="0" w:color="auto"/>
              <w:right w:val="single" w:sz="4" w:space="0" w:color="auto"/>
            </w:tcBorders>
            <w:vAlign w:val="center"/>
          </w:tcPr>
          <w:p w14:paraId="4A920878" w14:textId="77777777" w:rsidR="00BA3F2C" w:rsidRPr="00A4708D" w:rsidRDefault="00BA3F2C" w:rsidP="00BA3F2C">
            <w:pPr>
              <w:pStyle w:val="ad"/>
              <w:rPr>
                <w:color w:val="auto"/>
              </w:rPr>
            </w:pPr>
            <w:r w:rsidRPr="00A4708D">
              <w:rPr>
                <w:rFonts w:hint="eastAsia"/>
                <w:color w:val="auto"/>
              </w:rPr>
              <w:t>1</w:t>
            </w:r>
            <w:r w:rsidRPr="00A4708D">
              <w:rPr>
                <w:color w:val="auto"/>
              </w:rPr>
              <w:t>m</w:t>
            </w:r>
            <w:r w:rsidRPr="00A4708D">
              <w:rPr>
                <w:color w:val="auto"/>
                <w:vertAlign w:val="superscript"/>
              </w:rPr>
              <w:t>3</w:t>
            </w:r>
            <w:r w:rsidRPr="00A4708D">
              <w:rPr>
                <w:color w:val="auto"/>
              </w:rPr>
              <w:t>/d</w:t>
            </w:r>
          </w:p>
        </w:tc>
        <w:tc>
          <w:tcPr>
            <w:tcW w:w="2952" w:type="dxa"/>
            <w:gridSpan w:val="2"/>
            <w:vMerge/>
            <w:tcBorders>
              <w:top w:val="single" w:sz="4" w:space="0" w:color="auto"/>
              <w:left w:val="single" w:sz="4" w:space="0" w:color="auto"/>
              <w:bottom w:val="single" w:sz="4" w:space="0" w:color="auto"/>
              <w:right w:val="single" w:sz="4" w:space="0" w:color="auto"/>
            </w:tcBorders>
            <w:vAlign w:val="center"/>
          </w:tcPr>
          <w:p w14:paraId="5F5BB065" w14:textId="77777777" w:rsidR="00BA3F2C" w:rsidRPr="00A4708D" w:rsidRDefault="00BA3F2C" w:rsidP="00526BA2">
            <w:pPr>
              <w:pStyle w:val="ad"/>
              <w:rPr>
                <w:color w:val="auto"/>
              </w:rPr>
            </w:pPr>
          </w:p>
        </w:tc>
      </w:tr>
      <w:tr w:rsidR="00341893" w:rsidRPr="00A4708D" w14:paraId="18D2D0DD"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7CAC430C" w14:textId="77777777" w:rsidR="00C1012A" w:rsidRPr="00A4708D" w:rsidRDefault="00C1012A" w:rsidP="00526BA2">
            <w:pPr>
              <w:pStyle w:val="ad"/>
              <w:rPr>
                <w:color w:val="auto"/>
              </w:rPr>
            </w:pPr>
          </w:p>
        </w:tc>
        <w:tc>
          <w:tcPr>
            <w:tcW w:w="559" w:type="dxa"/>
            <w:vMerge w:val="restart"/>
            <w:tcBorders>
              <w:top w:val="single" w:sz="4" w:space="0" w:color="auto"/>
              <w:left w:val="single" w:sz="4" w:space="0" w:color="auto"/>
              <w:bottom w:val="single" w:sz="4" w:space="0" w:color="auto"/>
              <w:right w:val="single" w:sz="4" w:space="0" w:color="auto"/>
            </w:tcBorders>
            <w:vAlign w:val="center"/>
          </w:tcPr>
          <w:p w14:paraId="7795237C" w14:textId="77777777" w:rsidR="00C1012A" w:rsidRPr="00A4708D" w:rsidRDefault="00C1012A" w:rsidP="00526BA2">
            <w:pPr>
              <w:pStyle w:val="ad"/>
              <w:rPr>
                <w:color w:val="auto"/>
              </w:rPr>
            </w:pPr>
            <w:r w:rsidRPr="00A4708D">
              <w:rPr>
                <w:color w:val="auto"/>
              </w:rPr>
              <w:t>运营期</w:t>
            </w: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2F7F3D44" w14:textId="77777777" w:rsidR="00C1012A" w:rsidRPr="00A4708D" w:rsidRDefault="00C1012A" w:rsidP="00526BA2">
            <w:pPr>
              <w:pStyle w:val="ad"/>
              <w:rPr>
                <w:color w:val="auto"/>
              </w:rPr>
            </w:pPr>
            <w:r w:rsidRPr="00A4708D">
              <w:rPr>
                <w:color w:val="auto"/>
              </w:rPr>
              <w:t>生产废水</w:t>
            </w:r>
          </w:p>
        </w:tc>
        <w:tc>
          <w:tcPr>
            <w:tcW w:w="6175" w:type="dxa"/>
            <w:gridSpan w:val="5"/>
            <w:tcBorders>
              <w:top w:val="single" w:sz="4" w:space="0" w:color="auto"/>
              <w:left w:val="single" w:sz="4" w:space="0" w:color="auto"/>
              <w:bottom w:val="single" w:sz="4" w:space="0" w:color="auto"/>
              <w:right w:val="single" w:sz="4" w:space="0" w:color="auto"/>
            </w:tcBorders>
            <w:vAlign w:val="center"/>
          </w:tcPr>
          <w:p w14:paraId="3F5E1EDD" w14:textId="77777777" w:rsidR="00C1012A" w:rsidRPr="00A4708D" w:rsidRDefault="00C1012A" w:rsidP="00526BA2">
            <w:pPr>
              <w:pStyle w:val="ad"/>
              <w:rPr>
                <w:color w:val="auto"/>
              </w:rPr>
            </w:pPr>
            <w:r w:rsidRPr="00A4708D">
              <w:rPr>
                <w:color w:val="auto"/>
              </w:rPr>
              <w:t>无生产废水</w:t>
            </w:r>
          </w:p>
        </w:tc>
      </w:tr>
      <w:tr w:rsidR="00341893" w:rsidRPr="00A4708D" w14:paraId="3FF49683" w14:textId="77777777" w:rsidTr="00315582">
        <w:trPr>
          <w:trHeight w:val="323"/>
          <w:jc w:val="center"/>
        </w:trPr>
        <w:tc>
          <w:tcPr>
            <w:tcW w:w="775" w:type="dxa"/>
            <w:vMerge/>
            <w:tcBorders>
              <w:top w:val="nil"/>
              <w:left w:val="single" w:sz="4" w:space="0" w:color="auto"/>
              <w:bottom w:val="single" w:sz="4" w:space="0" w:color="auto"/>
              <w:right w:val="single" w:sz="4" w:space="0" w:color="auto"/>
            </w:tcBorders>
            <w:vAlign w:val="center"/>
          </w:tcPr>
          <w:p w14:paraId="6AA37A2F" w14:textId="77777777" w:rsidR="005D3A90" w:rsidRPr="00A4708D" w:rsidRDefault="005D3A90"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1C935D5B" w14:textId="77777777" w:rsidR="005D3A90" w:rsidRPr="00A4708D" w:rsidRDefault="005D3A90" w:rsidP="00526BA2">
            <w:pPr>
              <w:pStyle w:val="ad"/>
              <w:rPr>
                <w:color w:val="auto"/>
              </w:rPr>
            </w:pPr>
          </w:p>
        </w:tc>
        <w:tc>
          <w:tcPr>
            <w:tcW w:w="1922" w:type="dxa"/>
            <w:gridSpan w:val="3"/>
            <w:vMerge w:val="restart"/>
            <w:tcBorders>
              <w:top w:val="single" w:sz="4" w:space="0" w:color="auto"/>
              <w:left w:val="single" w:sz="4" w:space="0" w:color="auto"/>
              <w:bottom w:val="single" w:sz="4" w:space="0" w:color="auto"/>
              <w:right w:val="single" w:sz="4" w:space="0" w:color="auto"/>
            </w:tcBorders>
            <w:vAlign w:val="center"/>
          </w:tcPr>
          <w:p w14:paraId="5C711E56" w14:textId="77777777" w:rsidR="005D3A90" w:rsidRPr="00A4708D" w:rsidRDefault="005D3A90" w:rsidP="00526BA2">
            <w:pPr>
              <w:pStyle w:val="ad"/>
              <w:rPr>
                <w:color w:val="auto"/>
              </w:rPr>
            </w:pPr>
            <w:r w:rsidRPr="00A4708D">
              <w:rPr>
                <w:color w:val="auto"/>
              </w:rPr>
              <w:t>生活污水</w:t>
            </w:r>
          </w:p>
        </w:tc>
        <w:tc>
          <w:tcPr>
            <w:tcW w:w="1096" w:type="dxa"/>
            <w:tcBorders>
              <w:top w:val="single" w:sz="4" w:space="0" w:color="auto"/>
              <w:left w:val="single" w:sz="4" w:space="0" w:color="auto"/>
              <w:bottom w:val="single" w:sz="4" w:space="0" w:color="auto"/>
              <w:right w:val="single" w:sz="4" w:space="0" w:color="auto"/>
            </w:tcBorders>
            <w:vAlign w:val="center"/>
          </w:tcPr>
          <w:p w14:paraId="7AA59E82" w14:textId="77777777" w:rsidR="005D3A90" w:rsidRPr="00A4708D" w:rsidRDefault="005D3A90" w:rsidP="00526BA2">
            <w:pPr>
              <w:pStyle w:val="ad"/>
              <w:rPr>
                <w:color w:val="auto"/>
              </w:rPr>
            </w:pPr>
            <w:r w:rsidRPr="00A4708D">
              <w:rPr>
                <w:color w:val="auto"/>
              </w:rPr>
              <w:t>水量</w:t>
            </w:r>
          </w:p>
        </w:tc>
        <w:tc>
          <w:tcPr>
            <w:tcW w:w="2127" w:type="dxa"/>
            <w:gridSpan w:val="2"/>
            <w:tcBorders>
              <w:top w:val="single" w:sz="4" w:space="0" w:color="auto"/>
              <w:left w:val="single" w:sz="4" w:space="0" w:color="auto"/>
              <w:bottom w:val="single" w:sz="4" w:space="0" w:color="auto"/>
              <w:right w:val="single" w:sz="4" w:space="0" w:color="auto"/>
            </w:tcBorders>
            <w:vAlign w:val="center"/>
          </w:tcPr>
          <w:p w14:paraId="3EBED631" w14:textId="77777777" w:rsidR="005D3A90" w:rsidRPr="00A4708D" w:rsidRDefault="005D3A90" w:rsidP="005D3A90">
            <w:pPr>
              <w:pStyle w:val="ad"/>
              <w:rPr>
                <w:color w:val="auto"/>
              </w:rPr>
            </w:pPr>
            <w:r w:rsidRPr="00A4708D">
              <w:rPr>
                <w:rFonts w:hint="eastAsia"/>
                <w:color w:val="auto"/>
              </w:rPr>
              <w:t>960</w:t>
            </w:r>
            <w:r w:rsidRPr="00A4708D">
              <w:rPr>
                <w:color w:val="auto"/>
              </w:rPr>
              <w:t>m</w:t>
            </w:r>
            <w:r w:rsidRPr="00A4708D">
              <w:rPr>
                <w:color w:val="auto"/>
                <w:vertAlign w:val="superscript"/>
              </w:rPr>
              <w:t>3</w:t>
            </w:r>
            <w:r w:rsidRPr="00A4708D">
              <w:rPr>
                <w:color w:val="auto"/>
              </w:rPr>
              <w:t>/</w:t>
            </w:r>
            <w:r w:rsidRPr="00A4708D">
              <w:rPr>
                <w:rFonts w:hint="eastAsia"/>
                <w:color w:val="auto"/>
              </w:rPr>
              <w:t>a</w:t>
            </w:r>
          </w:p>
        </w:tc>
        <w:tc>
          <w:tcPr>
            <w:tcW w:w="2952" w:type="dxa"/>
            <w:gridSpan w:val="2"/>
            <w:vMerge w:val="restart"/>
            <w:tcBorders>
              <w:top w:val="single" w:sz="4" w:space="0" w:color="auto"/>
              <w:left w:val="single" w:sz="4" w:space="0" w:color="auto"/>
              <w:bottom w:val="single" w:sz="4" w:space="0" w:color="auto"/>
              <w:right w:val="single" w:sz="4" w:space="0" w:color="auto"/>
            </w:tcBorders>
            <w:vAlign w:val="center"/>
          </w:tcPr>
          <w:p w14:paraId="3A2BDE1B" w14:textId="77777777" w:rsidR="005D3A90" w:rsidRPr="00A4708D" w:rsidRDefault="00916E2D" w:rsidP="005922DD">
            <w:pPr>
              <w:pStyle w:val="ad"/>
              <w:rPr>
                <w:color w:val="auto"/>
              </w:rPr>
            </w:pPr>
            <w:r w:rsidRPr="00A4708D">
              <w:rPr>
                <w:rFonts w:hint="eastAsia"/>
                <w:color w:val="auto"/>
              </w:rPr>
              <w:t>餐厨废水</w:t>
            </w:r>
            <w:r w:rsidR="005D3A90" w:rsidRPr="00A4708D">
              <w:rPr>
                <w:color w:val="auto"/>
              </w:rPr>
              <w:t>经容积为</w:t>
            </w:r>
            <w:r w:rsidR="005D3A90" w:rsidRPr="00A4708D">
              <w:rPr>
                <w:color w:val="auto"/>
              </w:rPr>
              <w:t>1</w:t>
            </w:r>
            <w:r w:rsidR="004815E7" w:rsidRPr="00A4708D">
              <w:rPr>
                <w:rFonts w:hint="eastAsia"/>
                <w:color w:val="auto"/>
              </w:rPr>
              <w:t>.5</w:t>
            </w:r>
            <w:r w:rsidR="005D3A90" w:rsidRPr="00A4708D">
              <w:rPr>
                <w:color w:val="auto"/>
              </w:rPr>
              <w:t>m</w:t>
            </w:r>
            <w:r w:rsidR="005D3A90" w:rsidRPr="00A4708D">
              <w:rPr>
                <w:color w:val="auto"/>
                <w:vertAlign w:val="superscript"/>
              </w:rPr>
              <w:t>3</w:t>
            </w:r>
            <w:r w:rsidR="005D3A90" w:rsidRPr="00A4708D">
              <w:rPr>
                <w:color w:val="auto"/>
              </w:rPr>
              <w:t>的</w:t>
            </w:r>
            <w:r w:rsidR="004815E7" w:rsidRPr="00A4708D">
              <w:rPr>
                <w:rFonts w:hint="eastAsia"/>
                <w:color w:val="auto"/>
              </w:rPr>
              <w:t>隔油池</w:t>
            </w:r>
            <w:r w:rsidR="005D3A90" w:rsidRPr="00A4708D">
              <w:rPr>
                <w:color w:val="auto"/>
              </w:rPr>
              <w:t>处理后</w:t>
            </w:r>
            <w:r w:rsidRPr="00A4708D">
              <w:rPr>
                <w:rFonts w:hint="eastAsia"/>
                <w:color w:val="auto"/>
              </w:rPr>
              <w:t>和其他生活污水</w:t>
            </w:r>
            <w:r w:rsidR="008F2F02" w:rsidRPr="00A4708D">
              <w:rPr>
                <w:rFonts w:hint="eastAsia"/>
                <w:color w:val="auto"/>
              </w:rPr>
              <w:t>进入</w:t>
            </w:r>
            <w:r w:rsidR="008F2F02" w:rsidRPr="00A4708D">
              <w:rPr>
                <w:color w:val="auto"/>
              </w:rPr>
              <w:t>5m</w:t>
            </w:r>
            <w:r w:rsidR="008F2F02" w:rsidRPr="00A4708D">
              <w:rPr>
                <w:color w:val="auto"/>
                <w:vertAlign w:val="superscript"/>
              </w:rPr>
              <w:t>3</w:t>
            </w:r>
            <w:r w:rsidR="008F2F02" w:rsidRPr="00A4708D">
              <w:rPr>
                <w:rFonts w:hint="eastAsia"/>
                <w:color w:val="auto"/>
              </w:rPr>
              <w:t>/d</w:t>
            </w:r>
            <w:r w:rsidR="008F2F02" w:rsidRPr="00A4708D">
              <w:rPr>
                <w:color w:val="auto"/>
              </w:rPr>
              <w:t>的</w:t>
            </w:r>
            <w:r w:rsidR="008F2F02" w:rsidRPr="00A4708D">
              <w:rPr>
                <w:rFonts w:hint="eastAsia"/>
                <w:color w:val="auto"/>
              </w:rPr>
              <w:t>中水处理站</w:t>
            </w:r>
            <w:r w:rsidR="005922DD" w:rsidRPr="00A4708D">
              <w:rPr>
                <w:rFonts w:hint="eastAsia"/>
                <w:color w:val="auto"/>
              </w:rPr>
              <w:t>处理达标后排入沉砂池</w:t>
            </w:r>
            <w:r w:rsidR="005D3A90" w:rsidRPr="00A4708D">
              <w:rPr>
                <w:color w:val="auto"/>
              </w:rPr>
              <w:t>，晴天回用于项目区洒水降尘，不外排</w:t>
            </w:r>
          </w:p>
        </w:tc>
      </w:tr>
      <w:tr w:rsidR="00341893" w:rsidRPr="00A4708D" w14:paraId="769FA7E0"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253EFE3A"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7CABBA5A" w14:textId="77777777" w:rsidR="00C1012A" w:rsidRPr="00A4708D" w:rsidRDefault="00C1012A"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6319133E" w14:textId="77777777" w:rsidR="00C1012A" w:rsidRPr="00A4708D" w:rsidRDefault="00C1012A"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540417CD" w14:textId="77777777" w:rsidR="00C1012A" w:rsidRPr="00A4708D" w:rsidRDefault="00C1012A" w:rsidP="00526BA2">
            <w:pPr>
              <w:pStyle w:val="ad"/>
              <w:rPr>
                <w:color w:val="auto"/>
              </w:rPr>
            </w:pPr>
            <w:r w:rsidRPr="00A4708D">
              <w:rPr>
                <w:color w:val="auto"/>
              </w:rPr>
              <w:t>COD</w:t>
            </w:r>
          </w:p>
        </w:tc>
        <w:tc>
          <w:tcPr>
            <w:tcW w:w="1134" w:type="dxa"/>
            <w:tcBorders>
              <w:top w:val="single" w:sz="4" w:space="0" w:color="auto"/>
              <w:left w:val="single" w:sz="4" w:space="0" w:color="auto"/>
              <w:bottom w:val="single" w:sz="4" w:space="0" w:color="auto"/>
              <w:right w:val="single" w:sz="4" w:space="0" w:color="auto"/>
            </w:tcBorders>
            <w:vAlign w:val="center"/>
          </w:tcPr>
          <w:p w14:paraId="3C11EAFD" w14:textId="77777777" w:rsidR="00C1012A" w:rsidRPr="00A4708D" w:rsidRDefault="00C1012A" w:rsidP="00526BA2">
            <w:pPr>
              <w:pStyle w:val="ad"/>
              <w:rPr>
                <w:color w:val="auto"/>
              </w:rPr>
            </w:pPr>
            <w:r w:rsidRPr="00A4708D">
              <w:rPr>
                <w:color w:val="auto"/>
              </w:rPr>
              <w:t>300mg/L</w:t>
            </w:r>
          </w:p>
        </w:tc>
        <w:tc>
          <w:tcPr>
            <w:tcW w:w="993" w:type="dxa"/>
            <w:tcBorders>
              <w:top w:val="single" w:sz="4" w:space="0" w:color="auto"/>
              <w:left w:val="single" w:sz="4" w:space="0" w:color="auto"/>
              <w:bottom w:val="single" w:sz="4" w:space="0" w:color="auto"/>
              <w:right w:val="single" w:sz="4" w:space="0" w:color="auto"/>
            </w:tcBorders>
            <w:vAlign w:val="center"/>
          </w:tcPr>
          <w:p w14:paraId="1670CBBF" w14:textId="77777777" w:rsidR="00C1012A" w:rsidRPr="00A4708D" w:rsidRDefault="005D3A90" w:rsidP="00526BA2">
            <w:pPr>
              <w:pStyle w:val="ad"/>
              <w:rPr>
                <w:color w:val="auto"/>
              </w:rPr>
            </w:pPr>
            <w:r w:rsidRPr="00A4708D">
              <w:rPr>
                <w:rFonts w:hint="eastAsia"/>
                <w:color w:val="auto"/>
              </w:rPr>
              <w:t>0.29</w:t>
            </w:r>
          </w:p>
        </w:tc>
        <w:tc>
          <w:tcPr>
            <w:tcW w:w="2952" w:type="dxa"/>
            <w:gridSpan w:val="2"/>
            <w:vMerge/>
            <w:tcBorders>
              <w:top w:val="single" w:sz="4" w:space="0" w:color="auto"/>
              <w:left w:val="single" w:sz="4" w:space="0" w:color="auto"/>
              <w:bottom w:val="single" w:sz="4" w:space="0" w:color="auto"/>
              <w:right w:val="single" w:sz="4" w:space="0" w:color="auto"/>
            </w:tcBorders>
            <w:vAlign w:val="center"/>
          </w:tcPr>
          <w:p w14:paraId="00451E14" w14:textId="77777777" w:rsidR="00C1012A" w:rsidRPr="00A4708D" w:rsidRDefault="00C1012A" w:rsidP="00526BA2">
            <w:pPr>
              <w:pStyle w:val="ad"/>
              <w:rPr>
                <w:color w:val="auto"/>
              </w:rPr>
            </w:pPr>
          </w:p>
        </w:tc>
      </w:tr>
      <w:tr w:rsidR="00341893" w:rsidRPr="00A4708D" w14:paraId="63774378"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65F82892"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7C395C5A" w14:textId="77777777" w:rsidR="00C1012A" w:rsidRPr="00A4708D" w:rsidRDefault="00C1012A"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3F98D771" w14:textId="77777777" w:rsidR="00C1012A" w:rsidRPr="00A4708D" w:rsidRDefault="00C1012A"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658DCF82" w14:textId="77777777" w:rsidR="00C1012A" w:rsidRPr="00A4708D" w:rsidRDefault="00C1012A" w:rsidP="00526BA2">
            <w:pPr>
              <w:pStyle w:val="ad"/>
              <w:rPr>
                <w:color w:val="auto"/>
              </w:rPr>
            </w:pPr>
            <w:r w:rsidRPr="00A4708D">
              <w:rPr>
                <w:color w:val="auto"/>
              </w:rPr>
              <w:t>BOD</w:t>
            </w:r>
            <w:r w:rsidRPr="00A4708D">
              <w:rPr>
                <w:color w:val="auto"/>
                <w:vertAlign w:val="subscript"/>
              </w:rPr>
              <w:t>5</w:t>
            </w:r>
          </w:p>
        </w:tc>
        <w:tc>
          <w:tcPr>
            <w:tcW w:w="1134" w:type="dxa"/>
            <w:tcBorders>
              <w:top w:val="single" w:sz="4" w:space="0" w:color="auto"/>
              <w:left w:val="single" w:sz="4" w:space="0" w:color="auto"/>
              <w:bottom w:val="single" w:sz="4" w:space="0" w:color="auto"/>
              <w:right w:val="single" w:sz="4" w:space="0" w:color="auto"/>
            </w:tcBorders>
            <w:vAlign w:val="center"/>
          </w:tcPr>
          <w:p w14:paraId="0C5E96AE" w14:textId="77777777" w:rsidR="00C1012A" w:rsidRPr="00A4708D" w:rsidRDefault="00C1012A" w:rsidP="00526BA2">
            <w:pPr>
              <w:pStyle w:val="ad"/>
              <w:rPr>
                <w:color w:val="auto"/>
              </w:rPr>
            </w:pPr>
            <w:r w:rsidRPr="00A4708D">
              <w:rPr>
                <w:color w:val="auto"/>
              </w:rPr>
              <w:t>250mg/L</w:t>
            </w:r>
          </w:p>
        </w:tc>
        <w:tc>
          <w:tcPr>
            <w:tcW w:w="993" w:type="dxa"/>
            <w:tcBorders>
              <w:top w:val="single" w:sz="4" w:space="0" w:color="auto"/>
              <w:left w:val="single" w:sz="4" w:space="0" w:color="auto"/>
              <w:bottom w:val="single" w:sz="4" w:space="0" w:color="auto"/>
              <w:right w:val="single" w:sz="4" w:space="0" w:color="auto"/>
            </w:tcBorders>
            <w:vAlign w:val="center"/>
          </w:tcPr>
          <w:p w14:paraId="23C74CA2" w14:textId="77777777" w:rsidR="00C1012A" w:rsidRPr="00A4708D" w:rsidRDefault="005D3A90" w:rsidP="00526BA2">
            <w:pPr>
              <w:pStyle w:val="ad"/>
              <w:rPr>
                <w:color w:val="auto"/>
              </w:rPr>
            </w:pPr>
            <w:r w:rsidRPr="00A4708D">
              <w:rPr>
                <w:rFonts w:hint="eastAsia"/>
                <w:color w:val="auto"/>
              </w:rPr>
              <w:t>0.24</w:t>
            </w:r>
          </w:p>
        </w:tc>
        <w:tc>
          <w:tcPr>
            <w:tcW w:w="2952" w:type="dxa"/>
            <w:gridSpan w:val="2"/>
            <w:vMerge/>
            <w:tcBorders>
              <w:top w:val="single" w:sz="4" w:space="0" w:color="auto"/>
              <w:left w:val="single" w:sz="4" w:space="0" w:color="auto"/>
              <w:bottom w:val="single" w:sz="4" w:space="0" w:color="auto"/>
              <w:right w:val="single" w:sz="4" w:space="0" w:color="auto"/>
            </w:tcBorders>
            <w:vAlign w:val="center"/>
          </w:tcPr>
          <w:p w14:paraId="2FD397E7" w14:textId="77777777" w:rsidR="00C1012A" w:rsidRPr="00A4708D" w:rsidRDefault="00C1012A" w:rsidP="00526BA2">
            <w:pPr>
              <w:pStyle w:val="ad"/>
              <w:rPr>
                <w:color w:val="auto"/>
              </w:rPr>
            </w:pPr>
          </w:p>
        </w:tc>
      </w:tr>
      <w:tr w:rsidR="00341893" w:rsidRPr="00A4708D" w14:paraId="3A010E79"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71644887"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2F3F5F80" w14:textId="77777777" w:rsidR="00C1012A" w:rsidRPr="00A4708D" w:rsidRDefault="00C1012A"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2D3F801A" w14:textId="77777777" w:rsidR="00C1012A" w:rsidRPr="00A4708D" w:rsidRDefault="00C1012A"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78222DAC" w14:textId="77777777" w:rsidR="00C1012A" w:rsidRPr="00A4708D" w:rsidRDefault="00C1012A" w:rsidP="00526BA2">
            <w:pPr>
              <w:pStyle w:val="ad"/>
              <w:rPr>
                <w:color w:val="auto"/>
              </w:rPr>
            </w:pPr>
            <w:r w:rsidRPr="00A4708D">
              <w:rPr>
                <w:color w:val="auto"/>
              </w:rPr>
              <w:t>SS</w:t>
            </w:r>
          </w:p>
        </w:tc>
        <w:tc>
          <w:tcPr>
            <w:tcW w:w="1134" w:type="dxa"/>
            <w:tcBorders>
              <w:top w:val="single" w:sz="4" w:space="0" w:color="auto"/>
              <w:left w:val="single" w:sz="4" w:space="0" w:color="auto"/>
              <w:bottom w:val="single" w:sz="4" w:space="0" w:color="auto"/>
              <w:right w:val="single" w:sz="4" w:space="0" w:color="auto"/>
            </w:tcBorders>
            <w:vAlign w:val="center"/>
          </w:tcPr>
          <w:p w14:paraId="523F2395" w14:textId="77777777" w:rsidR="00C1012A" w:rsidRPr="00A4708D" w:rsidRDefault="00C1012A" w:rsidP="00526BA2">
            <w:pPr>
              <w:pStyle w:val="ad"/>
              <w:rPr>
                <w:color w:val="auto"/>
              </w:rPr>
            </w:pPr>
            <w:r w:rsidRPr="00A4708D">
              <w:rPr>
                <w:color w:val="auto"/>
              </w:rPr>
              <w:t>200mg/L</w:t>
            </w:r>
          </w:p>
        </w:tc>
        <w:tc>
          <w:tcPr>
            <w:tcW w:w="993" w:type="dxa"/>
            <w:tcBorders>
              <w:top w:val="single" w:sz="4" w:space="0" w:color="auto"/>
              <w:left w:val="single" w:sz="4" w:space="0" w:color="auto"/>
              <w:bottom w:val="single" w:sz="4" w:space="0" w:color="auto"/>
              <w:right w:val="single" w:sz="4" w:space="0" w:color="auto"/>
            </w:tcBorders>
            <w:vAlign w:val="center"/>
          </w:tcPr>
          <w:p w14:paraId="5B44EDF5" w14:textId="77777777" w:rsidR="00C1012A" w:rsidRPr="00A4708D" w:rsidRDefault="005D3A90" w:rsidP="00526BA2">
            <w:pPr>
              <w:pStyle w:val="ad"/>
              <w:rPr>
                <w:color w:val="auto"/>
              </w:rPr>
            </w:pPr>
            <w:r w:rsidRPr="00A4708D">
              <w:rPr>
                <w:rFonts w:hint="eastAsia"/>
                <w:color w:val="auto"/>
              </w:rPr>
              <w:t>0.192</w:t>
            </w:r>
          </w:p>
        </w:tc>
        <w:tc>
          <w:tcPr>
            <w:tcW w:w="2952" w:type="dxa"/>
            <w:gridSpan w:val="2"/>
            <w:vMerge/>
            <w:tcBorders>
              <w:top w:val="single" w:sz="4" w:space="0" w:color="auto"/>
              <w:left w:val="single" w:sz="4" w:space="0" w:color="auto"/>
              <w:bottom w:val="single" w:sz="4" w:space="0" w:color="auto"/>
              <w:right w:val="single" w:sz="4" w:space="0" w:color="auto"/>
            </w:tcBorders>
            <w:vAlign w:val="center"/>
          </w:tcPr>
          <w:p w14:paraId="7E69C03E" w14:textId="77777777" w:rsidR="00C1012A" w:rsidRPr="00A4708D" w:rsidRDefault="00C1012A" w:rsidP="00526BA2">
            <w:pPr>
              <w:pStyle w:val="ad"/>
              <w:rPr>
                <w:color w:val="auto"/>
              </w:rPr>
            </w:pPr>
          </w:p>
        </w:tc>
      </w:tr>
      <w:tr w:rsidR="00341893" w:rsidRPr="00A4708D" w14:paraId="1E36B9A0"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55950CDA"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521AD951" w14:textId="77777777" w:rsidR="00C1012A" w:rsidRPr="00A4708D" w:rsidRDefault="00C1012A"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6B0FD542" w14:textId="77777777" w:rsidR="00C1012A" w:rsidRPr="00A4708D" w:rsidRDefault="00C1012A"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59754733" w14:textId="77777777" w:rsidR="00C1012A" w:rsidRPr="00A4708D" w:rsidRDefault="00C1012A" w:rsidP="00526BA2">
            <w:pPr>
              <w:pStyle w:val="ad"/>
              <w:rPr>
                <w:color w:val="auto"/>
              </w:rPr>
            </w:pPr>
            <w:r w:rsidRPr="00A4708D">
              <w:rPr>
                <w:color w:val="auto"/>
              </w:rPr>
              <w:t>NH</w:t>
            </w:r>
            <w:r w:rsidRPr="00A4708D">
              <w:rPr>
                <w:color w:val="auto"/>
                <w:vertAlign w:val="subscript"/>
              </w:rPr>
              <w:t>3</w:t>
            </w:r>
            <w:r w:rsidRPr="00A4708D">
              <w:rPr>
                <w:color w:val="auto"/>
              </w:rPr>
              <w:t>-N</w:t>
            </w:r>
          </w:p>
        </w:tc>
        <w:tc>
          <w:tcPr>
            <w:tcW w:w="1134" w:type="dxa"/>
            <w:tcBorders>
              <w:top w:val="single" w:sz="4" w:space="0" w:color="auto"/>
              <w:left w:val="single" w:sz="4" w:space="0" w:color="auto"/>
              <w:bottom w:val="single" w:sz="4" w:space="0" w:color="auto"/>
              <w:right w:val="single" w:sz="4" w:space="0" w:color="auto"/>
            </w:tcBorders>
            <w:vAlign w:val="center"/>
          </w:tcPr>
          <w:p w14:paraId="0339640B" w14:textId="77777777" w:rsidR="00C1012A" w:rsidRPr="00A4708D" w:rsidRDefault="00C1012A" w:rsidP="00526BA2">
            <w:pPr>
              <w:pStyle w:val="ad"/>
              <w:rPr>
                <w:color w:val="auto"/>
              </w:rPr>
            </w:pPr>
            <w:r w:rsidRPr="00A4708D">
              <w:rPr>
                <w:color w:val="auto"/>
              </w:rPr>
              <w:t>35mg/L</w:t>
            </w:r>
          </w:p>
        </w:tc>
        <w:tc>
          <w:tcPr>
            <w:tcW w:w="993" w:type="dxa"/>
            <w:tcBorders>
              <w:top w:val="single" w:sz="4" w:space="0" w:color="auto"/>
              <w:left w:val="single" w:sz="4" w:space="0" w:color="auto"/>
              <w:bottom w:val="single" w:sz="4" w:space="0" w:color="auto"/>
              <w:right w:val="single" w:sz="4" w:space="0" w:color="auto"/>
            </w:tcBorders>
            <w:vAlign w:val="center"/>
          </w:tcPr>
          <w:p w14:paraId="4BBFBEC8" w14:textId="77777777" w:rsidR="00C1012A" w:rsidRPr="00A4708D" w:rsidRDefault="005D3A90" w:rsidP="00526BA2">
            <w:pPr>
              <w:pStyle w:val="ad"/>
              <w:rPr>
                <w:color w:val="auto"/>
              </w:rPr>
            </w:pPr>
            <w:r w:rsidRPr="00A4708D">
              <w:rPr>
                <w:rFonts w:hint="eastAsia"/>
                <w:color w:val="auto"/>
              </w:rPr>
              <w:t>0.034</w:t>
            </w:r>
          </w:p>
        </w:tc>
        <w:tc>
          <w:tcPr>
            <w:tcW w:w="2952" w:type="dxa"/>
            <w:gridSpan w:val="2"/>
            <w:vMerge/>
            <w:tcBorders>
              <w:top w:val="single" w:sz="4" w:space="0" w:color="auto"/>
              <w:left w:val="single" w:sz="4" w:space="0" w:color="auto"/>
              <w:bottom w:val="single" w:sz="4" w:space="0" w:color="auto"/>
              <w:right w:val="single" w:sz="4" w:space="0" w:color="auto"/>
            </w:tcBorders>
            <w:vAlign w:val="center"/>
          </w:tcPr>
          <w:p w14:paraId="1606CEC3" w14:textId="77777777" w:rsidR="00C1012A" w:rsidRPr="00A4708D" w:rsidRDefault="00C1012A" w:rsidP="00526BA2">
            <w:pPr>
              <w:pStyle w:val="ad"/>
              <w:rPr>
                <w:color w:val="auto"/>
              </w:rPr>
            </w:pPr>
          </w:p>
        </w:tc>
      </w:tr>
      <w:tr w:rsidR="00341893" w:rsidRPr="00A4708D" w14:paraId="758030D1"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347BFE1A"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13CFF028" w14:textId="77777777" w:rsidR="00C1012A" w:rsidRPr="00A4708D" w:rsidRDefault="00C1012A"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2B3CF7AA" w14:textId="77777777" w:rsidR="00C1012A" w:rsidRPr="00A4708D" w:rsidRDefault="00C1012A"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5CF5F306" w14:textId="77777777" w:rsidR="00C1012A" w:rsidRPr="00A4708D" w:rsidRDefault="00C1012A" w:rsidP="00526BA2">
            <w:pPr>
              <w:pStyle w:val="ad"/>
              <w:rPr>
                <w:color w:val="auto"/>
              </w:rPr>
            </w:pPr>
            <w:r w:rsidRPr="00A4708D">
              <w:rPr>
                <w:color w:val="auto"/>
              </w:rPr>
              <w:t>动植物油</w:t>
            </w:r>
          </w:p>
        </w:tc>
        <w:tc>
          <w:tcPr>
            <w:tcW w:w="1134" w:type="dxa"/>
            <w:tcBorders>
              <w:top w:val="single" w:sz="4" w:space="0" w:color="auto"/>
              <w:left w:val="single" w:sz="4" w:space="0" w:color="auto"/>
              <w:bottom w:val="single" w:sz="4" w:space="0" w:color="auto"/>
              <w:right w:val="single" w:sz="4" w:space="0" w:color="auto"/>
            </w:tcBorders>
            <w:vAlign w:val="center"/>
          </w:tcPr>
          <w:p w14:paraId="627904D8" w14:textId="77777777" w:rsidR="00C1012A" w:rsidRPr="00A4708D" w:rsidRDefault="00C1012A" w:rsidP="00526BA2">
            <w:pPr>
              <w:pStyle w:val="ad"/>
              <w:rPr>
                <w:color w:val="auto"/>
              </w:rPr>
            </w:pPr>
            <w:r w:rsidRPr="00A4708D">
              <w:rPr>
                <w:color w:val="auto"/>
              </w:rPr>
              <w:t>40mg/L</w:t>
            </w:r>
          </w:p>
        </w:tc>
        <w:tc>
          <w:tcPr>
            <w:tcW w:w="993" w:type="dxa"/>
            <w:tcBorders>
              <w:top w:val="single" w:sz="4" w:space="0" w:color="auto"/>
              <w:left w:val="single" w:sz="4" w:space="0" w:color="auto"/>
              <w:bottom w:val="single" w:sz="4" w:space="0" w:color="auto"/>
              <w:right w:val="single" w:sz="4" w:space="0" w:color="auto"/>
            </w:tcBorders>
            <w:vAlign w:val="center"/>
          </w:tcPr>
          <w:p w14:paraId="57BBC03D" w14:textId="77777777" w:rsidR="00C1012A" w:rsidRPr="00A4708D" w:rsidRDefault="005D3A90" w:rsidP="00526BA2">
            <w:pPr>
              <w:pStyle w:val="ad"/>
              <w:rPr>
                <w:color w:val="auto"/>
              </w:rPr>
            </w:pPr>
            <w:r w:rsidRPr="00A4708D">
              <w:rPr>
                <w:rFonts w:hint="eastAsia"/>
                <w:color w:val="auto"/>
              </w:rPr>
              <w:t>0.0384</w:t>
            </w:r>
          </w:p>
        </w:tc>
        <w:tc>
          <w:tcPr>
            <w:tcW w:w="2952" w:type="dxa"/>
            <w:gridSpan w:val="2"/>
            <w:vMerge/>
            <w:tcBorders>
              <w:top w:val="single" w:sz="4" w:space="0" w:color="auto"/>
              <w:left w:val="single" w:sz="4" w:space="0" w:color="auto"/>
              <w:bottom w:val="single" w:sz="4" w:space="0" w:color="auto"/>
              <w:right w:val="single" w:sz="4" w:space="0" w:color="auto"/>
            </w:tcBorders>
            <w:vAlign w:val="center"/>
          </w:tcPr>
          <w:p w14:paraId="58CAC1F8" w14:textId="77777777" w:rsidR="00C1012A" w:rsidRPr="00A4708D" w:rsidRDefault="00C1012A" w:rsidP="00526BA2">
            <w:pPr>
              <w:pStyle w:val="ad"/>
              <w:rPr>
                <w:color w:val="auto"/>
              </w:rPr>
            </w:pPr>
          </w:p>
        </w:tc>
      </w:tr>
      <w:tr w:rsidR="00341893" w:rsidRPr="00A4708D" w14:paraId="7697F02E" w14:textId="77777777" w:rsidTr="00315582">
        <w:trPr>
          <w:trHeight w:val="369"/>
          <w:jc w:val="center"/>
        </w:trPr>
        <w:tc>
          <w:tcPr>
            <w:tcW w:w="775" w:type="dxa"/>
            <w:vMerge/>
            <w:tcBorders>
              <w:top w:val="nil"/>
              <w:left w:val="single" w:sz="4" w:space="0" w:color="auto"/>
              <w:bottom w:val="single" w:sz="4" w:space="0" w:color="auto"/>
              <w:right w:val="single" w:sz="4" w:space="0" w:color="auto"/>
            </w:tcBorders>
            <w:vAlign w:val="center"/>
          </w:tcPr>
          <w:p w14:paraId="51DDA714"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3F5F8C7F" w14:textId="77777777" w:rsidR="00C1012A" w:rsidRPr="00A4708D" w:rsidRDefault="00C1012A"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4F9DC2FF" w14:textId="77777777" w:rsidR="00C1012A" w:rsidRPr="00A4708D" w:rsidRDefault="00C1012A"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724E88D3" w14:textId="77777777" w:rsidR="00C1012A" w:rsidRPr="00A4708D" w:rsidRDefault="00C1012A" w:rsidP="00526BA2">
            <w:pPr>
              <w:pStyle w:val="ad"/>
              <w:rPr>
                <w:color w:val="auto"/>
              </w:rPr>
            </w:pPr>
            <w:r w:rsidRPr="00A4708D">
              <w:rPr>
                <w:color w:val="auto"/>
              </w:rPr>
              <w:t>总磷</w:t>
            </w:r>
          </w:p>
        </w:tc>
        <w:tc>
          <w:tcPr>
            <w:tcW w:w="1134" w:type="dxa"/>
            <w:tcBorders>
              <w:top w:val="single" w:sz="4" w:space="0" w:color="auto"/>
              <w:left w:val="single" w:sz="4" w:space="0" w:color="auto"/>
              <w:bottom w:val="single" w:sz="4" w:space="0" w:color="auto"/>
              <w:right w:val="single" w:sz="4" w:space="0" w:color="auto"/>
            </w:tcBorders>
            <w:vAlign w:val="center"/>
          </w:tcPr>
          <w:p w14:paraId="49E3FED6" w14:textId="77777777" w:rsidR="00C1012A" w:rsidRPr="00A4708D" w:rsidRDefault="00C1012A" w:rsidP="00526BA2">
            <w:pPr>
              <w:pStyle w:val="ad"/>
              <w:rPr>
                <w:color w:val="auto"/>
              </w:rPr>
            </w:pPr>
            <w:r w:rsidRPr="00A4708D">
              <w:rPr>
                <w:color w:val="auto"/>
              </w:rPr>
              <w:t>8mg/L</w:t>
            </w:r>
          </w:p>
        </w:tc>
        <w:tc>
          <w:tcPr>
            <w:tcW w:w="993" w:type="dxa"/>
            <w:tcBorders>
              <w:top w:val="single" w:sz="4" w:space="0" w:color="auto"/>
              <w:left w:val="single" w:sz="4" w:space="0" w:color="auto"/>
              <w:bottom w:val="single" w:sz="4" w:space="0" w:color="auto"/>
              <w:right w:val="single" w:sz="4" w:space="0" w:color="auto"/>
            </w:tcBorders>
            <w:vAlign w:val="center"/>
          </w:tcPr>
          <w:p w14:paraId="4AB43F11" w14:textId="77777777" w:rsidR="00C1012A" w:rsidRPr="00A4708D" w:rsidRDefault="005D3A90" w:rsidP="00526BA2">
            <w:pPr>
              <w:pStyle w:val="ad"/>
              <w:rPr>
                <w:color w:val="auto"/>
              </w:rPr>
            </w:pPr>
            <w:r w:rsidRPr="00A4708D">
              <w:rPr>
                <w:rFonts w:hint="eastAsia"/>
                <w:color w:val="auto"/>
              </w:rPr>
              <w:t>0.008</w:t>
            </w:r>
          </w:p>
        </w:tc>
        <w:tc>
          <w:tcPr>
            <w:tcW w:w="2952" w:type="dxa"/>
            <w:gridSpan w:val="2"/>
            <w:vMerge/>
            <w:tcBorders>
              <w:top w:val="single" w:sz="4" w:space="0" w:color="auto"/>
              <w:left w:val="single" w:sz="4" w:space="0" w:color="auto"/>
              <w:bottom w:val="single" w:sz="4" w:space="0" w:color="auto"/>
              <w:right w:val="single" w:sz="4" w:space="0" w:color="auto"/>
            </w:tcBorders>
            <w:vAlign w:val="center"/>
          </w:tcPr>
          <w:p w14:paraId="7FE45B85" w14:textId="77777777" w:rsidR="00C1012A" w:rsidRPr="00A4708D" w:rsidRDefault="00C1012A" w:rsidP="00526BA2">
            <w:pPr>
              <w:pStyle w:val="ad"/>
              <w:rPr>
                <w:color w:val="auto"/>
              </w:rPr>
            </w:pPr>
          </w:p>
        </w:tc>
      </w:tr>
      <w:tr w:rsidR="00341893" w:rsidRPr="00A4708D" w14:paraId="55531222" w14:textId="77777777" w:rsidTr="00315582">
        <w:trPr>
          <w:trHeight w:val="369"/>
          <w:jc w:val="center"/>
        </w:trPr>
        <w:tc>
          <w:tcPr>
            <w:tcW w:w="775" w:type="dxa"/>
            <w:vMerge w:val="restart"/>
            <w:tcBorders>
              <w:top w:val="single" w:sz="4" w:space="0" w:color="auto"/>
              <w:left w:val="single" w:sz="4" w:space="0" w:color="auto"/>
              <w:bottom w:val="single" w:sz="4" w:space="0" w:color="auto"/>
              <w:right w:val="single" w:sz="4" w:space="0" w:color="auto"/>
            </w:tcBorders>
            <w:vAlign w:val="center"/>
          </w:tcPr>
          <w:p w14:paraId="3DE60015" w14:textId="77777777" w:rsidR="00C1012A" w:rsidRPr="00A4708D" w:rsidRDefault="00C1012A" w:rsidP="00526BA2">
            <w:pPr>
              <w:pStyle w:val="ad"/>
              <w:rPr>
                <w:color w:val="auto"/>
              </w:rPr>
            </w:pPr>
            <w:r w:rsidRPr="00A4708D">
              <w:rPr>
                <w:color w:val="auto"/>
              </w:rPr>
              <w:t>固体废物</w:t>
            </w:r>
          </w:p>
        </w:tc>
        <w:tc>
          <w:tcPr>
            <w:tcW w:w="559" w:type="dxa"/>
            <w:vMerge w:val="restart"/>
            <w:tcBorders>
              <w:top w:val="single" w:sz="4" w:space="0" w:color="auto"/>
              <w:left w:val="single" w:sz="4" w:space="0" w:color="auto"/>
              <w:bottom w:val="single" w:sz="4" w:space="0" w:color="auto"/>
              <w:right w:val="single" w:sz="4" w:space="0" w:color="auto"/>
            </w:tcBorders>
            <w:vAlign w:val="center"/>
          </w:tcPr>
          <w:p w14:paraId="3B9E0AB5" w14:textId="77777777" w:rsidR="00C1012A" w:rsidRPr="00A4708D" w:rsidRDefault="00C1012A" w:rsidP="00526BA2">
            <w:pPr>
              <w:pStyle w:val="ad"/>
              <w:rPr>
                <w:color w:val="auto"/>
              </w:rPr>
            </w:pPr>
            <w:r w:rsidRPr="00A4708D">
              <w:rPr>
                <w:color w:val="auto"/>
              </w:rPr>
              <w:t>施工期</w:t>
            </w: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390D9CDE" w14:textId="77777777" w:rsidR="00C1012A" w:rsidRPr="00A4708D" w:rsidRDefault="00C1012A" w:rsidP="00526BA2">
            <w:pPr>
              <w:pStyle w:val="ad"/>
              <w:rPr>
                <w:color w:val="auto"/>
              </w:rPr>
            </w:pPr>
            <w:r w:rsidRPr="00A4708D">
              <w:rPr>
                <w:color w:val="auto"/>
              </w:rPr>
              <w:t>场地平整</w:t>
            </w:r>
          </w:p>
        </w:tc>
        <w:tc>
          <w:tcPr>
            <w:tcW w:w="1096" w:type="dxa"/>
            <w:tcBorders>
              <w:top w:val="single" w:sz="4" w:space="0" w:color="auto"/>
              <w:left w:val="single" w:sz="4" w:space="0" w:color="auto"/>
              <w:bottom w:val="single" w:sz="4" w:space="0" w:color="auto"/>
              <w:right w:val="single" w:sz="4" w:space="0" w:color="auto"/>
            </w:tcBorders>
            <w:vAlign w:val="center"/>
          </w:tcPr>
          <w:p w14:paraId="5A47C5B1" w14:textId="77777777" w:rsidR="00C1012A" w:rsidRPr="00A4708D" w:rsidRDefault="00C1012A" w:rsidP="00526BA2">
            <w:pPr>
              <w:pStyle w:val="ad"/>
              <w:rPr>
                <w:color w:val="auto"/>
              </w:rPr>
            </w:pPr>
            <w:r w:rsidRPr="00A4708D">
              <w:rPr>
                <w:color w:val="auto"/>
              </w:rPr>
              <w:t>土石方</w:t>
            </w:r>
          </w:p>
        </w:tc>
        <w:tc>
          <w:tcPr>
            <w:tcW w:w="1134" w:type="dxa"/>
            <w:tcBorders>
              <w:top w:val="single" w:sz="4" w:space="0" w:color="auto"/>
              <w:left w:val="single" w:sz="4" w:space="0" w:color="auto"/>
              <w:bottom w:val="single" w:sz="4" w:space="0" w:color="auto"/>
              <w:right w:val="single" w:sz="4" w:space="0" w:color="auto"/>
            </w:tcBorders>
            <w:vAlign w:val="center"/>
          </w:tcPr>
          <w:p w14:paraId="0E77F75D" w14:textId="77777777" w:rsidR="00C1012A" w:rsidRPr="00A4708D" w:rsidRDefault="00C1012A"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2B595904" w14:textId="77777777" w:rsidR="00C1012A" w:rsidRPr="00A4708D" w:rsidRDefault="00581BB0" w:rsidP="00526BA2">
            <w:pPr>
              <w:pStyle w:val="ad"/>
              <w:rPr>
                <w:color w:val="auto"/>
                <w:highlight w:val="yellow"/>
              </w:rPr>
            </w:pPr>
            <w:r w:rsidRPr="00A4708D">
              <w:rPr>
                <w:rFonts w:hint="eastAsia"/>
                <w:color w:val="auto"/>
              </w:rPr>
              <w:t>少量</w:t>
            </w:r>
          </w:p>
        </w:tc>
        <w:tc>
          <w:tcPr>
            <w:tcW w:w="2952" w:type="dxa"/>
            <w:gridSpan w:val="2"/>
            <w:tcBorders>
              <w:top w:val="single" w:sz="4" w:space="0" w:color="auto"/>
              <w:left w:val="single" w:sz="4" w:space="0" w:color="auto"/>
              <w:bottom w:val="single" w:sz="4" w:space="0" w:color="auto"/>
              <w:right w:val="single" w:sz="4" w:space="0" w:color="auto"/>
            </w:tcBorders>
            <w:vAlign w:val="center"/>
          </w:tcPr>
          <w:p w14:paraId="1DB8CB11" w14:textId="77777777" w:rsidR="00C1012A" w:rsidRPr="00A4708D" w:rsidRDefault="00C1012A" w:rsidP="00526BA2">
            <w:pPr>
              <w:pStyle w:val="ad"/>
              <w:rPr>
                <w:color w:val="auto"/>
                <w:highlight w:val="yellow"/>
              </w:rPr>
            </w:pPr>
            <w:r w:rsidRPr="00A4708D">
              <w:rPr>
                <w:color w:val="auto"/>
              </w:rPr>
              <w:t>实现挖填平衡，不产生多余弃方</w:t>
            </w:r>
          </w:p>
        </w:tc>
      </w:tr>
      <w:tr w:rsidR="00341893" w:rsidRPr="00A4708D" w14:paraId="65E879CB" w14:textId="77777777" w:rsidTr="00315582">
        <w:trPr>
          <w:trHeight w:val="369"/>
          <w:jc w:val="center"/>
        </w:trPr>
        <w:tc>
          <w:tcPr>
            <w:tcW w:w="775" w:type="dxa"/>
            <w:vMerge/>
            <w:tcBorders>
              <w:top w:val="single" w:sz="4" w:space="0" w:color="auto"/>
              <w:left w:val="single" w:sz="4" w:space="0" w:color="auto"/>
              <w:bottom w:val="single" w:sz="4" w:space="0" w:color="auto"/>
              <w:right w:val="single" w:sz="4" w:space="0" w:color="auto"/>
            </w:tcBorders>
            <w:vAlign w:val="center"/>
          </w:tcPr>
          <w:p w14:paraId="6EEB7CB6"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5B1C5491" w14:textId="77777777" w:rsidR="00C1012A" w:rsidRPr="00A4708D" w:rsidRDefault="00C1012A" w:rsidP="00526BA2">
            <w:pPr>
              <w:pStyle w:val="ad"/>
              <w:rPr>
                <w:color w:val="auto"/>
              </w:rPr>
            </w:pP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68E521A7" w14:textId="77777777" w:rsidR="00C1012A" w:rsidRPr="00A4708D" w:rsidRDefault="00C1012A" w:rsidP="00526BA2">
            <w:pPr>
              <w:pStyle w:val="ad"/>
              <w:rPr>
                <w:color w:val="auto"/>
              </w:rPr>
            </w:pPr>
            <w:r w:rsidRPr="00A4708D">
              <w:rPr>
                <w:color w:val="auto"/>
              </w:rPr>
              <w:t>施工场地</w:t>
            </w:r>
          </w:p>
        </w:tc>
        <w:tc>
          <w:tcPr>
            <w:tcW w:w="1096" w:type="dxa"/>
            <w:tcBorders>
              <w:top w:val="single" w:sz="4" w:space="0" w:color="auto"/>
              <w:left w:val="single" w:sz="4" w:space="0" w:color="auto"/>
              <w:bottom w:val="single" w:sz="4" w:space="0" w:color="auto"/>
              <w:right w:val="single" w:sz="4" w:space="0" w:color="auto"/>
            </w:tcBorders>
            <w:vAlign w:val="center"/>
          </w:tcPr>
          <w:p w14:paraId="394901D9" w14:textId="77777777" w:rsidR="00C1012A" w:rsidRPr="00A4708D" w:rsidRDefault="00C1012A" w:rsidP="00526BA2">
            <w:pPr>
              <w:pStyle w:val="ad"/>
              <w:rPr>
                <w:color w:val="auto"/>
              </w:rPr>
            </w:pPr>
            <w:r w:rsidRPr="00A4708D">
              <w:rPr>
                <w:color w:val="auto"/>
              </w:rPr>
              <w:t>建筑垃圾</w:t>
            </w:r>
          </w:p>
        </w:tc>
        <w:tc>
          <w:tcPr>
            <w:tcW w:w="1134" w:type="dxa"/>
            <w:tcBorders>
              <w:top w:val="single" w:sz="4" w:space="0" w:color="auto"/>
              <w:left w:val="single" w:sz="4" w:space="0" w:color="auto"/>
              <w:bottom w:val="single" w:sz="4" w:space="0" w:color="auto"/>
              <w:right w:val="single" w:sz="4" w:space="0" w:color="auto"/>
            </w:tcBorders>
            <w:vAlign w:val="center"/>
          </w:tcPr>
          <w:p w14:paraId="40D8B72D" w14:textId="77777777" w:rsidR="00C1012A" w:rsidRPr="00A4708D" w:rsidRDefault="00C1012A"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54F80EEA" w14:textId="77777777" w:rsidR="00C1012A" w:rsidRPr="00A4708D" w:rsidRDefault="0095237A" w:rsidP="00526BA2">
            <w:pPr>
              <w:pStyle w:val="ad"/>
              <w:rPr>
                <w:color w:val="auto"/>
              </w:rPr>
            </w:pPr>
            <w:r w:rsidRPr="00A4708D">
              <w:rPr>
                <w:rFonts w:hint="eastAsia"/>
                <w:color w:val="auto"/>
              </w:rPr>
              <w:t>少量</w:t>
            </w:r>
          </w:p>
        </w:tc>
        <w:tc>
          <w:tcPr>
            <w:tcW w:w="2952" w:type="dxa"/>
            <w:gridSpan w:val="2"/>
            <w:tcBorders>
              <w:top w:val="single" w:sz="4" w:space="0" w:color="auto"/>
              <w:left w:val="single" w:sz="4" w:space="0" w:color="auto"/>
              <w:bottom w:val="single" w:sz="4" w:space="0" w:color="auto"/>
              <w:right w:val="single" w:sz="4" w:space="0" w:color="auto"/>
            </w:tcBorders>
            <w:vAlign w:val="center"/>
          </w:tcPr>
          <w:p w14:paraId="4B61117B" w14:textId="77777777" w:rsidR="00C1012A" w:rsidRPr="00A4708D" w:rsidRDefault="006D11CC" w:rsidP="00526BA2">
            <w:pPr>
              <w:pStyle w:val="ad"/>
              <w:rPr>
                <w:color w:val="auto"/>
              </w:rPr>
            </w:pPr>
            <w:r w:rsidRPr="00A4708D">
              <w:rPr>
                <w:rFonts w:hint="eastAsia"/>
                <w:color w:val="auto"/>
              </w:rPr>
              <w:t>用于项目区运输道路及周边路基铺设</w:t>
            </w:r>
          </w:p>
        </w:tc>
      </w:tr>
      <w:tr w:rsidR="00341893" w:rsidRPr="00A4708D" w14:paraId="2AB0A7EB" w14:textId="77777777" w:rsidTr="00315582">
        <w:trPr>
          <w:trHeight w:val="369"/>
          <w:jc w:val="center"/>
        </w:trPr>
        <w:tc>
          <w:tcPr>
            <w:tcW w:w="775" w:type="dxa"/>
            <w:vMerge/>
            <w:tcBorders>
              <w:top w:val="single" w:sz="4" w:space="0" w:color="auto"/>
              <w:left w:val="single" w:sz="4" w:space="0" w:color="auto"/>
              <w:bottom w:val="single" w:sz="4" w:space="0" w:color="auto"/>
              <w:right w:val="single" w:sz="4" w:space="0" w:color="auto"/>
            </w:tcBorders>
            <w:vAlign w:val="center"/>
          </w:tcPr>
          <w:p w14:paraId="22953FFB"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52C454DA" w14:textId="77777777" w:rsidR="00C1012A" w:rsidRPr="00A4708D" w:rsidRDefault="00C1012A" w:rsidP="00526BA2">
            <w:pPr>
              <w:pStyle w:val="ad"/>
              <w:rPr>
                <w:color w:val="auto"/>
              </w:rPr>
            </w:pP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50F812C6" w14:textId="77777777" w:rsidR="00C1012A" w:rsidRPr="00A4708D" w:rsidRDefault="00C1012A" w:rsidP="00526BA2">
            <w:pPr>
              <w:pStyle w:val="ad"/>
              <w:rPr>
                <w:color w:val="auto"/>
              </w:rPr>
            </w:pPr>
            <w:r w:rsidRPr="00A4708D">
              <w:rPr>
                <w:color w:val="auto"/>
              </w:rPr>
              <w:t>施工人员</w:t>
            </w:r>
          </w:p>
        </w:tc>
        <w:tc>
          <w:tcPr>
            <w:tcW w:w="1096" w:type="dxa"/>
            <w:tcBorders>
              <w:top w:val="single" w:sz="4" w:space="0" w:color="auto"/>
              <w:left w:val="single" w:sz="4" w:space="0" w:color="auto"/>
              <w:bottom w:val="single" w:sz="4" w:space="0" w:color="auto"/>
              <w:right w:val="single" w:sz="4" w:space="0" w:color="auto"/>
            </w:tcBorders>
            <w:vAlign w:val="center"/>
          </w:tcPr>
          <w:p w14:paraId="57F51F21" w14:textId="77777777" w:rsidR="00C1012A" w:rsidRPr="00A4708D" w:rsidRDefault="00C1012A" w:rsidP="00526BA2">
            <w:pPr>
              <w:pStyle w:val="ad"/>
              <w:rPr>
                <w:color w:val="auto"/>
              </w:rPr>
            </w:pPr>
            <w:r w:rsidRPr="00A4708D">
              <w:rPr>
                <w:color w:val="auto"/>
              </w:rPr>
              <w:t>生活垃圾</w:t>
            </w:r>
          </w:p>
        </w:tc>
        <w:tc>
          <w:tcPr>
            <w:tcW w:w="1134" w:type="dxa"/>
            <w:tcBorders>
              <w:top w:val="single" w:sz="4" w:space="0" w:color="auto"/>
              <w:left w:val="single" w:sz="4" w:space="0" w:color="auto"/>
              <w:bottom w:val="single" w:sz="4" w:space="0" w:color="auto"/>
              <w:right w:val="single" w:sz="4" w:space="0" w:color="auto"/>
            </w:tcBorders>
            <w:vAlign w:val="center"/>
          </w:tcPr>
          <w:p w14:paraId="71B80FB9" w14:textId="77777777" w:rsidR="00C1012A" w:rsidRPr="00A4708D" w:rsidRDefault="00C1012A"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3D402B23" w14:textId="77777777" w:rsidR="00C1012A" w:rsidRPr="00A4708D" w:rsidRDefault="009E7C43" w:rsidP="00526BA2">
            <w:pPr>
              <w:pStyle w:val="ad"/>
              <w:rPr>
                <w:color w:val="auto"/>
              </w:rPr>
            </w:pPr>
            <w:r w:rsidRPr="00A4708D">
              <w:rPr>
                <w:rFonts w:hint="eastAsia"/>
                <w:color w:val="auto"/>
              </w:rPr>
              <w:t>0.504</w:t>
            </w:r>
            <w:r w:rsidR="00C1012A" w:rsidRPr="00A4708D">
              <w:rPr>
                <w:color w:val="auto"/>
              </w:rPr>
              <w:t>t</w:t>
            </w:r>
          </w:p>
        </w:tc>
        <w:tc>
          <w:tcPr>
            <w:tcW w:w="2952" w:type="dxa"/>
            <w:gridSpan w:val="2"/>
            <w:tcBorders>
              <w:top w:val="single" w:sz="4" w:space="0" w:color="auto"/>
              <w:left w:val="single" w:sz="4" w:space="0" w:color="auto"/>
              <w:bottom w:val="single" w:sz="4" w:space="0" w:color="auto"/>
              <w:right w:val="single" w:sz="4" w:space="0" w:color="auto"/>
            </w:tcBorders>
            <w:vAlign w:val="center"/>
          </w:tcPr>
          <w:p w14:paraId="61C3AC2A" w14:textId="77777777" w:rsidR="00C1012A" w:rsidRPr="00A4708D" w:rsidRDefault="00C11112" w:rsidP="00526BA2">
            <w:pPr>
              <w:pStyle w:val="ad"/>
              <w:rPr>
                <w:color w:val="auto"/>
              </w:rPr>
            </w:pPr>
            <w:r w:rsidRPr="00A4708D">
              <w:rPr>
                <w:color w:val="auto"/>
              </w:rPr>
              <w:t>收集后清运至周边村庄生活垃圾处置点处置</w:t>
            </w:r>
          </w:p>
        </w:tc>
      </w:tr>
      <w:tr w:rsidR="00341893" w:rsidRPr="00A4708D" w14:paraId="6F0A46A3" w14:textId="77777777" w:rsidTr="00315582">
        <w:trPr>
          <w:trHeight w:val="369"/>
          <w:jc w:val="center"/>
        </w:trPr>
        <w:tc>
          <w:tcPr>
            <w:tcW w:w="775" w:type="dxa"/>
            <w:vMerge/>
            <w:tcBorders>
              <w:top w:val="single" w:sz="4" w:space="0" w:color="auto"/>
              <w:left w:val="single" w:sz="4" w:space="0" w:color="auto"/>
              <w:bottom w:val="single" w:sz="4" w:space="0" w:color="auto"/>
              <w:right w:val="single" w:sz="4" w:space="0" w:color="auto"/>
            </w:tcBorders>
            <w:vAlign w:val="center"/>
          </w:tcPr>
          <w:p w14:paraId="5626A1FC" w14:textId="77777777" w:rsidR="00C1012A" w:rsidRPr="00A4708D" w:rsidRDefault="00C1012A" w:rsidP="00526BA2">
            <w:pPr>
              <w:pStyle w:val="ad"/>
              <w:rPr>
                <w:color w:val="auto"/>
              </w:rPr>
            </w:pPr>
          </w:p>
        </w:tc>
        <w:tc>
          <w:tcPr>
            <w:tcW w:w="559" w:type="dxa"/>
            <w:vMerge w:val="restart"/>
            <w:tcBorders>
              <w:top w:val="single" w:sz="4" w:space="0" w:color="auto"/>
              <w:left w:val="single" w:sz="4" w:space="0" w:color="auto"/>
              <w:bottom w:val="single" w:sz="4" w:space="0" w:color="auto"/>
              <w:right w:val="single" w:sz="4" w:space="0" w:color="auto"/>
            </w:tcBorders>
            <w:vAlign w:val="center"/>
          </w:tcPr>
          <w:p w14:paraId="2321228E" w14:textId="77777777" w:rsidR="00C1012A" w:rsidRPr="00A4708D" w:rsidRDefault="00C1012A" w:rsidP="00526BA2">
            <w:pPr>
              <w:pStyle w:val="ad"/>
              <w:rPr>
                <w:color w:val="auto"/>
              </w:rPr>
            </w:pPr>
            <w:r w:rsidRPr="00A4708D">
              <w:rPr>
                <w:color w:val="auto"/>
              </w:rPr>
              <w:t>运营</w:t>
            </w:r>
            <w:r w:rsidRPr="00A4708D">
              <w:rPr>
                <w:color w:val="auto"/>
              </w:rPr>
              <w:lastRenderedPageBreak/>
              <w:t>期</w:t>
            </w:r>
          </w:p>
        </w:tc>
        <w:tc>
          <w:tcPr>
            <w:tcW w:w="1922" w:type="dxa"/>
            <w:gridSpan w:val="3"/>
            <w:vMerge w:val="restart"/>
            <w:tcBorders>
              <w:top w:val="single" w:sz="4" w:space="0" w:color="auto"/>
              <w:left w:val="single" w:sz="4" w:space="0" w:color="auto"/>
              <w:bottom w:val="single" w:sz="4" w:space="0" w:color="auto"/>
              <w:right w:val="single" w:sz="4" w:space="0" w:color="auto"/>
            </w:tcBorders>
            <w:vAlign w:val="center"/>
          </w:tcPr>
          <w:p w14:paraId="49376B8A" w14:textId="77777777" w:rsidR="00C1012A" w:rsidRPr="00A4708D" w:rsidRDefault="00C1012A" w:rsidP="00526BA2">
            <w:pPr>
              <w:pStyle w:val="ad"/>
              <w:rPr>
                <w:color w:val="auto"/>
              </w:rPr>
            </w:pPr>
            <w:r w:rsidRPr="00A4708D">
              <w:rPr>
                <w:color w:val="auto"/>
              </w:rPr>
              <w:lastRenderedPageBreak/>
              <w:t>生产固废</w:t>
            </w:r>
          </w:p>
        </w:tc>
        <w:tc>
          <w:tcPr>
            <w:tcW w:w="1096" w:type="dxa"/>
            <w:tcBorders>
              <w:top w:val="single" w:sz="4" w:space="0" w:color="auto"/>
              <w:left w:val="single" w:sz="4" w:space="0" w:color="auto"/>
              <w:bottom w:val="single" w:sz="4" w:space="0" w:color="auto"/>
              <w:right w:val="single" w:sz="4" w:space="0" w:color="auto"/>
            </w:tcBorders>
            <w:vAlign w:val="center"/>
          </w:tcPr>
          <w:p w14:paraId="6E2571AF" w14:textId="77777777" w:rsidR="00C1012A" w:rsidRPr="00A4708D" w:rsidRDefault="00C1012A" w:rsidP="00526BA2">
            <w:pPr>
              <w:pStyle w:val="ad"/>
              <w:rPr>
                <w:color w:val="auto"/>
              </w:rPr>
            </w:pPr>
            <w:r w:rsidRPr="00A4708D">
              <w:rPr>
                <w:color w:val="auto"/>
              </w:rPr>
              <w:t>废土石</w:t>
            </w:r>
          </w:p>
        </w:tc>
        <w:tc>
          <w:tcPr>
            <w:tcW w:w="1134" w:type="dxa"/>
            <w:tcBorders>
              <w:top w:val="single" w:sz="4" w:space="0" w:color="auto"/>
              <w:left w:val="single" w:sz="4" w:space="0" w:color="auto"/>
              <w:bottom w:val="single" w:sz="4" w:space="0" w:color="auto"/>
              <w:right w:val="single" w:sz="4" w:space="0" w:color="auto"/>
            </w:tcBorders>
            <w:vAlign w:val="center"/>
          </w:tcPr>
          <w:p w14:paraId="2D873DA3" w14:textId="77777777" w:rsidR="00C1012A" w:rsidRPr="00A4708D" w:rsidRDefault="00C1012A"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385461D1" w14:textId="77777777" w:rsidR="00C1012A" w:rsidRPr="00A4708D" w:rsidRDefault="00646035" w:rsidP="00526BA2">
            <w:pPr>
              <w:pStyle w:val="ad"/>
              <w:rPr>
                <w:color w:val="auto"/>
              </w:rPr>
            </w:pPr>
            <w:r w:rsidRPr="00A4708D">
              <w:rPr>
                <w:rFonts w:hint="eastAsia"/>
                <w:color w:val="auto"/>
              </w:rPr>
              <w:t>3</w:t>
            </w:r>
            <w:r w:rsidR="00C1012A" w:rsidRPr="00A4708D">
              <w:rPr>
                <w:color w:val="auto"/>
              </w:rPr>
              <w:t>000</w:t>
            </w:r>
          </w:p>
        </w:tc>
        <w:tc>
          <w:tcPr>
            <w:tcW w:w="2952" w:type="dxa"/>
            <w:gridSpan w:val="2"/>
            <w:tcBorders>
              <w:top w:val="single" w:sz="4" w:space="0" w:color="auto"/>
              <w:left w:val="single" w:sz="4" w:space="0" w:color="auto"/>
              <w:bottom w:val="single" w:sz="4" w:space="0" w:color="auto"/>
              <w:right w:val="single" w:sz="4" w:space="0" w:color="auto"/>
            </w:tcBorders>
            <w:vAlign w:val="center"/>
          </w:tcPr>
          <w:p w14:paraId="18397355" w14:textId="77777777" w:rsidR="00C1012A" w:rsidRPr="00A4708D" w:rsidRDefault="00646035" w:rsidP="00526BA2">
            <w:pPr>
              <w:pStyle w:val="ad"/>
              <w:rPr>
                <w:color w:val="auto"/>
              </w:rPr>
            </w:pPr>
            <w:r w:rsidRPr="00A4708D">
              <w:rPr>
                <w:color w:val="auto"/>
              </w:rPr>
              <w:t>用于项目道路以及周边村庄道路、地基填平</w:t>
            </w:r>
          </w:p>
        </w:tc>
      </w:tr>
      <w:tr w:rsidR="00341893" w:rsidRPr="00A4708D" w14:paraId="6D9EBCE1" w14:textId="77777777" w:rsidTr="00315582">
        <w:trPr>
          <w:trHeight w:val="369"/>
          <w:jc w:val="center"/>
        </w:trPr>
        <w:tc>
          <w:tcPr>
            <w:tcW w:w="775" w:type="dxa"/>
            <w:vMerge/>
            <w:tcBorders>
              <w:top w:val="single" w:sz="4" w:space="0" w:color="auto"/>
              <w:left w:val="single" w:sz="4" w:space="0" w:color="auto"/>
              <w:bottom w:val="single" w:sz="4" w:space="0" w:color="auto"/>
              <w:right w:val="single" w:sz="4" w:space="0" w:color="auto"/>
            </w:tcBorders>
            <w:vAlign w:val="center"/>
          </w:tcPr>
          <w:p w14:paraId="7844D558"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03B9942C" w14:textId="77777777" w:rsidR="00C1012A" w:rsidRPr="00A4708D" w:rsidRDefault="00C1012A"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01761190" w14:textId="77777777" w:rsidR="00C1012A" w:rsidRPr="00A4708D" w:rsidRDefault="00C1012A"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298C6FEB" w14:textId="77777777" w:rsidR="00C1012A" w:rsidRPr="00A4708D" w:rsidRDefault="00C1012A" w:rsidP="00526BA2">
            <w:pPr>
              <w:pStyle w:val="ad"/>
              <w:rPr>
                <w:color w:val="auto"/>
              </w:rPr>
            </w:pPr>
            <w:r w:rsidRPr="00A4708D">
              <w:rPr>
                <w:color w:val="auto"/>
              </w:rPr>
              <w:t>含油抹布</w:t>
            </w:r>
          </w:p>
        </w:tc>
        <w:tc>
          <w:tcPr>
            <w:tcW w:w="1134" w:type="dxa"/>
            <w:tcBorders>
              <w:top w:val="single" w:sz="4" w:space="0" w:color="auto"/>
              <w:left w:val="single" w:sz="4" w:space="0" w:color="auto"/>
              <w:bottom w:val="single" w:sz="4" w:space="0" w:color="auto"/>
              <w:right w:val="single" w:sz="4" w:space="0" w:color="auto"/>
            </w:tcBorders>
            <w:vAlign w:val="center"/>
          </w:tcPr>
          <w:p w14:paraId="0BAE6377" w14:textId="77777777" w:rsidR="00C1012A" w:rsidRPr="00A4708D" w:rsidRDefault="00C1012A"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3C2A8A16" w14:textId="77777777" w:rsidR="00C1012A" w:rsidRPr="00A4708D" w:rsidRDefault="00646035" w:rsidP="00526BA2">
            <w:pPr>
              <w:pStyle w:val="ad"/>
              <w:rPr>
                <w:color w:val="auto"/>
              </w:rPr>
            </w:pPr>
            <w:r w:rsidRPr="00A4708D">
              <w:rPr>
                <w:rFonts w:hint="eastAsia"/>
                <w:color w:val="auto"/>
              </w:rPr>
              <w:t>0.015</w:t>
            </w:r>
          </w:p>
        </w:tc>
        <w:tc>
          <w:tcPr>
            <w:tcW w:w="2952" w:type="dxa"/>
            <w:gridSpan w:val="2"/>
            <w:tcBorders>
              <w:top w:val="single" w:sz="4" w:space="0" w:color="auto"/>
              <w:left w:val="single" w:sz="4" w:space="0" w:color="auto"/>
              <w:bottom w:val="single" w:sz="4" w:space="0" w:color="auto"/>
              <w:right w:val="single" w:sz="4" w:space="0" w:color="auto"/>
            </w:tcBorders>
            <w:vAlign w:val="center"/>
          </w:tcPr>
          <w:p w14:paraId="47003284" w14:textId="77777777" w:rsidR="00C1012A" w:rsidRPr="00A4708D" w:rsidRDefault="00646035" w:rsidP="00526BA2">
            <w:pPr>
              <w:pStyle w:val="ad"/>
              <w:rPr>
                <w:color w:val="auto"/>
              </w:rPr>
            </w:pPr>
            <w:r w:rsidRPr="00A4708D">
              <w:rPr>
                <w:color w:val="auto"/>
              </w:rPr>
              <w:t>与生活垃圾一起收集后清运至周边村庄生活垃圾处置点处置</w:t>
            </w:r>
          </w:p>
        </w:tc>
      </w:tr>
      <w:tr w:rsidR="00341893" w:rsidRPr="00A4708D" w14:paraId="26A0BFF5" w14:textId="77777777" w:rsidTr="00315582">
        <w:trPr>
          <w:trHeight w:val="369"/>
          <w:jc w:val="center"/>
        </w:trPr>
        <w:tc>
          <w:tcPr>
            <w:tcW w:w="775" w:type="dxa"/>
            <w:vMerge/>
            <w:tcBorders>
              <w:top w:val="single" w:sz="4" w:space="0" w:color="auto"/>
              <w:left w:val="single" w:sz="4" w:space="0" w:color="auto"/>
              <w:bottom w:val="single" w:sz="4" w:space="0" w:color="auto"/>
              <w:right w:val="single" w:sz="4" w:space="0" w:color="auto"/>
            </w:tcBorders>
            <w:vAlign w:val="center"/>
          </w:tcPr>
          <w:p w14:paraId="7DC0F626" w14:textId="77777777" w:rsidR="00C40FA8" w:rsidRPr="00A4708D" w:rsidRDefault="00C40FA8"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6EB01E17" w14:textId="77777777" w:rsidR="00C40FA8" w:rsidRPr="00A4708D" w:rsidRDefault="00C40FA8"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757F5628" w14:textId="77777777" w:rsidR="00C40FA8" w:rsidRPr="00A4708D" w:rsidRDefault="00C40FA8"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31193BD6" w14:textId="77777777" w:rsidR="00C40FA8" w:rsidRPr="00A4708D" w:rsidRDefault="00C40FA8" w:rsidP="00526BA2">
            <w:pPr>
              <w:pStyle w:val="ad"/>
              <w:rPr>
                <w:color w:val="auto"/>
              </w:rPr>
            </w:pPr>
            <w:r w:rsidRPr="00A4708D">
              <w:rPr>
                <w:rFonts w:hint="eastAsia"/>
                <w:color w:val="auto"/>
              </w:rPr>
              <w:t>废旧零件</w:t>
            </w:r>
          </w:p>
        </w:tc>
        <w:tc>
          <w:tcPr>
            <w:tcW w:w="1134" w:type="dxa"/>
            <w:tcBorders>
              <w:top w:val="single" w:sz="4" w:space="0" w:color="auto"/>
              <w:left w:val="single" w:sz="4" w:space="0" w:color="auto"/>
              <w:bottom w:val="single" w:sz="4" w:space="0" w:color="auto"/>
              <w:right w:val="single" w:sz="4" w:space="0" w:color="auto"/>
            </w:tcBorders>
            <w:vAlign w:val="center"/>
          </w:tcPr>
          <w:p w14:paraId="30194B99" w14:textId="77777777" w:rsidR="00C40FA8" w:rsidRPr="00A4708D" w:rsidRDefault="00C40FA8"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5575F1AA" w14:textId="77777777" w:rsidR="00C40FA8" w:rsidRPr="00A4708D" w:rsidRDefault="00C40FA8" w:rsidP="00526BA2">
            <w:pPr>
              <w:pStyle w:val="ad"/>
              <w:rPr>
                <w:color w:val="auto"/>
              </w:rPr>
            </w:pPr>
            <w:r w:rsidRPr="00A4708D">
              <w:rPr>
                <w:rFonts w:hint="eastAsia"/>
                <w:color w:val="auto"/>
              </w:rPr>
              <w:t>0.5</w:t>
            </w:r>
          </w:p>
        </w:tc>
        <w:tc>
          <w:tcPr>
            <w:tcW w:w="2952" w:type="dxa"/>
            <w:gridSpan w:val="2"/>
            <w:tcBorders>
              <w:top w:val="single" w:sz="4" w:space="0" w:color="auto"/>
              <w:left w:val="single" w:sz="4" w:space="0" w:color="auto"/>
              <w:bottom w:val="single" w:sz="4" w:space="0" w:color="auto"/>
              <w:right w:val="single" w:sz="4" w:space="0" w:color="auto"/>
            </w:tcBorders>
            <w:vAlign w:val="center"/>
          </w:tcPr>
          <w:p w14:paraId="28C4F2BB" w14:textId="77777777" w:rsidR="00C40FA8" w:rsidRPr="00A4708D" w:rsidRDefault="00C40FA8" w:rsidP="00526BA2">
            <w:pPr>
              <w:pStyle w:val="ad"/>
              <w:rPr>
                <w:color w:val="auto"/>
              </w:rPr>
            </w:pPr>
            <w:r w:rsidRPr="00A4708D">
              <w:rPr>
                <w:rFonts w:hint="eastAsia"/>
                <w:color w:val="auto"/>
              </w:rPr>
              <w:t>暂存于配件室，定期外售给废旧资源回收单位</w:t>
            </w:r>
          </w:p>
        </w:tc>
      </w:tr>
      <w:tr w:rsidR="00341893" w:rsidRPr="00A4708D" w14:paraId="1C81A83F" w14:textId="77777777" w:rsidTr="00315582">
        <w:trPr>
          <w:trHeight w:val="369"/>
          <w:jc w:val="center"/>
        </w:trPr>
        <w:tc>
          <w:tcPr>
            <w:tcW w:w="775" w:type="dxa"/>
            <w:vMerge/>
            <w:tcBorders>
              <w:top w:val="single" w:sz="4" w:space="0" w:color="auto"/>
              <w:left w:val="single" w:sz="4" w:space="0" w:color="auto"/>
              <w:bottom w:val="single" w:sz="4" w:space="0" w:color="auto"/>
              <w:right w:val="single" w:sz="4" w:space="0" w:color="auto"/>
            </w:tcBorders>
            <w:vAlign w:val="center"/>
          </w:tcPr>
          <w:p w14:paraId="7FF0F38A"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59BBF7A8" w14:textId="77777777" w:rsidR="00C1012A" w:rsidRPr="00A4708D" w:rsidRDefault="00C1012A" w:rsidP="00526BA2">
            <w:pPr>
              <w:pStyle w:val="ad"/>
              <w:rPr>
                <w:color w:val="auto"/>
              </w:rPr>
            </w:pPr>
          </w:p>
        </w:tc>
        <w:tc>
          <w:tcPr>
            <w:tcW w:w="1922" w:type="dxa"/>
            <w:gridSpan w:val="3"/>
            <w:vMerge/>
            <w:tcBorders>
              <w:top w:val="single" w:sz="4" w:space="0" w:color="auto"/>
              <w:left w:val="single" w:sz="4" w:space="0" w:color="auto"/>
              <w:bottom w:val="single" w:sz="4" w:space="0" w:color="auto"/>
              <w:right w:val="single" w:sz="4" w:space="0" w:color="auto"/>
            </w:tcBorders>
            <w:vAlign w:val="center"/>
          </w:tcPr>
          <w:p w14:paraId="1B18D20F" w14:textId="77777777" w:rsidR="00C1012A" w:rsidRPr="00A4708D" w:rsidRDefault="00C1012A" w:rsidP="00526BA2">
            <w:pPr>
              <w:pStyle w:val="ad"/>
              <w:rPr>
                <w:color w:val="auto"/>
              </w:rPr>
            </w:pPr>
          </w:p>
        </w:tc>
        <w:tc>
          <w:tcPr>
            <w:tcW w:w="1096" w:type="dxa"/>
            <w:tcBorders>
              <w:top w:val="single" w:sz="4" w:space="0" w:color="auto"/>
              <w:left w:val="single" w:sz="4" w:space="0" w:color="auto"/>
              <w:bottom w:val="single" w:sz="4" w:space="0" w:color="auto"/>
              <w:right w:val="single" w:sz="4" w:space="0" w:color="auto"/>
            </w:tcBorders>
            <w:vAlign w:val="center"/>
          </w:tcPr>
          <w:p w14:paraId="223F3DC0" w14:textId="77777777" w:rsidR="00C1012A" w:rsidRPr="00A4708D" w:rsidRDefault="00C1012A" w:rsidP="00526BA2">
            <w:pPr>
              <w:pStyle w:val="ad"/>
              <w:rPr>
                <w:color w:val="auto"/>
              </w:rPr>
            </w:pPr>
            <w:r w:rsidRPr="00A4708D">
              <w:rPr>
                <w:color w:val="auto"/>
              </w:rPr>
              <w:t>废机油、废油桶</w:t>
            </w:r>
          </w:p>
        </w:tc>
        <w:tc>
          <w:tcPr>
            <w:tcW w:w="1134" w:type="dxa"/>
            <w:tcBorders>
              <w:top w:val="single" w:sz="4" w:space="0" w:color="auto"/>
              <w:left w:val="single" w:sz="4" w:space="0" w:color="auto"/>
              <w:bottom w:val="single" w:sz="4" w:space="0" w:color="auto"/>
              <w:right w:val="single" w:sz="4" w:space="0" w:color="auto"/>
            </w:tcBorders>
            <w:vAlign w:val="center"/>
          </w:tcPr>
          <w:p w14:paraId="6F30C058" w14:textId="77777777" w:rsidR="00C1012A" w:rsidRPr="00A4708D" w:rsidRDefault="00C1012A"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3C4FE8C1" w14:textId="77777777" w:rsidR="00C1012A" w:rsidRPr="00A4708D" w:rsidRDefault="00646035" w:rsidP="00526BA2">
            <w:pPr>
              <w:pStyle w:val="ad"/>
              <w:rPr>
                <w:color w:val="auto"/>
              </w:rPr>
            </w:pPr>
            <w:r w:rsidRPr="00A4708D">
              <w:rPr>
                <w:rFonts w:hint="eastAsia"/>
                <w:color w:val="auto"/>
              </w:rPr>
              <w:t>0.03</w:t>
            </w:r>
          </w:p>
        </w:tc>
        <w:tc>
          <w:tcPr>
            <w:tcW w:w="2952" w:type="dxa"/>
            <w:gridSpan w:val="2"/>
            <w:tcBorders>
              <w:top w:val="single" w:sz="4" w:space="0" w:color="auto"/>
              <w:left w:val="single" w:sz="4" w:space="0" w:color="auto"/>
              <w:bottom w:val="single" w:sz="4" w:space="0" w:color="auto"/>
              <w:right w:val="single" w:sz="4" w:space="0" w:color="auto"/>
            </w:tcBorders>
            <w:vAlign w:val="center"/>
          </w:tcPr>
          <w:p w14:paraId="60A10675" w14:textId="77777777" w:rsidR="00C1012A" w:rsidRPr="00A4708D" w:rsidRDefault="00646035" w:rsidP="00526BA2">
            <w:pPr>
              <w:pStyle w:val="ad"/>
              <w:rPr>
                <w:color w:val="auto"/>
              </w:rPr>
            </w:pPr>
            <w:r w:rsidRPr="00A4708D">
              <w:rPr>
                <w:color w:val="auto"/>
              </w:rPr>
              <w:t>暂存于危废暂存间，定期交由有资质的单位处置</w:t>
            </w:r>
          </w:p>
        </w:tc>
      </w:tr>
      <w:tr w:rsidR="00341893" w:rsidRPr="00A4708D" w14:paraId="5FAB2546" w14:textId="77777777" w:rsidTr="00315582">
        <w:trPr>
          <w:trHeight w:val="369"/>
          <w:jc w:val="center"/>
        </w:trPr>
        <w:tc>
          <w:tcPr>
            <w:tcW w:w="775" w:type="dxa"/>
            <w:vMerge/>
            <w:tcBorders>
              <w:top w:val="single" w:sz="4" w:space="0" w:color="auto"/>
              <w:left w:val="single" w:sz="4" w:space="0" w:color="auto"/>
              <w:bottom w:val="single" w:sz="4" w:space="0" w:color="auto"/>
              <w:right w:val="single" w:sz="4" w:space="0" w:color="auto"/>
            </w:tcBorders>
            <w:vAlign w:val="center"/>
          </w:tcPr>
          <w:p w14:paraId="35204863" w14:textId="77777777" w:rsidR="00C1012A" w:rsidRPr="00A4708D" w:rsidRDefault="00C1012A" w:rsidP="00526BA2">
            <w:pPr>
              <w:pStyle w:val="ad"/>
              <w:rPr>
                <w:color w:val="auto"/>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3285CD17" w14:textId="77777777" w:rsidR="00C1012A" w:rsidRPr="00A4708D" w:rsidRDefault="00C1012A" w:rsidP="00526BA2">
            <w:pPr>
              <w:pStyle w:val="ad"/>
              <w:rPr>
                <w:color w:val="auto"/>
              </w:rPr>
            </w:pPr>
          </w:p>
        </w:tc>
        <w:tc>
          <w:tcPr>
            <w:tcW w:w="1922" w:type="dxa"/>
            <w:gridSpan w:val="3"/>
            <w:tcBorders>
              <w:top w:val="single" w:sz="4" w:space="0" w:color="auto"/>
              <w:left w:val="single" w:sz="4" w:space="0" w:color="auto"/>
              <w:bottom w:val="single" w:sz="4" w:space="0" w:color="auto"/>
              <w:right w:val="single" w:sz="4" w:space="0" w:color="auto"/>
            </w:tcBorders>
            <w:vAlign w:val="center"/>
          </w:tcPr>
          <w:p w14:paraId="5219BE00" w14:textId="77777777" w:rsidR="00C1012A" w:rsidRPr="00A4708D" w:rsidRDefault="00C1012A" w:rsidP="00526BA2">
            <w:pPr>
              <w:pStyle w:val="ad"/>
              <w:rPr>
                <w:color w:val="auto"/>
              </w:rPr>
            </w:pPr>
            <w:r w:rsidRPr="00A4708D">
              <w:rPr>
                <w:color w:val="auto"/>
              </w:rPr>
              <w:t>办公生活区</w:t>
            </w:r>
          </w:p>
        </w:tc>
        <w:tc>
          <w:tcPr>
            <w:tcW w:w="1096" w:type="dxa"/>
            <w:tcBorders>
              <w:top w:val="single" w:sz="4" w:space="0" w:color="auto"/>
              <w:left w:val="single" w:sz="4" w:space="0" w:color="auto"/>
              <w:bottom w:val="single" w:sz="4" w:space="0" w:color="auto"/>
              <w:right w:val="single" w:sz="4" w:space="0" w:color="auto"/>
            </w:tcBorders>
            <w:vAlign w:val="center"/>
          </w:tcPr>
          <w:p w14:paraId="409AED40" w14:textId="77777777" w:rsidR="00C1012A" w:rsidRPr="00A4708D" w:rsidRDefault="00C1012A" w:rsidP="00526BA2">
            <w:pPr>
              <w:pStyle w:val="ad"/>
              <w:rPr>
                <w:color w:val="auto"/>
              </w:rPr>
            </w:pPr>
            <w:r w:rsidRPr="00A4708D">
              <w:rPr>
                <w:color w:val="auto"/>
              </w:rPr>
              <w:t>生活垃圾</w:t>
            </w:r>
          </w:p>
        </w:tc>
        <w:tc>
          <w:tcPr>
            <w:tcW w:w="1134" w:type="dxa"/>
            <w:tcBorders>
              <w:top w:val="single" w:sz="4" w:space="0" w:color="auto"/>
              <w:left w:val="single" w:sz="4" w:space="0" w:color="auto"/>
              <w:bottom w:val="single" w:sz="4" w:space="0" w:color="auto"/>
              <w:right w:val="single" w:sz="4" w:space="0" w:color="auto"/>
            </w:tcBorders>
            <w:vAlign w:val="center"/>
          </w:tcPr>
          <w:p w14:paraId="128C95A2" w14:textId="77777777" w:rsidR="00C1012A" w:rsidRPr="00A4708D" w:rsidRDefault="00C1012A" w:rsidP="00526BA2">
            <w:pPr>
              <w:pStyle w:val="ad"/>
              <w:rPr>
                <w:color w:val="auto"/>
              </w:rPr>
            </w:pPr>
            <w:r w:rsidRPr="00A4708D">
              <w:rPr>
                <w:rFonts w:hint="eastAsia"/>
                <w:color w:val="auto"/>
              </w:rPr>
              <w:t>/</w:t>
            </w:r>
          </w:p>
        </w:tc>
        <w:tc>
          <w:tcPr>
            <w:tcW w:w="993" w:type="dxa"/>
            <w:tcBorders>
              <w:top w:val="single" w:sz="4" w:space="0" w:color="auto"/>
              <w:left w:val="single" w:sz="4" w:space="0" w:color="auto"/>
              <w:bottom w:val="single" w:sz="4" w:space="0" w:color="auto"/>
              <w:right w:val="single" w:sz="4" w:space="0" w:color="auto"/>
            </w:tcBorders>
            <w:vAlign w:val="center"/>
          </w:tcPr>
          <w:p w14:paraId="3655121D" w14:textId="77777777" w:rsidR="00C1012A" w:rsidRPr="00A4708D" w:rsidRDefault="00646035" w:rsidP="00526BA2">
            <w:pPr>
              <w:pStyle w:val="ad"/>
              <w:rPr>
                <w:color w:val="auto"/>
              </w:rPr>
            </w:pPr>
            <w:r w:rsidRPr="00A4708D">
              <w:rPr>
                <w:rFonts w:hint="eastAsia"/>
                <w:color w:val="auto"/>
              </w:rPr>
              <w:t>12</w:t>
            </w:r>
          </w:p>
        </w:tc>
        <w:tc>
          <w:tcPr>
            <w:tcW w:w="2952" w:type="dxa"/>
            <w:gridSpan w:val="2"/>
            <w:tcBorders>
              <w:top w:val="single" w:sz="4" w:space="0" w:color="auto"/>
              <w:left w:val="single" w:sz="4" w:space="0" w:color="auto"/>
              <w:bottom w:val="single" w:sz="4" w:space="0" w:color="auto"/>
              <w:right w:val="single" w:sz="4" w:space="0" w:color="auto"/>
            </w:tcBorders>
            <w:vAlign w:val="center"/>
          </w:tcPr>
          <w:p w14:paraId="78A4A717" w14:textId="77777777" w:rsidR="00C1012A" w:rsidRPr="00A4708D" w:rsidRDefault="00646035" w:rsidP="00526BA2">
            <w:pPr>
              <w:pStyle w:val="ad"/>
              <w:rPr>
                <w:color w:val="auto"/>
              </w:rPr>
            </w:pPr>
            <w:r w:rsidRPr="00A4708D">
              <w:rPr>
                <w:color w:val="auto"/>
              </w:rPr>
              <w:t>收集后清运至周边村庄生活垃圾处置点处置</w:t>
            </w:r>
          </w:p>
        </w:tc>
      </w:tr>
      <w:tr w:rsidR="00341893" w:rsidRPr="00A4708D" w14:paraId="269B40EF" w14:textId="77777777" w:rsidTr="001267C4">
        <w:trPr>
          <w:trHeight w:val="369"/>
          <w:jc w:val="center"/>
        </w:trPr>
        <w:tc>
          <w:tcPr>
            <w:tcW w:w="775" w:type="dxa"/>
            <w:vMerge w:val="restart"/>
            <w:tcBorders>
              <w:top w:val="single" w:sz="4" w:space="0" w:color="auto"/>
              <w:left w:val="single" w:sz="4" w:space="0" w:color="auto"/>
              <w:bottom w:val="single" w:sz="4" w:space="0" w:color="auto"/>
              <w:right w:val="single" w:sz="4" w:space="0" w:color="auto"/>
            </w:tcBorders>
            <w:vAlign w:val="center"/>
          </w:tcPr>
          <w:p w14:paraId="43C1DB73" w14:textId="77777777" w:rsidR="00C1012A" w:rsidRPr="00A4708D" w:rsidRDefault="00C1012A" w:rsidP="00526BA2">
            <w:pPr>
              <w:pStyle w:val="ad"/>
              <w:rPr>
                <w:color w:val="auto"/>
              </w:rPr>
            </w:pPr>
            <w:r w:rsidRPr="00A4708D">
              <w:rPr>
                <w:color w:val="auto"/>
              </w:rPr>
              <w:t>噪声</w:t>
            </w:r>
          </w:p>
        </w:tc>
        <w:tc>
          <w:tcPr>
            <w:tcW w:w="1675" w:type="dxa"/>
            <w:gridSpan w:val="3"/>
            <w:tcBorders>
              <w:top w:val="single" w:sz="4" w:space="0" w:color="auto"/>
              <w:left w:val="single" w:sz="4" w:space="0" w:color="auto"/>
              <w:bottom w:val="single" w:sz="4" w:space="0" w:color="auto"/>
              <w:right w:val="single" w:sz="4" w:space="0" w:color="auto"/>
            </w:tcBorders>
            <w:vAlign w:val="center"/>
          </w:tcPr>
          <w:p w14:paraId="7F0CAFA1" w14:textId="77777777" w:rsidR="00C1012A" w:rsidRPr="00A4708D" w:rsidRDefault="00C1012A" w:rsidP="00526BA2">
            <w:pPr>
              <w:pStyle w:val="ad"/>
              <w:rPr>
                <w:color w:val="auto"/>
              </w:rPr>
            </w:pPr>
            <w:r w:rsidRPr="00A4708D">
              <w:rPr>
                <w:color w:val="auto"/>
              </w:rPr>
              <w:t>施工期</w:t>
            </w:r>
          </w:p>
        </w:tc>
        <w:tc>
          <w:tcPr>
            <w:tcW w:w="6981" w:type="dxa"/>
            <w:gridSpan w:val="6"/>
            <w:tcBorders>
              <w:top w:val="single" w:sz="4" w:space="0" w:color="auto"/>
              <w:left w:val="single" w:sz="4" w:space="0" w:color="auto"/>
              <w:bottom w:val="single" w:sz="4" w:space="0" w:color="auto"/>
              <w:right w:val="single" w:sz="4" w:space="0" w:color="auto"/>
            </w:tcBorders>
            <w:vAlign w:val="center"/>
          </w:tcPr>
          <w:p w14:paraId="24BAA010" w14:textId="77777777" w:rsidR="00C1012A" w:rsidRPr="00A4708D" w:rsidRDefault="00C1012A" w:rsidP="00526BA2">
            <w:pPr>
              <w:pStyle w:val="ad"/>
              <w:rPr>
                <w:color w:val="auto"/>
              </w:rPr>
            </w:pPr>
            <w:r w:rsidRPr="00A4708D">
              <w:rPr>
                <w:color w:val="auto"/>
              </w:rPr>
              <w:t>挖掘机、电锯、电焊等施工机械噪声：</w:t>
            </w:r>
            <w:r w:rsidRPr="00A4708D">
              <w:rPr>
                <w:color w:val="auto"/>
              </w:rPr>
              <w:t>70~110dB(A)</w:t>
            </w:r>
            <w:r w:rsidRPr="00A4708D">
              <w:rPr>
                <w:color w:val="auto"/>
              </w:rPr>
              <w:t>。</w:t>
            </w:r>
          </w:p>
        </w:tc>
      </w:tr>
      <w:tr w:rsidR="00341893" w:rsidRPr="00A4708D" w14:paraId="7B70A9BF" w14:textId="77777777" w:rsidTr="001267C4">
        <w:trPr>
          <w:trHeight w:val="369"/>
          <w:jc w:val="center"/>
        </w:trPr>
        <w:tc>
          <w:tcPr>
            <w:tcW w:w="775" w:type="dxa"/>
            <w:vMerge/>
            <w:tcBorders>
              <w:top w:val="single" w:sz="4" w:space="0" w:color="auto"/>
              <w:left w:val="single" w:sz="4" w:space="0" w:color="auto"/>
              <w:bottom w:val="single" w:sz="4" w:space="0" w:color="auto"/>
              <w:right w:val="single" w:sz="4" w:space="0" w:color="auto"/>
            </w:tcBorders>
            <w:vAlign w:val="center"/>
          </w:tcPr>
          <w:p w14:paraId="2D16D05D" w14:textId="77777777" w:rsidR="00C1012A" w:rsidRPr="00A4708D" w:rsidRDefault="00C1012A" w:rsidP="00526BA2">
            <w:pPr>
              <w:pStyle w:val="ad"/>
              <w:rPr>
                <w:color w:val="auto"/>
              </w:rPr>
            </w:pPr>
          </w:p>
        </w:tc>
        <w:tc>
          <w:tcPr>
            <w:tcW w:w="1675" w:type="dxa"/>
            <w:gridSpan w:val="3"/>
            <w:tcBorders>
              <w:top w:val="single" w:sz="4" w:space="0" w:color="auto"/>
              <w:left w:val="single" w:sz="4" w:space="0" w:color="auto"/>
              <w:bottom w:val="single" w:sz="4" w:space="0" w:color="auto"/>
              <w:right w:val="single" w:sz="4" w:space="0" w:color="auto"/>
            </w:tcBorders>
            <w:vAlign w:val="center"/>
          </w:tcPr>
          <w:p w14:paraId="5F445AD2" w14:textId="77777777" w:rsidR="00C1012A" w:rsidRPr="00A4708D" w:rsidRDefault="00C1012A" w:rsidP="00526BA2">
            <w:pPr>
              <w:pStyle w:val="ad"/>
              <w:rPr>
                <w:color w:val="auto"/>
              </w:rPr>
            </w:pPr>
            <w:r w:rsidRPr="00A4708D">
              <w:rPr>
                <w:color w:val="auto"/>
              </w:rPr>
              <w:t>运营期</w:t>
            </w:r>
          </w:p>
        </w:tc>
        <w:tc>
          <w:tcPr>
            <w:tcW w:w="6981" w:type="dxa"/>
            <w:gridSpan w:val="6"/>
            <w:tcBorders>
              <w:top w:val="single" w:sz="4" w:space="0" w:color="auto"/>
              <w:left w:val="single" w:sz="4" w:space="0" w:color="auto"/>
              <w:bottom w:val="single" w:sz="4" w:space="0" w:color="auto"/>
              <w:right w:val="single" w:sz="4" w:space="0" w:color="auto"/>
            </w:tcBorders>
            <w:vAlign w:val="center"/>
          </w:tcPr>
          <w:p w14:paraId="5C5D1EBA" w14:textId="77777777" w:rsidR="00C1012A" w:rsidRPr="00A4708D" w:rsidRDefault="00C1012A" w:rsidP="00526BA2">
            <w:pPr>
              <w:pStyle w:val="ad"/>
              <w:rPr>
                <w:color w:val="auto"/>
              </w:rPr>
            </w:pPr>
            <w:r w:rsidRPr="00A4708D">
              <w:rPr>
                <w:color w:val="auto"/>
              </w:rPr>
              <w:t>装载机、挖掘机、空压机、潜孔钻机等设备噪声：</w:t>
            </w:r>
            <w:r w:rsidRPr="00A4708D">
              <w:rPr>
                <w:color w:val="auto"/>
              </w:rPr>
              <w:t>70~100dB(A)</w:t>
            </w:r>
            <w:r w:rsidRPr="00A4708D">
              <w:rPr>
                <w:color w:val="auto"/>
              </w:rPr>
              <w:t>。</w:t>
            </w:r>
          </w:p>
        </w:tc>
      </w:tr>
      <w:tr w:rsidR="00341893" w:rsidRPr="00A4708D" w14:paraId="20905087" w14:textId="77777777" w:rsidTr="001267C4">
        <w:trPr>
          <w:trHeight w:val="454"/>
          <w:jc w:val="center"/>
        </w:trPr>
        <w:tc>
          <w:tcPr>
            <w:tcW w:w="9431" w:type="dxa"/>
            <w:gridSpan w:val="10"/>
            <w:tcBorders>
              <w:top w:val="single" w:sz="4" w:space="0" w:color="auto"/>
              <w:left w:val="single" w:sz="4" w:space="0" w:color="auto"/>
              <w:bottom w:val="single" w:sz="4" w:space="0" w:color="auto"/>
              <w:right w:val="single" w:sz="4" w:space="0" w:color="auto"/>
            </w:tcBorders>
            <w:vAlign w:val="center"/>
          </w:tcPr>
          <w:p w14:paraId="2C2CFEF9" w14:textId="77777777" w:rsidR="00C1012A" w:rsidRPr="00A4708D" w:rsidRDefault="00C1012A" w:rsidP="00517917">
            <w:pPr>
              <w:pStyle w:val="aff0"/>
              <w:ind w:firstLine="482"/>
              <w:rPr>
                <w:b/>
              </w:rPr>
            </w:pPr>
            <w:r w:rsidRPr="00A4708D">
              <w:rPr>
                <w:b/>
              </w:rPr>
              <w:t>主要生态影响</w:t>
            </w:r>
            <w:r w:rsidR="00517917" w:rsidRPr="00A4708D">
              <w:rPr>
                <w:rFonts w:hint="eastAsia"/>
                <w:b/>
              </w:rPr>
              <w:t>：</w:t>
            </w:r>
          </w:p>
          <w:p w14:paraId="553E503A" w14:textId="77777777" w:rsidR="00C1012A" w:rsidRPr="00A4708D" w:rsidRDefault="00C1012A" w:rsidP="00517917">
            <w:pPr>
              <w:ind w:firstLine="480"/>
            </w:pPr>
            <w:r w:rsidRPr="00A4708D">
              <w:t>露天剥离采矿方式对自然生态景观和自然植被破坏明显，表土剥离、矿石采掘将扰动地表，破坏矿山范围内地表结构、植被和土壤，如不采取防范措施还可能引起或加剧水土流失；废土石的产生和堆放，处置不当可能引起或加剧水土流失，甚至引发崩塌、滑坡、泥石流等地质灾害。因此，通过修建截、排水沟等防治水土流失。</w:t>
            </w:r>
          </w:p>
          <w:p w14:paraId="52989CA2" w14:textId="77777777" w:rsidR="00C1012A" w:rsidRPr="00A4708D" w:rsidRDefault="00C1012A" w:rsidP="00517917">
            <w:pPr>
              <w:ind w:firstLine="480"/>
            </w:pPr>
            <w:r w:rsidRPr="00A4708D">
              <w:t>项目运营期采取一定的绿化措施，并且通过采矿中、后期的植被恢复可对区域生态环境有一定程度恢复，使生态破坏的影响降到最低。</w:t>
            </w:r>
          </w:p>
          <w:p w14:paraId="43BDCB58" w14:textId="77777777" w:rsidR="00C1012A" w:rsidRPr="00A4708D" w:rsidRDefault="00C1012A" w:rsidP="00526BA2">
            <w:pPr>
              <w:pStyle w:val="ad"/>
              <w:rPr>
                <w:color w:val="auto"/>
                <w:szCs w:val="24"/>
              </w:rPr>
            </w:pPr>
          </w:p>
          <w:p w14:paraId="632EB64C" w14:textId="77777777" w:rsidR="00C1012A" w:rsidRPr="00A4708D" w:rsidRDefault="00C1012A" w:rsidP="00526BA2">
            <w:pPr>
              <w:pStyle w:val="ad"/>
              <w:rPr>
                <w:color w:val="auto"/>
              </w:rPr>
            </w:pPr>
          </w:p>
          <w:p w14:paraId="12147ED1" w14:textId="77777777" w:rsidR="00C1012A" w:rsidRPr="00A4708D" w:rsidRDefault="00C1012A" w:rsidP="00526BA2">
            <w:pPr>
              <w:pStyle w:val="ad"/>
              <w:rPr>
                <w:color w:val="auto"/>
              </w:rPr>
            </w:pPr>
          </w:p>
          <w:p w14:paraId="3751DF69" w14:textId="77777777" w:rsidR="00C1012A" w:rsidRPr="00A4708D" w:rsidRDefault="00C1012A" w:rsidP="00526BA2">
            <w:pPr>
              <w:pStyle w:val="ad"/>
              <w:rPr>
                <w:color w:val="auto"/>
              </w:rPr>
            </w:pPr>
          </w:p>
          <w:p w14:paraId="5AF47D8F" w14:textId="77777777" w:rsidR="00C1012A" w:rsidRPr="00A4708D" w:rsidRDefault="00C1012A" w:rsidP="00526BA2">
            <w:pPr>
              <w:pStyle w:val="ad"/>
              <w:rPr>
                <w:color w:val="auto"/>
              </w:rPr>
            </w:pPr>
          </w:p>
          <w:p w14:paraId="7081BC8D" w14:textId="77777777" w:rsidR="00C1012A" w:rsidRPr="00A4708D" w:rsidRDefault="00C1012A" w:rsidP="00264749">
            <w:pPr>
              <w:pStyle w:val="ad"/>
              <w:jc w:val="both"/>
              <w:rPr>
                <w:color w:val="auto"/>
              </w:rPr>
            </w:pPr>
          </w:p>
          <w:p w14:paraId="3C2B52C0" w14:textId="77777777" w:rsidR="00C1012A" w:rsidRPr="00A4708D" w:rsidRDefault="00C1012A" w:rsidP="00DF7CCA">
            <w:pPr>
              <w:pStyle w:val="ad"/>
              <w:rPr>
                <w:color w:val="auto"/>
              </w:rPr>
            </w:pPr>
          </w:p>
          <w:p w14:paraId="65126E62" w14:textId="77777777" w:rsidR="00C1012A" w:rsidRPr="00A4708D" w:rsidRDefault="00C1012A" w:rsidP="00464774">
            <w:pPr>
              <w:ind w:firstLineChars="0" w:firstLine="0"/>
            </w:pPr>
          </w:p>
          <w:p w14:paraId="0F218F41" w14:textId="77777777" w:rsidR="00515202" w:rsidRPr="00A4708D" w:rsidRDefault="00515202" w:rsidP="00B40ADA">
            <w:pPr>
              <w:ind w:firstLineChars="0" w:firstLine="0"/>
            </w:pPr>
          </w:p>
          <w:p w14:paraId="15816870" w14:textId="77777777" w:rsidR="00836A89" w:rsidRPr="00A4708D" w:rsidRDefault="00836A89" w:rsidP="00836A89">
            <w:pPr>
              <w:pStyle w:val="ad"/>
              <w:jc w:val="both"/>
              <w:rPr>
                <w:color w:val="auto"/>
              </w:rPr>
            </w:pPr>
          </w:p>
        </w:tc>
      </w:tr>
    </w:tbl>
    <w:p w14:paraId="5B6E1B97" w14:textId="77777777" w:rsidR="00526BA2" w:rsidRPr="00A4708D" w:rsidRDefault="00526BA2" w:rsidP="00053EE0">
      <w:pPr>
        <w:pStyle w:val="a0"/>
        <w:ind w:firstLineChars="0" w:firstLine="0"/>
        <w:sectPr w:rsidR="00526BA2" w:rsidRPr="00A4708D" w:rsidSect="009C5F97">
          <w:pgSz w:w="11907" w:h="16839" w:code="9"/>
          <w:pgMar w:top="1440" w:right="1797" w:bottom="1718" w:left="1797" w:header="851" w:footer="992" w:gutter="0"/>
          <w:cols w:space="720"/>
          <w:docGrid w:type="lines" w:linePitch="326"/>
        </w:sectPr>
      </w:pPr>
    </w:p>
    <w:p w14:paraId="2A2553D0" w14:textId="5663AFD6" w:rsidR="00651464" w:rsidRPr="00A4708D" w:rsidRDefault="00651464" w:rsidP="00651464">
      <w:pPr>
        <w:pStyle w:val="10"/>
      </w:pPr>
      <w:bookmarkStart w:id="27" w:name="_Toc17016718"/>
      <w:r w:rsidRPr="00A4708D">
        <w:rPr>
          <w:rFonts w:hint="eastAsia"/>
        </w:rPr>
        <w:lastRenderedPageBreak/>
        <w:t>表七、环境影响分析</w:t>
      </w:r>
      <w:bookmarkEnd w:id="27"/>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1"/>
      </w:tblGrid>
      <w:tr w:rsidR="00341893" w:rsidRPr="00A4708D" w14:paraId="64D579E3" w14:textId="77777777" w:rsidTr="005961A8">
        <w:trPr>
          <w:jc w:val="center"/>
        </w:trPr>
        <w:tc>
          <w:tcPr>
            <w:tcW w:w="9421" w:type="dxa"/>
            <w:tcBorders>
              <w:top w:val="single" w:sz="4" w:space="0" w:color="auto"/>
              <w:left w:val="single" w:sz="4" w:space="0" w:color="auto"/>
              <w:bottom w:val="single" w:sz="4" w:space="0" w:color="auto"/>
              <w:right w:val="single" w:sz="4" w:space="0" w:color="auto"/>
            </w:tcBorders>
          </w:tcPr>
          <w:p w14:paraId="750D11E0" w14:textId="0166C1DB" w:rsidR="006D23F8" w:rsidRPr="00A4708D" w:rsidRDefault="006D23F8" w:rsidP="005134C2">
            <w:pPr>
              <w:pStyle w:val="2"/>
            </w:pPr>
            <w:bookmarkStart w:id="28" w:name="_Toc36785260"/>
            <w:bookmarkStart w:id="29" w:name="_Toc36785479"/>
            <w:bookmarkStart w:id="30" w:name="_Toc36786576"/>
            <w:bookmarkStart w:id="31" w:name="_Toc38014092"/>
            <w:bookmarkStart w:id="32" w:name="_Toc532697241"/>
            <w:bookmarkStart w:id="33" w:name="_Toc237741"/>
            <w:bookmarkStart w:id="34" w:name="_Toc1027426"/>
            <w:bookmarkStart w:id="35" w:name="_Toc36784264"/>
            <w:bookmarkStart w:id="36" w:name="_Toc36784980"/>
            <w:r w:rsidRPr="00A4708D">
              <w:rPr>
                <w:rFonts w:hint="eastAsia"/>
              </w:rPr>
              <w:t>7.1</w:t>
            </w:r>
            <w:r w:rsidR="00AE6789" w:rsidRPr="00A4708D">
              <w:t>施工期环境影响</w:t>
            </w:r>
            <w:r w:rsidR="001570E0" w:rsidRPr="00A4708D">
              <w:rPr>
                <w:rFonts w:hint="eastAsia"/>
              </w:rPr>
              <w:t>简要</w:t>
            </w:r>
            <w:r w:rsidRPr="00A4708D">
              <w:t>分析</w:t>
            </w:r>
          </w:p>
          <w:bookmarkEnd w:id="28"/>
          <w:bookmarkEnd w:id="29"/>
          <w:bookmarkEnd w:id="30"/>
          <w:bookmarkEnd w:id="31"/>
          <w:bookmarkEnd w:id="32"/>
          <w:bookmarkEnd w:id="33"/>
          <w:bookmarkEnd w:id="34"/>
          <w:bookmarkEnd w:id="35"/>
          <w:bookmarkEnd w:id="36"/>
          <w:p w14:paraId="407E6B55" w14:textId="104497C4" w:rsidR="00843FC4" w:rsidRPr="00A4708D" w:rsidRDefault="00843FC4" w:rsidP="00843FC4">
            <w:pPr>
              <w:ind w:firstLine="480"/>
            </w:pPr>
            <w:r w:rsidRPr="00A4708D">
              <w:rPr>
                <w:rFonts w:hint="eastAsia"/>
              </w:rPr>
              <w:t>本项目目前生产区</w:t>
            </w:r>
            <w:r w:rsidRPr="00A4708D">
              <w:t>、办公区及</w:t>
            </w:r>
            <w:r w:rsidRPr="00A4708D">
              <w:rPr>
                <w:rFonts w:hint="eastAsia"/>
              </w:rPr>
              <w:t>生活区</w:t>
            </w:r>
            <w:r w:rsidRPr="00A4708D">
              <w:t>主体施工已经结束。项目施工过程无环境遗留问题，也未收到相关环保问题的投诉。</w:t>
            </w:r>
          </w:p>
          <w:p w14:paraId="396EAE47" w14:textId="77777777" w:rsidR="00843FC4" w:rsidRPr="00A4708D" w:rsidRDefault="00843FC4" w:rsidP="00843FC4">
            <w:pPr>
              <w:ind w:firstLine="480"/>
            </w:pPr>
            <w:r w:rsidRPr="00A4708D">
              <w:rPr>
                <w:rFonts w:hint="eastAsia"/>
              </w:rPr>
              <w:t>待建</w:t>
            </w:r>
            <w:r w:rsidRPr="00A4708D">
              <w:t>工程主要为</w:t>
            </w:r>
            <w:r w:rsidRPr="00A4708D">
              <w:rPr>
                <w:rFonts w:hint="eastAsia"/>
              </w:rPr>
              <w:t>2#</w:t>
            </w:r>
            <w:r w:rsidRPr="00A4708D">
              <w:rPr>
                <w:rFonts w:hint="eastAsia"/>
              </w:rPr>
              <w:t>破碎加工区进行完善建设，以及</w:t>
            </w:r>
            <w:r w:rsidRPr="00A4708D">
              <w:t>完善环保措施（包括隔油池、</w:t>
            </w:r>
            <w:r w:rsidRPr="00A4708D">
              <w:rPr>
                <w:rFonts w:hint="eastAsia"/>
              </w:rPr>
              <w:t>一体化</w:t>
            </w:r>
            <w:r w:rsidRPr="00A4708D">
              <w:t>水处理设施、</w:t>
            </w:r>
            <w:r w:rsidRPr="00A4708D">
              <w:rPr>
                <w:rFonts w:hint="eastAsia"/>
              </w:rPr>
              <w:t>沉砂</w:t>
            </w:r>
            <w:r w:rsidRPr="00A4708D">
              <w:t>池、</w:t>
            </w:r>
            <w:r w:rsidRPr="00A4708D">
              <w:rPr>
                <w:rFonts w:hint="eastAsia"/>
              </w:rPr>
              <w:t>围挡</w:t>
            </w:r>
            <w:r w:rsidRPr="00A4708D">
              <w:t>、截水沟等建设），</w:t>
            </w:r>
            <w:r w:rsidRPr="00A4708D">
              <w:rPr>
                <w:rFonts w:hint="eastAsia"/>
              </w:rPr>
              <w:t>施工期约为</w:t>
            </w:r>
            <w:r w:rsidRPr="00A4708D">
              <w:rPr>
                <w:rFonts w:hint="eastAsia"/>
              </w:rPr>
              <w:t>3</w:t>
            </w:r>
            <w:r w:rsidRPr="00A4708D">
              <w:rPr>
                <w:rFonts w:hint="eastAsia"/>
              </w:rPr>
              <w:t>个月。</w:t>
            </w:r>
            <w:r w:rsidRPr="00A4708D">
              <w:t>产生的污染物主要为开挖池子等产生的废渣、扬尘、废水以及噪声，但工程量较小，产生的污染物较少。</w:t>
            </w:r>
          </w:p>
          <w:p w14:paraId="57FDFA19" w14:textId="77777777" w:rsidR="001570E0" w:rsidRPr="00A4708D" w:rsidRDefault="001570E0" w:rsidP="001570E0">
            <w:pPr>
              <w:ind w:firstLine="482"/>
              <w:outlineLvl w:val="2"/>
              <w:rPr>
                <w:rFonts w:hAnsi="宋体"/>
                <w:b/>
                <w:szCs w:val="24"/>
              </w:rPr>
            </w:pPr>
            <w:r w:rsidRPr="00A4708D">
              <w:rPr>
                <w:rFonts w:hAnsi="宋体" w:hint="eastAsia"/>
                <w:b/>
                <w:szCs w:val="24"/>
              </w:rPr>
              <w:t>1</w:t>
            </w:r>
            <w:r w:rsidRPr="00A4708D">
              <w:rPr>
                <w:rFonts w:hAnsi="宋体" w:hint="eastAsia"/>
                <w:b/>
                <w:szCs w:val="24"/>
              </w:rPr>
              <w:t>、已建施工期</w:t>
            </w:r>
            <w:r w:rsidRPr="00A4708D">
              <w:rPr>
                <w:rFonts w:hint="eastAsia"/>
                <w:b/>
                <w:szCs w:val="24"/>
              </w:rPr>
              <w:t>回顾分析</w:t>
            </w:r>
          </w:p>
          <w:p w14:paraId="4570654D" w14:textId="77777777" w:rsidR="001570E0" w:rsidRPr="00A4708D" w:rsidRDefault="001570E0" w:rsidP="001570E0">
            <w:pPr>
              <w:ind w:firstLine="482"/>
              <w:outlineLvl w:val="2"/>
              <w:rPr>
                <w:b/>
                <w:szCs w:val="24"/>
              </w:rPr>
            </w:pPr>
            <w:r w:rsidRPr="00A4708D">
              <w:rPr>
                <w:rFonts w:hAnsi="宋体" w:hint="eastAsia"/>
                <w:b/>
                <w:szCs w:val="24"/>
              </w:rPr>
              <w:t>（</w:t>
            </w:r>
            <w:r w:rsidRPr="00A4708D">
              <w:rPr>
                <w:rFonts w:hAnsi="宋体" w:hint="eastAsia"/>
                <w:b/>
                <w:szCs w:val="24"/>
              </w:rPr>
              <w:t>1</w:t>
            </w:r>
            <w:r w:rsidRPr="00A4708D">
              <w:rPr>
                <w:rFonts w:hAnsi="宋体" w:hint="eastAsia"/>
                <w:b/>
                <w:szCs w:val="24"/>
              </w:rPr>
              <w:t>）</w:t>
            </w:r>
            <w:r w:rsidRPr="00A4708D">
              <w:rPr>
                <w:rFonts w:hAnsi="宋体"/>
                <w:b/>
                <w:szCs w:val="24"/>
              </w:rPr>
              <w:t>施工期废气</w:t>
            </w:r>
          </w:p>
          <w:p w14:paraId="03EB1B1C" w14:textId="77777777" w:rsidR="001570E0" w:rsidRPr="00A4708D" w:rsidRDefault="001570E0" w:rsidP="001570E0">
            <w:pPr>
              <w:ind w:firstLine="482"/>
              <w:rPr>
                <w:b/>
                <w:szCs w:val="24"/>
              </w:rPr>
            </w:pPr>
            <w:r w:rsidRPr="00A4708D">
              <w:rPr>
                <w:b/>
                <w:szCs w:val="24"/>
              </w:rPr>
              <w:t>1</w:t>
            </w:r>
            <w:r w:rsidRPr="00A4708D">
              <w:rPr>
                <w:rFonts w:hAnsi="宋体"/>
                <w:b/>
                <w:szCs w:val="24"/>
              </w:rPr>
              <w:t>）施工扬尘</w:t>
            </w:r>
          </w:p>
          <w:p w14:paraId="6D7BB65E" w14:textId="77777777" w:rsidR="001570E0" w:rsidRPr="00A4708D" w:rsidRDefault="001570E0" w:rsidP="001570E0">
            <w:pPr>
              <w:ind w:firstLine="480"/>
              <w:rPr>
                <w:szCs w:val="24"/>
              </w:rPr>
            </w:pPr>
            <w:r w:rsidRPr="00A4708D">
              <w:rPr>
                <w:rFonts w:hAnsi="宋体"/>
                <w:szCs w:val="24"/>
              </w:rPr>
              <w:t>已建工程施工期扬尘主要来源于施工裸露场地、开挖土石方临时堆放场地起尘及土石方挖掘、转运产生的的扬尘。</w:t>
            </w:r>
          </w:p>
          <w:p w14:paraId="3E103301" w14:textId="77777777" w:rsidR="001570E0" w:rsidRPr="00A4708D" w:rsidRDefault="001570E0" w:rsidP="001570E0">
            <w:pPr>
              <w:ind w:firstLine="480"/>
              <w:rPr>
                <w:szCs w:val="24"/>
              </w:rPr>
            </w:pPr>
            <w:r w:rsidRPr="00A4708D">
              <w:rPr>
                <w:szCs w:val="24"/>
              </w:rPr>
              <w:t>经现场踏勘调查：土石方挖掘起尘已结束。</w:t>
            </w:r>
            <w:r w:rsidRPr="00A4708D">
              <w:rPr>
                <w:rFonts w:hint="eastAsia"/>
                <w:szCs w:val="24"/>
              </w:rPr>
              <w:t>现主要产尘点为车辆行驶产生道路扬尘，裸露场地风力起尘或者人为扰动时产生扬尘，产生的扬尘影响评价区的环境空气，已采取控制扬尘措施为：洒水降尘、运输车辆加盖蓬布，车辆低速行驶，采取上述措施后施工扬尘得到有效控制，对评价区环境空气影响小。</w:t>
            </w:r>
          </w:p>
          <w:p w14:paraId="0E8174C6" w14:textId="77777777" w:rsidR="001570E0" w:rsidRPr="00A4708D" w:rsidRDefault="001570E0" w:rsidP="001570E0">
            <w:pPr>
              <w:ind w:firstLine="482"/>
              <w:rPr>
                <w:b/>
                <w:szCs w:val="24"/>
              </w:rPr>
            </w:pPr>
            <w:r w:rsidRPr="00A4708D">
              <w:rPr>
                <w:b/>
                <w:szCs w:val="24"/>
              </w:rPr>
              <w:t>2</w:t>
            </w:r>
            <w:r w:rsidRPr="00A4708D">
              <w:rPr>
                <w:rFonts w:hAnsi="宋体"/>
                <w:b/>
                <w:szCs w:val="24"/>
              </w:rPr>
              <w:t>）燃油机械废气、运输车辆尾气</w:t>
            </w:r>
          </w:p>
          <w:p w14:paraId="17698761" w14:textId="77777777" w:rsidR="001570E0" w:rsidRPr="00A4708D" w:rsidRDefault="001570E0" w:rsidP="001570E0">
            <w:pPr>
              <w:ind w:firstLine="480"/>
              <w:rPr>
                <w:szCs w:val="24"/>
              </w:rPr>
            </w:pPr>
            <w:r w:rsidRPr="00A4708D">
              <w:rPr>
                <w:rFonts w:hAnsi="宋体"/>
                <w:szCs w:val="24"/>
              </w:rPr>
              <w:t>施工机械产生的废气、运输车辆产生的燃油机械废气，也是影响空气环境的主要污染源。动力燃料柴油和汽油燃烧后的废气，主要成份是烟尘、</w:t>
            </w:r>
            <w:r w:rsidRPr="00A4708D">
              <w:rPr>
                <w:szCs w:val="24"/>
              </w:rPr>
              <w:t>CO</w:t>
            </w:r>
            <w:r w:rsidRPr="00A4708D">
              <w:rPr>
                <w:rFonts w:hAnsi="宋体"/>
                <w:szCs w:val="24"/>
              </w:rPr>
              <w:t>和</w:t>
            </w:r>
            <w:r w:rsidRPr="00A4708D">
              <w:rPr>
                <w:szCs w:val="24"/>
              </w:rPr>
              <w:t>NO</w:t>
            </w:r>
            <w:r w:rsidRPr="00A4708D">
              <w:rPr>
                <w:szCs w:val="24"/>
                <w:vertAlign w:val="subscript"/>
              </w:rPr>
              <w:t>X</w:t>
            </w:r>
            <w:r w:rsidRPr="00A4708D">
              <w:rPr>
                <w:rFonts w:hint="eastAsia"/>
                <w:szCs w:val="24"/>
              </w:rPr>
              <w:t>，产生的机械废气经扩散后对评价区环境空气影响小</w:t>
            </w:r>
            <w:r w:rsidRPr="00A4708D">
              <w:rPr>
                <w:rFonts w:hAnsi="宋体"/>
                <w:szCs w:val="24"/>
              </w:rPr>
              <w:t>。</w:t>
            </w:r>
          </w:p>
          <w:p w14:paraId="467B5799" w14:textId="77777777" w:rsidR="001570E0" w:rsidRPr="00A4708D" w:rsidRDefault="001570E0" w:rsidP="001570E0">
            <w:pPr>
              <w:ind w:firstLine="482"/>
              <w:outlineLvl w:val="2"/>
              <w:rPr>
                <w:b/>
                <w:szCs w:val="24"/>
              </w:rPr>
            </w:pPr>
            <w:r w:rsidRPr="00A4708D">
              <w:rPr>
                <w:rFonts w:hint="eastAsia"/>
                <w:b/>
                <w:szCs w:val="24"/>
              </w:rPr>
              <w:t>（</w:t>
            </w:r>
            <w:r w:rsidRPr="00A4708D">
              <w:rPr>
                <w:rFonts w:hint="eastAsia"/>
                <w:b/>
                <w:szCs w:val="24"/>
              </w:rPr>
              <w:t>2</w:t>
            </w:r>
            <w:r w:rsidRPr="00A4708D">
              <w:rPr>
                <w:rFonts w:hint="eastAsia"/>
                <w:b/>
                <w:szCs w:val="24"/>
              </w:rPr>
              <w:t>）</w:t>
            </w:r>
            <w:r w:rsidRPr="00A4708D">
              <w:rPr>
                <w:rFonts w:hAnsi="宋体"/>
                <w:b/>
                <w:szCs w:val="24"/>
              </w:rPr>
              <w:t>施工期废水</w:t>
            </w:r>
          </w:p>
          <w:p w14:paraId="04DC6DBD" w14:textId="77777777" w:rsidR="001570E0" w:rsidRPr="00A4708D" w:rsidRDefault="001570E0" w:rsidP="001570E0">
            <w:pPr>
              <w:ind w:firstLine="480"/>
              <w:rPr>
                <w:rFonts w:ascii="宋体" w:hAnsi="宋体"/>
                <w:szCs w:val="24"/>
              </w:rPr>
            </w:pPr>
            <w:r w:rsidRPr="00A4708D">
              <w:rPr>
                <w:rFonts w:hint="eastAsia"/>
                <w:szCs w:val="24"/>
              </w:rPr>
              <w:t>施工期间不在项目内设置施工营地，现场使用原项目旱厕，不设水冲厕，施工期间产生的废水主要为</w:t>
            </w:r>
            <w:r w:rsidRPr="00A4708D">
              <w:rPr>
                <w:rFonts w:ascii="宋体" w:hAnsi="宋体" w:hint="eastAsia"/>
                <w:szCs w:val="24"/>
              </w:rPr>
              <w:t>施工废水、少量施工人员生活废水、暴雨地表径流。</w:t>
            </w:r>
          </w:p>
          <w:p w14:paraId="176AA761" w14:textId="77777777" w:rsidR="001570E0" w:rsidRPr="00A4708D" w:rsidRDefault="001570E0" w:rsidP="001570E0">
            <w:pPr>
              <w:ind w:firstLine="482"/>
              <w:rPr>
                <w:rFonts w:hAnsi="宋体"/>
                <w:b/>
                <w:szCs w:val="24"/>
              </w:rPr>
            </w:pPr>
            <w:r w:rsidRPr="00A4708D">
              <w:rPr>
                <w:rFonts w:hAnsi="宋体" w:hint="eastAsia"/>
                <w:b/>
                <w:szCs w:val="24"/>
              </w:rPr>
              <w:t>1</w:t>
            </w:r>
            <w:r w:rsidRPr="00A4708D">
              <w:rPr>
                <w:rFonts w:hAnsi="宋体" w:hint="eastAsia"/>
                <w:b/>
                <w:szCs w:val="24"/>
              </w:rPr>
              <w:t>）建筑施工废水</w:t>
            </w:r>
          </w:p>
          <w:p w14:paraId="71A40528" w14:textId="77777777" w:rsidR="001570E0" w:rsidRPr="00A4708D" w:rsidRDefault="001570E0" w:rsidP="001570E0">
            <w:pPr>
              <w:ind w:firstLine="480"/>
              <w:rPr>
                <w:rFonts w:ascii="宋体" w:hAnsi="宋体"/>
                <w:szCs w:val="24"/>
              </w:rPr>
            </w:pPr>
            <w:r w:rsidRPr="00A4708D">
              <w:rPr>
                <w:rFonts w:ascii="宋体" w:hAnsi="宋体" w:hint="eastAsia"/>
                <w:szCs w:val="24"/>
              </w:rPr>
              <w:t>根据咨询建设单位：项目产生的施工废水经水桶沉淀后已全部用于道路洒水降尘。</w:t>
            </w:r>
          </w:p>
          <w:p w14:paraId="3C66D654" w14:textId="77777777" w:rsidR="001570E0" w:rsidRPr="00A4708D" w:rsidRDefault="001570E0" w:rsidP="001570E0">
            <w:pPr>
              <w:ind w:firstLine="482"/>
              <w:rPr>
                <w:rFonts w:hAnsi="宋体"/>
                <w:b/>
                <w:bCs/>
                <w:szCs w:val="24"/>
              </w:rPr>
            </w:pPr>
            <w:r w:rsidRPr="00A4708D">
              <w:rPr>
                <w:rFonts w:hAnsi="宋体" w:hint="eastAsia"/>
                <w:b/>
                <w:bCs/>
                <w:szCs w:val="24"/>
              </w:rPr>
              <w:t>2</w:t>
            </w:r>
            <w:r w:rsidRPr="00A4708D">
              <w:rPr>
                <w:rFonts w:hAnsi="宋体" w:hint="eastAsia"/>
                <w:b/>
                <w:bCs/>
                <w:szCs w:val="24"/>
              </w:rPr>
              <w:t>）生活废水</w:t>
            </w:r>
          </w:p>
          <w:p w14:paraId="503925AA" w14:textId="77777777" w:rsidR="001570E0" w:rsidRPr="00A4708D" w:rsidRDefault="001570E0" w:rsidP="001570E0">
            <w:pPr>
              <w:ind w:firstLine="480"/>
              <w:rPr>
                <w:rFonts w:hAnsi="宋体"/>
                <w:szCs w:val="24"/>
              </w:rPr>
            </w:pPr>
            <w:r w:rsidRPr="00A4708D">
              <w:rPr>
                <w:rFonts w:hAnsi="宋体" w:hint="eastAsia"/>
                <w:szCs w:val="24"/>
              </w:rPr>
              <w:t>项目</w:t>
            </w:r>
            <w:r w:rsidRPr="00A4708D">
              <w:rPr>
                <w:rFonts w:hAnsi="宋体"/>
                <w:szCs w:val="24"/>
              </w:rPr>
              <w:t>施工人员</w:t>
            </w:r>
            <w:r w:rsidRPr="00A4708D">
              <w:rPr>
                <w:rFonts w:hAnsi="宋体" w:hint="eastAsia"/>
                <w:szCs w:val="24"/>
              </w:rPr>
              <w:t>生活废水量</w:t>
            </w:r>
            <w:r w:rsidRPr="00A4708D">
              <w:rPr>
                <w:rFonts w:hint="eastAsia"/>
                <w:szCs w:val="24"/>
              </w:rPr>
              <w:t>0.08</w:t>
            </w:r>
            <w:r w:rsidRPr="00A4708D">
              <w:rPr>
                <w:szCs w:val="24"/>
              </w:rPr>
              <w:t>m</w:t>
            </w:r>
            <w:r w:rsidRPr="00A4708D">
              <w:rPr>
                <w:szCs w:val="24"/>
                <w:vertAlign w:val="superscript"/>
              </w:rPr>
              <w:t>3</w:t>
            </w:r>
            <w:r w:rsidRPr="00A4708D">
              <w:rPr>
                <w:szCs w:val="24"/>
              </w:rPr>
              <w:t>/d</w:t>
            </w:r>
            <w:r w:rsidRPr="00A4708D">
              <w:rPr>
                <w:rFonts w:hAnsi="宋体" w:hint="eastAsia"/>
                <w:szCs w:val="24"/>
              </w:rPr>
              <w:t>。经现场踏勘调查：</w:t>
            </w:r>
            <w:r w:rsidRPr="00A4708D">
              <w:rPr>
                <w:rFonts w:hAnsi="宋体"/>
                <w:szCs w:val="24"/>
              </w:rPr>
              <w:t>产生的施工生活</w:t>
            </w:r>
            <w:r w:rsidRPr="00A4708D">
              <w:rPr>
                <w:rFonts w:hAnsi="宋体" w:hint="eastAsia"/>
                <w:szCs w:val="24"/>
              </w:rPr>
              <w:t>废</w:t>
            </w:r>
            <w:r w:rsidRPr="00A4708D">
              <w:rPr>
                <w:rFonts w:hAnsi="宋体"/>
                <w:szCs w:val="24"/>
              </w:rPr>
              <w:t>水主要为</w:t>
            </w:r>
            <w:r w:rsidRPr="00A4708D">
              <w:rPr>
                <w:rFonts w:hAnsi="宋体" w:hint="eastAsia"/>
                <w:szCs w:val="24"/>
              </w:rPr>
              <w:t>洗</w:t>
            </w:r>
            <w:r w:rsidRPr="00A4708D">
              <w:rPr>
                <w:rFonts w:hAnsi="宋体" w:hint="eastAsia"/>
                <w:szCs w:val="24"/>
              </w:rPr>
              <w:lastRenderedPageBreak/>
              <w:t>涤废水</w:t>
            </w:r>
            <w:r w:rsidRPr="00A4708D">
              <w:rPr>
                <w:rFonts w:hAnsi="宋体"/>
                <w:szCs w:val="24"/>
              </w:rPr>
              <w:t>，产生的废水收集于</w:t>
            </w:r>
            <w:r w:rsidRPr="00A4708D">
              <w:rPr>
                <w:rFonts w:hAnsi="宋体" w:hint="eastAsia"/>
                <w:szCs w:val="24"/>
              </w:rPr>
              <w:t>桶内直接用于洒水降尘，废水产生量少，用于洒水降尘是可行的，对周围环境影响小</w:t>
            </w:r>
          </w:p>
          <w:p w14:paraId="3B66B9BC" w14:textId="77777777" w:rsidR="001570E0" w:rsidRPr="00A4708D" w:rsidRDefault="001570E0" w:rsidP="001570E0">
            <w:pPr>
              <w:ind w:firstLine="480"/>
              <w:rPr>
                <w:rFonts w:hAnsi="宋体"/>
                <w:szCs w:val="24"/>
              </w:rPr>
            </w:pPr>
            <w:r w:rsidRPr="00A4708D">
              <w:rPr>
                <w:rFonts w:hAnsi="宋体" w:hint="eastAsia"/>
                <w:szCs w:val="24"/>
              </w:rPr>
              <w:t>经现场踏勘调查：</w:t>
            </w:r>
            <w:r w:rsidRPr="00A4708D">
              <w:rPr>
                <w:rFonts w:hAnsi="宋体"/>
                <w:szCs w:val="24"/>
              </w:rPr>
              <w:t>项目区</w:t>
            </w:r>
            <w:r w:rsidRPr="00A4708D">
              <w:rPr>
                <w:rFonts w:hAnsi="宋体" w:hint="eastAsia"/>
                <w:szCs w:val="24"/>
              </w:rPr>
              <w:t>1#</w:t>
            </w:r>
            <w:r w:rsidRPr="00A4708D">
              <w:rPr>
                <w:rFonts w:hAnsi="宋体" w:hint="eastAsia"/>
                <w:szCs w:val="24"/>
              </w:rPr>
              <w:t>破碎加工区、办公生活区、配电室、配件室已建设完成，已</w:t>
            </w:r>
            <w:r w:rsidRPr="00A4708D">
              <w:rPr>
                <w:rFonts w:hAnsi="宋体"/>
                <w:szCs w:val="24"/>
              </w:rPr>
              <w:t>建工程施工期</w:t>
            </w:r>
            <w:r w:rsidRPr="00A4708D">
              <w:rPr>
                <w:rFonts w:hAnsi="宋体" w:hint="eastAsia"/>
                <w:szCs w:val="24"/>
              </w:rPr>
              <w:t>噪声随</w:t>
            </w:r>
            <w:r w:rsidRPr="00A4708D">
              <w:rPr>
                <w:rFonts w:hAnsi="宋体"/>
                <w:szCs w:val="24"/>
              </w:rPr>
              <w:t>施工结束而随之消失。</w:t>
            </w:r>
          </w:p>
          <w:p w14:paraId="6EF02601" w14:textId="77777777" w:rsidR="001570E0" w:rsidRPr="00A4708D" w:rsidRDefault="001570E0" w:rsidP="001570E0">
            <w:pPr>
              <w:ind w:firstLine="480"/>
              <w:outlineLvl w:val="2"/>
              <w:rPr>
                <w:szCs w:val="24"/>
              </w:rPr>
            </w:pPr>
            <w:r w:rsidRPr="00A4708D">
              <w:rPr>
                <w:rFonts w:hAnsi="宋体" w:hint="eastAsia"/>
                <w:szCs w:val="24"/>
              </w:rPr>
              <w:t>项目区四周紧邻林地，在施工期间未收到噪声投诉。</w:t>
            </w:r>
          </w:p>
          <w:p w14:paraId="0DEEE3DC" w14:textId="77777777" w:rsidR="001570E0" w:rsidRPr="00A4708D" w:rsidRDefault="001570E0" w:rsidP="001570E0">
            <w:pPr>
              <w:ind w:firstLine="482"/>
              <w:outlineLvl w:val="2"/>
              <w:rPr>
                <w:b/>
                <w:szCs w:val="24"/>
              </w:rPr>
            </w:pPr>
            <w:r w:rsidRPr="00A4708D">
              <w:rPr>
                <w:rFonts w:hint="eastAsia"/>
                <w:b/>
                <w:szCs w:val="24"/>
              </w:rPr>
              <w:t>（</w:t>
            </w:r>
            <w:r w:rsidRPr="00A4708D">
              <w:rPr>
                <w:rFonts w:hint="eastAsia"/>
                <w:b/>
                <w:szCs w:val="24"/>
              </w:rPr>
              <w:t>4</w:t>
            </w:r>
            <w:r w:rsidRPr="00A4708D">
              <w:rPr>
                <w:rFonts w:hint="eastAsia"/>
                <w:b/>
                <w:szCs w:val="24"/>
              </w:rPr>
              <w:t>）</w:t>
            </w:r>
            <w:r w:rsidRPr="00A4708D">
              <w:rPr>
                <w:rFonts w:hAnsi="宋体"/>
                <w:b/>
                <w:szCs w:val="24"/>
              </w:rPr>
              <w:t>施工期固废</w:t>
            </w:r>
          </w:p>
          <w:p w14:paraId="20A82D31" w14:textId="77777777" w:rsidR="001570E0" w:rsidRPr="00A4708D" w:rsidRDefault="001570E0" w:rsidP="001570E0">
            <w:pPr>
              <w:ind w:firstLine="482"/>
              <w:rPr>
                <w:rFonts w:cs="宋体"/>
                <w:b/>
                <w:szCs w:val="24"/>
              </w:rPr>
            </w:pPr>
            <w:r w:rsidRPr="00A4708D">
              <w:rPr>
                <w:rFonts w:cs="宋体" w:hint="eastAsia"/>
                <w:b/>
                <w:szCs w:val="24"/>
              </w:rPr>
              <w:t>1</w:t>
            </w:r>
            <w:r w:rsidRPr="00A4708D">
              <w:rPr>
                <w:rFonts w:cs="宋体" w:hint="eastAsia"/>
                <w:b/>
                <w:szCs w:val="24"/>
              </w:rPr>
              <w:t>）弃土</w:t>
            </w:r>
          </w:p>
          <w:p w14:paraId="6EDA621A" w14:textId="5C29E469" w:rsidR="001570E0" w:rsidRPr="00A4708D" w:rsidRDefault="001570E0" w:rsidP="001570E0">
            <w:pPr>
              <w:ind w:firstLineChars="0" w:firstLine="480"/>
              <w:jc w:val="left"/>
              <w:rPr>
                <w:szCs w:val="24"/>
              </w:rPr>
            </w:pPr>
            <w:r w:rsidRPr="00A4708D">
              <w:rPr>
                <w:rFonts w:hint="eastAsia"/>
                <w:szCs w:val="24"/>
              </w:rPr>
              <w:t>根据</w:t>
            </w:r>
            <w:r w:rsidR="00C7133F" w:rsidRPr="00A4708D">
              <w:rPr>
                <w:rFonts w:hint="eastAsia"/>
                <w:szCs w:val="24"/>
              </w:rPr>
              <w:t>建设方</w:t>
            </w:r>
            <w:r w:rsidRPr="00A4708D">
              <w:rPr>
                <w:rFonts w:hint="eastAsia"/>
                <w:szCs w:val="24"/>
              </w:rPr>
              <w:t>介绍，项目地基开挖产生的土石方量不大，现已全部被附近村民用于道路修整，产生的弃土均得到合理处置。</w:t>
            </w:r>
          </w:p>
          <w:p w14:paraId="4AF26D37" w14:textId="77777777" w:rsidR="001570E0" w:rsidRPr="00A4708D" w:rsidRDefault="001570E0" w:rsidP="001570E0">
            <w:pPr>
              <w:ind w:firstLine="482"/>
              <w:rPr>
                <w:rFonts w:cs="宋体"/>
                <w:b/>
                <w:szCs w:val="24"/>
              </w:rPr>
            </w:pPr>
            <w:r w:rsidRPr="00A4708D">
              <w:rPr>
                <w:rFonts w:cs="宋体" w:hint="eastAsia"/>
                <w:b/>
                <w:szCs w:val="24"/>
              </w:rPr>
              <w:t>2</w:t>
            </w:r>
            <w:r w:rsidRPr="00A4708D">
              <w:rPr>
                <w:rFonts w:cs="宋体" w:hint="eastAsia"/>
                <w:b/>
                <w:szCs w:val="24"/>
              </w:rPr>
              <w:t>）生活垃圾</w:t>
            </w:r>
          </w:p>
          <w:p w14:paraId="39AB72FA" w14:textId="1B3CC321" w:rsidR="001570E0" w:rsidRPr="00A4708D" w:rsidRDefault="001570E0" w:rsidP="009E3605">
            <w:pPr>
              <w:ind w:firstLine="480"/>
              <w:rPr>
                <w:rFonts w:hAnsi="宋体" w:cs="宋体"/>
                <w:szCs w:val="24"/>
              </w:rPr>
            </w:pPr>
            <w:r w:rsidRPr="00A4708D">
              <w:rPr>
                <w:rFonts w:hAnsi="宋体" w:cs="宋体" w:hint="eastAsia"/>
                <w:szCs w:val="24"/>
              </w:rPr>
              <w:t>根据咨询建设单位：产生的生活垃圾量为</w:t>
            </w:r>
            <w:r w:rsidRPr="00A4708D">
              <w:rPr>
                <w:rFonts w:hAnsi="宋体" w:cs="宋体" w:hint="eastAsia"/>
                <w:szCs w:val="24"/>
              </w:rPr>
              <w:t>5.6kg/d</w:t>
            </w:r>
            <w:r w:rsidRPr="00A4708D">
              <w:rPr>
                <w:rFonts w:hAnsi="宋体" w:cs="宋体" w:hint="eastAsia"/>
                <w:szCs w:val="24"/>
              </w:rPr>
              <w:t>。经现场踏勘调查：产生的生活垃圾收集于垃圾桶，统一收集后运送至附近垃圾收集点处置，产生的生活垃圾均得到合理处置。</w:t>
            </w:r>
          </w:p>
          <w:p w14:paraId="13205515" w14:textId="77777777" w:rsidR="009E3605" w:rsidRPr="00A4708D" w:rsidRDefault="009E3605" w:rsidP="009E3605">
            <w:pPr>
              <w:ind w:firstLine="482"/>
              <w:rPr>
                <w:b/>
                <w:szCs w:val="24"/>
              </w:rPr>
            </w:pPr>
            <w:r w:rsidRPr="00A4708D">
              <w:rPr>
                <w:rFonts w:hint="eastAsia"/>
                <w:b/>
                <w:szCs w:val="24"/>
              </w:rPr>
              <w:t>2</w:t>
            </w:r>
            <w:r w:rsidRPr="00A4708D">
              <w:rPr>
                <w:rFonts w:hint="eastAsia"/>
                <w:b/>
                <w:szCs w:val="24"/>
              </w:rPr>
              <w:t>、待建工程施工期影响分析</w:t>
            </w:r>
          </w:p>
          <w:p w14:paraId="5A6CD53A" w14:textId="77777777" w:rsidR="009E3605" w:rsidRPr="00A4708D" w:rsidRDefault="009E3605" w:rsidP="009E3605">
            <w:pPr>
              <w:ind w:firstLineChars="196" w:firstLine="472"/>
              <w:rPr>
                <w:b/>
                <w:szCs w:val="24"/>
              </w:rPr>
            </w:pPr>
            <w:r w:rsidRPr="00A4708D">
              <w:rPr>
                <w:rFonts w:hint="eastAsia"/>
                <w:b/>
                <w:szCs w:val="24"/>
              </w:rPr>
              <w:t>（</w:t>
            </w:r>
            <w:r w:rsidRPr="00A4708D">
              <w:rPr>
                <w:rFonts w:hint="eastAsia"/>
                <w:b/>
                <w:szCs w:val="24"/>
              </w:rPr>
              <w:t>1</w:t>
            </w:r>
            <w:r w:rsidRPr="00A4708D">
              <w:rPr>
                <w:rFonts w:hint="eastAsia"/>
                <w:b/>
                <w:szCs w:val="24"/>
              </w:rPr>
              <w:t>）</w:t>
            </w:r>
            <w:r w:rsidRPr="00A4708D">
              <w:rPr>
                <w:rFonts w:hAnsi="宋体"/>
                <w:b/>
                <w:szCs w:val="24"/>
              </w:rPr>
              <w:t>大气环境影响分析</w:t>
            </w:r>
          </w:p>
          <w:p w14:paraId="1C3D00AB" w14:textId="77777777" w:rsidR="009E3605" w:rsidRPr="00A4708D" w:rsidRDefault="009E3605" w:rsidP="009E3605">
            <w:pPr>
              <w:ind w:firstLine="482"/>
              <w:rPr>
                <w:b/>
                <w:szCs w:val="24"/>
              </w:rPr>
            </w:pPr>
            <w:r w:rsidRPr="00A4708D">
              <w:rPr>
                <w:b/>
                <w:szCs w:val="24"/>
              </w:rPr>
              <w:t>1</w:t>
            </w:r>
            <w:r w:rsidRPr="00A4708D">
              <w:rPr>
                <w:b/>
                <w:szCs w:val="24"/>
              </w:rPr>
              <w:t>）扬尘</w:t>
            </w:r>
          </w:p>
          <w:p w14:paraId="6B4F577E" w14:textId="77777777" w:rsidR="009E3605" w:rsidRPr="00A4708D" w:rsidRDefault="009E3605" w:rsidP="009E3605">
            <w:pPr>
              <w:ind w:firstLine="480"/>
              <w:rPr>
                <w:bCs/>
                <w:kern w:val="0"/>
                <w:szCs w:val="24"/>
              </w:rPr>
            </w:pPr>
            <w:r w:rsidRPr="00A4708D">
              <w:rPr>
                <w:bCs/>
                <w:kern w:val="0"/>
                <w:szCs w:val="24"/>
              </w:rPr>
              <w:t>施工期对空气环境影响的主要污染物为粉尘</w:t>
            </w:r>
            <w:r w:rsidRPr="00A4708D">
              <w:rPr>
                <w:rFonts w:hint="eastAsia"/>
                <w:bCs/>
                <w:kern w:val="0"/>
                <w:szCs w:val="24"/>
              </w:rPr>
              <w:t>，主要有施工扬尘和运输道路扬尘，施工扬尘主要来自于项目建设过程中</w:t>
            </w:r>
            <w:r w:rsidRPr="00A4708D">
              <w:rPr>
                <w:bCs/>
                <w:kern w:val="0"/>
                <w:szCs w:val="24"/>
              </w:rPr>
              <w:t>基础的开挖、填平等整地工作，主要影响范围局限在施工场下风向</w:t>
            </w:r>
            <w:r w:rsidRPr="00A4708D">
              <w:rPr>
                <w:bCs/>
                <w:kern w:val="0"/>
                <w:szCs w:val="24"/>
              </w:rPr>
              <w:t>150m</w:t>
            </w:r>
            <w:r w:rsidRPr="00A4708D">
              <w:rPr>
                <w:bCs/>
                <w:kern w:val="0"/>
                <w:szCs w:val="24"/>
              </w:rPr>
              <w:t>范围内。</w:t>
            </w:r>
            <w:r w:rsidRPr="00A4708D">
              <w:rPr>
                <w:rFonts w:hint="eastAsia"/>
                <w:bCs/>
                <w:kern w:val="0"/>
                <w:szCs w:val="24"/>
              </w:rPr>
              <w:t>根据</w:t>
            </w:r>
            <w:r w:rsidRPr="00A4708D">
              <w:rPr>
                <w:bCs/>
                <w:kern w:val="0"/>
                <w:szCs w:val="24"/>
              </w:rPr>
              <w:t>北京市环境科学研究院对建筑工程施工工地的扬尘</w:t>
            </w:r>
            <w:r w:rsidRPr="00A4708D">
              <w:rPr>
                <w:rFonts w:hint="eastAsia"/>
                <w:bCs/>
                <w:kern w:val="0"/>
                <w:szCs w:val="24"/>
              </w:rPr>
              <w:t>监测结果，</w:t>
            </w:r>
            <w:r w:rsidRPr="00A4708D">
              <w:rPr>
                <w:bCs/>
                <w:kern w:val="0"/>
                <w:szCs w:val="24"/>
              </w:rPr>
              <w:t>在施工现场近地面的粉尘浓度为</w:t>
            </w:r>
            <w:r w:rsidRPr="00A4708D">
              <w:rPr>
                <w:bCs/>
                <w:kern w:val="0"/>
                <w:szCs w:val="24"/>
              </w:rPr>
              <w:t>0.5</w:t>
            </w:r>
            <w:r w:rsidRPr="00A4708D">
              <w:rPr>
                <w:bCs/>
                <w:kern w:val="0"/>
                <w:szCs w:val="24"/>
              </w:rPr>
              <w:t>～</w:t>
            </w:r>
            <w:r w:rsidRPr="00A4708D">
              <w:rPr>
                <w:bCs/>
                <w:kern w:val="0"/>
                <w:szCs w:val="24"/>
              </w:rPr>
              <w:t>12mg/m</w:t>
            </w:r>
            <w:r w:rsidRPr="00A4708D">
              <w:rPr>
                <w:bCs/>
                <w:kern w:val="0"/>
                <w:szCs w:val="24"/>
                <w:vertAlign w:val="superscript"/>
              </w:rPr>
              <w:t>3</w:t>
            </w:r>
            <w:r w:rsidRPr="00A4708D">
              <w:rPr>
                <w:bCs/>
                <w:kern w:val="0"/>
                <w:szCs w:val="24"/>
              </w:rPr>
              <w:t>，空气环境的影响范围较小，且程度较轻。但在风大的季节，颗粒物将随风飘散，对施工场地附近环境的空气质量影响较大。</w:t>
            </w:r>
            <w:r w:rsidRPr="00A4708D">
              <w:rPr>
                <w:rFonts w:hint="eastAsia"/>
                <w:bCs/>
                <w:kern w:val="0"/>
                <w:szCs w:val="24"/>
              </w:rPr>
              <w:t>而</w:t>
            </w:r>
            <w:r w:rsidRPr="00A4708D">
              <w:rPr>
                <w:szCs w:val="24"/>
              </w:rPr>
              <w:t>运输扬尘是由于施工车辆在道路上运输材料等引起的，主要受车辆行驶速度、载重量、风速、路面积尘量和路面湿度等因素的影响</w:t>
            </w:r>
            <w:r w:rsidRPr="00A4708D">
              <w:rPr>
                <w:rFonts w:hint="eastAsia"/>
                <w:szCs w:val="24"/>
              </w:rPr>
              <w:t>，</w:t>
            </w:r>
            <w:r w:rsidRPr="00A4708D">
              <w:rPr>
                <w:szCs w:val="24"/>
              </w:rPr>
              <w:t>根据</w:t>
            </w:r>
            <w:r w:rsidRPr="00A4708D">
              <w:rPr>
                <w:bCs/>
                <w:kern w:val="0"/>
                <w:szCs w:val="24"/>
              </w:rPr>
              <w:t>北京市环境科学研究院对</w:t>
            </w:r>
            <w:r w:rsidRPr="00A4708D">
              <w:rPr>
                <w:szCs w:val="24"/>
              </w:rPr>
              <w:t>施工现场汽车运输引起的扬尘现场监测结果，运输车辆下风向</w:t>
            </w:r>
            <w:r w:rsidRPr="00A4708D">
              <w:rPr>
                <w:szCs w:val="24"/>
              </w:rPr>
              <w:t>50m</w:t>
            </w:r>
            <w:r w:rsidRPr="00A4708D">
              <w:rPr>
                <w:szCs w:val="24"/>
              </w:rPr>
              <w:t>处</w:t>
            </w:r>
            <w:r w:rsidRPr="00A4708D">
              <w:rPr>
                <w:szCs w:val="24"/>
              </w:rPr>
              <w:t>TSP</w:t>
            </w:r>
            <w:r w:rsidRPr="00A4708D">
              <w:rPr>
                <w:szCs w:val="24"/>
              </w:rPr>
              <w:t>浓度达到</w:t>
            </w:r>
            <w:r w:rsidRPr="00A4708D">
              <w:rPr>
                <w:szCs w:val="24"/>
              </w:rPr>
              <w:t>11mg/m</w:t>
            </w:r>
            <w:r w:rsidRPr="00A4708D">
              <w:rPr>
                <w:szCs w:val="24"/>
                <w:vertAlign w:val="superscript"/>
              </w:rPr>
              <w:t>3</w:t>
            </w:r>
            <w:r w:rsidRPr="00A4708D">
              <w:rPr>
                <w:szCs w:val="24"/>
              </w:rPr>
              <w:t>左右，下风向</w:t>
            </w:r>
            <w:r w:rsidRPr="00A4708D">
              <w:rPr>
                <w:szCs w:val="24"/>
              </w:rPr>
              <w:t>100m</w:t>
            </w:r>
            <w:r w:rsidRPr="00A4708D">
              <w:rPr>
                <w:szCs w:val="24"/>
              </w:rPr>
              <w:t>处</w:t>
            </w:r>
            <w:r w:rsidRPr="00A4708D">
              <w:rPr>
                <w:szCs w:val="24"/>
              </w:rPr>
              <w:t>TSP</w:t>
            </w:r>
            <w:r w:rsidRPr="00A4708D">
              <w:rPr>
                <w:szCs w:val="24"/>
              </w:rPr>
              <w:t>浓度达到</w:t>
            </w:r>
            <w:r w:rsidRPr="00A4708D">
              <w:rPr>
                <w:szCs w:val="24"/>
              </w:rPr>
              <w:t>9.5mg/m</w:t>
            </w:r>
            <w:r w:rsidRPr="00A4708D">
              <w:rPr>
                <w:szCs w:val="24"/>
                <w:vertAlign w:val="superscript"/>
              </w:rPr>
              <w:t>3</w:t>
            </w:r>
            <w:r w:rsidRPr="00A4708D">
              <w:rPr>
                <w:szCs w:val="24"/>
              </w:rPr>
              <w:t>左右，下风向</w:t>
            </w:r>
            <w:r w:rsidRPr="00A4708D">
              <w:rPr>
                <w:szCs w:val="24"/>
              </w:rPr>
              <w:t>150m</w:t>
            </w:r>
            <w:r w:rsidRPr="00A4708D">
              <w:rPr>
                <w:szCs w:val="24"/>
              </w:rPr>
              <w:t>处</w:t>
            </w:r>
            <w:r w:rsidRPr="00A4708D">
              <w:rPr>
                <w:szCs w:val="24"/>
              </w:rPr>
              <w:t>TSP</w:t>
            </w:r>
            <w:r w:rsidRPr="00A4708D">
              <w:rPr>
                <w:szCs w:val="24"/>
              </w:rPr>
              <w:t>浓度达到</w:t>
            </w:r>
            <w:r w:rsidRPr="00A4708D">
              <w:rPr>
                <w:szCs w:val="24"/>
              </w:rPr>
              <w:t>5 mg/m</w:t>
            </w:r>
            <w:r w:rsidRPr="00A4708D">
              <w:rPr>
                <w:szCs w:val="24"/>
                <w:vertAlign w:val="superscript"/>
              </w:rPr>
              <w:t>3</w:t>
            </w:r>
            <w:r w:rsidRPr="00A4708D">
              <w:rPr>
                <w:szCs w:val="24"/>
              </w:rPr>
              <w:t>左右，超过环境空气质量</w:t>
            </w:r>
            <w:r w:rsidRPr="00A4708D">
              <w:rPr>
                <w:rFonts w:hint="eastAsia"/>
                <w:szCs w:val="24"/>
              </w:rPr>
              <w:t>二</w:t>
            </w:r>
            <w:r w:rsidRPr="00A4708D">
              <w:rPr>
                <w:szCs w:val="24"/>
              </w:rPr>
              <w:t>级标准小时均值</w:t>
            </w:r>
            <w:r w:rsidRPr="00A4708D">
              <w:rPr>
                <w:rFonts w:hint="eastAsia"/>
                <w:szCs w:val="24"/>
              </w:rPr>
              <w:t>。</w:t>
            </w:r>
          </w:p>
          <w:p w14:paraId="5DDC5F87" w14:textId="77777777" w:rsidR="009E3605" w:rsidRPr="00A4708D" w:rsidRDefault="009E3605" w:rsidP="009E3605">
            <w:pPr>
              <w:ind w:firstLine="480"/>
              <w:rPr>
                <w:szCs w:val="24"/>
              </w:rPr>
            </w:pPr>
            <w:r w:rsidRPr="00A4708D">
              <w:rPr>
                <w:rFonts w:hint="eastAsia"/>
                <w:bCs/>
                <w:kern w:val="0"/>
                <w:szCs w:val="24"/>
              </w:rPr>
              <w:t>综上所述，项目施工期对周围大气环境有一定的影响，但是在采取施工场地</w:t>
            </w:r>
            <w:r w:rsidRPr="00A4708D">
              <w:rPr>
                <w:bCs/>
                <w:kern w:val="0"/>
                <w:szCs w:val="24"/>
              </w:rPr>
              <w:t>围挡</w:t>
            </w:r>
            <w:r w:rsidRPr="00A4708D">
              <w:rPr>
                <w:rFonts w:hint="eastAsia"/>
                <w:bCs/>
                <w:kern w:val="0"/>
                <w:szCs w:val="24"/>
              </w:rPr>
              <w:t>、</w:t>
            </w:r>
            <w:r w:rsidRPr="00A4708D">
              <w:rPr>
                <w:rFonts w:hint="eastAsia"/>
                <w:szCs w:val="24"/>
              </w:rPr>
              <w:t>施</w:t>
            </w:r>
            <w:r w:rsidRPr="00A4708D">
              <w:rPr>
                <w:rFonts w:hint="eastAsia"/>
                <w:szCs w:val="24"/>
              </w:rPr>
              <w:lastRenderedPageBreak/>
              <w:t>工出入口处铺垫碎石道路、</w:t>
            </w:r>
            <w:r w:rsidRPr="00A4708D">
              <w:rPr>
                <w:rFonts w:hAnsi="宋体"/>
                <w:szCs w:val="24"/>
              </w:rPr>
              <w:t>施工场地定期洒水</w:t>
            </w:r>
            <w:r w:rsidRPr="00A4708D">
              <w:rPr>
                <w:rFonts w:hAnsi="宋体" w:hint="eastAsia"/>
                <w:szCs w:val="24"/>
              </w:rPr>
              <w:t>、</w:t>
            </w:r>
            <w:r w:rsidRPr="00A4708D">
              <w:rPr>
                <w:bCs/>
                <w:kern w:val="0"/>
                <w:szCs w:val="24"/>
              </w:rPr>
              <w:t>建筑材料</w:t>
            </w:r>
            <w:r w:rsidRPr="00A4708D">
              <w:rPr>
                <w:rFonts w:hint="eastAsia"/>
                <w:bCs/>
                <w:kern w:val="0"/>
                <w:szCs w:val="24"/>
              </w:rPr>
              <w:t>等</w:t>
            </w:r>
            <w:r w:rsidRPr="00A4708D">
              <w:rPr>
                <w:rFonts w:hint="eastAsia"/>
                <w:szCs w:val="24"/>
              </w:rPr>
              <w:t>措施后，可有效减少施工扬尘对周围环境的影响，且影响只是暂时的，随施工结束，施工扬尘影响将消失。</w:t>
            </w:r>
          </w:p>
          <w:p w14:paraId="6A49A777" w14:textId="77777777" w:rsidR="009E3605" w:rsidRPr="00A4708D" w:rsidRDefault="009E3605" w:rsidP="009E3605">
            <w:pPr>
              <w:ind w:firstLine="482"/>
              <w:rPr>
                <w:b/>
                <w:bCs/>
                <w:kern w:val="0"/>
                <w:szCs w:val="24"/>
              </w:rPr>
            </w:pPr>
            <w:r w:rsidRPr="00A4708D">
              <w:rPr>
                <w:b/>
                <w:bCs/>
                <w:kern w:val="0"/>
                <w:szCs w:val="24"/>
              </w:rPr>
              <w:t>2</w:t>
            </w:r>
            <w:r w:rsidRPr="00A4708D">
              <w:rPr>
                <w:b/>
                <w:bCs/>
                <w:kern w:val="0"/>
                <w:szCs w:val="24"/>
              </w:rPr>
              <w:t>）燃油机械废气</w:t>
            </w:r>
          </w:p>
          <w:p w14:paraId="26AA6FE0" w14:textId="77777777" w:rsidR="009E3605" w:rsidRPr="00A4708D" w:rsidRDefault="009E3605" w:rsidP="009E3605">
            <w:pPr>
              <w:ind w:firstLineChars="0" w:firstLine="482"/>
              <w:rPr>
                <w:bCs/>
                <w:szCs w:val="24"/>
              </w:rPr>
            </w:pPr>
            <w:r w:rsidRPr="00A4708D">
              <w:rPr>
                <w:rFonts w:hAnsi="宋体"/>
                <w:bCs/>
                <w:szCs w:val="24"/>
              </w:rPr>
              <w:t>施工机械废气集中产生于项目施工的初期阶段，施工机械废气主要是</w:t>
            </w:r>
            <w:r w:rsidRPr="00A4708D">
              <w:rPr>
                <w:bCs/>
                <w:szCs w:val="24"/>
              </w:rPr>
              <w:t>CO</w:t>
            </w:r>
            <w:r w:rsidRPr="00A4708D">
              <w:rPr>
                <w:rFonts w:hAnsi="宋体"/>
                <w:bCs/>
                <w:szCs w:val="24"/>
              </w:rPr>
              <w:t>、碳氢化合物等，其产生量及废气中污染物浓度视其使用频率及发动机对燃料的燃烧情况而异。施工机械废气属于低架点源无组织排放性质，具有间断性产生、产生量较小、产生点相对分散、易被稀释扩散等特点。加之项目区施工范围相对较大，施工场地周围较空旷，大气扩散条件相对较好，故一般情况下，施工机械和运输车辆所产生的废气污染在空气中经自然扩散和稀释后，对评价区域的空气环境质量影响不大。</w:t>
            </w:r>
          </w:p>
          <w:p w14:paraId="7392B093" w14:textId="77777777" w:rsidR="009E3605" w:rsidRPr="00A4708D" w:rsidRDefault="009E3605" w:rsidP="009E3605">
            <w:pPr>
              <w:ind w:firstLineChars="196" w:firstLine="472"/>
              <w:rPr>
                <w:b/>
                <w:szCs w:val="24"/>
              </w:rPr>
            </w:pPr>
            <w:r w:rsidRPr="00A4708D">
              <w:rPr>
                <w:rFonts w:hint="eastAsia"/>
                <w:b/>
                <w:szCs w:val="24"/>
              </w:rPr>
              <w:t>（</w:t>
            </w:r>
            <w:r w:rsidRPr="00A4708D">
              <w:rPr>
                <w:rFonts w:hint="eastAsia"/>
                <w:b/>
                <w:szCs w:val="24"/>
              </w:rPr>
              <w:t>2</w:t>
            </w:r>
            <w:r w:rsidRPr="00A4708D">
              <w:rPr>
                <w:rFonts w:hint="eastAsia"/>
                <w:b/>
                <w:szCs w:val="24"/>
              </w:rPr>
              <w:t>）</w:t>
            </w:r>
            <w:r w:rsidRPr="00A4708D">
              <w:rPr>
                <w:b/>
                <w:szCs w:val="24"/>
              </w:rPr>
              <w:t>水环境影响分析</w:t>
            </w:r>
          </w:p>
          <w:p w14:paraId="5D8CED30" w14:textId="77777777" w:rsidR="009E3605" w:rsidRPr="00A4708D" w:rsidRDefault="009E3605" w:rsidP="009E3605">
            <w:pPr>
              <w:ind w:firstLineChars="196" w:firstLine="472"/>
              <w:rPr>
                <w:b/>
                <w:szCs w:val="24"/>
              </w:rPr>
            </w:pPr>
            <w:r w:rsidRPr="00A4708D">
              <w:rPr>
                <w:b/>
                <w:szCs w:val="24"/>
              </w:rPr>
              <w:t>1</w:t>
            </w:r>
            <w:r w:rsidRPr="00A4708D">
              <w:rPr>
                <w:b/>
                <w:szCs w:val="24"/>
              </w:rPr>
              <w:t>）</w:t>
            </w:r>
            <w:r w:rsidRPr="00A4708D">
              <w:rPr>
                <w:rFonts w:hint="eastAsia"/>
                <w:b/>
                <w:szCs w:val="24"/>
              </w:rPr>
              <w:t>生活废水影响分析</w:t>
            </w:r>
          </w:p>
          <w:p w14:paraId="027438F6" w14:textId="77777777" w:rsidR="009E3605" w:rsidRPr="00A4708D" w:rsidRDefault="009E3605" w:rsidP="009E3605">
            <w:pPr>
              <w:ind w:firstLine="480"/>
              <w:rPr>
                <w:kern w:val="0"/>
                <w:szCs w:val="24"/>
              </w:rPr>
            </w:pPr>
            <w:r w:rsidRPr="00A4708D">
              <w:rPr>
                <w:kern w:val="0"/>
                <w:szCs w:val="24"/>
              </w:rPr>
              <w:t>项目施工期使用</w:t>
            </w:r>
            <w:r w:rsidRPr="00A4708D">
              <w:rPr>
                <w:rFonts w:hint="eastAsia"/>
                <w:kern w:val="0"/>
                <w:szCs w:val="24"/>
              </w:rPr>
              <w:t>项目区公厕</w:t>
            </w:r>
            <w:r w:rsidRPr="00A4708D">
              <w:rPr>
                <w:kern w:val="0"/>
                <w:szCs w:val="24"/>
              </w:rPr>
              <w:t>，施工人员日常生活</w:t>
            </w:r>
            <w:r w:rsidRPr="00A4708D">
              <w:rPr>
                <w:rFonts w:hint="eastAsia"/>
                <w:kern w:val="0"/>
                <w:szCs w:val="24"/>
              </w:rPr>
              <w:t>废</w:t>
            </w:r>
            <w:r w:rsidRPr="00A4708D">
              <w:rPr>
                <w:kern w:val="0"/>
                <w:szCs w:val="24"/>
              </w:rPr>
              <w:t>水主要是</w:t>
            </w:r>
            <w:r w:rsidRPr="00A4708D">
              <w:rPr>
                <w:rFonts w:hint="eastAsia"/>
                <w:kern w:val="0"/>
                <w:szCs w:val="24"/>
              </w:rPr>
              <w:t>清洗废水，产生量很小，为</w:t>
            </w:r>
            <w:r w:rsidRPr="00A4708D">
              <w:rPr>
                <w:rFonts w:hint="eastAsia"/>
                <w:kern w:val="0"/>
                <w:szCs w:val="24"/>
              </w:rPr>
              <w:t>0.08</w:t>
            </w:r>
            <w:r w:rsidRPr="00A4708D">
              <w:rPr>
                <w:kern w:val="0"/>
                <w:szCs w:val="24"/>
              </w:rPr>
              <w:t>m</w:t>
            </w:r>
            <w:r w:rsidRPr="00A4708D">
              <w:rPr>
                <w:kern w:val="0"/>
                <w:szCs w:val="24"/>
                <w:vertAlign w:val="superscript"/>
              </w:rPr>
              <w:t>3</w:t>
            </w:r>
            <w:r w:rsidRPr="00A4708D">
              <w:rPr>
                <w:kern w:val="0"/>
                <w:szCs w:val="24"/>
              </w:rPr>
              <w:t>/d</w:t>
            </w:r>
            <w:r w:rsidRPr="00A4708D">
              <w:rPr>
                <w:rFonts w:hint="eastAsia"/>
                <w:kern w:val="0"/>
                <w:szCs w:val="24"/>
              </w:rPr>
              <w:t>，</w:t>
            </w:r>
            <w:r w:rsidRPr="00A4708D">
              <w:rPr>
                <w:kern w:val="0"/>
                <w:szCs w:val="24"/>
              </w:rPr>
              <w:t>主要污染物是</w:t>
            </w:r>
            <w:r w:rsidRPr="00A4708D">
              <w:rPr>
                <w:kern w:val="0"/>
                <w:szCs w:val="24"/>
              </w:rPr>
              <w:t>SS</w:t>
            </w:r>
            <w:r w:rsidRPr="00A4708D">
              <w:rPr>
                <w:rFonts w:hint="eastAsia"/>
                <w:kern w:val="0"/>
                <w:szCs w:val="24"/>
              </w:rPr>
              <w:t>，所以采用污水桶</w:t>
            </w:r>
            <w:r w:rsidRPr="00A4708D">
              <w:rPr>
                <w:kern w:val="0"/>
                <w:szCs w:val="24"/>
              </w:rPr>
              <w:t>收集沉淀</w:t>
            </w:r>
            <w:r w:rsidRPr="00A4708D">
              <w:rPr>
                <w:rFonts w:hint="eastAsia"/>
                <w:kern w:val="0"/>
                <w:szCs w:val="24"/>
              </w:rPr>
              <w:t>后</w:t>
            </w:r>
            <w:r w:rsidRPr="00A4708D">
              <w:rPr>
                <w:kern w:val="0"/>
                <w:szCs w:val="24"/>
              </w:rPr>
              <w:t>用于场地洒水降尘</w:t>
            </w:r>
            <w:r w:rsidRPr="00A4708D">
              <w:rPr>
                <w:rFonts w:hint="eastAsia"/>
                <w:kern w:val="0"/>
                <w:szCs w:val="24"/>
              </w:rPr>
              <w:t>，</w:t>
            </w:r>
            <w:r w:rsidRPr="00A4708D">
              <w:rPr>
                <w:rFonts w:hAnsi="宋体" w:hint="eastAsia"/>
                <w:szCs w:val="24"/>
              </w:rPr>
              <w:t>所以施工期产生的生活废水</w:t>
            </w:r>
            <w:r w:rsidRPr="00A4708D">
              <w:rPr>
                <w:szCs w:val="24"/>
              </w:rPr>
              <w:t>对周围水环境的影响不大。</w:t>
            </w:r>
          </w:p>
          <w:p w14:paraId="3FB9E5C5" w14:textId="77777777" w:rsidR="009E3605" w:rsidRPr="00A4708D" w:rsidRDefault="009E3605" w:rsidP="009E3605">
            <w:pPr>
              <w:ind w:firstLineChars="196" w:firstLine="472"/>
              <w:rPr>
                <w:b/>
                <w:szCs w:val="24"/>
              </w:rPr>
            </w:pPr>
            <w:r w:rsidRPr="00A4708D">
              <w:rPr>
                <w:rFonts w:hint="eastAsia"/>
                <w:b/>
                <w:szCs w:val="24"/>
              </w:rPr>
              <w:t>2</w:t>
            </w:r>
            <w:r w:rsidRPr="00A4708D">
              <w:rPr>
                <w:rFonts w:hint="eastAsia"/>
                <w:b/>
                <w:szCs w:val="24"/>
              </w:rPr>
              <w:t>）</w:t>
            </w:r>
            <w:r w:rsidRPr="00A4708D">
              <w:rPr>
                <w:b/>
                <w:szCs w:val="24"/>
              </w:rPr>
              <w:t>施工废水影响分析</w:t>
            </w:r>
          </w:p>
          <w:p w14:paraId="59B09D72" w14:textId="77777777" w:rsidR="009E3605" w:rsidRPr="00A4708D" w:rsidRDefault="009E3605" w:rsidP="009E3605">
            <w:pPr>
              <w:adjustRightInd w:val="0"/>
              <w:snapToGrid w:val="0"/>
              <w:ind w:firstLine="480"/>
              <w:rPr>
                <w:szCs w:val="24"/>
              </w:rPr>
            </w:pPr>
            <w:r w:rsidRPr="00A4708D">
              <w:rPr>
                <w:rFonts w:hint="eastAsia"/>
                <w:szCs w:val="24"/>
              </w:rPr>
              <w:t>项目施工期产生的废水很少，包括开挖和钻孔产生的泥浆水、机械设备运转的冷却水和洗涤水。施工废水主要污染物为</w:t>
            </w:r>
            <w:r w:rsidRPr="00A4708D">
              <w:rPr>
                <w:rFonts w:hint="eastAsia"/>
                <w:szCs w:val="24"/>
              </w:rPr>
              <w:t>SS</w:t>
            </w:r>
            <w:r w:rsidRPr="00A4708D">
              <w:rPr>
                <w:rFonts w:hint="eastAsia"/>
                <w:szCs w:val="24"/>
              </w:rPr>
              <w:t>，经过沉淀处理后可回用于生产、以及作业和道路洒水降尘。</w:t>
            </w:r>
          </w:p>
          <w:p w14:paraId="6794F7F4" w14:textId="77777777" w:rsidR="009E3605" w:rsidRPr="00A4708D" w:rsidRDefault="009E3605" w:rsidP="009E3605">
            <w:pPr>
              <w:adjustRightInd w:val="0"/>
              <w:snapToGrid w:val="0"/>
              <w:ind w:firstLine="480"/>
              <w:rPr>
                <w:szCs w:val="24"/>
              </w:rPr>
            </w:pPr>
            <w:r w:rsidRPr="00A4708D">
              <w:rPr>
                <w:rFonts w:hint="eastAsia"/>
                <w:szCs w:val="24"/>
              </w:rPr>
              <w:t>生活废水产生量少，经沉淀处理后用于道路洒水降尘。</w:t>
            </w:r>
          </w:p>
          <w:p w14:paraId="58F927CD" w14:textId="77777777" w:rsidR="009E3605" w:rsidRPr="00A4708D" w:rsidRDefault="009E3605" w:rsidP="009E3605">
            <w:pPr>
              <w:ind w:firstLineChars="196" w:firstLine="472"/>
              <w:rPr>
                <w:b/>
                <w:szCs w:val="24"/>
              </w:rPr>
            </w:pPr>
            <w:r w:rsidRPr="00A4708D">
              <w:rPr>
                <w:rFonts w:hint="eastAsia"/>
                <w:b/>
                <w:szCs w:val="24"/>
              </w:rPr>
              <w:t>3</w:t>
            </w:r>
            <w:r w:rsidRPr="00A4708D">
              <w:rPr>
                <w:b/>
                <w:szCs w:val="24"/>
              </w:rPr>
              <w:t>）雨天形成地表径流污染的影响分析</w:t>
            </w:r>
          </w:p>
          <w:p w14:paraId="6978CD58" w14:textId="77777777" w:rsidR="009E3605" w:rsidRPr="00A4708D" w:rsidRDefault="009E3605" w:rsidP="009E3605">
            <w:pPr>
              <w:ind w:firstLine="480"/>
              <w:rPr>
                <w:szCs w:val="24"/>
              </w:rPr>
            </w:pPr>
            <w:r w:rsidRPr="00A4708D">
              <w:rPr>
                <w:szCs w:val="24"/>
              </w:rPr>
              <w:t>项目基</w:t>
            </w:r>
            <w:r w:rsidRPr="00A4708D">
              <w:rPr>
                <w:rFonts w:hint="eastAsia"/>
                <w:szCs w:val="24"/>
              </w:rPr>
              <w:t>槽</w:t>
            </w:r>
            <w:r w:rsidRPr="00A4708D">
              <w:rPr>
                <w:szCs w:val="24"/>
              </w:rPr>
              <w:t>开挖和基</w:t>
            </w:r>
            <w:r w:rsidRPr="00A4708D">
              <w:rPr>
                <w:rFonts w:hint="eastAsia"/>
                <w:szCs w:val="24"/>
              </w:rPr>
              <w:t>槽</w:t>
            </w:r>
            <w:r w:rsidRPr="00A4708D">
              <w:rPr>
                <w:szCs w:val="24"/>
              </w:rPr>
              <w:t>施工期遇到下大雨，雨水形成地表径流冲刷浮土、建筑砂石等形成的泥浆水，会携带大量泥沙、水泥、及其它地表固体污染物。</w:t>
            </w:r>
          </w:p>
          <w:p w14:paraId="5A6A9C0F" w14:textId="77777777" w:rsidR="009E3605" w:rsidRPr="00A4708D" w:rsidRDefault="009E3605" w:rsidP="009E3605">
            <w:pPr>
              <w:ind w:firstLineChars="196" w:firstLine="472"/>
              <w:rPr>
                <w:b/>
                <w:szCs w:val="24"/>
              </w:rPr>
            </w:pPr>
            <w:r w:rsidRPr="00A4708D">
              <w:rPr>
                <w:rFonts w:hint="eastAsia"/>
                <w:b/>
                <w:szCs w:val="24"/>
              </w:rPr>
              <w:t>（</w:t>
            </w:r>
            <w:r w:rsidRPr="00A4708D">
              <w:rPr>
                <w:rFonts w:hint="eastAsia"/>
                <w:b/>
                <w:szCs w:val="24"/>
              </w:rPr>
              <w:t>3</w:t>
            </w:r>
            <w:r w:rsidRPr="00A4708D">
              <w:rPr>
                <w:rFonts w:hint="eastAsia"/>
                <w:b/>
                <w:szCs w:val="24"/>
              </w:rPr>
              <w:t>）</w:t>
            </w:r>
            <w:r w:rsidRPr="00A4708D">
              <w:rPr>
                <w:b/>
                <w:szCs w:val="24"/>
              </w:rPr>
              <w:t>声环境影响分析</w:t>
            </w:r>
          </w:p>
          <w:p w14:paraId="46F1C54A" w14:textId="77777777" w:rsidR="009E3605" w:rsidRPr="00A4708D" w:rsidRDefault="009E3605" w:rsidP="009E3605">
            <w:pPr>
              <w:adjustRightInd w:val="0"/>
              <w:snapToGrid w:val="0"/>
              <w:ind w:firstLine="480"/>
              <w:rPr>
                <w:szCs w:val="24"/>
              </w:rPr>
            </w:pPr>
            <w:r w:rsidRPr="00A4708D">
              <w:rPr>
                <w:rFonts w:hAnsi="宋体"/>
                <w:szCs w:val="24"/>
              </w:rPr>
              <w:t>施工期对声环境的影响主要是施工噪声。由于施工设备种类多，不同的设备产生的噪声不同。在各类施工机械中，噪声较高的为推土机、装载机、挖掘机、电焊机等，其声级在</w:t>
            </w:r>
            <w:r w:rsidRPr="00A4708D">
              <w:rPr>
                <w:szCs w:val="24"/>
              </w:rPr>
              <w:t>80dB</w:t>
            </w:r>
            <w:r w:rsidRPr="00A4708D">
              <w:rPr>
                <w:rFonts w:hAnsi="宋体"/>
                <w:szCs w:val="24"/>
              </w:rPr>
              <w:t>以上。</w:t>
            </w:r>
            <w:r w:rsidRPr="00A4708D">
              <w:rPr>
                <w:rFonts w:hAnsi="宋体" w:hint="eastAsia"/>
                <w:szCs w:val="24"/>
              </w:rPr>
              <w:t>主要施工机械设备噪声级</w:t>
            </w:r>
            <w:r w:rsidRPr="00A4708D">
              <w:rPr>
                <w:rFonts w:hAnsi="宋体"/>
                <w:szCs w:val="24"/>
              </w:rPr>
              <w:t>见表</w:t>
            </w:r>
            <w:r w:rsidRPr="00A4708D">
              <w:rPr>
                <w:szCs w:val="24"/>
              </w:rPr>
              <w:t>7-</w:t>
            </w:r>
            <w:r w:rsidRPr="00A4708D">
              <w:rPr>
                <w:rFonts w:hint="eastAsia"/>
                <w:szCs w:val="24"/>
              </w:rPr>
              <w:t>1</w:t>
            </w:r>
            <w:r w:rsidRPr="00A4708D">
              <w:rPr>
                <w:rFonts w:hAnsi="宋体"/>
                <w:szCs w:val="24"/>
              </w:rPr>
              <w:t>。</w:t>
            </w:r>
          </w:p>
          <w:p w14:paraId="442A798E" w14:textId="77777777" w:rsidR="009E3605" w:rsidRPr="00A4708D" w:rsidRDefault="009E3605" w:rsidP="009E3605">
            <w:pPr>
              <w:ind w:firstLineChars="300" w:firstLine="723"/>
              <w:jc w:val="center"/>
              <w:rPr>
                <w:b/>
                <w:szCs w:val="24"/>
              </w:rPr>
            </w:pPr>
            <w:r w:rsidRPr="00A4708D">
              <w:rPr>
                <w:b/>
                <w:szCs w:val="24"/>
              </w:rPr>
              <w:t>表</w:t>
            </w:r>
            <w:r w:rsidRPr="00A4708D">
              <w:rPr>
                <w:b/>
                <w:szCs w:val="24"/>
              </w:rPr>
              <w:t>7-</w:t>
            </w:r>
            <w:r w:rsidRPr="00A4708D">
              <w:rPr>
                <w:rFonts w:hint="eastAsia"/>
                <w:b/>
                <w:szCs w:val="24"/>
              </w:rPr>
              <w:t>1</w:t>
            </w:r>
            <w:r w:rsidRPr="00A4708D">
              <w:rPr>
                <w:b/>
                <w:szCs w:val="24"/>
              </w:rPr>
              <w:t xml:space="preserve">  </w:t>
            </w:r>
            <w:r w:rsidRPr="00A4708D">
              <w:rPr>
                <w:b/>
                <w:szCs w:val="24"/>
              </w:rPr>
              <w:t>主要施工机械设备的噪声声级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7"/>
              <w:gridCol w:w="3596"/>
              <w:gridCol w:w="2484"/>
              <w:gridCol w:w="2008"/>
            </w:tblGrid>
            <w:tr w:rsidR="009E3605" w:rsidRPr="00A4708D" w14:paraId="012D6C7A" w14:textId="77777777" w:rsidTr="00840D12">
              <w:trPr>
                <w:trHeight w:val="329"/>
                <w:jc w:val="center"/>
              </w:trPr>
              <w:tc>
                <w:tcPr>
                  <w:tcW w:w="1128" w:type="dxa"/>
                  <w:tcBorders>
                    <w:top w:val="single" w:sz="4" w:space="0" w:color="auto"/>
                    <w:left w:val="single" w:sz="4" w:space="0" w:color="auto"/>
                    <w:bottom w:val="single" w:sz="4" w:space="0" w:color="auto"/>
                    <w:right w:val="single" w:sz="4" w:space="0" w:color="auto"/>
                  </w:tcBorders>
                  <w:vAlign w:val="center"/>
                </w:tcPr>
                <w:p w14:paraId="2C8615FA" w14:textId="77777777" w:rsidR="009E3605" w:rsidRPr="00A4708D" w:rsidRDefault="009E3605" w:rsidP="009E3605">
                  <w:pPr>
                    <w:spacing w:line="240" w:lineRule="auto"/>
                    <w:ind w:firstLineChars="0" w:firstLine="0"/>
                    <w:jc w:val="center"/>
                    <w:rPr>
                      <w:b/>
                      <w:bCs/>
                      <w:sz w:val="21"/>
                      <w:szCs w:val="24"/>
                    </w:rPr>
                  </w:pPr>
                  <w:r w:rsidRPr="00A4708D">
                    <w:rPr>
                      <w:rFonts w:hAnsi="宋体"/>
                      <w:b/>
                      <w:bCs/>
                      <w:sz w:val="21"/>
                      <w:szCs w:val="24"/>
                    </w:rPr>
                    <w:t>序号</w:t>
                  </w:r>
                </w:p>
              </w:tc>
              <w:tc>
                <w:tcPr>
                  <w:tcW w:w="3693" w:type="dxa"/>
                  <w:tcBorders>
                    <w:top w:val="single" w:sz="4" w:space="0" w:color="auto"/>
                    <w:left w:val="single" w:sz="4" w:space="0" w:color="auto"/>
                    <w:bottom w:val="single" w:sz="4" w:space="0" w:color="auto"/>
                    <w:right w:val="single" w:sz="4" w:space="0" w:color="auto"/>
                  </w:tcBorders>
                  <w:vAlign w:val="center"/>
                </w:tcPr>
                <w:p w14:paraId="2F05E60C" w14:textId="77777777" w:rsidR="009E3605" w:rsidRPr="00A4708D" w:rsidRDefault="009E3605" w:rsidP="009E3605">
                  <w:pPr>
                    <w:spacing w:line="240" w:lineRule="auto"/>
                    <w:ind w:firstLineChars="0" w:firstLine="0"/>
                    <w:jc w:val="center"/>
                    <w:rPr>
                      <w:b/>
                      <w:bCs/>
                      <w:sz w:val="21"/>
                      <w:szCs w:val="24"/>
                    </w:rPr>
                  </w:pPr>
                  <w:r w:rsidRPr="00A4708D">
                    <w:rPr>
                      <w:rFonts w:hAnsi="宋体"/>
                      <w:b/>
                      <w:bCs/>
                      <w:sz w:val="21"/>
                      <w:szCs w:val="24"/>
                    </w:rPr>
                    <w:t>设备名称</w:t>
                  </w:r>
                </w:p>
              </w:tc>
              <w:tc>
                <w:tcPr>
                  <w:tcW w:w="2545" w:type="dxa"/>
                  <w:tcBorders>
                    <w:top w:val="single" w:sz="4" w:space="0" w:color="auto"/>
                    <w:left w:val="single" w:sz="4" w:space="0" w:color="auto"/>
                    <w:bottom w:val="single" w:sz="4" w:space="0" w:color="auto"/>
                    <w:right w:val="single" w:sz="4" w:space="0" w:color="auto"/>
                  </w:tcBorders>
                  <w:vAlign w:val="center"/>
                </w:tcPr>
                <w:p w14:paraId="1057261D" w14:textId="77777777" w:rsidR="009E3605" w:rsidRPr="00A4708D" w:rsidRDefault="009E3605" w:rsidP="009E3605">
                  <w:pPr>
                    <w:spacing w:line="240" w:lineRule="auto"/>
                    <w:ind w:firstLineChars="0" w:firstLine="0"/>
                    <w:jc w:val="center"/>
                    <w:rPr>
                      <w:b/>
                      <w:bCs/>
                      <w:sz w:val="21"/>
                      <w:szCs w:val="24"/>
                    </w:rPr>
                  </w:pPr>
                  <w:r w:rsidRPr="00A4708D">
                    <w:rPr>
                      <w:rFonts w:hAnsi="宋体"/>
                      <w:b/>
                      <w:bCs/>
                      <w:sz w:val="21"/>
                      <w:szCs w:val="24"/>
                    </w:rPr>
                    <w:t>测量声级</w:t>
                  </w:r>
                  <w:r w:rsidRPr="00A4708D">
                    <w:rPr>
                      <w:b/>
                      <w:bCs/>
                      <w:sz w:val="21"/>
                      <w:szCs w:val="24"/>
                    </w:rPr>
                    <w:t>dB</w:t>
                  </w:r>
                </w:p>
              </w:tc>
              <w:tc>
                <w:tcPr>
                  <w:tcW w:w="2053" w:type="dxa"/>
                  <w:tcBorders>
                    <w:top w:val="single" w:sz="4" w:space="0" w:color="auto"/>
                    <w:left w:val="single" w:sz="4" w:space="0" w:color="auto"/>
                    <w:bottom w:val="single" w:sz="4" w:space="0" w:color="auto"/>
                    <w:right w:val="single" w:sz="4" w:space="0" w:color="auto"/>
                  </w:tcBorders>
                  <w:vAlign w:val="center"/>
                </w:tcPr>
                <w:p w14:paraId="7A5DF282" w14:textId="77777777" w:rsidR="009E3605" w:rsidRPr="00A4708D" w:rsidRDefault="009E3605" w:rsidP="009E3605">
                  <w:pPr>
                    <w:spacing w:line="240" w:lineRule="auto"/>
                    <w:ind w:firstLineChars="0" w:firstLine="0"/>
                    <w:jc w:val="center"/>
                    <w:rPr>
                      <w:b/>
                      <w:bCs/>
                      <w:sz w:val="21"/>
                      <w:szCs w:val="24"/>
                    </w:rPr>
                  </w:pPr>
                  <w:r w:rsidRPr="00A4708D">
                    <w:rPr>
                      <w:rFonts w:hAnsi="宋体"/>
                      <w:b/>
                      <w:bCs/>
                      <w:sz w:val="21"/>
                      <w:szCs w:val="24"/>
                    </w:rPr>
                    <w:t>测量距离</w:t>
                  </w:r>
                  <w:r w:rsidRPr="00A4708D">
                    <w:rPr>
                      <w:b/>
                      <w:bCs/>
                      <w:sz w:val="21"/>
                      <w:szCs w:val="24"/>
                    </w:rPr>
                    <w:t>(m)</w:t>
                  </w:r>
                </w:p>
              </w:tc>
            </w:tr>
            <w:tr w:rsidR="009E3605" w:rsidRPr="00A4708D" w14:paraId="2DE655B0" w14:textId="77777777" w:rsidTr="00840D12">
              <w:trPr>
                <w:trHeight w:val="329"/>
                <w:jc w:val="center"/>
              </w:trPr>
              <w:tc>
                <w:tcPr>
                  <w:tcW w:w="1128" w:type="dxa"/>
                  <w:tcBorders>
                    <w:top w:val="single" w:sz="4" w:space="0" w:color="auto"/>
                    <w:left w:val="single" w:sz="4" w:space="0" w:color="auto"/>
                    <w:bottom w:val="single" w:sz="4" w:space="0" w:color="auto"/>
                    <w:right w:val="single" w:sz="4" w:space="0" w:color="auto"/>
                  </w:tcBorders>
                  <w:vAlign w:val="center"/>
                </w:tcPr>
                <w:p w14:paraId="46A7328D" w14:textId="77777777" w:rsidR="009E3605" w:rsidRPr="00A4708D" w:rsidRDefault="009E3605" w:rsidP="009E3605">
                  <w:pPr>
                    <w:spacing w:line="240" w:lineRule="auto"/>
                    <w:ind w:firstLineChars="0" w:firstLine="0"/>
                    <w:jc w:val="center"/>
                    <w:rPr>
                      <w:sz w:val="21"/>
                      <w:szCs w:val="24"/>
                    </w:rPr>
                  </w:pPr>
                  <w:r w:rsidRPr="00A4708D">
                    <w:rPr>
                      <w:sz w:val="21"/>
                      <w:szCs w:val="24"/>
                    </w:rPr>
                    <w:lastRenderedPageBreak/>
                    <w:t>1</w:t>
                  </w:r>
                </w:p>
              </w:tc>
              <w:tc>
                <w:tcPr>
                  <w:tcW w:w="3693" w:type="dxa"/>
                  <w:tcBorders>
                    <w:top w:val="single" w:sz="4" w:space="0" w:color="auto"/>
                    <w:left w:val="single" w:sz="4" w:space="0" w:color="auto"/>
                    <w:bottom w:val="single" w:sz="4" w:space="0" w:color="auto"/>
                    <w:right w:val="single" w:sz="4" w:space="0" w:color="auto"/>
                  </w:tcBorders>
                  <w:vAlign w:val="center"/>
                </w:tcPr>
                <w:p w14:paraId="174B27D7" w14:textId="77777777" w:rsidR="009E3605" w:rsidRPr="00A4708D" w:rsidRDefault="009E3605" w:rsidP="009E3605">
                  <w:pPr>
                    <w:spacing w:line="240" w:lineRule="auto"/>
                    <w:ind w:firstLineChars="0" w:firstLine="0"/>
                    <w:jc w:val="center"/>
                    <w:rPr>
                      <w:sz w:val="21"/>
                      <w:szCs w:val="24"/>
                    </w:rPr>
                  </w:pPr>
                  <w:r w:rsidRPr="00A4708D">
                    <w:rPr>
                      <w:rFonts w:hAnsi="宋体"/>
                      <w:sz w:val="21"/>
                      <w:szCs w:val="24"/>
                    </w:rPr>
                    <w:t>推土机</w:t>
                  </w:r>
                </w:p>
              </w:tc>
              <w:tc>
                <w:tcPr>
                  <w:tcW w:w="2545" w:type="dxa"/>
                  <w:tcBorders>
                    <w:top w:val="single" w:sz="4" w:space="0" w:color="auto"/>
                    <w:left w:val="single" w:sz="4" w:space="0" w:color="auto"/>
                    <w:bottom w:val="single" w:sz="4" w:space="0" w:color="auto"/>
                    <w:right w:val="single" w:sz="4" w:space="0" w:color="auto"/>
                  </w:tcBorders>
                  <w:vAlign w:val="center"/>
                </w:tcPr>
                <w:p w14:paraId="39440F2A" w14:textId="77777777" w:rsidR="009E3605" w:rsidRPr="00A4708D" w:rsidRDefault="009E3605" w:rsidP="009E3605">
                  <w:pPr>
                    <w:spacing w:line="240" w:lineRule="auto"/>
                    <w:ind w:firstLineChars="0" w:firstLine="0"/>
                    <w:jc w:val="center"/>
                    <w:rPr>
                      <w:sz w:val="21"/>
                      <w:szCs w:val="24"/>
                    </w:rPr>
                  </w:pPr>
                  <w:r w:rsidRPr="00A4708D">
                    <w:rPr>
                      <w:sz w:val="21"/>
                      <w:szCs w:val="24"/>
                    </w:rPr>
                    <w:t>86</w:t>
                  </w:r>
                </w:p>
              </w:tc>
              <w:tc>
                <w:tcPr>
                  <w:tcW w:w="2053" w:type="dxa"/>
                  <w:tcBorders>
                    <w:top w:val="single" w:sz="4" w:space="0" w:color="auto"/>
                    <w:left w:val="single" w:sz="4" w:space="0" w:color="auto"/>
                    <w:bottom w:val="single" w:sz="4" w:space="0" w:color="auto"/>
                    <w:right w:val="single" w:sz="4" w:space="0" w:color="auto"/>
                  </w:tcBorders>
                  <w:vAlign w:val="center"/>
                </w:tcPr>
                <w:p w14:paraId="0306909C" w14:textId="77777777" w:rsidR="009E3605" w:rsidRPr="00A4708D" w:rsidRDefault="009E3605" w:rsidP="009E3605">
                  <w:pPr>
                    <w:spacing w:line="240" w:lineRule="auto"/>
                    <w:ind w:firstLineChars="0" w:firstLine="0"/>
                    <w:jc w:val="center"/>
                    <w:rPr>
                      <w:sz w:val="21"/>
                      <w:szCs w:val="24"/>
                    </w:rPr>
                  </w:pPr>
                  <w:r w:rsidRPr="00A4708D">
                    <w:rPr>
                      <w:sz w:val="21"/>
                      <w:szCs w:val="24"/>
                    </w:rPr>
                    <w:t>1</w:t>
                  </w:r>
                </w:p>
              </w:tc>
            </w:tr>
            <w:tr w:rsidR="009E3605" w:rsidRPr="00A4708D" w14:paraId="12B8BB62" w14:textId="77777777" w:rsidTr="00840D12">
              <w:trPr>
                <w:trHeight w:val="329"/>
                <w:jc w:val="center"/>
              </w:trPr>
              <w:tc>
                <w:tcPr>
                  <w:tcW w:w="1128" w:type="dxa"/>
                  <w:tcBorders>
                    <w:top w:val="single" w:sz="4" w:space="0" w:color="auto"/>
                    <w:left w:val="single" w:sz="4" w:space="0" w:color="auto"/>
                    <w:bottom w:val="single" w:sz="4" w:space="0" w:color="auto"/>
                    <w:right w:val="single" w:sz="4" w:space="0" w:color="auto"/>
                  </w:tcBorders>
                  <w:vAlign w:val="center"/>
                </w:tcPr>
                <w:p w14:paraId="78721070" w14:textId="77777777" w:rsidR="009E3605" w:rsidRPr="00A4708D" w:rsidRDefault="009E3605" w:rsidP="009E3605">
                  <w:pPr>
                    <w:spacing w:line="240" w:lineRule="auto"/>
                    <w:ind w:firstLineChars="0" w:firstLine="0"/>
                    <w:jc w:val="center"/>
                    <w:rPr>
                      <w:sz w:val="21"/>
                      <w:szCs w:val="24"/>
                    </w:rPr>
                  </w:pPr>
                  <w:r w:rsidRPr="00A4708D">
                    <w:rPr>
                      <w:sz w:val="21"/>
                      <w:szCs w:val="24"/>
                    </w:rPr>
                    <w:t>2</w:t>
                  </w:r>
                </w:p>
              </w:tc>
              <w:tc>
                <w:tcPr>
                  <w:tcW w:w="3693" w:type="dxa"/>
                  <w:tcBorders>
                    <w:top w:val="single" w:sz="4" w:space="0" w:color="auto"/>
                    <w:left w:val="single" w:sz="4" w:space="0" w:color="auto"/>
                    <w:bottom w:val="single" w:sz="4" w:space="0" w:color="auto"/>
                    <w:right w:val="single" w:sz="4" w:space="0" w:color="auto"/>
                  </w:tcBorders>
                  <w:vAlign w:val="center"/>
                </w:tcPr>
                <w:p w14:paraId="4AED7ED0" w14:textId="77777777" w:rsidR="009E3605" w:rsidRPr="00A4708D" w:rsidRDefault="009E3605" w:rsidP="009E3605">
                  <w:pPr>
                    <w:spacing w:line="240" w:lineRule="auto"/>
                    <w:ind w:firstLineChars="0" w:firstLine="0"/>
                    <w:jc w:val="center"/>
                    <w:rPr>
                      <w:sz w:val="21"/>
                      <w:szCs w:val="24"/>
                    </w:rPr>
                  </w:pPr>
                  <w:r w:rsidRPr="00A4708D">
                    <w:rPr>
                      <w:rFonts w:hAnsi="宋体"/>
                      <w:sz w:val="21"/>
                      <w:szCs w:val="24"/>
                    </w:rPr>
                    <w:t>装载机</w:t>
                  </w:r>
                </w:p>
              </w:tc>
              <w:tc>
                <w:tcPr>
                  <w:tcW w:w="2545" w:type="dxa"/>
                  <w:tcBorders>
                    <w:top w:val="single" w:sz="4" w:space="0" w:color="auto"/>
                    <w:left w:val="single" w:sz="4" w:space="0" w:color="auto"/>
                    <w:bottom w:val="single" w:sz="4" w:space="0" w:color="auto"/>
                    <w:right w:val="single" w:sz="4" w:space="0" w:color="auto"/>
                  </w:tcBorders>
                  <w:vAlign w:val="center"/>
                </w:tcPr>
                <w:p w14:paraId="1426E195" w14:textId="77777777" w:rsidR="009E3605" w:rsidRPr="00A4708D" w:rsidRDefault="009E3605" w:rsidP="009E3605">
                  <w:pPr>
                    <w:spacing w:line="240" w:lineRule="auto"/>
                    <w:ind w:firstLineChars="0" w:firstLine="0"/>
                    <w:jc w:val="center"/>
                    <w:rPr>
                      <w:sz w:val="21"/>
                      <w:szCs w:val="24"/>
                    </w:rPr>
                  </w:pPr>
                  <w:r w:rsidRPr="00A4708D">
                    <w:rPr>
                      <w:sz w:val="21"/>
                      <w:szCs w:val="24"/>
                    </w:rPr>
                    <w:t>90</w:t>
                  </w:r>
                </w:p>
              </w:tc>
              <w:tc>
                <w:tcPr>
                  <w:tcW w:w="2053" w:type="dxa"/>
                  <w:tcBorders>
                    <w:top w:val="single" w:sz="4" w:space="0" w:color="auto"/>
                    <w:left w:val="single" w:sz="4" w:space="0" w:color="auto"/>
                    <w:bottom w:val="single" w:sz="4" w:space="0" w:color="auto"/>
                    <w:right w:val="single" w:sz="4" w:space="0" w:color="auto"/>
                  </w:tcBorders>
                  <w:vAlign w:val="center"/>
                </w:tcPr>
                <w:p w14:paraId="32A8D9CF" w14:textId="77777777" w:rsidR="009E3605" w:rsidRPr="00A4708D" w:rsidRDefault="009E3605" w:rsidP="009E3605">
                  <w:pPr>
                    <w:spacing w:line="240" w:lineRule="auto"/>
                    <w:ind w:firstLineChars="0" w:firstLine="0"/>
                    <w:jc w:val="center"/>
                    <w:rPr>
                      <w:sz w:val="21"/>
                      <w:szCs w:val="24"/>
                    </w:rPr>
                  </w:pPr>
                  <w:r w:rsidRPr="00A4708D">
                    <w:rPr>
                      <w:sz w:val="21"/>
                      <w:szCs w:val="24"/>
                    </w:rPr>
                    <w:t>1</w:t>
                  </w:r>
                </w:p>
              </w:tc>
            </w:tr>
            <w:tr w:rsidR="009E3605" w:rsidRPr="00A4708D" w14:paraId="76839717" w14:textId="77777777" w:rsidTr="00840D12">
              <w:trPr>
                <w:trHeight w:val="329"/>
                <w:jc w:val="center"/>
              </w:trPr>
              <w:tc>
                <w:tcPr>
                  <w:tcW w:w="1128" w:type="dxa"/>
                  <w:tcBorders>
                    <w:top w:val="single" w:sz="4" w:space="0" w:color="auto"/>
                    <w:left w:val="single" w:sz="4" w:space="0" w:color="auto"/>
                    <w:bottom w:val="single" w:sz="4" w:space="0" w:color="auto"/>
                    <w:right w:val="single" w:sz="4" w:space="0" w:color="auto"/>
                  </w:tcBorders>
                  <w:vAlign w:val="center"/>
                </w:tcPr>
                <w:p w14:paraId="53F968A1" w14:textId="77777777" w:rsidR="009E3605" w:rsidRPr="00A4708D" w:rsidRDefault="009E3605" w:rsidP="009E3605">
                  <w:pPr>
                    <w:spacing w:line="240" w:lineRule="auto"/>
                    <w:ind w:firstLineChars="0" w:firstLine="0"/>
                    <w:jc w:val="center"/>
                    <w:rPr>
                      <w:sz w:val="21"/>
                      <w:szCs w:val="24"/>
                    </w:rPr>
                  </w:pPr>
                  <w:r w:rsidRPr="00A4708D">
                    <w:rPr>
                      <w:sz w:val="21"/>
                      <w:szCs w:val="24"/>
                    </w:rPr>
                    <w:t>3</w:t>
                  </w:r>
                </w:p>
              </w:tc>
              <w:tc>
                <w:tcPr>
                  <w:tcW w:w="3693" w:type="dxa"/>
                  <w:tcBorders>
                    <w:top w:val="single" w:sz="4" w:space="0" w:color="auto"/>
                    <w:left w:val="single" w:sz="4" w:space="0" w:color="auto"/>
                    <w:bottom w:val="single" w:sz="4" w:space="0" w:color="auto"/>
                    <w:right w:val="single" w:sz="4" w:space="0" w:color="auto"/>
                  </w:tcBorders>
                  <w:vAlign w:val="center"/>
                </w:tcPr>
                <w:p w14:paraId="222FD403" w14:textId="77777777" w:rsidR="009E3605" w:rsidRPr="00A4708D" w:rsidRDefault="009E3605" w:rsidP="009E3605">
                  <w:pPr>
                    <w:spacing w:line="240" w:lineRule="auto"/>
                    <w:ind w:firstLineChars="0" w:firstLine="0"/>
                    <w:jc w:val="center"/>
                    <w:rPr>
                      <w:sz w:val="21"/>
                      <w:szCs w:val="24"/>
                    </w:rPr>
                  </w:pPr>
                  <w:r w:rsidRPr="00A4708D">
                    <w:rPr>
                      <w:rFonts w:hAnsi="宋体"/>
                      <w:sz w:val="21"/>
                      <w:szCs w:val="24"/>
                    </w:rPr>
                    <w:t>挖掘机</w:t>
                  </w:r>
                </w:p>
              </w:tc>
              <w:tc>
                <w:tcPr>
                  <w:tcW w:w="2545" w:type="dxa"/>
                  <w:tcBorders>
                    <w:top w:val="single" w:sz="4" w:space="0" w:color="auto"/>
                    <w:left w:val="single" w:sz="4" w:space="0" w:color="auto"/>
                    <w:bottom w:val="single" w:sz="4" w:space="0" w:color="auto"/>
                    <w:right w:val="single" w:sz="4" w:space="0" w:color="auto"/>
                  </w:tcBorders>
                  <w:vAlign w:val="center"/>
                </w:tcPr>
                <w:p w14:paraId="1FE543AB" w14:textId="77777777" w:rsidR="009E3605" w:rsidRPr="00A4708D" w:rsidRDefault="009E3605" w:rsidP="009E3605">
                  <w:pPr>
                    <w:spacing w:line="240" w:lineRule="auto"/>
                    <w:ind w:firstLineChars="0" w:firstLine="0"/>
                    <w:jc w:val="center"/>
                    <w:rPr>
                      <w:sz w:val="21"/>
                      <w:szCs w:val="24"/>
                    </w:rPr>
                  </w:pPr>
                  <w:r w:rsidRPr="00A4708D">
                    <w:rPr>
                      <w:sz w:val="21"/>
                      <w:szCs w:val="24"/>
                    </w:rPr>
                    <w:t>84</w:t>
                  </w:r>
                </w:p>
              </w:tc>
              <w:tc>
                <w:tcPr>
                  <w:tcW w:w="2053" w:type="dxa"/>
                  <w:tcBorders>
                    <w:top w:val="single" w:sz="4" w:space="0" w:color="auto"/>
                    <w:left w:val="single" w:sz="4" w:space="0" w:color="auto"/>
                    <w:bottom w:val="single" w:sz="4" w:space="0" w:color="auto"/>
                    <w:right w:val="single" w:sz="4" w:space="0" w:color="auto"/>
                  </w:tcBorders>
                  <w:vAlign w:val="center"/>
                </w:tcPr>
                <w:p w14:paraId="3961C306" w14:textId="77777777" w:rsidR="009E3605" w:rsidRPr="00A4708D" w:rsidRDefault="009E3605" w:rsidP="009E3605">
                  <w:pPr>
                    <w:spacing w:line="240" w:lineRule="auto"/>
                    <w:ind w:firstLineChars="0" w:firstLine="0"/>
                    <w:jc w:val="center"/>
                    <w:rPr>
                      <w:sz w:val="21"/>
                      <w:szCs w:val="24"/>
                    </w:rPr>
                  </w:pPr>
                  <w:r w:rsidRPr="00A4708D">
                    <w:rPr>
                      <w:sz w:val="21"/>
                      <w:szCs w:val="24"/>
                    </w:rPr>
                    <w:t>1</w:t>
                  </w:r>
                </w:p>
              </w:tc>
            </w:tr>
            <w:tr w:rsidR="009E3605" w:rsidRPr="00A4708D" w14:paraId="6E2F03BE" w14:textId="77777777" w:rsidTr="00840D12">
              <w:trPr>
                <w:trHeight w:val="329"/>
                <w:jc w:val="center"/>
              </w:trPr>
              <w:tc>
                <w:tcPr>
                  <w:tcW w:w="1128" w:type="dxa"/>
                  <w:tcBorders>
                    <w:top w:val="single" w:sz="4" w:space="0" w:color="auto"/>
                    <w:left w:val="single" w:sz="4" w:space="0" w:color="auto"/>
                    <w:bottom w:val="single" w:sz="4" w:space="0" w:color="auto"/>
                    <w:right w:val="single" w:sz="4" w:space="0" w:color="auto"/>
                  </w:tcBorders>
                  <w:vAlign w:val="center"/>
                </w:tcPr>
                <w:p w14:paraId="31484C5C" w14:textId="77777777" w:rsidR="009E3605" w:rsidRPr="00A4708D" w:rsidRDefault="009E3605" w:rsidP="009E3605">
                  <w:pPr>
                    <w:spacing w:line="240" w:lineRule="auto"/>
                    <w:ind w:firstLineChars="0" w:firstLine="0"/>
                    <w:jc w:val="center"/>
                    <w:rPr>
                      <w:sz w:val="21"/>
                      <w:szCs w:val="24"/>
                    </w:rPr>
                  </w:pPr>
                  <w:r w:rsidRPr="00A4708D">
                    <w:rPr>
                      <w:sz w:val="21"/>
                      <w:szCs w:val="24"/>
                    </w:rPr>
                    <w:t>4</w:t>
                  </w:r>
                </w:p>
              </w:tc>
              <w:tc>
                <w:tcPr>
                  <w:tcW w:w="3693" w:type="dxa"/>
                  <w:tcBorders>
                    <w:top w:val="single" w:sz="4" w:space="0" w:color="auto"/>
                    <w:left w:val="single" w:sz="4" w:space="0" w:color="auto"/>
                    <w:bottom w:val="single" w:sz="4" w:space="0" w:color="auto"/>
                    <w:right w:val="single" w:sz="4" w:space="0" w:color="auto"/>
                  </w:tcBorders>
                  <w:vAlign w:val="center"/>
                </w:tcPr>
                <w:p w14:paraId="3DA63AC4" w14:textId="77777777" w:rsidR="009E3605" w:rsidRPr="00A4708D" w:rsidRDefault="009E3605" w:rsidP="009E3605">
                  <w:pPr>
                    <w:spacing w:line="240" w:lineRule="auto"/>
                    <w:ind w:firstLineChars="0" w:firstLine="0"/>
                    <w:jc w:val="center"/>
                    <w:rPr>
                      <w:sz w:val="21"/>
                      <w:szCs w:val="24"/>
                    </w:rPr>
                  </w:pPr>
                  <w:r w:rsidRPr="00A4708D">
                    <w:rPr>
                      <w:rFonts w:hAnsi="宋体"/>
                      <w:sz w:val="21"/>
                      <w:szCs w:val="24"/>
                    </w:rPr>
                    <w:t>电焊机</w:t>
                  </w:r>
                </w:p>
              </w:tc>
              <w:tc>
                <w:tcPr>
                  <w:tcW w:w="2545" w:type="dxa"/>
                  <w:tcBorders>
                    <w:top w:val="single" w:sz="4" w:space="0" w:color="auto"/>
                    <w:left w:val="single" w:sz="4" w:space="0" w:color="auto"/>
                    <w:bottom w:val="single" w:sz="4" w:space="0" w:color="auto"/>
                    <w:right w:val="single" w:sz="4" w:space="0" w:color="auto"/>
                  </w:tcBorders>
                  <w:vAlign w:val="center"/>
                </w:tcPr>
                <w:p w14:paraId="2D2946C6" w14:textId="77777777" w:rsidR="009E3605" w:rsidRPr="00A4708D" w:rsidRDefault="009E3605" w:rsidP="009E3605">
                  <w:pPr>
                    <w:spacing w:line="240" w:lineRule="auto"/>
                    <w:ind w:firstLineChars="0" w:firstLine="0"/>
                    <w:jc w:val="center"/>
                    <w:rPr>
                      <w:sz w:val="21"/>
                      <w:szCs w:val="24"/>
                    </w:rPr>
                  </w:pPr>
                  <w:r w:rsidRPr="00A4708D">
                    <w:rPr>
                      <w:sz w:val="21"/>
                      <w:szCs w:val="24"/>
                    </w:rPr>
                    <w:t>85</w:t>
                  </w:r>
                </w:p>
              </w:tc>
              <w:tc>
                <w:tcPr>
                  <w:tcW w:w="2053" w:type="dxa"/>
                  <w:tcBorders>
                    <w:top w:val="single" w:sz="4" w:space="0" w:color="auto"/>
                    <w:left w:val="single" w:sz="4" w:space="0" w:color="auto"/>
                    <w:bottom w:val="single" w:sz="4" w:space="0" w:color="auto"/>
                    <w:right w:val="single" w:sz="4" w:space="0" w:color="auto"/>
                  </w:tcBorders>
                  <w:vAlign w:val="center"/>
                </w:tcPr>
                <w:p w14:paraId="238CDE0B" w14:textId="77777777" w:rsidR="009E3605" w:rsidRPr="00A4708D" w:rsidRDefault="009E3605" w:rsidP="009E3605">
                  <w:pPr>
                    <w:spacing w:line="240" w:lineRule="auto"/>
                    <w:ind w:firstLineChars="0" w:firstLine="0"/>
                    <w:jc w:val="center"/>
                    <w:rPr>
                      <w:sz w:val="21"/>
                      <w:szCs w:val="24"/>
                    </w:rPr>
                  </w:pPr>
                  <w:r w:rsidRPr="00A4708D">
                    <w:rPr>
                      <w:sz w:val="21"/>
                      <w:szCs w:val="24"/>
                    </w:rPr>
                    <w:t>1</w:t>
                  </w:r>
                </w:p>
              </w:tc>
            </w:tr>
          </w:tbl>
          <w:p w14:paraId="1CAF6F43" w14:textId="77777777" w:rsidR="009E3605" w:rsidRPr="00A4708D" w:rsidRDefault="009E3605" w:rsidP="009E3605">
            <w:pPr>
              <w:adjustRightInd w:val="0"/>
              <w:snapToGrid w:val="0"/>
              <w:ind w:firstLine="480"/>
              <w:rPr>
                <w:szCs w:val="24"/>
              </w:rPr>
            </w:pPr>
            <w:r w:rsidRPr="00A4708D">
              <w:rPr>
                <w:rFonts w:hAnsi="宋体"/>
                <w:szCs w:val="24"/>
              </w:rPr>
              <w:t>施工机械噪声可近似点声源处理，为了反映施工机械噪声对环境的影响，利用距离传播衰减模式预测施工机械噪声距离厂界处的噪声值，预测模式如下：</w:t>
            </w:r>
          </w:p>
          <w:p w14:paraId="114C0BB9" w14:textId="77777777" w:rsidR="009E3605" w:rsidRPr="00A4708D" w:rsidRDefault="009E3605" w:rsidP="009E3605">
            <w:pPr>
              <w:adjustRightInd w:val="0"/>
              <w:snapToGrid w:val="0"/>
              <w:ind w:firstLine="480"/>
              <w:rPr>
                <w:szCs w:val="24"/>
              </w:rPr>
            </w:pPr>
            <w:r w:rsidRPr="00A4708D">
              <w:rPr>
                <w:rFonts w:hAnsi="宋体"/>
                <w:szCs w:val="24"/>
              </w:rPr>
              <w:t>距离传播衰减模式：</w:t>
            </w:r>
          </w:p>
          <w:p w14:paraId="2D6A7C65" w14:textId="77777777" w:rsidR="009E3605" w:rsidRPr="00A4708D" w:rsidRDefault="009E3605" w:rsidP="009E3605">
            <w:pPr>
              <w:adjustRightInd w:val="0"/>
              <w:snapToGrid w:val="0"/>
              <w:ind w:firstLineChars="0" w:firstLine="0"/>
              <w:jc w:val="center"/>
              <w:rPr>
                <w:szCs w:val="24"/>
              </w:rPr>
            </w:pPr>
            <w:r w:rsidRPr="00A4708D">
              <w:rPr>
                <w:szCs w:val="24"/>
              </w:rPr>
              <w:t>L</w:t>
            </w:r>
            <w:r w:rsidRPr="00A4708D">
              <w:rPr>
                <w:szCs w:val="24"/>
                <w:vertAlign w:val="subscript"/>
              </w:rPr>
              <w:t>P2</w:t>
            </w:r>
            <w:r w:rsidRPr="00A4708D">
              <w:rPr>
                <w:szCs w:val="24"/>
              </w:rPr>
              <w:t>=L</w:t>
            </w:r>
            <w:r w:rsidRPr="00A4708D">
              <w:rPr>
                <w:szCs w:val="24"/>
                <w:vertAlign w:val="subscript"/>
              </w:rPr>
              <w:t>P1</w:t>
            </w:r>
            <w:r w:rsidRPr="00A4708D">
              <w:rPr>
                <w:rFonts w:hAnsi="宋体"/>
                <w:szCs w:val="24"/>
              </w:rPr>
              <w:t>－</w:t>
            </w:r>
            <w:r w:rsidRPr="00A4708D">
              <w:rPr>
                <w:szCs w:val="24"/>
              </w:rPr>
              <w:t>20lg</w:t>
            </w:r>
            <w:r w:rsidRPr="00A4708D">
              <w:rPr>
                <w:rFonts w:hAnsi="宋体"/>
                <w:szCs w:val="24"/>
              </w:rPr>
              <w:t>（</w:t>
            </w:r>
            <w:r w:rsidRPr="00A4708D">
              <w:rPr>
                <w:szCs w:val="24"/>
              </w:rPr>
              <w:t>r</w:t>
            </w:r>
            <w:r w:rsidRPr="00A4708D">
              <w:rPr>
                <w:szCs w:val="24"/>
                <w:vertAlign w:val="subscript"/>
              </w:rPr>
              <w:t>2</w:t>
            </w:r>
            <w:r w:rsidRPr="00A4708D">
              <w:rPr>
                <w:szCs w:val="24"/>
              </w:rPr>
              <w:t>/r</w:t>
            </w:r>
            <w:r w:rsidRPr="00A4708D">
              <w:rPr>
                <w:szCs w:val="24"/>
                <w:vertAlign w:val="subscript"/>
              </w:rPr>
              <w:t>1</w:t>
            </w:r>
            <w:r w:rsidRPr="00A4708D">
              <w:rPr>
                <w:rFonts w:hAnsi="宋体"/>
                <w:szCs w:val="24"/>
              </w:rPr>
              <w:t>）</w:t>
            </w:r>
          </w:p>
          <w:p w14:paraId="6932ED67" w14:textId="77777777" w:rsidR="009E3605" w:rsidRPr="00A4708D" w:rsidRDefault="009E3605" w:rsidP="009E3605">
            <w:pPr>
              <w:adjustRightInd w:val="0"/>
              <w:snapToGrid w:val="0"/>
              <w:ind w:firstLineChars="500" w:firstLine="1200"/>
              <w:rPr>
                <w:szCs w:val="24"/>
              </w:rPr>
            </w:pPr>
            <w:r w:rsidRPr="00A4708D">
              <w:rPr>
                <w:rFonts w:hAnsi="宋体"/>
                <w:szCs w:val="24"/>
              </w:rPr>
              <w:t>式中：</w:t>
            </w:r>
            <w:r w:rsidRPr="00A4708D">
              <w:rPr>
                <w:szCs w:val="24"/>
              </w:rPr>
              <w:t>L</w:t>
            </w:r>
            <w:r w:rsidRPr="00A4708D">
              <w:rPr>
                <w:szCs w:val="24"/>
                <w:vertAlign w:val="subscript"/>
              </w:rPr>
              <w:t>P1</w:t>
            </w:r>
            <w:r w:rsidRPr="00A4708D">
              <w:rPr>
                <w:szCs w:val="24"/>
              </w:rPr>
              <w:t>—</w:t>
            </w:r>
            <w:r w:rsidRPr="00A4708D">
              <w:rPr>
                <w:rFonts w:hAnsi="宋体"/>
                <w:szCs w:val="24"/>
              </w:rPr>
              <w:t>受声点</w:t>
            </w:r>
            <w:r w:rsidRPr="00A4708D">
              <w:rPr>
                <w:szCs w:val="24"/>
              </w:rPr>
              <w:t>P1</w:t>
            </w:r>
            <w:r w:rsidRPr="00A4708D">
              <w:rPr>
                <w:rFonts w:hAnsi="宋体"/>
                <w:szCs w:val="24"/>
              </w:rPr>
              <w:t>处的声级</w:t>
            </w:r>
            <w:r w:rsidRPr="00A4708D">
              <w:rPr>
                <w:szCs w:val="24"/>
              </w:rPr>
              <w:t>[dB</w:t>
            </w:r>
            <w:r w:rsidRPr="00A4708D">
              <w:rPr>
                <w:rFonts w:hAnsi="宋体"/>
                <w:szCs w:val="24"/>
              </w:rPr>
              <w:t>（</w:t>
            </w:r>
            <w:r w:rsidRPr="00A4708D">
              <w:rPr>
                <w:szCs w:val="24"/>
              </w:rPr>
              <w:t>A</w:t>
            </w:r>
            <w:r w:rsidRPr="00A4708D">
              <w:rPr>
                <w:rFonts w:hAnsi="宋体"/>
                <w:szCs w:val="24"/>
              </w:rPr>
              <w:t>）</w:t>
            </w:r>
            <w:r w:rsidRPr="00A4708D">
              <w:rPr>
                <w:szCs w:val="24"/>
              </w:rPr>
              <w:t>]</w:t>
            </w:r>
            <w:r w:rsidRPr="00A4708D">
              <w:rPr>
                <w:rFonts w:hAnsi="宋体"/>
                <w:szCs w:val="24"/>
              </w:rPr>
              <w:t>；</w:t>
            </w:r>
          </w:p>
          <w:p w14:paraId="61CA89E4" w14:textId="77777777" w:rsidR="009E3605" w:rsidRPr="00A4708D" w:rsidRDefault="009E3605" w:rsidP="009E3605">
            <w:pPr>
              <w:adjustRightInd w:val="0"/>
              <w:snapToGrid w:val="0"/>
              <w:ind w:firstLineChars="800" w:firstLine="1920"/>
              <w:rPr>
                <w:szCs w:val="24"/>
              </w:rPr>
            </w:pPr>
            <w:r w:rsidRPr="00A4708D">
              <w:rPr>
                <w:szCs w:val="24"/>
              </w:rPr>
              <w:t>L</w:t>
            </w:r>
            <w:r w:rsidRPr="00A4708D">
              <w:rPr>
                <w:szCs w:val="24"/>
                <w:vertAlign w:val="subscript"/>
              </w:rPr>
              <w:t>P2</w:t>
            </w:r>
            <w:r w:rsidRPr="00A4708D">
              <w:rPr>
                <w:szCs w:val="24"/>
              </w:rPr>
              <w:t>—</w:t>
            </w:r>
            <w:r w:rsidRPr="00A4708D">
              <w:rPr>
                <w:rFonts w:hAnsi="宋体"/>
                <w:szCs w:val="24"/>
              </w:rPr>
              <w:t>受声点</w:t>
            </w:r>
            <w:r w:rsidRPr="00A4708D">
              <w:rPr>
                <w:szCs w:val="24"/>
              </w:rPr>
              <w:t>P2</w:t>
            </w:r>
            <w:r w:rsidRPr="00A4708D">
              <w:rPr>
                <w:rFonts w:hAnsi="宋体"/>
                <w:szCs w:val="24"/>
              </w:rPr>
              <w:t>处的声级</w:t>
            </w:r>
            <w:r w:rsidRPr="00A4708D">
              <w:rPr>
                <w:szCs w:val="24"/>
              </w:rPr>
              <w:t>[dB</w:t>
            </w:r>
            <w:r w:rsidRPr="00A4708D">
              <w:rPr>
                <w:rFonts w:hAnsi="宋体"/>
                <w:szCs w:val="24"/>
              </w:rPr>
              <w:t>（</w:t>
            </w:r>
            <w:r w:rsidRPr="00A4708D">
              <w:rPr>
                <w:szCs w:val="24"/>
              </w:rPr>
              <w:t>A</w:t>
            </w:r>
            <w:r w:rsidRPr="00A4708D">
              <w:rPr>
                <w:rFonts w:hAnsi="宋体"/>
                <w:szCs w:val="24"/>
              </w:rPr>
              <w:t>）</w:t>
            </w:r>
            <w:r w:rsidRPr="00A4708D">
              <w:rPr>
                <w:szCs w:val="24"/>
              </w:rPr>
              <w:t>]</w:t>
            </w:r>
            <w:r w:rsidRPr="00A4708D">
              <w:rPr>
                <w:rFonts w:hAnsi="宋体"/>
                <w:szCs w:val="24"/>
              </w:rPr>
              <w:t>；</w:t>
            </w:r>
          </w:p>
          <w:p w14:paraId="3218EB3C" w14:textId="77777777" w:rsidR="009E3605" w:rsidRPr="00A4708D" w:rsidRDefault="009E3605" w:rsidP="009E3605">
            <w:pPr>
              <w:adjustRightInd w:val="0"/>
              <w:snapToGrid w:val="0"/>
              <w:ind w:firstLineChars="800" w:firstLine="1920"/>
              <w:rPr>
                <w:szCs w:val="24"/>
              </w:rPr>
            </w:pPr>
            <w:r w:rsidRPr="00A4708D">
              <w:rPr>
                <w:szCs w:val="24"/>
              </w:rPr>
              <w:t>r</w:t>
            </w:r>
            <w:r w:rsidRPr="00A4708D">
              <w:rPr>
                <w:szCs w:val="24"/>
                <w:vertAlign w:val="subscript"/>
              </w:rPr>
              <w:t>1</w:t>
            </w:r>
            <w:r w:rsidRPr="00A4708D">
              <w:rPr>
                <w:szCs w:val="24"/>
              </w:rPr>
              <w:t>—</w:t>
            </w:r>
            <w:r w:rsidRPr="00A4708D">
              <w:rPr>
                <w:rFonts w:hAnsi="宋体"/>
                <w:szCs w:val="24"/>
              </w:rPr>
              <w:t>声源至</w:t>
            </w:r>
            <w:r w:rsidRPr="00A4708D">
              <w:rPr>
                <w:szCs w:val="24"/>
              </w:rPr>
              <w:t>P1</w:t>
            </w:r>
            <w:r w:rsidRPr="00A4708D">
              <w:rPr>
                <w:rFonts w:hAnsi="宋体"/>
                <w:szCs w:val="24"/>
              </w:rPr>
              <w:t>处的距离（</w:t>
            </w:r>
            <w:r w:rsidRPr="00A4708D">
              <w:rPr>
                <w:szCs w:val="24"/>
              </w:rPr>
              <w:t>m</w:t>
            </w:r>
            <w:r w:rsidRPr="00A4708D">
              <w:rPr>
                <w:rFonts w:hAnsi="宋体"/>
                <w:szCs w:val="24"/>
              </w:rPr>
              <w:t>）；</w:t>
            </w:r>
          </w:p>
          <w:p w14:paraId="01053CDC" w14:textId="77777777" w:rsidR="009E3605" w:rsidRPr="00A4708D" w:rsidRDefault="009E3605" w:rsidP="009E3605">
            <w:pPr>
              <w:adjustRightInd w:val="0"/>
              <w:snapToGrid w:val="0"/>
              <w:ind w:firstLineChars="800" w:firstLine="1920"/>
              <w:rPr>
                <w:rFonts w:hAnsi="宋体"/>
                <w:szCs w:val="24"/>
              </w:rPr>
            </w:pPr>
            <w:r w:rsidRPr="00A4708D">
              <w:rPr>
                <w:szCs w:val="24"/>
              </w:rPr>
              <w:t>r</w:t>
            </w:r>
            <w:r w:rsidRPr="00A4708D">
              <w:rPr>
                <w:szCs w:val="24"/>
                <w:vertAlign w:val="subscript"/>
              </w:rPr>
              <w:t>2</w:t>
            </w:r>
            <w:r w:rsidRPr="00A4708D">
              <w:rPr>
                <w:szCs w:val="24"/>
              </w:rPr>
              <w:t>—</w:t>
            </w:r>
            <w:r w:rsidRPr="00A4708D">
              <w:rPr>
                <w:rFonts w:hAnsi="宋体"/>
                <w:szCs w:val="24"/>
              </w:rPr>
              <w:t>声源至</w:t>
            </w:r>
            <w:r w:rsidRPr="00A4708D">
              <w:rPr>
                <w:szCs w:val="24"/>
              </w:rPr>
              <w:t>P2</w:t>
            </w:r>
            <w:r w:rsidRPr="00A4708D">
              <w:rPr>
                <w:rFonts w:hAnsi="宋体"/>
                <w:szCs w:val="24"/>
              </w:rPr>
              <w:t>处的距离（</w:t>
            </w:r>
            <w:r w:rsidRPr="00A4708D">
              <w:rPr>
                <w:szCs w:val="24"/>
              </w:rPr>
              <w:t>m</w:t>
            </w:r>
            <w:r w:rsidRPr="00A4708D">
              <w:rPr>
                <w:rFonts w:hAnsi="宋体"/>
                <w:szCs w:val="24"/>
              </w:rPr>
              <w:t>）。</w:t>
            </w:r>
          </w:p>
          <w:p w14:paraId="40FC7227" w14:textId="77777777" w:rsidR="009E3605" w:rsidRPr="00A4708D" w:rsidRDefault="009E3605" w:rsidP="009E3605">
            <w:pPr>
              <w:autoSpaceDE w:val="0"/>
              <w:autoSpaceDN w:val="0"/>
              <w:adjustRightInd w:val="0"/>
              <w:snapToGrid w:val="0"/>
              <w:ind w:firstLine="480"/>
              <w:jc w:val="left"/>
              <w:rPr>
                <w:szCs w:val="24"/>
              </w:rPr>
            </w:pPr>
            <w:r w:rsidRPr="00A4708D">
              <w:rPr>
                <w:rFonts w:hAnsi="宋体" w:hint="eastAsia"/>
                <w:szCs w:val="24"/>
              </w:rPr>
              <w:t>噪声叠加公式</w:t>
            </w:r>
            <w:r w:rsidRPr="00A4708D">
              <w:rPr>
                <w:rFonts w:hAnsi="宋体"/>
                <w:szCs w:val="24"/>
              </w:rPr>
              <w:t>：</w:t>
            </w:r>
          </w:p>
          <w:p w14:paraId="2FB41EC8" w14:textId="1443398F" w:rsidR="009E3605" w:rsidRPr="00A4708D" w:rsidRDefault="009E3605" w:rsidP="009E3605">
            <w:pPr>
              <w:autoSpaceDE w:val="0"/>
              <w:autoSpaceDN w:val="0"/>
              <w:adjustRightInd w:val="0"/>
              <w:snapToGrid w:val="0"/>
              <w:ind w:firstLineChars="1100" w:firstLine="2640"/>
              <w:rPr>
                <w:szCs w:val="24"/>
              </w:rPr>
            </w:pPr>
            <w:r w:rsidRPr="00A4708D">
              <w:rPr>
                <w:szCs w:val="24"/>
              </w:rPr>
              <w:t>LA=10lg</w:t>
            </w:r>
            <w:r w:rsidRPr="00A4708D">
              <w:rPr>
                <w:rFonts w:hAnsi="宋体"/>
                <w:szCs w:val="24"/>
              </w:rPr>
              <w:t>［</w:t>
            </w:r>
            <w:r w:rsidRPr="00A4708D">
              <w:rPr>
                <w:noProof/>
                <w:position w:val="-28"/>
                <w:szCs w:val="24"/>
              </w:rPr>
              <w:drawing>
                <wp:inline distT="0" distB="0" distL="0" distR="0" wp14:anchorId="05CFE211" wp14:editId="229DA157">
                  <wp:extent cx="371475" cy="4286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1475" cy="428625"/>
                          </a:xfrm>
                          <a:prstGeom prst="rect">
                            <a:avLst/>
                          </a:prstGeom>
                          <a:noFill/>
                          <a:ln>
                            <a:noFill/>
                          </a:ln>
                        </pic:spPr>
                      </pic:pic>
                    </a:graphicData>
                  </a:graphic>
                </wp:inline>
              </w:drawing>
            </w:r>
            <w:r w:rsidRPr="00A4708D">
              <w:rPr>
                <w:szCs w:val="24"/>
                <w:vertAlign w:val="superscript"/>
              </w:rPr>
              <w:t>0.1Li</w:t>
            </w:r>
            <w:r w:rsidRPr="00A4708D">
              <w:rPr>
                <w:rFonts w:hAnsi="宋体"/>
                <w:szCs w:val="24"/>
              </w:rPr>
              <w:t>］</w:t>
            </w:r>
            <w:r w:rsidRPr="00A4708D">
              <w:rPr>
                <w:szCs w:val="24"/>
              </w:rPr>
              <w:t xml:space="preserve">     </w:t>
            </w:r>
          </w:p>
          <w:p w14:paraId="2C0DB114" w14:textId="77777777" w:rsidR="009E3605" w:rsidRPr="00A4708D" w:rsidRDefault="009E3605" w:rsidP="009E3605">
            <w:pPr>
              <w:autoSpaceDE w:val="0"/>
              <w:autoSpaceDN w:val="0"/>
              <w:adjustRightInd w:val="0"/>
              <w:snapToGrid w:val="0"/>
              <w:ind w:firstLineChars="450" w:firstLine="1080"/>
              <w:rPr>
                <w:szCs w:val="24"/>
              </w:rPr>
            </w:pPr>
            <w:r w:rsidRPr="00A4708D">
              <w:rPr>
                <w:rFonts w:hAnsi="宋体"/>
                <w:szCs w:val="24"/>
              </w:rPr>
              <w:t>式中：</w:t>
            </w:r>
            <w:r w:rsidRPr="00A4708D">
              <w:rPr>
                <w:szCs w:val="24"/>
              </w:rPr>
              <w:t>Li---</w:t>
            </w:r>
            <w:r w:rsidRPr="00A4708D">
              <w:rPr>
                <w:rFonts w:hAnsi="宋体"/>
                <w:szCs w:val="24"/>
              </w:rPr>
              <w:t>第</w:t>
            </w:r>
            <w:r w:rsidRPr="00A4708D">
              <w:rPr>
                <w:szCs w:val="24"/>
              </w:rPr>
              <w:t>i</w:t>
            </w:r>
            <w:r w:rsidRPr="00A4708D">
              <w:rPr>
                <w:rFonts w:hAnsi="宋体"/>
                <w:szCs w:val="24"/>
              </w:rPr>
              <w:t>个声源声值</w:t>
            </w:r>
            <w:r w:rsidRPr="00A4708D">
              <w:rPr>
                <w:rFonts w:hint="eastAsia"/>
                <w:szCs w:val="24"/>
              </w:rPr>
              <w:t>；</w:t>
            </w:r>
          </w:p>
          <w:p w14:paraId="244F1E9D" w14:textId="77777777" w:rsidR="009E3605" w:rsidRPr="00A4708D" w:rsidRDefault="009E3605" w:rsidP="009E3605">
            <w:pPr>
              <w:autoSpaceDE w:val="0"/>
              <w:autoSpaceDN w:val="0"/>
              <w:adjustRightInd w:val="0"/>
              <w:ind w:firstLineChars="0" w:firstLine="0"/>
              <w:jc w:val="left"/>
              <w:rPr>
                <w:szCs w:val="24"/>
              </w:rPr>
            </w:pPr>
            <w:r w:rsidRPr="00A4708D">
              <w:rPr>
                <w:szCs w:val="24"/>
              </w:rPr>
              <w:t xml:space="preserve">          </w:t>
            </w:r>
            <w:r w:rsidRPr="00A4708D">
              <w:rPr>
                <w:rFonts w:hint="eastAsia"/>
                <w:szCs w:val="24"/>
              </w:rPr>
              <w:t xml:space="preserve">    </w:t>
            </w:r>
            <w:r w:rsidRPr="00A4708D">
              <w:rPr>
                <w:szCs w:val="24"/>
              </w:rPr>
              <w:t xml:space="preserve"> LA---</w:t>
            </w:r>
            <w:r w:rsidRPr="00A4708D">
              <w:rPr>
                <w:rFonts w:hAnsi="宋体"/>
                <w:szCs w:val="24"/>
              </w:rPr>
              <w:t>某点噪声总叠加值；</w:t>
            </w:r>
          </w:p>
          <w:p w14:paraId="0A56386B" w14:textId="77777777" w:rsidR="009E3605" w:rsidRPr="00A4708D" w:rsidRDefault="009E3605" w:rsidP="009E3605">
            <w:pPr>
              <w:autoSpaceDE w:val="0"/>
              <w:autoSpaceDN w:val="0"/>
              <w:adjustRightInd w:val="0"/>
              <w:ind w:firstLineChars="0" w:firstLine="0"/>
              <w:jc w:val="left"/>
              <w:rPr>
                <w:szCs w:val="24"/>
              </w:rPr>
            </w:pPr>
            <w:r w:rsidRPr="00A4708D">
              <w:rPr>
                <w:szCs w:val="24"/>
              </w:rPr>
              <w:t xml:space="preserve">             </w:t>
            </w:r>
            <w:r w:rsidRPr="00A4708D">
              <w:rPr>
                <w:rFonts w:hint="eastAsia"/>
                <w:szCs w:val="24"/>
              </w:rPr>
              <w:t xml:space="preserve">  </w:t>
            </w:r>
            <w:r w:rsidRPr="00A4708D">
              <w:rPr>
                <w:szCs w:val="24"/>
              </w:rPr>
              <w:t>n---</w:t>
            </w:r>
            <w:r w:rsidRPr="00A4708D">
              <w:rPr>
                <w:rFonts w:hAnsi="宋体"/>
                <w:szCs w:val="24"/>
              </w:rPr>
              <w:t>声源个数</w:t>
            </w:r>
            <w:r w:rsidRPr="00A4708D">
              <w:rPr>
                <w:rFonts w:hAnsi="宋体" w:hint="eastAsia"/>
                <w:szCs w:val="24"/>
              </w:rPr>
              <w:t>。</w:t>
            </w:r>
          </w:p>
          <w:p w14:paraId="28BF0A02" w14:textId="77777777" w:rsidR="009E3605" w:rsidRPr="00A4708D" w:rsidRDefault="009E3605" w:rsidP="009E3605">
            <w:pPr>
              <w:adjustRightInd w:val="0"/>
              <w:snapToGrid w:val="0"/>
              <w:ind w:firstLine="480"/>
              <w:rPr>
                <w:rFonts w:hAnsi="宋体"/>
                <w:szCs w:val="24"/>
              </w:rPr>
            </w:pPr>
            <w:r w:rsidRPr="00A4708D">
              <w:rPr>
                <w:rFonts w:hAnsi="宋体"/>
                <w:szCs w:val="24"/>
              </w:rPr>
              <w:t>距声源不同距离预测出的噪声值如表</w:t>
            </w:r>
            <w:r w:rsidRPr="00A4708D">
              <w:rPr>
                <w:szCs w:val="24"/>
              </w:rPr>
              <w:t>7</w:t>
            </w:r>
            <w:r w:rsidRPr="00A4708D">
              <w:rPr>
                <w:rFonts w:hint="eastAsia"/>
                <w:szCs w:val="24"/>
              </w:rPr>
              <w:t>-2</w:t>
            </w:r>
            <w:r w:rsidRPr="00A4708D">
              <w:rPr>
                <w:rFonts w:hAnsi="宋体"/>
                <w:szCs w:val="24"/>
              </w:rPr>
              <w:t>。</w:t>
            </w:r>
            <w:r w:rsidRPr="00A4708D">
              <w:rPr>
                <w:rFonts w:ascii="宋体" w:hAnsi="宋体"/>
                <w:szCs w:val="24"/>
              </w:rPr>
              <w:t>将所产生的噪声叠加后预测对某个距离的总声压级，计算结果列于</w:t>
            </w:r>
            <w:r w:rsidRPr="00A4708D">
              <w:rPr>
                <w:rFonts w:hAnsi="宋体"/>
                <w:szCs w:val="24"/>
              </w:rPr>
              <w:t>表</w:t>
            </w:r>
            <w:r w:rsidRPr="00A4708D">
              <w:rPr>
                <w:szCs w:val="24"/>
              </w:rPr>
              <w:t>7-</w:t>
            </w:r>
            <w:r w:rsidRPr="00A4708D">
              <w:rPr>
                <w:rFonts w:hint="eastAsia"/>
                <w:szCs w:val="24"/>
              </w:rPr>
              <w:t>3</w:t>
            </w:r>
            <w:r w:rsidRPr="00A4708D">
              <w:rPr>
                <w:rFonts w:hAnsi="宋体"/>
                <w:szCs w:val="24"/>
              </w:rPr>
              <w:t>。</w:t>
            </w:r>
          </w:p>
          <w:p w14:paraId="43EFBDDA" w14:textId="77777777" w:rsidR="009E3605" w:rsidRPr="00A4708D" w:rsidRDefault="009E3605" w:rsidP="009E3605">
            <w:pPr>
              <w:ind w:firstLineChars="0" w:firstLine="0"/>
              <w:jc w:val="center"/>
              <w:rPr>
                <w:sz w:val="21"/>
                <w:szCs w:val="21"/>
              </w:rPr>
            </w:pPr>
            <w:r w:rsidRPr="00A4708D">
              <w:rPr>
                <w:rFonts w:hAnsi="宋体" w:hint="eastAsia"/>
                <w:b/>
                <w:sz w:val="21"/>
                <w:szCs w:val="21"/>
              </w:rPr>
              <w:t xml:space="preserve"> </w:t>
            </w:r>
            <w:r w:rsidRPr="00A4708D">
              <w:rPr>
                <w:rFonts w:hAnsi="宋体" w:hint="eastAsia"/>
                <w:b/>
                <w:szCs w:val="24"/>
              </w:rPr>
              <w:t xml:space="preserve">  </w:t>
            </w:r>
            <w:r w:rsidRPr="00A4708D">
              <w:rPr>
                <w:rFonts w:hAnsi="宋体"/>
                <w:b/>
                <w:szCs w:val="24"/>
              </w:rPr>
              <w:t>表</w:t>
            </w:r>
            <w:r w:rsidRPr="00A4708D">
              <w:rPr>
                <w:b/>
                <w:szCs w:val="24"/>
              </w:rPr>
              <w:t>7-</w:t>
            </w:r>
            <w:r w:rsidRPr="00A4708D">
              <w:rPr>
                <w:rFonts w:hint="eastAsia"/>
                <w:b/>
                <w:szCs w:val="24"/>
              </w:rPr>
              <w:t>2</w:t>
            </w:r>
            <w:r w:rsidRPr="00A4708D">
              <w:rPr>
                <w:b/>
                <w:szCs w:val="24"/>
              </w:rPr>
              <w:t xml:space="preserve">  </w:t>
            </w:r>
            <w:r w:rsidRPr="00A4708D">
              <w:rPr>
                <w:rFonts w:hint="eastAsia"/>
                <w:b/>
                <w:szCs w:val="24"/>
              </w:rPr>
              <w:t xml:space="preserve"> </w:t>
            </w:r>
            <w:r w:rsidRPr="00A4708D">
              <w:rPr>
                <w:rFonts w:hint="eastAsia"/>
                <w:b/>
                <w:szCs w:val="24"/>
              </w:rPr>
              <w:t>施工机械噪声随距离衰减结果</w:t>
            </w:r>
            <w:r w:rsidRPr="00A4708D">
              <w:rPr>
                <w:rFonts w:hint="eastAsia"/>
                <w:b/>
                <w:szCs w:val="24"/>
              </w:rPr>
              <w:t xml:space="preserve">     </w:t>
            </w:r>
            <w:r w:rsidRPr="00A4708D">
              <w:rPr>
                <w:b/>
                <w:szCs w:val="24"/>
              </w:rPr>
              <w:t>dB</w:t>
            </w:r>
            <w:r w:rsidRPr="00A4708D">
              <w:rPr>
                <w:rFonts w:hAnsi="宋体"/>
                <w:b/>
                <w:szCs w:val="24"/>
              </w:rPr>
              <w:t>（</w:t>
            </w:r>
            <w:r w:rsidRPr="00A4708D">
              <w:rPr>
                <w:b/>
                <w:szCs w:val="24"/>
              </w:rPr>
              <w:t>A</w:t>
            </w:r>
            <w:r w:rsidRPr="00A4708D">
              <w:rPr>
                <w:rFonts w:hAnsi="宋体"/>
                <w:b/>
                <w:szCs w:val="24"/>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31"/>
              <w:gridCol w:w="779"/>
              <w:gridCol w:w="779"/>
              <w:gridCol w:w="824"/>
              <w:gridCol w:w="824"/>
              <w:gridCol w:w="824"/>
              <w:gridCol w:w="823"/>
              <w:gridCol w:w="938"/>
              <w:gridCol w:w="937"/>
              <w:gridCol w:w="936"/>
            </w:tblGrid>
            <w:tr w:rsidR="009E3605" w:rsidRPr="00A4708D" w14:paraId="7B8A56EF" w14:textId="77777777" w:rsidTr="00840D12">
              <w:trPr>
                <w:trHeight w:val="385"/>
                <w:jc w:val="center"/>
              </w:trPr>
              <w:tc>
                <w:tcPr>
                  <w:tcW w:w="1610" w:type="dxa"/>
                  <w:vAlign w:val="center"/>
                </w:tcPr>
                <w:p w14:paraId="5F5326D7"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设备名称</w:t>
                  </w:r>
                </w:p>
              </w:tc>
              <w:tc>
                <w:tcPr>
                  <w:tcW w:w="799" w:type="dxa"/>
                  <w:vAlign w:val="center"/>
                </w:tcPr>
                <w:p w14:paraId="1405ED5C"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1m</w:t>
                  </w:r>
                </w:p>
              </w:tc>
              <w:tc>
                <w:tcPr>
                  <w:tcW w:w="792" w:type="dxa"/>
                  <w:vAlign w:val="center"/>
                </w:tcPr>
                <w:p w14:paraId="426FA170"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10m</w:t>
                  </w:r>
                </w:p>
              </w:tc>
              <w:tc>
                <w:tcPr>
                  <w:tcW w:w="840" w:type="dxa"/>
                  <w:vAlign w:val="center"/>
                </w:tcPr>
                <w:p w14:paraId="4F91164F"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20m</w:t>
                  </w:r>
                </w:p>
              </w:tc>
              <w:tc>
                <w:tcPr>
                  <w:tcW w:w="840" w:type="dxa"/>
                  <w:vAlign w:val="center"/>
                </w:tcPr>
                <w:p w14:paraId="0C11BFA0"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30m</w:t>
                  </w:r>
                </w:p>
              </w:tc>
              <w:tc>
                <w:tcPr>
                  <w:tcW w:w="840" w:type="dxa"/>
                  <w:vAlign w:val="center"/>
                </w:tcPr>
                <w:p w14:paraId="1FF11852"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40m</w:t>
                  </w:r>
                </w:p>
              </w:tc>
              <w:tc>
                <w:tcPr>
                  <w:tcW w:w="839" w:type="dxa"/>
                  <w:vAlign w:val="center"/>
                </w:tcPr>
                <w:p w14:paraId="7F3EC84B"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50m</w:t>
                  </w:r>
                </w:p>
              </w:tc>
              <w:tc>
                <w:tcPr>
                  <w:tcW w:w="954" w:type="dxa"/>
                  <w:vAlign w:val="center"/>
                </w:tcPr>
                <w:p w14:paraId="2696E287"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100m</w:t>
                  </w:r>
                </w:p>
              </w:tc>
              <w:tc>
                <w:tcPr>
                  <w:tcW w:w="953" w:type="dxa"/>
                  <w:vAlign w:val="center"/>
                </w:tcPr>
                <w:p w14:paraId="057D237F"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150m</w:t>
                  </w:r>
                </w:p>
              </w:tc>
              <w:tc>
                <w:tcPr>
                  <w:tcW w:w="952" w:type="dxa"/>
                  <w:vAlign w:val="center"/>
                </w:tcPr>
                <w:p w14:paraId="2CC7796F" w14:textId="77777777" w:rsidR="009E3605" w:rsidRPr="00A4708D" w:rsidRDefault="009E3605" w:rsidP="009E3605">
                  <w:pPr>
                    <w:adjustRightInd w:val="0"/>
                    <w:snapToGrid w:val="0"/>
                    <w:spacing w:line="240" w:lineRule="auto"/>
                    <w:ind w:firstLineChars="0" w:firstLine="0"/>
                    <w:jc w:val="center"/>
                    <w:rPr>
                      <w:b/>
                      <w:bCs/>
                      <w:sz w:val="21"/>
                      <w:szCs w:val="24"/>
                    </w:rPr>
                  </w:pPr>
                  <w:r w:rsidRPr="00A4708D">
                    <w:rPr>
                      <w:b/>
                      <w:bCs/>
                      <w:sz w:val="21"/>
                      <w:szCs w:val="24"/>
                    </w:rPr>
                    <w:t>200m</w:t>
                  </w:r>
                </w:p>
              </w:tc>
            </w:tr>
            <w:tr w:rsidR="009E3605" w:rsidRPr="00A4708D" w14:paraId="6754264E" w14:textId="77777777" w:rsidTr="00840D12">
              <w:trPr>
                <w:trHeight w:val="385"/>
                <w:jc w:val="center"/>
              </w:trPr>
              <w:tc>
                <w:tcPr>
                  <w:tcW w:w="1610" w:type="dxa"/>
                  <w:vAlign w:val="center"/>
                </w:tcPr>
                <w:p w14:paraId="05361733"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推土机</w:t>
                  </w:r>
                </w:p>
              </w:tc>
              <w:tc>
                <w:tcPr>
                  <w:tcW w:w="799" w:type="dxa"/>
                  <w:vAlign w:val="center"/>
                </w:tcPr>
                <w:p w14:paraId="0724A31F"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86</w:t>
                  </w:r>
                </w:p>
              </w:tc>
              <w:tc>
                <w:tcPr>
                  <w:tcW w:w="792" w:type="dxa"/>
                  <w:vAlign w:val="center"/>
                </w:tcPr>
                <w:p w14:paraId="23929A74"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66</w:t>
                  </w:r>
                </w:p>
              </w:tc>
              <w:tc>
                <w:tcPr>
                  <w:tcW w:w="840" w:type="dxa"/>
                  <w:vAlign w:val="center"/>
                </w:tcPr>
                <w:p w14:paraId="4A3C24D7"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60</w:t>
                  </w:r>
                </w:p>
              </w:tc>
              <w:tc>
                <w:tcPr>
                  <w:tcW w:w="840" w:type="dxa"/>
                  <w:vAlign w:val="center"/>
                </w:tcPr>
                <w:p w14:paraId="005E17A3"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56</w:t>
                  </w:r>
                </w:p>
              </w:tc>
              <w:tc>
                <w:tcPr>
                  <w:tcW w:w="840" w:type="dxa"/>
                  <w:vAlign w:val="center"/>
                </w:tcPr>
                <w:p w14:paraId="34BD7F4A"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54</w:t>
                  </w:r>
                </w:p>
              </w:tc>
              <w:tc>
                <w:tcPr>
                  <w:tcW w:w="839" w:type="dxa"/>
                  <w:vAlign w:val="center"/>
                </w:tcPr>
                <w:p w14:paraId="64C900C4"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52</w:t>
                  </w:r>
                </w:p>
              </w:tc>
              <w:tc>
                <w:tcPr>
                  <w:tcW w:w="954" w:type="dxa"/>
                  <w:vAlign w:val="center"/>
                </w:tcPr>
                <w:p w14:paraId="0E2F40FD"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46</w:t>
                  </w:r>
                </w:p>
              </w:tc>
              <w:tc>
                <w:tcPr>
                  <w:tcW w:w="953" w:type="dxa"/>
                  <w:vAlign w:val="center"/>
                </w:tcPr>
                <w:p w14:paraId="45DCDEF6"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42</w:t>
                  </w:r>
                </w:p>
              </w:tc>
              <w:tc>
                <w:tcPr>
                  <w:tcW w:w="952" w:type="dxa"/>
                  <w:vAlign w:val="center"/>
                </w:tcPr>
                <w:p w14:paraId="45624DEC"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40</w:t>
                  </w:r>
                </w:p>
              </w:tc>
            </w:tr>
            <w:tr w:rsidR="009E3605" w:rsidRPr="00A4708D" w14:paraId="5FE1E768" w14:textId="77777777" w:rsidTr="00840D12">
              <w:trPr>
                <w:trHeight w:val="385"/>
                <w:jc w:val="center"/>
              </w:trPr>
              <w:tc>
                <w:tcPr>
                  <w:tcW w:w="1610" w:type="dxa"/>
                  <w:vAlign w:val="center"/>
                </w:tcPr>
                <w:p w14:paraId="224E7ACB"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装载机</w:t>
                  </w:r>
                </w:p>
              </w:tc>
              <w:tc>
                <w:tcPr>
                  <w:tcW w:w="799" w:type="dxa"/>
                  <w:vAlign w:val="center"/>
                </w:tcPr>
                <w:p w14:paraId="37C98C46"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90</w:t>
                  </w:r>
                </w:p>
              </w:tc>
              <w:tc>
                <w:tcPr>
                  <w:tcW w:w="792" w:type="dxa"/>
                  <w:vAlign w:val="center"/>
                </w:tcPr>
                <w:p w14:paraId="4A171AB1"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70</w:t>
                  </w:r>
                </w:p>
              </w:tc>
              <w:tc>
                <w:tcPr>
                  <w:tcW w:w="840" w:type="dxa"/>
                  <w:vAlign w:val="center"/>
                </w:tcPr>
                <w:p w14:paraId="7367DA28"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64</w:t>
                  </w:r>
                </w:p>
              </w:tc>
              <w:tc>
                <w:tcPr>
                  <w:tcW w:w="840" w:type="dxa"/>
                  <w:vAlign w:val="center"/>
                </w:tcPr>
                <w:p w14:paraId="722912E9"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60</w:t>
                  </w:r>
                </w:p>
              </w:tc>
              <w:tc>
                <w:tcPr>
                  <w:tcW w:w="840" w:type="dxa"/>
                  <w:vAlign w:val="center"/>
                </w:tcPr>
                <w:p w14:paraId="2CC76184"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58</w:t>
                  </w:r>
                </w:p>
              </w:tc>
              <w:tc>
                <w:tcPr>
                  <w:tcW w:w="839" w:type="dxa"/>
                  <w:vAlign w:val="center"/>
                </w:tcPr>
                <w:p w14:paraId="77F4DBF1"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56</w:t>
                  </w:r>
                </w:p>
              </w:tc>
              <w:tc>
                <w:tcPr>
                  <w:tcW w:w="954" w:type="dxa"/>
                  <w:vAlign w:val="center"/>
                </w:tcPr>
                <w:p w14:paraId="07A6A856"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50</w:t>
                  </w:r>
                </w:p>
              </w:tc>
              <w:tc>
                <w:tcPr>
                  <w:tcW w:w="953" w:type="dxa"/>
                  <w:vAlign w:val="center"/>
                </w:tcPr>
                <w:p w14:paraId="1F94A16B"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46</w:t>
                  </w:r>
                </w:p>
              </w:tc>
              <w:tc>
                <w:tcPr>
                  <w:tcW w:w="952" w:type="dxa"/>
                  <w:vAlign w:val="center"/>
                </w:tcPr>
                <w:p w14:paraId="240145DD"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44</w:t>
                  </w:r>
                </w:p>
              </w:tc>
            </w:tr>
            <w:tr w:rsidR="009E3605" w:rsidRPr="00A4708D" w14:paraId="7467D9DF" w14:textId="77777777" w:rsidTr="00840D12">
              <w:trPr>
                <w:trHeight w:val="350"/>
                <w:jc w:val="center"/>
              </w:trPr>
              <w:tc>
                <w:tcPr>
                  <w:tcW w:w="1610" w:type="dxa"/>
                  <w:vAlign w:val="center"/>
                </w:tcPr>
                <w:p w14:paraId="78775C7E"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挖掘机</w:t>
                  </w:r>
                </w:p>
              </w:tc>
              <w:tc>
                <w:tcPr>
                  <w:tcW w:w="799" w:type="dxa"/>
                  <w:vAlign w:val="center"/>
                </w:tcPr>
                <w:p w14:paraId="16243434"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84</w:t>
                  </w:r>
                </w:p>
              </w:tc>
              <w:tc>
                <w:tcPr>
                  <w:tcW w:w="792" w:type="dxa"/>
                  <w:vAlign w:val="center"/>
                </w:tcPr>
                <w:p w14:paraId="05F36E0F"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64</w:t>
                  </w:r>
                </w:p>
              </w:tc>
              <w:tc>
                <w:tcPr>
                  <w:tcW w:w="840" w:type="dxa"/>
                  <w:vAlign w:val="center"/>
                </w:tcPr>
                <w:p w14:paraId="66D1EDA5"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58</w:t>
                  </w:r>
                </w:p>
              </w:tc>
              <w:tc>
                <w:tcPr>
                  <w:tcW w:w="840" w:type="dxa"/>
                  <w:vAlign w:val="center"/>
                </w:tcPr>
                <w:p w14:paraId="1E96B5A0"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54</w:t>
                  </w:r>
                </w:p>
              </w:tc>
              <w:tc>
                <w:tcPr>
                  <w:tcW w:w="840" w:type="dxa"/>
                  <w:vAlign w:val="center"/>
                </w:tcPr>
                <w:p w14:paraId="16C27712"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52</w:t>
                  </w:r>
                </w:p>
              </w:tc>
              <w:tc>
                <w:tcPr>
                  <w:tcW w:w="839" w:type="dxa"/>
                  <w:vAlign w:val="center"/>
                </w:tcPr>
                <w:p w14:paraId="3D5EAD01"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50</w:t>
                  </w:r>
                </w:p>
              </w:tc>
              <w:tc>
                <w:tcPr>
                  <w:tcW w:w="954" w:type="dxa"/>
                  <w:vAlign w:val="center"/>
                </w:tcPr>
                <w:p w14:paraId="741FD36E"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44</w:t>
                  </w:r>
                </w:p>
              </w:tc>
              <w:tc>
                <w:tcPr>
                  <w:tcW w:w="953" w:type="dxa"/>
                  <w:vAlign w:val="center"/>
                </w:tcPr>
                <w:p w14:paraId="03FF1B86"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40</w:t>
                  </w:r>
                </w:p>
              </w:tc>
              <w:tc>
                <w:tcPr>
                  <w:tcW w:w="952" w:type="dxa"/>
                  <w:vAlign w:val="center"/>
                </w:tcPr>
                <w:p w14:paraId="6CCFA132"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38</w:t>
                  </w:r>
                </w:p>
              </w:tc>
            </w:tr>
            <w:tr w:rsidR="009E3605" w:rsidRPr="00A4708D" w14:paraId="3111BB7C" w14:textId="77777777" w:rsidTr="00840D12">
              <w:trPr>
                <w:trHeight w:val="385"/>
                <w:jc w:val="center"/>
              </w:trPr>
              <w:tc>
                <w:tcPr>
                  <w:tcW w:w="1610" w:type="dxa"/>
                  <w:vAlign w:val="center"/>
                </w:tcPr>
                <w:p w14:paraId="4F1E30A1"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电焊机</w:t>
                  </w:r>
                </w:p>
              </w:tc>
              <w:tc>
                <w:tcPr>
                  <w:tcW w:w="799" w:type="dxa"/>
                  <w:vAlign w:val="center"/>
                </w:tcPr>
                <w:p w14:paraId="543C6AA0"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85</w:t>
                  </w:r>
                </w:p>
              </w:tc>
              <w:tc>
                <w:tcPr>
                  <w:tcW w:w="792" w:type="dxa"/>
                  <w:vAlign w:val="center"/>
                </w:tcPr>
                <w:p w14:paraId="2CD369AC"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65</w:t>
                  </w:r>
                </w:p>
              </w:tc>
              <w:tc>
                <w:tcPr>
                  <w:tcW w:w="840" w:type="dxa"/>
                  <w:vAlign w:val="center"/>
                </w:tcPr>
                <w:p w14:paraId="4589B464"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59</w:t>
                  </w:r>
                </w:p>
              </w:tc>
              <w:tc>
                <w:tcPr>
                  <w:tcW w:w="840" w:type="dxa"/>
                  <w:vAlign w:val="center"/>
                </w:tcPr>
                <w:p w14:paraId="4EDA300D"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55</w:t>
                  </w:r>
                </w:p>
              </w:tc>
              <w:tc>
                <w:tcPr>
                  <w:tcW w:w="840" w:type="dxa"/>
                  <w:vAlign w:val="center"/>
                </w:tcPr>
                <w:p w14:paraId="237246C1"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53</w:t>
                  </w:r>
                </w:p>
              </w:tc>
              <w:tc>
                <w:tcPr>
                  <w:tcW w:w="839" w:type="dxa"/>
                  <w:vAlign w:val="center"/>
                </w:tcPr>
                <w:p w14:paraId="72112065"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51</w:t>
                  </w:r>
                </w:p>
              </w:tc>
              <w:tc>
                <w:tcPr>
                  <w:tcW w:w="954" w:type="dxa"/>
                  <w:vAlign w:val="center"/>
                </w:tcPr>
                <w:p w14:paraId="1614AB12"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45</w:t>
                  </w:r>
                </w:p>
              </w:tc>
              <w:tc>
                <w:tcPr>
                  <w:tcW w:w="953" w:type="dxa"/>
                  <w:vAlign w:val="center"/>
                </w:tcPr>
                <w:p w14:paraId="31F38611"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41</w:t>
                  </w:r>
                </w:p>
              </w:tc>
              <w:tc>
                <w:tcPr>
                  <w:tcW w:w="952" w:type="dxa"/>
                  <w:vAlign w:val="center"/>
                </w:tcPr>
                <w:p w14:paraId="666AFA50" w14:textId="77777777" w:rsidR="009E3605" w:rsidRPr="00A4708D" w:rsidRDefault="009E3605" w:rsidP="009E3605">
                  <w:pPr>
                    <w:adjustRightInd w:val="0"/>
                    <w:snapToGrid w:val="0"/>
                    <w:spacing w:line="240" w:lineRule="auto"/>
                    <w:ind w:firstLineChars="0" w:firstLine="0"/>
                    <w:jc w:val="center"/>
                    <w:rPr>
                      <w:sz w:val="21"/>
                      <w:szCs w:val="24"/>
                    </w:rPr>
                  </w:pPr>
                  <w:r w:rsidRPr="00A4708D">
                    <w:rPr>
                      <w:sz w:val="21"/>
                      <w:szCs w:val="24"/>
                    </w:rPr>
                    <w:t>39</w:t>
                  </w:r>
                </w:p>
              </w:tc>
            </w:tr>
          </w:tbl>
          <w:p w14:paraId="10525785" w14:textId="77777777" w:rsidR="009E3605" w:rsidRPr="00A4708D" w:rsidRDefault="009E3605" w:rsidP="009E3605">
            <w:pPr>
              <w:ind w:firstLine="480"/>
              <w:rPr>
                <w:rFonts w:hAnsi="宋体"/>
                <w:b/>
                <w:sz w:val="21"/>
                <w:szCs w:val="21"/>
              </w:rPr>
            </w:pPr>
            <w:r w:rsidRPr="00A4708D">
              <w:rPr>
                <w:rFonts w:hAnsi="宋体"/>
                <w:szCs w:val="24"/>
              </w:rPr>
              <w:t>项目主要施工机械运行噪声传播至各个距离的叠加值见</w:t>
            </w:r>
            <w:r w:rsidRPr="00A4708D">
              <w:rPr>
                <w:rFonts w:hAnsi="宋体" w:hint="eastAsia"/>
                <w:szCs w:val="24"/>
              </w:rPr>
              <w:t>下</w:t>
            </w:r>
            <w:r w:rsidRPr="00A4708D">
              <w:rPr>
                <w:rFonts w:hAnsi="宋体"/>
                <w:szCs w:val="24"/>
              </w:rPr>
              <w:t>表。</w:t>
            </w:r>
          </w:p>
          <w:p w14:paraId="41F44A21" w14:textId="77777777" w:rsidR="009E3605" w:rsidRPr="00A4708D" w:rsidRDefault="009E3605" w:rsidP="009E3605">
            <w:pPr>
              <w:ind w:firstLineChars="0" w:firstLine="0"/>
              <w:jc w:val="center"/>
              <w:rPr>
                <w:b/>
                <w:sz w:val="21"/>
                <w:szCs w:val="21"/>
              </w:rPr>
            </w:pPr>
            <w:r w:rsidRPr="00A4708D">
              <w:rPr>
                <w:rFonts w:hAnsi="宋体"/>
                <w:b/>
                <w:sz w:val="21"/>
                <w:szCs w:val="21"/>
              </w:rPr>
              <w:t>表</w:t>
            </w:r>
            <w:r w:rsidRPr="00A4708D">
              <w:rPr>
                <w:b/>
                <w:sz w:val="21"/>
                <w:szCs w:val="21"/>
              </w:rPr>
              <w:t xml:space="preserve"> 7-</w:t>
            </w:r>
            <w:r w:rsidRPr="00A4708D">
              <w:rPr>
                <w:rFonts w:hint="eastAsia"/>
                <w:b/>
                <w:sz w:val="21"/>
                <w:szCs w:val="21"/>
              </w:rPr>
              <w:t>3</w:t>
            </w:r>
            <w:r w:rsidRPr="00A4708D">
              <w:rPr>
                <w:b/>
                <w:sz w:val="21"/>
                <w:szCs w:val="21"/>
              </w:rPr>
              <w:t xml:space="preserve">  </w:t>
            </w:r>
            <w:r w:rsidRPr="00A4708D">
              <w:rPr>
                <w:rFonts w:hAnsi="宋体"/>
                <w:b/>
                <w:sz w:val="21"/>
                <w:szCs w:val="21"/>
              </w:rPr>
              <w:t>噪声传播至各个距离的叠加值</w:t>
            </w:r>
            <w:r w:rsidRPr="00A4708D">
              <w:rPr>
                <w:b/>
                <w:sz w:val="21"/>
                <w:szCs w:val="21"/>
              </w:rPr>
              <w:t xml:space="preserve">  </w:t>
            </w:r>
            <w:r w:rsidRPr="00A4708D">
              <w:rPr>
                <w:rFonts w:hAnsi="宋体"/>
                <w:b/>
                <w:bCs/>
                <w:sz w:val="21"/>
                <w:szCs w:val="21"/>
              </w:rPr>
              <w:t>单位：</w:t>
            </w:r>
            <w:r w:rsidRPr="00A4708D">
              <w:rPr>
                <w:b/>
                <w:bCs/>
                <w:sz w:val="21"/>
                <w:szCs w:val="21"/>
              </w:rPr>
              <w:t>dB</w:t>
            </w:r>
            <w:r w:rsidRPr="00A4708D">
              <w:rPr>
                <w:rFonts w:hAnsi="宋体"/>
                <w:b/>
                <w:bCs/>
                <w:sz w:val="21"/>
                <w:szCs w:val="21"/>
              </w:rPr>
              <w:t>（</w:t>
            </w:r>
            <w:r w:rsidRPr="00A4708D">
              <w:rPr>
                <w:b/>
                <w:bCs/>
                <w:sz w:val="21"/>
                <w:szCs w:val="21"/>
              </w:rPr>
              <w:t>A</w:t>
            </w:r>
            <w:r w:rsidRPr="00A4708D">
              <w:rPr>
                <w:rFonts w:hAnsi="宋体"/>
                <w:b/>
                <w:bCs/>
                <w:sz w:val="2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2"/>
              <w:gridCol w:w="971"/>
              <w:gridCol w:w="969"/>
              <w:gridCol w:w="972"/>
              <w:gridCol w:w="969"/>
              <w:gridCol w:w="972"/>
              <w:gridCol w:w="975"/>
              <w:gridCol w:w="977"/>
              <w:gridCol w:w="978"/>
            </w:tblGrid>
            <w:tr w:rsidR="009E3605" w:rsidRPr="00A4708D" w14:paraId="30369EB4" w14:textId="77777777" w:rsidTr="00840D12">
              <w:trPr>
                <w:trHeight w:val="449"/>
                <w:jc w:val="center"/>
              </w:trPr>
              <w:tc>
                <w:tcPr>
                  <w:tcW w:w="1470" w:type="dxa"/>
                  <w:vAlign w:val="center"/>
                </w:tcPr>
                <w:p w14:paraId="53CCB266" w14:textId="77777777" w:rsidR="009E3605" w:rsidRPr="00A4708D" w:rsidRDefault="009E3605" w:rsidP="009E3605">
                  <w:pPr>
                    <w:tabs>
                      <w:tab w:val="left" w:pos="2395"/>
                    </w:tabs>
                    <w:spacing w:line="240" w:lineRule="auto"/>
                    <w:ind w:firstLineChars="0" w:firstLine="0"/>
                    <w:jc w:val="center"/>
                    <w:rPr>
                      <w:sz w:val="21"/>
                      <w:szCs w:val="21"/>
                    </w:rPr>
                  </w:pPr>
                  <w:r w:rsidRPr="00A4708D">
                    <w:rPr>
                      <w:rFonts w:hAnsi="宋体"/>
                      <w:sz w:val="21"/>
                      <w:szCs w:val="21"/>
                    </w:rPr>
                    <w:t>距离</w:t>
                  </w:r>
                </w:p>
              </w:tc>
              <w:tc>
                <w:tcPr>
                  <w:tcW w:w="994" w:type="dxa"/>
                  <w:vAlign w:val="center"/>
                </w:tcPr>
                <w:p w14:paraId="6EE4C7CC" w14:textId="77777777" w:rsidR="009E3605" w:rsidRPr="00A4708D" w:rsidRDefault="009E3605" w:rsidP="009E3605">
                  <w:pPr>
                    <w:spacing w:line="240" w:lineRule="auto"/>
                    <w:ind w:firstLineChars="0" w:firstLine="0"/>
                    <w:jc w:val="center"/>
                    <w:rPr>
                      <w:sz w:val="21"/>
                      <w:szCs w:val="21"/>
                    </w:rPr>
                  </w:pPr>
                  <w:r w:rsidRPr="00A4708D">
                    <w:rPr>
                      <w:sz w:val="21"/>
                      <w:szCs w:val="21"/>
                    </w:rPr>
                    <w:t>10m</w:t>
                  </w:r>
                </w:p>
              </w:tc>
              <w:tc>
                <w:tcPr>
                  <w:tcW w:w="992" w:type="dxa"/>
                  <w:vAlign w:val="center"/>
                </w:tcPr>
                <w:p w14:paraId="59D1C7A8" w14:textId="77777777" w:rsidR="009E3605" w:rsidRPr="00A4708D" w:rsidRDefault="009E3605" w:rsidP="009E3605">
                  <w:pPr>
                    <w:spacing w:line="240" w:lineRule="auto"/>
                    <w:ind w:firstLineChars="0" w:firstLine="0"/>
                    <w:jc w:val="center"/>
                    <w:rPr>
                      <w:sz w:val="21"/>
                      <w:szCs w:val="21"/>
                    </w:rPr>
                  </w:pPr>
                  <w:r w:rsidRPr="00A4708D">
                    <w:rPr>
                      <w:sz w:val="21"/>
                      <w:szCs w:val="21"/>
                    </w:rPr>
                    <w:t>20m</w:t>
                  </w:r>
                </w:p>
              </w:tc>
              <w:tc>
                <w:tcPr>
                  <w:tcW w:w="995" w:type="dxa"/>
                  <w:vAlign w:val="center"/>
                </w:tcPr>
                <w:p w14:paraId="5FE55D42" w14:textId="77777777" w:rsidR="009E3605" w:rsidRPr="00A4708D" w:rsidRDefault="009E3605" w:rsidP="009E3605">
                  <w:pPr>
                    <w:spacing w:line="240" w:lineRule="auto"/>
                    <w:ind w:firstLineChars="0" w:firstLine="0"/>
                    <w:jc w:val="center"/>
                    <w:rPr>
                      <w:sz w:val="21"/>
                      <w:szCs w:val="21"/>
                    </w:rPr>
                  </w:pPr>
                  <w:r w:rsidRPr="00A4708D">
                    <w:rPr>
                      <w:sz w:val="21"/>
                      <w:szCs w:val="21"/>
                    </w:rPr>
                    <w:t>30m</w:t>
                  </w:r>
                </w:p>
              </w:tc>
              <w:tc>
                <w:tcPr>
                  <w:tcW w:w="992" w:type="dxa"/>
                  <w:vAlign w:val="center"/>
                </w:tcPr>
                <w:p w14:paraId="7D379606" w14:textId="77777777" w:rsidR="009E3605" w:rsidRPr="00A4708D" w:rsidRDefault="009E3605" w:rsidP="009E3605">
                  <w:pPr>
                    <w:spacing w:line="240" w:lineRule="auto"/>
                    <w:ind w:firstLineChars="0" w:firstLine="0"/>
                    <w:jc w:val="center"/>
                    <w:rPr>
                      <w:sz w:val="21"/>
                      <w:szCs w:val="21"/>
                    </w:rPr>
                  </w:pPr>
                  <w:r w:rsidRPr="00A4708D">
                    <w:rPr>
                      <w:sz w:val="21"/>
                      <w:szCs w:val="21"/>
                    </w:rPr>
                    <w:t>50m</w:t>
                  </w:r>
                </w:p>
              </w:tc>
              <w:tc>
                <w:tcPr>
                  <w:tcW w:w="995" w:type="dxa"/>
                  <w:vAlign w:val="center"/>
                </w:tcPr>
                <w:p w14:paraId="58835758" w14:textId="77777777" w:rsidR="009E3605" w:rsidRPr="00A4708D" w:rsidRDefault="009E3605" w:rsidP="009E3605">
                  <w:pPr>
                    <w:spacing w:line="240" w:lineRule="auto"/>
                    <w:ind w:firstLineChars="0" w:firstLine="0"/>
                    <w:jc w:val="center"/>
                    <w:rPr>
                      <w:sz w:val="21"/>
                      <w:szCs w:val="21"/>
                    </w:rPr>
                  </w:pPr>
                  <w:r w:rsidRPr="00A4708D">
                    <w:rPr>
                      <w:sz w:val="21"/>
                      <w:szCs w:val="21"/>
                    </w:rPr>
                    <w:t>80m</w:t>
                  </w:r>
                </w:p>
              </w:tc>
              <w:tc>
                <w:tcPr>
                  <w:tcW w:w="992" w:type="dxa"/>
                  <w:vAlign w:val="center"/>
                </w:tcPr>
                <w:p w14:paraId="41BAABDA" w14:textId="77777777" w:rsidR="009E3605" w:rsidRPr="00A4708D" w:rsidRDefault="009E3605" w:rsidP="009E3605">
                  <w:pPr>
                    <w:spacing w:line="240" w:lineRule="auto"/>
                    <w:ind w:firstLineChars="0" w:firstLine="0"/>
                    <w:jc w:val="center"/>
                    <w:rPr>
                      <w:sz w:val="21"/>
                      <w:szCs w:val="21"/>
                    </w:rPr>
                  </w:pPr>
                  <w:r w:rsidRPr="00A4708D">
                    <w:rPr>
                      <w:sz w:val="21"/>
                      <w:szCs w:val="21"/>
                    </w:rPr>
                    <w:t>100m</w:t>
                  </w:r>
                </w:p>
              </w:tc>
              <w:tc>
                <w:tcPr>
                  <w:tcW w:w="994" w:type="dxa"/>
                  <w:vAlign w:val="center"/>
                </w:tcPr>
                <w:p w14:paraId="315F9EB7" w14:textId="77777777" w:rsidR="009E3605" w:rsidRPr="00A4708D" w:rsidRDefault="009E3605" w:rsidP="009E3605">
                  <w:pPr>
                    <w:spacing w:line="240" w:lineRule="auto"/>
                    <w:ind w:firstLineChars="0" w:firstLine="0"/>
                    <w:jc w:val="center"/>
                    <w:rPr>
                      <w:sz w:val="21"/>
                      <w:szCs w:val="21"/>
                    </w:rPr>
                  </w:pPr>
                  <w:r w:rsidRPr="00A4708D">
                    <w:rPr>
                      <w:sz w:val="21"/>
                      <w:szCs w:val="21"/>
                    </w:rPr>
                    <w:t>150m</w:t>
                  </w:r>
                </w:p>
              </w:tc>
              <w:tc>
                <w:tcPr>
                  <w:tcW w:w="995" w:type="dxa"/>
                  <w:vAlign w:val="center"/>
                </w:tcPr>
                <w:p w14:paraId="3C58A820" w14:textId="77777777" w:rsidR="009E3605" w:rsidRPr="00A4708D" w:rsidRDefault="009E3605" w:rsidP="009E3605">
                  <w:pPr>
                    <w:spacing w:line="240" w:lineRule="auto"/>
                    <w:ind w:firstLineChars="0" w:firstLine="0"/>
                    <w:jc w:val="center"/>
                    <w:rPr>
                      <w:sz w:val="21"/>
                      <w:szCs w:val="21"/>
                    </w:rPr>
                  </w:pPr>
                  <w:r w:rsidRPr="00A4708D">
                    <w:rPr>
                      <w:sz w:val="21"/>
                      <w:szCs w:val="21"/>
                    </w:rPr>
                    <w:t>200m</w:t>
                  </w:r>
                </w:p>
              </w:tc>
            </w:tr>
            <w:tr w:rsidR="009E3605" w:rsidRPr="00A4708D" w14:paraId="6374C53D" w14:textId="77777777" w:rsidTr="00840D12">
              <w:trPr>
                <w:trHeight w:val="305"/>
                <w:jc w:val="center"/>
              </w:trPr>
              <w:tc>
                <w:tcPr>
                  <w:tcW w:w="1470" w:type="dxa"/>
                  <w:vAlign w:val="center"/>
                </w:tcPr>
                <w:p w14:paraId="3A733961" w14:textId="77777777" w:rsidR="009E3605" w:rsidRPr="00A4708D" w:rsidRDefault="009E3605" w:rsidP="009E3605">
                  <w:pPr>
                    <w:tabs>
                      <w:tab w:val="left" w:pos="2395"/>
                    </w:tabs>
                    <w:spacing w:line="240" w:lineRule="auto"/>
                    <w:ind w:firstLineChars="0" w:firstLine="0"/>
                    <w:jc w:val="center"/>
                    <w:rPr>
                      <w:sz w:val="21"/>
                      <w:szCs w:val="21"/>
                    </w:rPr>
                  </w:pPr>
                  <w:r w:rsidRPr="00A4708D">
                    <w:rPr>
                      <w:rFonts w:hAnsi="宋体"/>
                      <w:sz w:val="21"/>
                      <w:szCs w:val="21"/>
                    </w:rPr>
                    <w:t>噪声叠加值</w:t>
                  </w:r>
                </w:p>
              </w:tc>
              <w:tc>
                <w:tcPr>
                  <w:tcW w:w="994" w:type="dxa"/>
                  <w:vAlign w:val="center"/>
                </w:tcPr>
                <w:p w14:paraId="716D1DD8" w14:textId="77777777" w:rsidR="009E3605" w:rsidRPr="00A4708D" w:rsidRDefault="009E3605" w:rsidP="009E3605">
                  <w:pPr>
                    <w:adjustRightInd w:val="0"/>
                    <w:snapToGrid w:val="0"/>
                    <w:spacing w:line="240" w:lineRule="auto"/>
                    <w:ind w:firstLineChars="0" w:firstLine="0"/>
                    <w:jc w:val="center"/>
                    <w:rPr>
                      <w:sz w:val="21"/>
                      <w:szCs w:val="21"/>
                    </w:rPr>
                  </w:pPr>
                  <w:r w:rsidRPr="00A4708D">
                    <w:rPr>
                      <w:sz w:val="21"/>
                      <w:szCs w:val="21"/>
                    </w:rPr>
                    <w:t>92</w:t>
                  </w:r>
                </w:p>
              </w:tc>
              <w:tc>
                <w:tcPr>
                  <w:tcW w:w="992" w:type="dxa"/>
                  <w:vAlign w:val="center"/>
                </w:tcPr>
                <w:p w14:paraId="021EDEFC" w14:textId="77777777" w:rsidR="009E3605" w:rsidRPr="00A4708D" w:rsidRDefault="009E3605" w:rsidP="009E3605">
                  <w:pPr>
                    <w:adjustRightInd w:val="0"/>
                    <w:snapToGrid w:val="0"/>
                    <w:spacing w:line="240" w:lineRule="auto"/>
                    <w:ind w:firstLineChars="0" w:firstLine="0"/>
                    <w:jc w:val="center"/>
                    <w:rPr>
                      <w:sz w:val="21"/>
                      <w:szCs w:val="21"/>
                    </w:rPr>
                  </w:pPr>
                  <w:r w:rsidRPr="00A4708D">
                    <w:rPr>
                      <w:sz w:val="21"/>
                      <w:szCs w:val="21"/>
                    </w:rPr>
                    <w:t>72</w:t>
                  </w:r>
                </w:p>
              </w:tc>
              <w:tc>
                <w:tcPr>
                  <w:tcW w:w="995" w:type="dxa"/>
                  <w:vAlign w:val="center"/>
                </w:tcPr>
                <w:p w14:paraId="755D123B" w14:textId="77777777" w:rsidR="009E3605" w:rsidRPr="00A4708D" w:rsidRDefault="009E3605" w:rsidP="009E3605">
                  <w:pPr>
                    <w:adjustRightInd w:val="0"/>
                    <w:snapToGrid w:val="0"/>
                    <w:spacing w:line="240" w:lineRule="auto"/>
                    <w:ind w:firstLineChars="0" w:firstLine="0"/>
                    <w:jc w:val="center"/>
                    <w:rPr>
                      <w:sz w:val="21"/>
                      <w:szCs w:val="21"/>
                    </w:rPr>
                  </w:pPr>
                  <w:r w:rsidRPr="00A4708D">
                    <w:rPr>
                      <w:sz w:val="21"/>
                      <w:szCs w:val="21"/>
                    </w:rPr>
                    <w:t>66</w:t>
                  </w:r>
                </w:p>
              </w:tc>
              <w:tc>
                <w:tcPr>
                  <w:tcW w:w="992" w:type="dxa"/>
                  <w:vAlign w:val="center"/>
                </w:tcPr>
                <w:p w14:paraId="0E91537B" w14:textId="77777777" w:rsidR="009E3605" w:rsidRPr="00A4708D" w:rsidRDefault="009E3605" w:rsidP="009E3605">
                  <w:pPr>
                    <w:adjustRightInd w:val="0"/>
                    <w:snapToGrid w:val="0"/>
                    <w:spacing w:line="240" w:lineRule="auto"/>
                    <w:ind w:firstLineChars="0" w:firstLine="0"/>
                    <w:jc w:val="center"/>
                    <w:rPr>
                      <w:sz w:val="21"/>
                      <w:szCs w:val="21"/>
                    </w:rPr>
                  </w:pPr>
                  <w:r w:rsidRPr="00A4708D">
                    <w:rPr>
                      <w:sz w:val="21"/>
                      <w:szCs w:val="21"/>
                    </w:rPr>
                    <w:t>62</w:t>
                  </w:r>
                </w:p>
              </w:tc>
              <w:tc>
                <w:tcPr>
                  <w:tcW w:w="995" w:type="dxa"/>
                  <w:vAlign w:val="center"/>
                </w:tcPr>
                <w:p w14:paraId="783C4B67" w14:textId="77777777" w:rsidR="009E3605" w:rsidRPr="00A4708D" w:rsidRDefault="009E3605" w:rsidP="009E3605">
                  <w:pPr>
                    <w:adjustRightInd w:val="0"/>
                    <w:snapToGrid w:val="0"/>
                    <w:spacing w:line="240" w:lineRule="auto"/>
                    <w:ind w:firstLineChars="0" w:firstLine="0"/>
                    <w:jc w:val="center"/>
                    <w:rPr>
                      <w:sz w:val="21"/>
                      <w:szCs w:val="21"/>
                    </w:rPr>
                  </w:pPr>
                  <w:r w:rsidRPr="00A4708D">
                    <w:rPr>
                      <w:sz w:val="21"/>
                      <w:szCs w:val="21"/>
                    </w:rPr>
                    <w:t>60</w:t>
                  </w:r>
                </w:p>
              </w:tc>
              <w:tc>
                <w:tcPr>
                  <w:tcW w:w="992" w:type="dxa"/>
                  <w:vAlign w:val="center"/>
                </w:tcPr>
                <w:p w14:paraId="3C25B7B0" w14:textId="77777777" w:rsidR="009E3605" w:rsidRPr="00A4708D" w:rsidRDefault="009E3605" w:rsidP="009E3605">
                  <w:pPr>
                    <w:adjustRightInd w:val="0"/>
                    <w:snapToGrid w:val="0"/>
                    <w:spacing w:line="240" w:lineRule="auto"/>
                    <w:ind w:firstLineChars="0" w:firstLine="0"/>
                    <w:jc w:val="center"/>
                    <w:rPr>
                      <w:sz w:val="21"/>
                      <w:szCs w:val="21"/>
                    </w:rPr>
                  </w:pPr>
                  <w:r w:rsidRPr="00A4708D">
                    <w:rPr>
                      <w:sz w:val="21"/>
                      <w:szCs w:val="21"/>
                    </w:rPr>
                    <w:t>58</w:t>
                  </w:r>
                </w:p>
              </w:tc>
              <w:tc>
                <w:tcPr>
                  <w:tcW w:w="994" w:type="dxa"/>
                  <w:vAlign w:val="center"/>
                </w:tcPr>
                <w:p w14:paraId="0E04ABCA" w14:textId="77777777" w:rsidR="009E3605" w:rsidRPr="00A4708D" w:rsidRDefault="009E3605" w:rsidP="009E3605">
                  <w:pPr>
                    <w:adjustRightInd w:val="0"/>
                    <w:snapToGrid w:val="0"/>
                    <w:spacing w:line="240" w:lineRule="auto"/>
                    <w:ind w:firstLineChars="0" w:firstLine="0"/>
                    <w:jc w:val="center"/>
                    <w:rPr>
                      <w:sz w:val="21"/>
                      <w:szCs w:val="21"/>
                    </w:rPr>
                  </w:pPr>
                  <w:r w:rsidRPr="00A4708D">
                    <w:rPr>
                      <w:sz w:val="21"/>
                      <w:szCs w:val="21"/>
                    </w:rPr>
                    <w:t>52</w:t>
                  </w:r>
                </w:p>
              </w:tc>
              <w:tc>
                <w:tcPr>
                  <w:tcW w:w="995" w:type="dxa"/>
                  <w:vAlign w:val="center"/>
                </w:tcPr>
                <w:p w14:paraId="643F177B" w14:textId="77777777" w:rsidR="009E3605" w:rsidRPr="00A4708D" w:rsidRDefault="009E3605" w:rsidP="009E3605">
                  <w:pPr>
                    <w:adjustRightInd w:val="0"/>
                    <w:snapToGrid w:val="0"/>
                    <w:spacing w:line="240" w:lineRule="auto"/>
                    <w:ind w:firstLineChars="0" w:firstLine="0"/>
                    <w:jc w:val="center"/>
                    <w:rPr>
                      <w:sz w:val="21"/>
                      <w:szCs w:val="21"/>
                    </w:rPr>
                  </w:pPr>
                  <w:r w:rsidRPr="00A4708D">
                    <w:rPr>
                      <w:sz w:val="21"/>
                      <w:szCs w:val="21"/>
                    </w:rPr>
                    <w:t>48</w:t>
                  </w:r>
                </w:p>
              </w:tc>
            </w:tr>
          </w:tbl>
          <w:p w14:paraId="11BFA328" w14:textId="77777777" w:rsidR="009E3605" w:rsidRPr="00A4708D" w:rsidRDefault="009E3605" w:rsidP="009E3605">
            <w:pPr>
              <w:ind w:firstLine="480"/>
              <w:rPr>
                <w:szCs w:val="24"/>
              </w:rPr>
            </w:pPr>
            <w:r w:rsidRPr="00A4708D">
              <w:rPr>
                <w:szCs w:val="24"/>
              </w:rPr>
              <w:t>项目施工场地距离场界的距离均大于</w:t>
            </w:r>
            <w:r w:rsidRPr="00A4708D">
              <w:rPr>
                <w:szCs w:val="24"/>
              </w:rPr>
              <w:t>30</w:t>
            </w:r>
            <w:r w:rsidRPr="00A4708D">
              <w:rPr>
                <w:rFonts w:hint="eastAsia"/>
                <w:szCs w:val="24"/>
              </w:rPr>
              <w:t>m</w:t>
            </w:r>
            <w:r w:rsidRPr="00A4708D">
              <w:rPr>
                <w:szCs w:val="24"/>
              </w:rPr>
              <w:t>，从表</w:t>
            </w:r>
            <w:r w:rsidRPr="00A4708D">
              <w:rPr>
                <w:szCs w:val="24"/>
              </w:rPr>
              <w:t>7-</w:t>
            </w:r>
            <w:r w:rsidRPr="00A4708D">
              <w:rPr>
                <w:rFonts w:hint="eastAsia"/>
                <w:szCs w:val="24"/>
              </w:rPr>
              <w:t>3</w:t>
            </w:r>
            <w:r w:rsidRPr="00A4708D">
              <w:rPr>
                <w:szCs w:val="24"/>
              </w:rPr>
              <w:t>中可以看出，施工机械噪声能满</w:t>
            </w:r>
            <w:r w:rsidRPr="00A4708D">
              <w:rPr>
                <w:szCs w:val="24"/>
              </w:rPr>
              <w:lastRenderedPageBreak/>
              <w:t>足《建筑施工场界环境噪声排放标准》（</w:t>
            </w:r>
            <w:r w:rsidRPr="00A4708D">
              <w:rPr>
                <w:szCs w:val="24"/>
              </w:rPr>
              <w:t>GB12523-2011</w:t>
            </w:r>
            <w:r w:rsidRPr="00A4708D">
              <w:rPr>
                <w:szCs w:val="24"/>
              </w:rPr>
              <w:t>）中昼间要求，夜间不能满足该限值的要求，必须禁止夜间施工；</w:t>
            </w:r>
            <w:r w:rsidRPr="00A4708D">
              <w:rPr>
                <w:rFonts w:hint="eastAsia"/>
                <w:szCs w:val="24"/>
              </w:rPr>
              <w:t>项目区夜间不施工，</w:t>
            </w:r>
            <w:r w:rsidRPr="00A4708D">
              <w:rPr>
                <w:szCs w:val="24"/>
              </w:rPr>
              <w:t>距项目区最近的</w:t>
            </w:r>
            <w:r w:rsidRPr="00A4708D">
              <w:rPr>
                <w:rFonts w:hint="eastAsia"/>
                <w:szCs w:val="24"/>
              </w:rPr>
              <w:t>敏感点</w:t>
            </w:r>
            <w:r w:rsidRPr="00A4708D">
              <w:rPr>
                <w:szCs w:val="24"/>
              </w:rPr>
              <w:t>为</w:t>
            </w:r>
            <w:r w:rsidRPr="00A4708D">
              <w:rPr>
                <w:rFonts w:hint="eastAsia"/>
                <w:szCs w:val="24"/>
              </w:rPr>
              <w:t>西南</w:t>
            </w:r>
            <w:r w:rsidRPr="00A4708D">
              <w:rPr>
                <w:rFonts w:hint="eastAsia"/>
                <w:szCs w:val="24"/>
              </w:rPr>
              <w:t>530</w:t>
            </w:r>
            <w:r w:rsidRPr="00A4708D">
              <w:rPr>
                <w:szCs w:val="24"/>
              </w:rPr>
              <w:t>m</w:t>
            </w:r>
            <w:r w:rsidRPr="00A4708D">
              <w:rPr>
                <w:szCs w:val="24"/>
              </w:rPr>
              <w:t>处的</w:t>
            </w:r>
            <w:r w:rsidRPr="00A4708D">
              <w:rPr>
                <w:rFonts w:hint="eastAsia"/>
                <w:szCs w:val="24"/>
              </w:rPr>
              <w:t>下茨塘</w:t>
            </w:r>
            <w:r w:rsidRPr="00A4708D">
              <w:rPr>
                <w:szCs w:val="24"/>
              </w:rPr>
              <w:t>，施工噪声</w:t>
            </w:r>
            <w:r w:rsidRPr="00A4708D">
              <w:rPr>
                <w:rFonts w:hint="eastAsia"/>
                <w:szCs w:val="24"/>
              </w:rPr>
              <w:t>经距离衰减后</w:t>
            </w:r>
            <w:r w:rsidRPr="00A4708D">
              <w:rPr>
                <w:szCs w:val="24"/>
              </w:rPr>
              <w:t>对其影响</w:t>
            </w:r>
            <w:r w:rsidRPr="00A4708D">
              <w:rPr>
                <w:rFonts w:hint="eastAsia"/>
                <w:szCs w:val="24"/>
              </w:rPr>
              <w:t>很小</w:t>
            </w:r>
            <w:r w:rsidRPr="00A4708D">
              <w:rPr>
                <w:szCs w:val="24"/>
              </w:rPr>
              <w:t>。为了减</w:t>
            </w:r>
            <w:r w:rsidRPr="00A4708D">
              <w:rPr>
                <w:rFonts w:hint="eastAsia"/>
                <w:szCs w:val="24"/>
              </w:rPr>
              <w:t>小</w:t>
            </w:r>
            <w:r w:rsidRPr="00A4708D">
              <w:rPr>
                <w:szCs w:val="24"/>
              </w:rPr>
              <w:t>噪声对</w:t>
            </w:r>
            <w:r w:rsidRPr="00A4708D">
              <w:rPr>
                <w:rFonts w:hint="eastAsia"/>
                <w:szCs w:val="24"/>
              </w:rPr>
              <w:t>项目区周围环境</w:t>
            </w:r>
            <w:r w:rsidRPr="00A4708D">
              <w:rPr>
                <w:szCs w:val="24"/>
              </w:rPr>
              <w:t>的影响，本环评建议采用以下措施：</w:t>
            </w:r>
          </w:p>
          <w:p w14:paraId="7FE301E1" w14:textId="77777777" w:rsidR="009E3605" w:rsidRPr="00A4708D" w:rsidRDefault="009E3605" w:rsidP="009E3605">
            <w:pPr>
              <w:ind w:firstLine="480"/>
              <w:rPr>
                <w:szCs w:val="24"/>
              </w:rPr>
            </w:pPr>
            <w:r w:rsidRPr="00A4708D">
              <w:rPr>
                <w:rFonts w:hint="eastAsia"/>
                <w:szCs w:val="24"/>
              </w:rPr>
              <w:t>①</w:t>
            </w:r>
            <w:r w:rsidRPr="00A4708D">
              <w:rPr>
                <w:szCs w:val="24"/>
              </w:rPr>
              <w:t>从规范施工秩序着手，合理安排施工时间；</w:t>
            </w:r>
          </w:p>
          <w:p w14:paraId="42CC1876" w14:textId="77777777" w:rsidR="009E3605" w:rsidRPr="00A4708D" w:rsidRDefault="009E3605" w:rsidP="009E3605">
            <w:pPr>
              <w:ind w:firstLine="480"/>
              <w:rPr>
                <w:szCs w:val="24"/>
              </w:rPr>
            </w:pPr>
            <w:r w:rsidRPr="00A4708D">
              <w:rPr>
                <w:rFonts w:hint="eastAsia"/>
                <w:szCs w:val="24"/>
              </w:rPr>
              <w:t>②</w:t>
            </w:r>
            <w:r w:rsidRPr="00A4708D">
              <w:rPr>
                <w:szCs w:val="24"/>
              </w:rPr>
              <w:t>从声源上控制，要求其使用的主要设备为低噪声机械设备，对产噪大的机械进行隔声及减振处理；</w:t>
            </w:r>
          </w:p>
          <w:p w14:paraId="2AD34D4C" w14:textId="77777777" w:rsidR="009E3605" w:rsidRPr="00A4708D" w:rsidRDefault="009E3605" w:rsidP="009E3605">
            <w:pPr>
              <w:ind w:firstLine="480"/>
              <w:rPr>
                <w:szCs w:val="24"/>
              </w:rPr>
            </w:pPr>
            <w:r w:rsidRPr="00A4708D">
              <w:rPr>
                <w:rFonts w:hint="eastAsia"/>
                <w:szCs w:val="24"/>
              </w:rPr>
              <w:t>③</w:t>
            </w:r>
            <w:r w:rsidRPr="00A4708D">
              <w:rPr>
                <w:szCs w:val="24"/>
              </w:rPr>
              <w:t>合理布局施工场地，</w:t>
            </w:r>
            <w:r w:rsidRPr="00A4708D">
              <w:rPr>
                <w:rFonts w:hint="eastAsia"/>
                <w:szCs w:val="24"/>
              </w:rPr>
              <w:t>产噪高的设备远离敏感点布设，以加大噪声衰减距离。</w:t>
            </w:r>
          </w:p>
          <w:p w14:paraId="07491BB4" w14:textId="77777777" w:rsidR="009E3605" w:rsidRPr="00A4708D" w:rsidRDefault="009E3605" w:rsidP="009E3605">
            <w:pPr>
              <w:ind w:firstLine="480"/>
              <w:rPr>
                <w:szCs w:val="24"/>
              </w:rPr>
            </w:pPr>
            <w:r w:rsidRPr="00A4708D">
              <w:rPr>
                <w:szCs w:val="24"/>
              </w:rPr>
              <w:t>施工期的噪声对周围环境的影响只是暂时的，会随施工期的结束而结束。在采取上述措施后，</w:t>
            </w:r>
            <w:r w:rsidRPr="00A4708D">
              <w:rPr>
                <w:rFonts w:hint="eastAsia"/>
                <w:szCs w:val="24"/>
              </w:rPr>
              <w:t>施工期噪声对周围敏感点影响不大，</w:t>
            </w:r>
            <w:r w:rsidRPr="00A4708D">
              <w:rPr>
                <w:szCs w:val="24"/>
              </w:rPr>
              <w:t>评价认为可在一定程度上降低施工期噪声对周围环境的影响</w:t>
            </w:r>
            <w:r w:rsidRPr="00A4708D">
              <w:rPr>
                <w:rFonts w:hint="eastAsia"/>
                <w:szCs w:val="24"/>
              </w:rPr>
              <w:t>。</w:t>
            </w:r>
          </w:p>
          <w:p w14:paraId="1AB8799F" w14:textId="77777777" w:rsidR="009E3605" w:rsidRPr="00A4708D" w:rsidRDefault="009E3605" w:rsidP="009E3605">
            <w:pPr>
              <w:ind w:firstLine="482"/>
              <w:rPr>
                <w:b/>
                <w:szCs w:val="24"/>
              </w:rPr>
            </w:pPr>
            <w:r w:rsidRPr="00A4708D">
              <w:rPr>
                <w:rFonts w:hint="eastAsia"/>
                <w:b/>
                <w:szCs w:val="24"/>
              </w:rPr>
              <w:t>（</w:t>
            </w:r>
            <w:r w:rsidRPr="00A4708D">
              <w:rPr>
                <w:rFonts w:hint="eastAsia"/>
                <w:b/>
                <w:szCs w:val="24"/>
              </w:rPr>
              <w:t>4</w:t>
            </w:r>
            <w:r w:rsidRPr="00A4708D">
              <w:rPr>
                <w:rFonts w:hint="eastAsia"/>
                <w:b/>
                <w:szCs w:val="24"/>
              </w:rPr>
              <w:t>）</w:t>
            </w:r>
            <w:r w:rsidRPr="00A4708D">
              <w:rPr>
                <w:b/>
                <w:szCs w:val="24"/>
              </w:rPr>
              <w:t>固体废物环境影响分析</w:t>
            </w:r>
          </w:p>
          <w:p w14:paraId="321E8934" w14:textId="77777777" w:rsidR="009E3605" w:rsidRPr="00A4708D" w:rsidRDefault="009E3605" w:rsidP="009E3605">
            <w:pPr>
              <w:ind w:firstLineChars="0" w:firstLine="454"/>
              <w:textAlignment w:val="baseline"/>
              <w:rPr>
                <w:rFonts w:ascii="Calibri" w:hAnsi="Calibri"/>
                <w:snapToGrid w:val="0"/>
                <w:szCs w:val="24"/>
              </w:rPr>
            </w:pPr>
            <w:r w:rsidRPr="00A4708D">
              <w:rPr>
                <w:rFonts w:ascii="Calibri" w:hAnsi="Calibri" w:hint="eastAsia"/>
                <w:snapToGrid w:val="0"/>
                <w:szCs w:val="24"/>
              </w:rPr>
              <w:t>项目</w:t>
            </w:r>
            <w:r w:rsidRPr="00A4708D">
              <w:rPr>
                <w:rFonts w:ascii="Calibri" w:hAnsi="Calibri"/>
                <w:snapToGrid w:val="0"/>
                <w:szCs w:val="24"/>
              </w:rPr>
              <w:t>施工过程中的固体废物</w:t>
            </w:r>
            <w:r w:rsidRPr="00A4708D">
              <w:rPr>
                <w:rFonts w:ascii="Calibri" w:hAnsi="Calibri" w:hint="eastAsia"/>
                <w:snapToGrid w:val="0"/>
                <w:szCs w:val="24"/>
              </w:rPr>
              <w:t>主要为废弃土石方、施工建筑垃圾、施工人员生活垃圾。</w:t>
            </w:r>
          </w:p>
          <w:p w14:paraId="58824B75" w14:textId="77777777" w:rsidR="009E3605" w:rsidRPr="00A4708D" w:rsidRDefault="009E3605" w:rsidP="009E3605">
            <w:pPr>
              <w:ind w:firstLine="482"/>
              <w:textAlignment w:val="baseline"/>
              <w:rPr>
                <w:b/>
                <w:bCs/>
                <w:snapToGrid w:val="0"/>
                <w:szCs w:val="24"/>
              </w:rPr>
            </w:pPr>
            <w:r w:rsidRPr="00A4708D">
              <w:rPr>
                <w:rFonts w:hint="eastAsia"/>
                <w:b/>
                <w:bCs/>
                <w:snapToGrid w:val="0"/>
                <w:szCs w:val="24"/>
              </w:rPr>
              <w:t>1</w:t>
            </w:r>
            <w:r w:rsidRPr="00A4708D">
              <w:rPr>
                <w:rFonts w:hint="eastAsia"/>
                <w:b/>
                <w:bCs/>
                <w:snapToGrid w:val="0"/>
                <w:szCs w:val="24"/>
              </w:rPr>
              <w:t>）</w:t>
            </w:r>
            <w:r w:rsidRPr="00A4708D">
              <w:rPr>
                <w:b/>
                <w:bCs/>
                <w:snapToGrid w:val="0"/>
                <w:szCs w:val="24"/>
              </w:rPr>
              <w:t>废弃土石方</w:t>
            </w:r>
          </w:p>
          <w:p w14:paraId="1995B0DB" w14:textId="77777777" w:rsidR="009E3605" w:rsidRPr="00A4708D" w:rsidRDefault="009E3605" w:rsidP="009E3605">
            <w:pPr>
              <w:ind w:firstLine="480"/>
              <w:rPr>
                <w:b/>
                <w:bCs/>
                <w:kern w:val="0"/>
                <w:szCs w:val="24"/>
              </w:rPr>
            </w:pPr>
            <w:r w:rsidRPr="00A4708D">
              <w:rPr>
                <w:bCs/>
                <w:szCs w:val="24"/>
              </w:rPr>
              <w:t>根据工程分析，项目施工期共产生</w:t>
            </w:r>
            <w:r w:rsidRPr="00A4708D">
              <w:rPr>
                <w:rFonts w:hint="eastAsia"/>
                <w:bCs/>
                <w:szCs w:val="24"/>
              </w:rPr>
              <w:t>废弃土石方为</w:t>
            </w:r>
            <w:r w:rsidRPr="00A4708D">
              <w:rPr>
                <w:rFonts w:hint="eastAsia"/>
                <w:bCs/>
                <w:szCs w:val="24"/>
              </w:rPr>
              <w:t>520m</w:t>
            </w:r>
            <w:r w:rsidRPr="00A4708D">
              <w:rPr>
                <w:rFonts w:hint="eastAsia"/>
                <w:bCs/>
                <w:szCs w:val="24"/>
                <w:vertAlign w:val="superscript"/>
              </w:rPr>
              <w:t>3</w:t>
            </w:r>
            <w:r w:rsidRPr="00A4708D">
              <w:rPr>
                <w:rFonts w:hint="eastAsia"/>
                <w:bCs/>
                <w:szCs w:val="24"/>
              </w:rPr>
              <w:t>，</w:t>
            </w:r>
            <w:r w:rsidRPr="00A4708D">
              <w:rPr>
                <w:rFonts w:hint="eastAsia"/>
                <w:szCs w:val="24"/>
              </w:rPr>
              <w:t>堆存于排土场，用于道路养护或基坑回填。</w:t>
            </w:r>
            <w:r w:rsidRPr="00A4708D">
              <w:rPr>
                <w:rFonts w:hint="eastAsia"/>
                <w:bCs/>
                <w:szCs w:val="24"/>
              </w:rPr>
              <w:t>后期将采取设置排水沟、进行绿化等措施以减少水土流失，</w:t>
            </w:r>
            <w:r w:rsidRPr="00A4708D">
              <w:rPr>
                <w:bCs/>
                <w:szCs w:val="24"/>
              </w:rPr>
              <w:t>因此，项目</w:t>
            </w:r>
            <w:r w:rsidRPr="00A4708D">
              <w:rPr>
                <w:rFonts w:hint="eastAsia"/>
                <w:bCs/>
                <w:szCs w:val="24"/>
              </w:rPr>
              <w:t>产生的废弃土石方</w:t>
            </w:r>
            <w:r w:rsidRPr="00A4708D">
              <w:rPr>
                <w:bCs/>
                <w:szCs w:val="24"/>
              </w:rPr>
              <w:t>对周围环境的影响不大。</w:t>
            </w:r>
          </w:p>
          <w:p w14:paraId="1EAE83DF" w14:textId="77777777" w:rsidR="009E3605" w:rsidRPr="00A4708D" w:rsidRDefault="009E3605" w:rsidP="009E3605">
            <w:pPr>
              <w:ind w:firstLine="482"/>
              <w:rPr>
                <w:b/>
                <w:bCs/>
                <w:kern w:val="0"/>
                <w:szCs w:val="24"/>
              </w:rPr>
            </w:pPr>
            <w:r w:rsidRPr="00A4708D">
              <w:rPr>
                <w:rFonts w:hint="eastAsia"/>
                <w:b/>
                <w:bCs/>
                <w:kern w:val="0"/>
                <w:szCs w:val="24"/>
              </w:rPr>
              <w:t>2</w:t>
            </w:r>
            <w:r w:rsidRPr="00A4708D">
              <w:rPr>
                <w:b/>
                <w:bCs/>
                <w:kern w:val="0"/>
                <w:szCs w:val="24"/>
              </w:rPr>
              <w:t>）生活垃圾</w:t>
            </w:r>
          </w:p>
          <w:p w14:paraId="2805D256" w14:textId="77777777" w:rsidR="009E3605" w:rsidRPr="00A4708D" w:rsidRDefault="009E3605" w:rsidP="009E3605">
            <w:pPr>
              <w:ind w:firstLine="480"/>
              <w:rPr>
                <w:bCs/>
                <w:kern w:val="0"/>
                <w:szCs w:val="24"/>
              </w:rPr>
            </w:pPr>
            <w:r w:rsidRPr="00A4708D">
              <w:rPr>
                <w:bCs/>
                <w:kern w:val="0"/>
                <w:szCs w:val="24"/>
              </w:rPr>
              <w:t>生活垃圾由</w:t>
            </w:r>
            <w:r w:rsidRPr="00A4708D">
              <w:rPr>
                <w:rFonts w:hint="eastAsia"/>
                <w:bCs/>
                <w:kern w:val="0"/>
                <w:szCs w:val="24"/>
              </w:rPr>
              <w:t>现有办公区</w:t>
            </w:r>
            <w:r w:rsidRPr="00A4708D">
              <w:rPr>
                <w:bCs/>
                <w:kern w:val="0"/>
                <w:szCs w:val="24"/>
              </w:rPr>
              <w:t>设置的垃圾收集桶收集，</w:t>
            </w:r>
            <w:r w:rsidRPr="00A4708D">
              <w:rPr>
                <w:kern w:val="0"/>
                <w:szCs w:val="24"/>
              </w:rPr>
              <w:t>由</w:t>
            </w:r>
            <w:r w:rsidRPr="00A4708D">
              <w:rPr>
                <w:rFonts w:hint="eastAsia"/>
                <w:kern w:val="0"/>
                <w:szCs w:val="24"/>
              </w:rPr>
              <w:t>员工统一收集运至附近垃圾收集点，由专人进行清运处置</w:t>
            </w:r>
            <w:r w:rsidRPr="00A4708D">
              <w:rPr>
                <w:bCs/>
                <w:kern w:val="0"/>
                <w:szCs w:val="24"/>
              </w:rPr>
              <w:t>。</w:t>
            </w:r>
          </w:p>
          <w:p w14:paraId="0262FC4C" w14:textId="77777777" w:rsidR="009E3605" w:rsidRPr="00A4708D" w:rsidRDefault="009E3605" w:rsidP="009E3605">
            <w:pPr>
              <w:ind w:firstLine="480"/>
              <w:rPr>
                <w:bCs/>
                <w:kern w:val="0"/>
                <w:szCs w:val="24"/>
              </w:rPr>
            </w:pPr>
            <w:r w:rsidRPr="00A4708D">
              <w:rPr>
                <w:bCs/>
                <w:kern w:val="0"/>
                <w:szCs w:val="24"/>
              </w:rPr>
              <w:t>施工期产生的固体废物，采取措施统一处置后，不会对环境造成大的影响，且随施工结束，施工期固体废物对环境造成的影响将逐渐恢复。</w:t>
            </w:r>
          </w:p>
          <w:p w14:paraId="2A7594ED" w14:textId="77777777" w:rsidR="009E3605" w:rsidRPr="00A4708D" w:rsidRDefault="009E3605" w:rsidP="009E3605">
            <w:pPr>
              <w:ind w:firstLine="482"/>
              <w:rPr>
                <w:b/>
                <w:szCs w:val="24"/>
              </w:rPr>
            </w:pPr>
            <w:r w:rsidRPr="00A4708D">
              <w:rPr>
                <w:rFonts w:hint="eastAsia"/>
                <w:b/>
                <w:szCs w:val="24"/>
              </w:rPr>
              <w:t>（</w:t>
            </w:r>
            <w:r w:rsidRPr="00A4708D">
              <w:rPr>
                <w:rFonts w:hint="eastAsia"/>
                <w:b/>
                <w:szCs w:val="24"/>
              </w:rPr>
              <w:t>5</w:t>
            </w:r>
            <w:r w:rsidRPr="00A4708D">
              <w:rPr>
                <w:rFonts w:hint="eastAsia"/>
                <w:b/>
                <w:szCs w:val="24"/>
              </w:rPr>
              <w:t>）生态环境影响分析</w:t>
            </w:r>
          </w:p>
          <w:p w14:paraId="7BDF0D1B" w14:textId="77777777" w:rsidR="009E3605" w:rsidRPr="00A4708D" w:rsidRDefault="009E3605" w:rsidP="009E3605">
            <w:pPr>
              <w:autoSpaceDE w:val="0"/>
              <w:autoSpaceDN w:val="0"/>
              <w:adjustRightInd w:val="0"/>
              <w:ind w:firstLine="480"/>
              <w:rPr>
                <w:szCs w:val="24"/>
              </w:rPr>
            </w:pPr>
            <w:r w:rsidRPr="00A4708D">
              <w:rPr>
                <w:szCs w:val="24"/>
              </w:rPr>
              <w:t>本项目</w:t>
            </w:r>
            <w:r w:rsidRPr="00A4708D">
              <w:rPr>
                <w:rFonts w:hint="eastAsia"/>
                <w:szCs w:val="24"/>
              </w:rPr>
              <w:t>扩建区域工业场地</w:t>
            </w:r>
            <w:r w:rsidRPr="00A4708D">
              <w:rPr>
                <w:szCs w:val="24"/>
              </w:rPr>
              <w:t>用地为</w:t>
            </w:r>
            <w:r w:rsidRPr="00A4708D">
              <w:rPr>
                <w:rFonts w:hint="eastAsia"/>
                <w:szCs w:val="24"/>
              </w:rPr>
              <w:t>草地和坡耕地，</w:t>
            </w:r>
            <w:r w:rsidRPr="00A4708D">
              <w:rPr>
                <w:szCs w:val="24"/>
              </w:rPr>
              <w:t>植被覆盖</w:t>
            </w:r>
            <w:r w:rsidRPr="00A4708D">
              <w:rPr>
                <w:rFonts w:hint="eastAsia"/>
                <w:szCs w:val="24"/>
              </w:rPr>
              <w:t>较少</w:t>
            </w:r>
            <w:r w:rsidRPr="00A4708D">
              <w:rPr>
                <w:szCs w:val="24"/>
              </w:rPr>
              <w:t>。施工期将改变</w:t>
            </w:r>
            <w:r w:rsidRPr="00A4708D">
              <w:rPr>
                <w:rFonts w:hint="eastAsia"/>
                <w:szCs w:val="24"/>
              </w:rPr>
              <w:t>其</w:t>
            </w:r>
            <w:r w:rsidRPr="00A4708D">
              <w:rPr>
                <w:szCs w:val="24"/>
              </w:rPr>
              <w:t>地形地貌，使</w:t>
            </w:r>
            <w:r w:rsidRPr="00A4708D">
              <w:rPr>
                <w:rFonts w:hint="eastAsia"/>
                <w:szCs w:val="24"/>
              </w:rPr>
              <w:t>工业场地</w:t>
            </w:r>
            <w:r w:rsidRPr="00A4708D">
              <w:rPr>
                <w:szCs w:val="24"/>
              </w:rPr>
              <w:t>区域产生人工开挖的痕迹，加上地面扬尘的产生，各种施工机械</w:t>
            </w:r>
            <w:r w:rsidRPr="00A4708D">
              <w:rPr>
                <w:rFonts w:hint="eastAsia"/>
                <w:szCs w:val="24"/>
              </w:rPr>
              <w:t>的运转</w:t>
            </w:r>
            <w:r w:rsidRPr="00A4708D">
              <w:rPr>
                <w:szCs w:val="24"/>
              </w:rPr>
              <w:t>，对整个区域的</w:t>
            </w:r>
            <w:r w:rsidRPr="00A4708D">
              <w:rPr>
                <w:rFonts w:hint="eastAsia"/>
                <w:szCs w:val="24"/>
              </w:rPr>
              <w:t>生态</w:t>
            </w:r>
            <w:r w:rsidRPr="00A4708D">
              <w:rPr>
                <w:szCs w:val="24"/>
              </w:rPr>
              <w:t>会造成一定的负面影响。</w:t>
            </w:r>
          </w:p>
          <w:p w14:paraId="3706C0D1" w14:textId="77777777" w:rsidR="009E3605" w:rsidRPr="00A4708D" w:rsidRDefault="009E3605" w:rsidP="009E3605">
            <w:pPr>
              <w:autoSpaceDE w:val="0"/>
              <w:autoSpaceDN w:val="0"/>
              <w:adjustRightInd w:val="0"/>
              <w:ind w:firstLine="480"/>
              <w:rPr>
                <w:szCs w:val="24"/>
              </w:rPr>
            </w:pPr>
            <w:r w:rsidRPr="00A4708D">
              <w:rPr>
                <w:szCs w:val="24"/>
              </w:rPr>
              <w:t>施工期对</w:t>
            </w:r>
            <w:r w:rsidRPr="00A4708D">
              <w:rPr>
                <w:rFonts w:hint="eastAsia"/>
                <w:szCs w:val="24"/>
              </w:rPr>
              <w:t>生态</w:t>
            </w:r>
            <w:r w:rsidRPr="00A4708D">
              <w:rPr>
                <w:szCs w:val="24"/>
              </w:rPr>
              <w:t>的不利影响只有在施工后期项目初步完成建设、裸露地表得到覆盖、绿</w:t>
            </w:r>
            <w:r w:rsidRPr="00A4708D">
              <w:rPr>
                <w:szCs w:val="24"/>
              </w:rPr>
              <w:lastRenderedPageBreak/>
              <w:t>化完成后，才会逐渐得到减缓，最终将消失。</w:t>
            </w:r>
          </w:p>
          <w:p w14:paraId="191FDD15" w14:textId="77777777" w:rsidR="009E3605" w:rsidRPr="00A4708D" w:rsidRDefault="009E3605" w:rsidP="009E3605">
            <w:pPr>
              <w:autoSpaceDE w:val="0"/>
              <w:autoSpaceDN w:val="0"/>
              <w:adjustRightInd w:val="0"/>
              <w:ind w:firstLine="480"/>
              <w:rPr>
                <w:szCs w:val="24"/>
              </w:rPr>
            </w:pPr>
            <w:r w:rsidRPr="00A4708D">
              <w:rPr>
                <w:szCs w:val="24"/>
              </w:rPr>
              <w:t>项目施工期</w:t>
            </w:r>
            <w:r w:rsidRPr="00A4708D">
              <w:rPr>
                <w:rFonts w:hint="eastAsia"/>
                <w:szCs w:val="24"/>
              </w:rPr>
              <w:t>对生态影响的防治</w:t>
            </w:r>
            <w:r w:rsidRPr="00A4708D">
              <w:rPr>
                <w:szCs w:val="24"/>
              </w:rPr>
              <w:t>措施：一是合理安排施工程序，易造成水土流失的施工尽量避开雨季；二是加快施工进度，缩短施工时间；三是在施工的同时完善施工区内的边坡治理。施工期对景观的影响属于短期的不利影响，其影响是暂时的和可以恢复的。</w:t>
            </w:r>
          </w:p>
          <w:p w14:paraId="69EEA678" w14:textId="77777777" w:rsidR="006D23F8" w:rsidRPr="00A4708D" w:rsidRDefault="00AC51AF" w:rsidP="00AC51AF">
            <w:pPr>
              <w:pStyle w:val="2"/>
            </w:pPr>
            <w:r w:rsidRPr="00A4708D">
              <w:rPr>
                <w:rFonts w:hint="eastAsia"/>
              </w:rPr>
              <w:t>7.2</w:t>
            </w:r>
            <w:r w:rsidR="006D23F8" w:rsidRPr="00A4708D">
              <w:t>营运期环境影响分析</w:t>
            </w:r>
          </w:p>
          <w:p w14:paraId="7DEE0D4B" w14:textId="37952502" w:rsidR="006D23F8" w:rsidRPr="00A4708D" w:rsidRDefault="00F307CD" w:rsidP="00F307CD">
            <w:pPr>
              <w:pStyle w:val="3"/>
            </w:pPr>
            <w:r w:rsidRPr="00A4708D">
              <w:rPr>
                <w:rFonts w:hint="eastAsia"/>
              </w:rPr>
              <w:t>7.2.</w:t>
            </w:r>
            <w:r w:rsidR="00843FC4" w:rsidRPr="00A4708D">
              <w:t>1</w:t>
            </w:r>
            <w:r w:rsidR="006D23F8" w:rsidRPr="00A4708D">
              <w:t>大气环境影响分析</w:t>
            </w:r>
          </w:p>
          <w:p w14:paraId="5166E23E" w14:textId="77777777" w:rsidR="00843FC4" w:rsidRPr="00A4708D" w:rsidRDefault="006D23F8" w:rsidP="00843FC4">
            <w:pPr>
              <w:ind w:firstLine="480"/>
            </w:pPr>
            <w:r w:rsidRPr="00A4708D">
              <w:t>根据工程分析，</w:t>
            </w:r>
            <w:r w:rsidR="00843FC4" w:rsidRPr="00A4708D">
              <w:t>扩建后项目运营期产生的废气主要为生产废气和生活废气，生产废气为无组织粉尘，生活废气为厨房油烟。</w:t>
            </w:r>
          </w:p>
          <w:p w14:paraId="5FE87B2C" w14:textId="77777777" w:rsidR="006D23F8" w:rsidRPr="00A4708D" w:rsidRDefault="006D23F8" w:rsidP="006D23F8">
            <w:pPr>
              <w:widowControl/>
              <w:ind w:firstLine="482"/>
              <w:rPr>
                <w:b/>
                <w:bCs/>
                <w:kern w:val="0"/>
              </w:rPr>
            </w:pPr>
            <w:r w:rsidRPr="00A4708D">
              <w:rPr>
                <w:b/>
                <w:bCs/>
                <w:kern w:val="0"/>
              </w:rPr>
              <w:t>（</w:t>
            </w:r>
            <w:r w:rsidRPr="00A4708D">
              <w:rPr>
                <w:b/>
                <w:bCs/>
                <w:kern w:val="0"/>
              </w:rPr>
              <w:t>1</w:t>
            </w:r>
            <w:r w:rsidRPr="00A4708D">
              <w:rPr>
                <w:b/>
                <w:bCs/>
                <w:kern w:val="0"/>
              </w:rPr>
              <w:t>）评价等级</w:t>
            </w:r>
          </w:p>
          <w:p w14:paraId="74CA3C05" w14:textId="77777777" w:rsidR="006D23F8" w:rsidRPr="00A4708D" w:rsidRDefault="006D23F8" w:rsidP="006D23F8">
            <w:pPr>
              <w:ind w:firstLine="480"/>
            </w:pPr>
            <w:r w:rsidRPr="00A4708D">
              <w:t>依据《环境影响评价技术导则</w:t>
            </w:r>
            <w:r w:rsidRPr="00A4708D">
              <w:t>-</w:t>
            </w:r>
            <w:r w:rsidRPr="00A4708D">
              <w:t>大气环境》</w:t>
            </w:r>
            <w:r w:rsidRPr="00A4708D">
              <w:t>(HJ2.2-2018)</w:t>
            </w:r>
            <w:r w:rsidRPr="00A4708D">
              <w:t>中</w:t>
            </w:r>
            <w:r w:rsidRPr="00A4708D">
              <w:t>5.3</w:t>
            </w:r>
            <w:r w:rsidRPr="00A4708D">
              <w:t>节工作等级的确定方法，结合项目工程分析结果，选择正常排放的主要污染物及排放参数，采用附录</w:t>
            </w:r>
            <w:r w:rsidRPr="00A4708D">
              <w:t>A</w:t>
            </w:r>
            <w:r w:rsidRPr="00A4708D">
              <w:t>推荐模型中的</w:t>
            </w:r>
            <w:r w:rsidRPr="00A4708D">
              <w:t>AERSCREEN</w:t>
            </w:r>
            <w:r w:rsidRPr="00A4708D">
              <w:t>模式计算项目污染源的最大环境影响，然后按评价工作分级判据进行分级。</w:t>
            </w:r>
          </w:p>
          <w:p w14:paraId="0D6D8162" w14:textId="77777777" w:rsidR="006D23F8" w:rsidRPr="00A4708D" w:rsidRDefault="006D23F8" w:rsidP="006D23F8">
            <w:pPr>
              <w:ind w:firstLine="480"/>
            </w:pPr>
            <w:r w:rsidRPr="00A4708D">
              <w:t>①Pmax</w:t>
            </w:r>
            <w:r w:rsidRPr="00A4708D">
              <w:t>及</w:t>
            </w:r>
            <w:r w:rsidRPr="00A4708D">
              <w:t>D10%</w:t>
            </w:r>
            <w:r w:rsidRPr="00A4708D">
              <w:t>的确定</w:t>
            </w:r>
          </w:p>
          <w:p w14:paraId="3D093FEE" w14:textId="77777777" w:rsidR="006D23F8" w:rsidRPr="00A4708D" w:rsidRDefault="006D23F8" w:rsidP="006D23F8">
            <w:pPr>
              <w:ind w:firstLine="480"/>
            </w:pPr>
            <w:r w:rsidRPr="00A4708D">
              <w:t>依据《环境影响评价技术导则</w:t>
            </w:r>
            <w:r w:rsidRPr="00A4708D">
              <w:t xml:space="preserve"> </w:t>
            </w:r>
            <w:r w:rsidRPr="00A4708D">
              <w:t>大气环境》</w:t>
            </w:r>
            <w:r w:rsidRPr="00A4708D">
              <w:t>(HJ2.2-2018)</w:t>
            </w:r>
            <w:r w:rsidRPr="00A4708D">
              <w:t>中最大地面浓度占标率</w:t>
            </w:r>
            <w:r w:rsidRPr="00A4708D">
              <w:t>Pi</w:t>
            </w:r>
            <w:r w:rsidRPr="00A4708D">
              <w:t>定义如下：</w:t>
            </w:r>
          </w:p>
          <w:p w14:paraId="26E65133" w14:textId="77777777" w:rsidR="006D23F8" w:rsidRPr="00A4708D" w:rsidRDefault="006D23F8" w:rsidP="006D23F8">
            <w:pPr>
              <w:ind w:firstLine="480"/>
              <w:jc w:val="center"/>
            </w:pPr>
            <w:r w:rsidRPr="00A4708D">
              <w:object w:dxaOrig="1560" w:dyaOrig="679" w14:anchorId="6E664AD8">
                <v:shape id="对象 28" o:spid="_x0000_i1037" type="#_x0000_t75" style="width:77.25pt;height:35.25pt;mso-position-horizontal-relative:page;mso-position-vertical-relative:page" o:ole="">
                  <v:imagedata r:id="rId42" o:title=""/>
                </v:shape>
                <o:OLEObject Type="Embed" ProgID="Equation.3" ShapeID="对象 28" DrawAspect="Content" ObjectID="_1675785889" r:id="rId43">
                  <o:FieldCodes>\* MERGEFORMAT</o:FieldCodes>
                </o:OLEObject>
              </w:object>
            </w:r>
          </w:p>
          <w:p w14:paraId="6CC5CCCB" w14:textId="77777777" w:rsidR="008E18A6" w:rsidRPr="00A4708D" w:rsidRDefault="006D23F8" w:rsidP="006D23F8">
            <w:pPr>
              <w:ind w:firstLine="480"/>
            </w:pPr>
            <w:r w:rsidRPr="00A4708D">
              <w:t>式中：</w:t>
            </w:r>
          </w:p>
          <w:p w14:paraId="7B4E7B95" w14:textId="77777777" w:rsidR="006D23F8" w:rsidRPr="00A4708D" w:rsidRDefault="006D23F8" w:rsidP="008E18A6">
            <w:pPr>
              <w:ind w:firstLine="480"/>
            </w:pPr>
            <w:r w:rsidRPr="00A4708D">
              <w:t>P</w:t>
            </w:r>
            <w:r w:rsidRPr="00A4708D">
              <w:rPr>
                <w:vertAlign w:val="subscript"/>
              </w:rPr>
              <w:t>i</w:t>
            </w:r>
            <w:r w:rsidRPr="00A4708D">
              <w:t>——</w:t>
            </w:r>
            <w:r w:rsidRPr="00A4708D">
              <w:t>第</w:t>
            </w:r>
            <w:r w:rsidRPr="00A4708D">
              <w:t>i</w:t>
            </w:r>
            <w:r w:rsidRPr="00A4708D">
              <w:t>个污染物的最大地面空气质量浓度占标率，</w:t>
            </w:r>
            <w:r w:rsidRPr="00A4708D">
              <w:t>%</w:t>
            </w:r>
            <w:r w:rsidRPr="00A4708D">
              <w:t>；</w:t>
            </w:r>
          </w:p>
          <w:p w14:paraId="0CE7FC71" w14:textId="77777777" w:rsidR="006D23F8" w:rsidRPr="00A4708D" w:rsidRDefault="006D23F8" w:rsidP="008E18A6">
            <w:pPr>
              <w:ind w:firstLine="480"/>
            </w:pPr>
            <w:r w:rsidRPr="00A4708D">
              <w:t>C</w:t>
            </w:r>
            <w:r w:rsidRPr="00A4708D">
              <w:rPr>
                <w:vertAlign w:val="subscript"/>
              </w:rPr>
              <w:t>i</w:t>
            </w:r>
            <w:r w:rsidRPr="00A4708D">
              <w:t>——</w:t>
            </w:r>
            <w:r w:rsidRPr="00A4708D">
              <w:t>采用估算模型计算出的第</w:t>
            </w:r>
            <w:r w:rsidRPr="00A4708D">
              <w:t>i</w:t>
            </w:r>
            <w:r w:rsidRPr="00A4708D">
              <w:t>个污染物的最大</w:t>
            </w:r>
            <w:r w:rsidRPr="00A4708D">
              <w:t>1h</w:t>
            </w:r>
            <w:r w:rsidRPr="00A4708D">
              <w:t>地面空气质量浓度，</w:t>
            </w:r>
            <w:r w:rsidRPr="00A4708D">
              <w:t>μg/m</w:t>
            </w:r>
            <w:r w:rsidRPr="00A4708D">
              <w:rPr>
                <w:vertAlign w:val="superscript"/>
              </w:rPr>
              <w:t>3</w:t>
            </w:r>
            <w:r w:rsidRPr="00A4708D">
              <w:t>；</w:t>
            </w:r>
          </w:p>
          <w:p w14:paraId="3ACC3186" w14:textId="77777777" w:rsidR="006D23F8" w:rsidRPr="00A4708D" w:rsidRDefault="006D23F8" w:rsidP="008E18A6">
            <w:pPr>
              <w:ind w:firstLine="480"/>
            </w:pPr>
            <w:r w:rsidRPr="00A4708D">
              <w:t>C</w:t>
            </w:r>
            <w:r w:rsidRPr="00A4708D">
              <w:rPr>
                <w:vertAlign w:val="subscript"/>
              </w:rPr>
              <w:t>0i</w:t>
            </w:r>
            <w:r w:rsidRPr="00A4708D">
              <w:t>——</w:t>
            </w:r>
            <w:r w:rsidRPr="00A4708D">
              <w:t>第</w:t>
            </w:r>
            <w:r w:rsidRPr="00A4708D">
              <w:t>i</w:t>
            </w:r>
            <w:r w:rsidRPr="00A4708D">
              <w:t>个污染物的环境空气质量浓度标准，</w:t>
            </w:r>
            <w:r w:rsidRPr="00A4708D">
              <w:t>μg/m</w:t>
            </w:r>
            <w:r w:rsidRPr="00A4708D">
              <w:rPr>
                <w:vertAlign w:val="superscript"/>
              </w:rPr>
              <w:t>3</w:t>
            </w:r>
            <w:r w:rsidRPr="00A4708D">
              <w:t>。</w:t>
            </w:r>
          </w:p>
          <w:p w14:paraId="4694BD8B" w14:textId="77777777" w:rsidR="006D23F8" w:rsidRPr="00A4708D" w:rsidRDefault="006D23F8" w:rsidP="006D23F8">
            <w:pPr>
              <w:ind w:firstLine="480"/>
            </w:pPr>
            <w:r w:rsidRPr="00A4708D">
              <w:t>②</w:t>
            </w:r>
            <w:r w:rsidRPr="00A4708D">
              <w:t>评价等级判别表</w:t>
            </w:r>
          </w:p>
          <w:p w14:paraId="53384B7F" w14:textId="77777777" w:rsidR="006D23F8" w:rsidRPr="00A4708D" w:rsidRDefault="006D23F8" w:rsidP="006D23F8">
            <w:pPr>
              <w:ind w:firstLine="480"/>
            </w:pPr>
            <w:r w:rsidRPr="00A4708D">
              <w:t>评价等级按下表的分级判据进行划分：</w:t>
            </w:r>
          </w:p>
          <w:p w14:paraId="31B52459" w14:textId="77777777" w:rsidR="006D23F8" w:rsidRPr="00A4708D" w:rsidRDefault="006D23F8" w:rsidP="00EA03DB">
            <w:pPr>
              <w:pStyle w:val="aff4"/>
              <w:rPr>
                <w:color w:val="auto"/>
              </w:rPr>
            </w:pPr>
            <w:r w:rsidRPr="00A4708D">
              <w:rPr>
                <w:color w:val="auto"/>
              </w:rPr>
              <w:t>表</w:t>
            </w:r>
            <w:r w:rsidRPr="00A4708D">
              <w:rPr>
                <w:color w:val="auto"/>
              </w:rPr>
              <w:t xml:space="preserve">7-3 </w:t>
            </w:r>
            <w:r w:rsidR="00EA03DB" w:rsidRPr="00A4708D">
              <w:rPr>
                <w:rFonts w:hint="eastAsia"/>
                <w:color w:val="auto"/>
              </w:rPr>
              <w:t xml:space="preserve"> </w:t>
            </w:r>
            <w:r w:rsidRPr="00A4708D">
              <w:rPr>
                <w:color w:val="auto"/>
              </w:rPr>
              <w:t xml:space="preserve"> </w:t>
            </w:r>
            <w:r w:rsidRPr="00A4708D">
              <w:rPr>
                <w:color w:val="auto"/>
              </w:rPr>
              <w:t>评价等级判别表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7"/>
              <w:gridCol w:w="4598"/>
            </w:tblGrid>
            <w:tr w:rsidR="00341893" w:rsidRPr="00A4708D" w14:paraId="4AF2499B" w14:textId="77777777" w:rsidTr="003B56E7">
              <w:trPr>
                <w:trHeight w:val="340"/>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D4042AD" w14:textId="77777777" w:rsidR="006D23F8" w:rsidRPr="00A4708D" w:rsidRDefault="006D23F8" w:rsidP="00186986">
                  <w:pPr>
                    <w:pStyle w:val="aff5"/>
                    <w:rPr>
                      <w:b/>
                    </w:rPr>
                  </w:pPr>
                  <w:r w:rsidRPr="00A4708D">
                    <w:rPr>
                      <w:b/>
                    </w:rPr>
                    <w:t>评价工作等级</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54AA03D" w14:textId="77777777" w:rsidR="006D23F8" w:rsidRPr="00A4708D" w:rsidRDefault="006D23F8" w:rsidP="00186986">
                  <w:pPr>
                    <w:pStyle w:val="aff5"/>
                    <w:rPr>
                      <w:b/>
                    </w:rPr>
                  </w:pPr>
                  <w:r w:rsidRPr="00A4708D">
                    <w:rPr>
                      <w:b/>
                    </w:rPr>
                    <w:t>评价工作分级判据</w:t>
                  </w:r>
                </w:p>
              </w:tc>
            </w:tr>
            <w:tr w:rsidR="00341893" w:rsidRPr="00A4708D" w14:paraId="1C1C9181" w14:textId="77777777" w:rsidTr="003B56E7">
              <w:trPr>
                <w:trHeight w:val="340"/>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BFEAC7B" w14:textId="77777777" w:rsidR="006D23F8" w:rsidRPr="00A4708D" w:rsidRDefault="006D23F8" w:rsidP="00186986">
                  <w:pPr>
                    <w:pStyle w:val="aff5"/>
                  </w:pPr>
                  <w:r w:rsidRPr="00A4708D">
                    <w:t>一级评价</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42BB71D" w14:textId="77777777" w:rsidR="006D23F8" w:rsidRPr="00A4708D" w:rsidRDefault="006D23F8" w:rsidP="00186986">
                  <w:pPr>
                    <w:pStyle w:val="aff5"/>
                  </w:pPr>
                  <w:r w:rsidRPr="00A4708D">
                    <w:t>Pmax</w:t>
                  </w:r>
                  <w:r w:rsidRPr="00A4708D">
                    <w:rPr>
                      <w:rFonts w:ascii="宋体" w:hAnsi="宋体" w:cs="宋体" w:hint="eastAsia"/>
                    </w:rPr>
                    <w:t>≧</w:t>
                  </w:r>
                  <w:r w:rsidRPr="00A4708D">
                    <w:t>10%</w:t>
                  </w:r>
                </w:p>
              </w:tc>
            </w:tr>
            <w:tr w:rsidR="00341893" w:rsidRPr="00A4708D" w14:paraId="656B130B" w14:textId="77777777" w:rsidTr="003B56E7">
              <w:trPr>
                <w:trHeight w:val="340"/>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0F06BDA9" w14:textId="77777777" w:rsidR="006D23F8" w:rsidRPr="00A4708D" w:rsidRDefault="006D23F8" w:rsidP="00186986">
                  <w:pPr>
                    <w:pStyle w:val="aff5"/>
                  </w:pPr>
                  <w:r w:rsidRPr="00A4708D">
                    <w:t>二级评价</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0A6ADED" w14:textId="77777777" w:rsidR="006D23F8" w:rsidRPr="00A4708D" w:rsidRDefault="006D23F8" w:rsidP="00186986">
                  <w:pPr>
                    <w:pStyle w:val="aff5"/>
                  </w:pPr>
                  <w:r w:rsidRPr="00A4708D">
                    <w:t>1%</w:t>
                  </w:r>
                  <w:r w:rsidRPr="00A4708D">
                    <w:rPr>
                      <w:rFonts w:ascii="宋体" w:hAnsi="宋体" w:cs="宋体" w:hint="eastAsia"/>
                    </w:rPr>
                    <w:t>≦</w:t>
                  </w:r>
                  <w:r w:rsidRPr="00A4708D">
                    <w:t>Pmax&lt;10%</w:t>
                  </w:r>
                </w:p>
              </w:tc>
            </w:tr>
            <w:tr w:rsidR="00341893" w:rsidRPr="00A4708D" w14:paraId="7036BD29" w14:textId="77777777" w:rsidTr="003B56E7">
              <w:trPr>
                <w:trHeight w:val="340"/>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7C684CE" w14:textId="77777777" w:rsidR="006D23F8" w:rsidRPr="00A4708D" w:rsidRDefault="006D23F8" w:rsidP="00186986">
                  <w:pPr>
                    <w:pStyle w:val="aff5"/>
                  </w:pPr>
                  <w:r w:rsidRPr="00A4708D">
                    <w:t>三级评价</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5E1BDAE" w14:textId="77777777" w:rsidR="006D23F8" w:rsidRPr="00A4708D" w:rsidRDefault="006D23F8" w:rsidP="00186986">
                  <w:pPr>
                    <w:pStyle w:val="aff5"/>
                  </w:pPr>
                  <w:r w:rsidRPr="00A4708D">
                    <w:t>Pmax&lt;1%</w:t>
                  </w:r>
                </w:p>
              </w:tc>
            </w:tr>
          </w:tbl>
          <w:p w14:paraId="7F03BEF5" w14:textId="77777777" w:rsidR="006D23F8" w:rsidRPr="00A4708D" w:rsidRDefault="006D23F8" w:rsidP="006D23F8">
            <w:pPr>
              <w:ind w:firstLine="480"/>
            </w:pPr>
            <w:r w:rsidRPr="00A4708D">
              <w:lastRenderedPageBreak/>
              <w:t>③</w:t>
            </w:r>
            <w:r w:rsidRPr="00A4708D">
              <w:t>污染物评价标准</w:t>
            </w:r>
          </w:p>
          <w:p w14:paraId="4DC1C0F4" w14:textId="21DA630C" w:rsidR="006D23F8" w:rsidRPr="00A4708D" w:rsidRDefault="009E3605" w:rsidP="006D23F8">
            <w:pPr>
              <w:ind w:firstLine="480"/>
            </w:pPr>
            <w:r w:rsidRPr="00A4708D">
              <w:t>根据项目特征，本项目废气污染主要是</w:t>
            </w:r>
            <w:r w:rsidRPr="00A4708D">
              <w:rPr>
                <w:rFonts w:hint="eastAsia"/>
              </w:rPr>
              <w:t>矿区（凿岩钻孔粉尘、爆破粉尘、铲装粉尘）</w:t>
            </w:r>
            <w:r w:rsidRPr="00A4708D">
              <w:t>、</w:t>
            </w:r>
            <w:r w:rsidRPr="00A4708D">
              <w:rPr>
                <w:rFonts w:hint="eastAsia"/>
              </w:rPr>
              <w:t>1#</w:t>
            </w:r>
            <w:r w:rsidRPr="00A4708D">
              <w:rPr>
                <w:rFonts w:hint="eastAsia"/>
              </w:rPr>
              <w:t>破碎加工区</w:t>
            </w:r>
            <w:r w:rsidRPr="00A4708D">
              <w:t>、</w:t>
            </w:r>
            <w:r w:rsidRPr="00A4708D">
              <w:rPr>
                <w:rFonts w:hint="eastAsia"/>
              </w:rPr>
              <w:t>2#</w:t>
            </w:r>
            <w:r w:rsidRPr="00A4708D">
              <w:rPr>
                <w:rFonts w:hint="eastAsia"/>
              </w:rPr>
              <w:t>破碎加工区</w:t>
            </w:r>
            <w:r w:rsidRPr="00A4708D">
              <w:t>等</w:t>
            </w:r>
            <w:r w:rsidRPr="00A4708D">
              <w:t>3</w:t>
            </w:r>
            <w:r w:rsidRPr="00A4708D">
              <w:t>个面源排放的粉尘</w:t>
            </w:r>
            <w:r w:rsidRPr="00A4708D">
              <w:rPr>
                <w:rFonts w:hint="eastAsia"/>
              </w:rPr>
              <w:t>，</w:t>
            </w:r>
            <w:r w:rsidRPr="00A4708D">
              <w:t>所以评价因子确定为</w:t>
            </w:r>
            <w:r w:rsidRPr="00A4708D">
              <w:t>TSP</w:t>
            </w:r>
            <w:r w:rsidRPr="00A4708D">
              <w:t>。</w:t>
            </w:r>
            <w:r w:rsidR="006D23F8" w:rsidRPr="00A4708D">
              <w:t>污染物评价标准和来源见下表。</w:t>
            </w:r>
          </w:p>
          <w:p w14:paraId="1D142589" w14:textId="77777777" w:rsidR="006D23F8" w:rsidRPr="00A4708D" w:rsidRDefault="006D23F8" w:rsidP="00386C55">
            <w:pPr>
              <w:pStyle w:val="aff4"/>
              <w:rPr>
                <w:color w:val="auto"/>
              </w:rPr>
            </w:pPr>
            <w:r w:rsidRPr="00A4708D">
              <w:rPr>
                <w:color w:val="auto"/>
              </w:rPr>
              <w:t>表</w:t>
            </w:r>
            <w:r w:rsidRPr="00A4708D">
              <w:rPr>
                <w:color w:val="auto"/>
              </w:rPr>
              <w:t xml:space="preserve">7-4 </w:t>
            </w:r>
            <w:r w:rsidR="00386C55" w:rsidRPr="00A4708D">
              <w:rPr>
                <w:rFonts w:hint="eastAsia"/>
                <w:color w:val="auto"/>
              </w:rPr>
              <w:t xml:space="preserve"> </w:t>
            </w:r>
            <w:r w:rsidRPr="00A4708D">
              <w:rPr>
                <w:color w:val="auto"/>
              </w:rPr>
              <w:t xml:space="preserve"> </w:t>
            </w:r>
            <w:r w:rsidRPr="00A4708D">
              <w:rPr>
                <w:color w:val="auto"/>
              </w:rPr>
              <w:t>污染物评价标准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2"/>
              <w:gridCol w:w="1780"/>
              <w:gridCol w:w="1968"/>
              <w:gridCol w:w="1762"/>
              <w:gridCol w:w="1973"/>
            </w:tblGrid>
            <w:tr w:rsidR="00341893" w:rsidRPr="00A4708D" w14:paraId="0C290993" w14:textId="77777777" w:rsidTr="003B56E7">
              <w:trPr>
                <w:trHeight w:val="340"/>
                <w:jc w:val="center"/>
              </w:trPr>
              <w:tc>
                <w:tcPr>
                  <w:tcW w:w="931" w:type="pct"/>
                  <w:shd w:val="clear" w:color="auto" w:fill="auto"/>
                  <w:vAlign w:val="center"/>
                </w:tcPr>
                <w:p w14:paraId="28F0CAE5" w14:textId="77777777" w:rsidR="006D23F8" w:rsidRPr="00A4708D" w:rsidRDefault="006D23F8" w:rsidP="00386C55">
                  <w:pPr>
                    <w:pStyle w:val="aff5"/>
                    <w:rPr>
                      <w:b/>
                    </w:rPr>
                  </w:pPr>
                  <w:r w:rsidRPr="00A4708D">
                    <w:rPr>
                      <w:b/>
                    </w:rPr>
                    <w:t>污染物名称</w:t>
                  </w:r>
                </w:p>
              </w:tc>
              <w:tc>
                <w:tcPr>
                  <w:tcW w:w="968" w:type="pct"/>
                  <w:shd w:val="clear" w:color="auto" w:fill="auto"/>
                  <w:vAlign w:val="center"/>
                </w:tcPr>
                <w:p w14:paraId="38A469AA" w14:textId="77777777" w:rsidR="006D23F8" w:rsidRPr="00A4708D" w:rsidRDefault="006D23F8" w:rsidP="00386C55">
                  <w:pPr>
                    <w:pStyle w:val="aff5"/>
                    <w:rPr>
                      <w:b/>
                    </w:rPr>
                  </w:pPr>
                  <w:r w:rsidRPr="00A4708D">
                    <w:rPr>
                      <w:b/>
                    </w:rPr>
                    <w:t>功能区</w:t>
                  </w:r>
                </w:p>
              </w:tc>
              <w:tc>
                <w:tcPr>
                  <w:tcW w:w="1070" w:type="pct"/>
                  <w:shd w:val="clear" w:color="auto" w:fill="auto"/>
                  <w:vAlign w:val="center"/>
                </w:tcPr>
                <w:p w14:paraId="16767A9F" w14:textId="77777777" w:rsidR="006D23F8" w:rsidRPr="00A4708D" w:rsidRDefault="006D23F8" w:rsidP="00386C55">
                  <w:pPr>
                    <w:pStyle w:val="aff5"/>
                    <w:rPr>
                      <w:b/>
                    </w:rPr>
                  </w:pPr>
                  <w:r w:rsidRPr="00A4708D">
                    <w:rPr>
                      <w:b/>
                    </w:rPr>
                    <w:t>取值时间</w:t>
                  </w:r>
                </w:p>
              </w:tc>
              <w:tc>
                <w:tcPr>
                  <w:tcW w:w="958" w:type="pct"/>
                  <w:shd w:val="clear" w:color="auto" w:fill="auto"/>
                  <w:vAlign w:val="center"/>
                </w:tcPr>
                <w:p w14:paraId="5A4AF3C3" w14:textId="77777777" w:rsidR="006D23F8" w:rsidRPr="00A4708D" w:rsidRDefault="006D23F8" w:rsidP="00386C55">
                  <w:pPr>
                    <w:pStyle w:val="aff5"/>
                    <w:rPr>
                      <w:b/>
                    </w:rPr>
                  </w:pPr>
                  <w:r w:rsidRPr="00A4708D">
                    <w:rPr>
                      <w:b/>
                    </w:rPr>
                    <w:t>标准值</w:t>
                  </w:r>
                </w:p>
                <w:p w14:paraId="08765D0E" w14:textId="77777777" w:rsidR="006D23F8" w:rsidRPr="00A4708D" w:rsidRDefault="006D23F8" w:rsidP="00386C55">
                  <w:pPr>
                    <w:pStyle w:val="aff5"/>
                    <w:rPr>
                      <w:b/>
                    </w:rPr>
                  </w:pPr>
                  <w:r w:rsidRPr="00A4708D">
                    <w:rPr>
                      <w:b/>
                    </w:rPr>
                    <w:t>（</w:t>
                  </w:r>
                  <w:r w:rsidRPr="00A4708D">
                    <w:rPr>
                      <w:b/>
                    </w:rPr>
                    <w:t>μg/m</w:t>
                  </w:r>
                  <w:r w:rsidRPr="00A4708D">
                    <w:rPr>
                      <w:b/>
                      <w:vertAlign w:val="superscript"/>
                    </w:rPr>
                    <w:t>3</w:t>
                  </w:r>
                  <w:r w:rsidRPr="00A4708D">
                    <w:rPr>
                      <w:b/>
                    </w:rPr>
                    <w:t>）</w:t>
                  </w:r>
                </w:p>
              </w:tc>
              <w:tc>
                <w:tcPr>
                  <w:tcW w:w="1073" w:type="pct"/>
                  <w:shd w:val="clear" w:color="auto" w:fill="auto"/>
                  <w:vAlign w:val="center"/>
                </w:tcPr>
                <w:p w14:paraId="3FDC9410" w14:textId="77777777" w:rsidR="006D23F8" w:rsidRPr="00A4708D" w:rsidRDefault="006D23F8" w:rsidP="00386C55">
                  <w:pPr>
                    <w:pStyle w:val="aff5"/>
                    <w:rPr>
                      <w:b/>
                    </w:rPr>
                  </w:pPr>
                  <w:r w:rsidRPr="00A4708D">
                    <w:rPr>
                      <w:b/>
                    </w:rPr>
                    <w:t>标准来源</w:t>
                  </w:r>
                </w:p>
              </w:tc>
            </w:tr>
            <w:tr w:rsidR="00341893" w:rsidRPr="00A4708D" w14:paraId="23FC1F80" w14:textId="77777777" w:rsidTr="003B56E7">
              <w:trPr>
                <w:trHeight w:val="340"/>
                <w:jc w:val="center"/>
              </w:trPr>
              <w:tc>
                <w:tcPr>
                  <w:tcW w:w="931" w:type="pct"/>
                  <w:shd w:val="clear" w:color="auto" w:fill="auto"/>
                  <w:vAlign w:val="center"/>
                </w:tcPr>
                <w:p w14:paraId="1D610520" w14:textId="77777777" w:rsidR="006D23F8" w:rsidRPr="00A4708D" w:rsidRDefault="006D23F8" w:rsidP="00386C55">
                  <w:pPr>
                    <w:pStyle w:val="aff5"/>
                  </w:pPr>
                  <w:r w:rsidRPr="00A4708D">
                    <w:t>TSP</w:t>
                  </w:r>
                </w:p>
              </w:tc>
              <w:tc>
                <w:tcPr>
                  <w:tcW w:w="968" w:type="pct"/>
                  <w:shd w:val="clear" w:color="auto" w:fill="auto"/>
                  <w:vAlign w:val="center"/>
                </w:tcPr>
                <w:p w14:paraId="2E0E635C" w14:textId="77777777" w:rsidR="006D23F8" w:rsidRPr="00A4708D" w:rsidRDefault="006D23F8" w:rsidP="00386C55">
                  <w:pPr>
                    <w:pStyle w:val="aff5"/>
                  </w:pPr>
                  <w:r w:rsidRPr="00A4708D">
                    <w:t>二类限区</w:t>
                  </w:r>
                </w:p>
              </w:tc>
              <w:tc>
                <w:tcPr>
                  <w:tcW w:w="1070" w:type="pct"/>
                  <w:shd w:val="clear" w:color="auto" w:fill="auto"/>
                  <w:vAlign w:val="center"/>
                </w:tcPr>
                <w:p w14:paraId="790685E1" w14:textId="77777777" w:rsidR="006D23F8" w:rsidRPr="00A4708D" w:rsidRDefault="006D23F8" w:rsidP="00386C55">
                  <w:pPr>
                    <w:pStyle w:val="aff5"/>
                  </w:pPr>
                  <w:r w:rsidRPr="00A4708D">
                    <w:t>日均</w:t>
                  </w:r>
                </w:p>
              </w:tc>
              <w:tc>
                <w:tcPr>
                  <w:tcW w:w="958" w:type="pct"/>
                  <w:shd w:val="clear" w:color="auto" w:fill="auto"/>
                  <w:vAlign w:val="center"/>
                </w:tcPr>
                <w:p w14:paraId="0A4AF131" w14:textId="77777777" w:rsidR="006D23F8" w:rsidRPr="00A4708D" w:rsidRDefault="006D23F8" w:rsidP="00386C55">
                  <w:pPr>
                    <w:pStyle w:val="aff5"/>
                  </w:pPr>
                  <w:r w:rsidRPr="00A4708D">
                    <w:t>300.0</w:t>
                  </w:r>
                </w:p>
              </w:tc>
              <w:tc>
                <w:tcPr>
                  <w:tcW w:w="1073" w:type="pct"/>
                  <w:shd w:val="clear" w:color="auto" w:fill="auto"/>
                  <w:vAlign w:val="center"/>
                </w:tcPr>
                <w:p w14:paraId="7813A05E" w14:textId="77777777" w:rsidR="006D23F8" w:rsidRPr="00A4708D" w:rsidRDefault="006D23F8" w:rsidP="00386C55">
                  <w:pPr>
                    <w:pStyle w:val="aff5"/>
                  </w:pPr>
                  <w:r w:rsidRPr="00A4708D">
                    <w:t>GB3095-2012</w:t>
                  </w:r>
                </w:p>
              </w:tc>
            </w:tr>
          </w:tbl>
          <w:p w14:paraId="1A5133F7" w14:textId="77777777" w:rsidR="006D23F8" w:rsidRPr="00A4708D" w:rsidRDefault="006D23F8" w:rsidP="006D23F8">
            <w:pPr>
              <w:ind w:firstLine="480"/>
            </w:pPr>
            <w:r w:rsidRPr="00A4708D">
              <w:t>④</w:t>
            </w:r>
            <w:r w:rsidRPr="00A4708D">
              <w:t>污染源参数</w:t>
            </w:r>
          </w:p>
          <w:p w14:paraId="127F2C2B" w14:textId="7FB7D71C" w:rsidR="00B478F5" w:rsidRPr="00A4708D" w:rsidRDefault="00B478F5" w:rsidP="00B478F5">
            <w:pPr>
              <w:ind w:firstLine="480"/>
            </w:pPr>
            <w:r w:rsidRPr="00A4708D">
              <w:t>根据工程分析结果，扩建后项目所产生废气中的特征污染物为粉尘，以持续性排放源产生量较大（</w:t>
            </w:r>
            <w:r w:rsidR="00323595">
              <w:rPr>
                <w:rFonts w:hint="eastAsia"/>
              </w:rPr>
              <w:t>加工</w:t>
            </w:r>
            <w:r w:rsidR="00323595">
              <w:t>区</w:t>
            </w:r>
            <w:r w:rsidR="00323595" w:rsidRPr="00A4708D">
              <w:t>、</w:t>
            </w:r>
            <w:r w:rsidR="00C32CB9">
              <w:rPr>
                <w:rFonts w:hint="eastAsia"/>
              </w:rPr>
              <w:t>采区作业</w:t>
            </w:r>
            <w:r w:rsidR="00C32CB9">
              <w:t>区</w:t>
            </w:r>
            <w:r w:rsidRPr="00A4708D">
              <w:t>），故主要对持续性排放源进行下风向落地浓度及占标率进行预测。</w:t>
            </w:r>
          </w:p>
          <w:p w14:paraId="075FE14D" w14:textId="77777777" w:rsidR="006D23F8" w:rsidRPr="00A4708D" w:rsidRDefault="006D23F8" w:rsidP="006D23F8">
            <w:pPr>
              <w:ind w:firstLine="480"/>
              <w:rPr>
                <w:b/>
                <w:bCs/>
              </w:rPr>
            </w:pPr>
            <w:r w:rsidRPr="00A4708D">
              <w:t>主要废气污染源排放参数见下表：</w:t>
            </w:r>
          </w:p>
          <w:p w14:paraId="0452ED0A" w14:textId="77777777" w:rsidR="006D23F8" w:rsidRPr="00A4708D" w:rsidRDefault="006D23F8" w:rsidP="00D864D8">
            <w:pPr>
              <w:pStyle w:val="aff4"/>
              <w:rPr>
                <w:color w:val="auto"/>
              </w:rPr>
            </w:pPr>
            <w:r w:rsidRPr="00A4708D">
              <w:rPr>
                <w:color w:val="auto"/>
              </w:rPr>
              <w:t>表</w:t>
            </w:r>
            <w:r w:rsidRPr="00A4708D">
              <w:rPr>
                <w:color w:val="auto"/>
              </w:rPr>
              <w:t>7-</w:t>
            </w:r>
            <w:r w:rsidRPr="00A4708D">
              <w:rPr>
                <w:rFonts w:hint="eastAsia"/>
                <w:color w:val="auto"/>
              </w:rPr>
              <w:t>5</w:t>
            </w:r>
            <w:r w:rsidR="00D864D8" w:rsidRPr="00A4708D">
              <w:rPr>
                <w:rFonts w:hint="eastAsia"/>
                <w:color w:val="auto"/>
              </w:rPr>
              <w:t xml:space="preserve"> </w:t>
            </w:r>
            <w:r w:rsidRPr="00A4708D">
              <w:rPr>
                <w:color w:val="auto"/>
              </w:rPr>
              <w:t xml:space="preserve">  </w:t>
            </w:r>
            <w:r w:rsidRPr="00A4708D">
              <w:rPr>
                <w:color w:val="auto"/>
              </w:rPr>
              <w:t>主要废气污染源参数一览表</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03"/>
              <w:gridCol w:w="802"/>
              <w:gridCol w:w="1365"/>
              <w:gridCol w:w="1251"/>
              <w:gridCol w:w="791"/>
              <w:gridCol w:w="786"/>
              <w:gridCol w:w="648"/>
              <w:gridCol w:w="1177"/>
              <w:gridCol w:w="1076"/>
            </w:tblGrid>
            <w:tr w:rsidR="00B478F5" w:rsidRPr="00A4708D" w14:paraId="2A869C20" w14:textId="77777777" w:rsidTr="00BF077F">
              <w:trPr>
                <w:trHeight w:val="800"/>
              </w:trPr>
              <w:tc>
                <w:tcPr>
                  <w:tcW w:w="708" w:type="pct"/>
                  <w:vMerge w:val="restart"/>
                  <w:tcBorders>
                    <w:top w:val="single" w:sz="2" w:space="0" w:color="auto"/>
                    <w:left w:val="single" w:sz="2" w:space="0" w:color="auto"/>
                    <w:bottom w:val="single" w:sz="2" w:space="0" w:color="auto"/>
                    <w:right w:val="single" w:sz="2" w:space="0" w:color="auto"/>
                  </w:tcBorders>
                  <w:vAlign w:val="center"/>
                  <w:hideMark/>
                </w:tcPr>
                <w:p w14:paraId="7C5C5698" w14:textId="291D0C69" w:rsidR="00B478F5" w:rsidRPr="00A4708D" w:rsidRDefault="00B478F5" w:rsidP="008E31BF">
                  <w:pPr>
                    <w:pStyle w:val="aff5"/>
                    <w:rPr>
                      <w:rFonts w:asciiTheme="minorHAnsi" w:eastAsiaTheme="minorEastAsia" w:hAnsiTheme="minorHAnsi"/>
                      <w:b/>
                      <w:kern w:val="2"/>
                      <w:szCs w:val="22"/>
                    </w:rPr>
                  </w:pPr>
                  <w:r w:rsidRPr="00A4708D">
                    <w:rPr>
                      <w:rFonts w:asciiTheme="minorHAnsi" w:eastAsiaTheme="minorEastAsia" w:hAnsiTheme="minorHAnsi" w:hint="eastAsia"/>
                      <w:b/>
                      <w:kern w:val="2"/>
                      <w:szCs w:val="22"/>
                    </w:rPr>
                    <w:t>产生</w:t>
                  </w:r>
                  <w:r w:rsidRPr="00A4708D">
                    <w:rPr>
                      <w:rFonts w:asciiTheme="minorHAnsi" w:eastAsiaTheme="minorEastAsia" w:hAnsiTheme="minorHAnsi"/>
                      <w:b/>
                      <w:kern w:val="2"/>
                      <w:szCs w:val="22"/>
                    </w:rPr>
                    <w:t>点</w:t>
                  </w:r>
                </w:p>
              </w:tc>
              <w:tc>
                <w:tcPr>
                  <w:tcW w:w="436" w:type="pct"/>
                  <w:vMerge w:val="restart"/>
                  <w:tcBorders>
                    <w:top w:val="single" w:sz="2" w:space="0" w:color="auto"/>
                    <w:left w:val="single" w:sz="2" w:space="0" w:color="auto"/>
                    <w:right w:val="single" w:sz="2" w:space="0" w:color="auto"/>
                  </w:tcBorders>
                  <w:vAlign w:val="center"/>
                </w:tcPr>
                <w:p w14:paraId="722D8859" w14:textId="06D2F4F7" w:rsidR="00B478F5" w:rsidRPr="00A4708D" w:rsidRDefault="00B478F5" w:rsidP="008E31BF">
                  <w:pPr>
                    <w:pStyle w:val="aff5"/>
                    <w:rPr>
                      <w:b/>
                    </w:rPr>
                  </w:pPr>
                  <w:r w:rsidRPr="00A4708D">
                    <w:rPr>
                      <w:rFonts w:hint="eastAsia"/>
                      <w:b/>
                    </w:rPr>
                    <w:t>污染源名称</w:t>
                  </w:r>
                </w:p>
              </w:tc>
              <w:tc>
                <w:tcPr>
                  <w:tcW w:w="1422" w:type="pct"/>
                  <w:gridSpan w:val="2"/>
                  <w:tcBorders>
                    <w:top w:val="single" w:sz="2" w:space="0" w:color="auto"/>
                    <w:left w:val="single" w:sz="2" w:space="0" w:color="auto"/>
                    <w:bottom w:val="single" w:sz="2" w:space="0" w:color="auto"/>
                    <w:right w:val="single" w:sz="2" w:space="0" w:color="auto"/>
                  </w:tcBorders>
                  <w:vAlign w:val="center"/>
                  <w:hideMark/>
                </w:tcPr>
                <w:p w14:paraId="7D730DBC" w14:textId="058248BF" w:rsidR="00B478F5" w:rsidRPr="00A4708D" w:rsidRDefault="00B478F5" w:rsidP="008E31BF">
                  <w:pPr>
                    <w:pStyle w:val="aff5"/>
                    <w:rPr>
                      <w:rFonts w:asciiTheme="minorHAnsi" w:eastAsiaTheme="minorEastAsia" w:hAnsiTheme="minorHAnsi"/>
                      <w:b/>
                      <w:kern w:val="2"/>
                      <w:szCs w:val="22"/>
                    </w:rPr>
                  </w:pPr>
                  <w:r w:rsidRPr="00A4708D">
                    <w:rPr>
                      <w:rFonts w:hint="eastAsia"/>
                      <w:b/>
                    </w:rPr>
                    <w:t>坐标</w:t>
                  </w:r>
                  <w:r w:rsidRPr="00A4708D">
                    <w:rPr>
                      <w:rFonts w:hint="eastAsia"/>
                      <w:b/>
                    </w:rPr>
                    <w:t>(</w:t>
                  </w:r>
                  <w:r w:rsidRPr="00A4708D">
                    <w:rPr>
                      <w:rFonts w:hint="eastAsia"/>
                      <w:b/>
                    </w:rPr>
                    <w:t>°</w:t>
                  </w:r>
                  <w:r w:rsidRPr="00A4708D">
                    <w:rPr>
                      <w:rFonts w:hint="eastAsia"/>
                      <w:b/>
                    </w:rPr>
                    <w:t>)</w:t>
                  </w:r>
                </w:p>
              </w:tc>
              <w:tc>
                <w:tcPr>
                  <w:tcW w:w="430" w:type="pct"/>
                  <w:vMerge w:val="restart"/>
                  <w:tcBorders>
                    <w:top w:val="single" w:sz="2" w:space="0" w:color="auto"/>
                    <w:left w:val="single" w:sz="2" w:space="0" w:color="auto"/>
                    <w:bottom w:val="single" w:sz="2" w:space="0" w:color="auto"/>
                    <w:right w:val="single" w:sz="2" w:space="0" w:color="auto"/>
                  </w:tcBorders>
                  <w:vAlign w:val="center"/>
                  <w:hideMark/>
                </w:tcPr>
                <w:p w14:paraId="41E2E3B3" w14:textId="77777777" w:rsidR="00B478F5" w:rsidRPr="00A4708D" w:rsidRDefault="00B478F5" w:rsidP="008E31BF">
                  <w:pPr>
                    <w:pStyle w:val="aff5"/>
                    <w:rPr>
                      <w:rFonts w:asciiTheme="minorHAnsi" w:eastAsiaTheme="minorEastAsia" w:hAnsiTheme="minorHAnsi"/>
                      <w:b/>
                      <w:kern w:val="2"/>
                      <w:szCs w:val="22"/>
                    </w:rPr>
                  </w:pPr>
                  <w:r w:rsidRPr="00A4708D">
                    <w:rPr>
                      <w:rFonts w:hint="eastAsia"/>
                      <w:b/>
                    </w:rPr>
                    <w:t>海拔高度</w:t>
                  </w:r>
                  <w:r w:rsidRPr="00A4708D">
                    <w:rPr>
                      <w:rFonts w:hint="eastAsia"/>
                      <w:b/>
                    </w:rPr>
                    <w:t>(m)</w:t>
                  </w:r>
                </w:p>
              </w:tc>
              <w:tc>
                <w:tcPr>
                  <w:tcW w:w="1419" w:type="pct"/>
                  <w:gridSpan w:val="3"/>
                  <w:tcBorders>
                    <w:top w:val="single" w:sz="2" w:space="0" w:color="auto"/>
                    <w:left w:val="single" w:sz="2" w:space="0" w:color="auto"/>
                    <w:bottom w:val="single" w:sz="2" w:space="0" w:color="auto"/>
                    <w:right w:val="single" w:sz="2" w:space="0" w:color="auto"/>
                  </w:tcBorders>
                  <w:vAlign w:val="center"/>
                  <w:hideMark/>
                </w:tcPr>
                <w:p w14:paraId="3846345A" w14:textId="7927C22A" w:rsidR="00B478F5" w:rsidRPr="00A4708D" w:rsidRDefault="00B478F5" w:rsidP="008E31BF">
                  <w:pPr>
                    <w:pStyle w:val="aff5"/>
                    <w:rPr>
                      <w:rFonts w:asciiTheme="minorHAnsi" w:eastAsiaTheme="minorEastAsia" w:hAnsiTheme="minorHAnsi"/>
                      <w:b/>
                      <w:kern w:val="2"/>
                      <w:szCs w:val="22"/>
                    </w:rPr>
                  </w:pPr>
                  <w:r w:rsidRPr="00A4708D">
                    <w:rPr>
                      <w:rFonts w:hint="eastAsia"/>
                      <w:b/>
                    </w:rPr>
                    <w:t>矩形面源</w:t>
                  </w:r>
                  <w:r w:rsidRPr="00A4708D">
                    <w:rPr>
                      <w:rFonts w:hint="eastAsia"/>
                      <w:b/>
                    </w:rPr>
                    <w:t>(m)</w:t>
                  </w:r>
                </w:p>
              </w:tc>
              <w:tc>
                <w:tcPr>
                  <w:tcW w:w="585" w:type="pct"/>
                  <w:vMerge w:val="restart"/>
                  <w:tcBorders>
                    <w:top w:val="single" w:sz="2" w:space="0" w:color="auto"/>
                    <w:left w:val="single" w:sz="2" w:space="0" w:color="auto"/>
                    <w:right w:val="single" w:sz="2" w:space="0" w:color="auto"/>
                  </w:tcBorders>
                  <w:vAlign w:val="center"/>
                  <w:hideMark/>
                </w:tcPr>
                <w:p w14:paraId="785330DE" w14:textId="3A99CA08" w:rsidR="00B478F5" w:rsidRPr="00A4708D" w:rsidRDefault="00B478F5" w:rsidP="00B478F5">
                  <w:pPr>
                    <w:pStyle w:val="aff5"/>
                    <w:rPr>
                      <w:rFonts w:asciiTheme="minorHAnsi" w:eastAsiaTheme="minorEastAsia" w:hAnsiTheme="minorHAnsi"/>
                      <w:b/>
                      <w:kern w:val="2"/>
                      <w:szCs w:val="22"/>
                    </w:rPr>
                  </w:pPr>
                  <w:r w:rsidRPr="00A4708D">
                    <w:rPr>
                      <w:rFonts w:hint="eastAsia"/>
                      <w:b/>
                    </w:rPr>
                    <w:t>污染物排放速率</w:t>
                  </w:r>
                  <w:r w:rsidRPr="00A4708D">
                    <w:rPr>
                      <w:rFonts w:hint="eastAsia"/>
                      <w:b/>
                    </w:rPr>
                    <w:t>(kg/h)</w:t>
                  </w:r>
                </w:p>
              </w:tc>
            </w:tr>
            <w:tr w:rsidR="00FD386F" w:rsidRPr="00A4708D" w14:paraId="4277B450" w14:textId="77777777" w:rsidTr="00BF077F">
              <w:trPr>
                <w:trHeight w:val="290"/>
              </w:trPr>
              <w:tc>
                <w:tcPr>
                  <w:tcW w:w="708" w:type="pct"/>
                  <w:vMerge/>
                  <w:tcBorders>
                    <w:top w:val="single" w:sz="2" w:space="0" w:color="auto"/>
                    <w:left w:val="single" w:sz="2" w:space="0" w:color="auto"/>
                    <w:bottom w:val="single" w:sz="2" w:space="0" w:color="auto"/>
                    <w:right w:val="single" w:sz="2" w:space="0" w:color="auto"/>
                  </w:tcBorders>
                  <w:vAlign w:val="center"/>
                  <w:hideMark/>
                </w:tcPr>
                <w:p w14:paraId="09204BA0" w14:textId="77777777" w:rsidR="00B478F5" w:rsidRPr="00A4708D" w:rsidRDefault="00B478F5" w:rsidP="008E31BF">
                  <w:pPr>
                    <w:pStyle w:val="aff5"/>
                    <w:rPr>
                      <w:rFonts w:asciiTheme="minorHAnsi" w:eastAsiaTheme="minorEastAsia" w:hAnsiTheme="minorHAnsi"/>
                      <w:b/>
                      <w:kern w:val="2"/>
                      <w:szCs w:val="22"/>
                    </w:rPr>
                  </w:pPr>
                </w:p>
              </w:tc>
              <w:tc>
                <w:tcPr>
                  <w:tcW w:w="436" w:type="pct"/>
                  <w:vMerge/>
                  <w:tcBorders>
                    <w:left w:val="single" w:sz="2" w:space="0" w:color="auto"/>
                    <w:bottom w:val="single" w:sz="2" w:space="0" w:color="auto"/>
                    <w:right w:val="single" w:sz="2" w:space="0" w:color="auto"/>
                  </w:tcBorders>
                </w:tcPr>
                <w:p w14:paraId="14A4A1DE" w14:textId="77777777" w:rsidR="00B478F5" w:rsidRPr="00A4708D" w:rsidRDefault="00B478F5" w:rsidP="008E31BF">
                  <w:pPr>
                    <w:pStyle w:val="aff5"/>
                    <w:rPr>
                      <w:b/>
                    </w:rPr>
                  </w:pPr>
                </w:p>
              </w:tc>
              <w:tc>
                <w:tcPr>
                  <w:tcW w:w="742" w:type="pct"/>
                  <w:tcBorders>
                    <w:top w:val="single" w:sz="2" w:space="0" w:color="auto"/>
                    <w:left w:val="single" w:sz="2" w:space="0" w:color="auto"/>
                    <w:bottom w:val="single" w:sz="2" w:space="0" w:color="auto"/>
                    <w:right w:val="single" w:sz="2" w:space="0" w:color="auto"/>
                  </w:tcBorders>
                  <w:vAlign w:val="center"/>
                  <w:hideMark/>
                </w:tcPr>
                <w:p w14:paraId="3701DDFE" w14:textId="57D4AAAD" w:rsidR="00B478F5" w:rsidRPr="00A4708D" w:rsidRDefault="00B478F5" w:rsidP="008E31BF">
                  <w:pPr>
                    <w:pStyle w:val="aff5"/>
                    <w:rPr>
                      <w:rFonts w:asciiTheme="minorHAnsi" w:eastAsiaTheme="minorEastAsia" w:hAnsiTheme="minorHAnsi"/>
                      <w:b/>
                      <w:kern w:val="2"/>
                      <w:szCs w:val="22"/>
                    </w:rPr>
                  </w:pPr>
                  <w:r w:rsidRPr="00A4708D">
                    <w:rPr>
                      <w:rFonts w:hint="eastAsia"/>
                      <w:b/>
                    </w:rPr>
                    <w:t>经度</w:t>
                  </w:r>
                </w:p>
              </w:tc>
              <w:tc>
                <w:tcPr>
                  <w:tcW w:w="680" w:type="pct"/>
                  <w:tcBorders>
                    <w:top w:val="single" w:sz="2" w:space="0" w:color="auto"/>
                    <w:left w:val="single" w:sz="2" w:space="0" w:color="auto"/>
                    <w:bottom w:val="single" w:sz="2" w:space="0" w:color="auto"/>
                    <w:right w:val="single" w:sz="2" w:space="0" w:color="auto"/>
                  </w:tcBorders>
                  <w:vAlign w:val="center"/>
                  <w:hideMark/>
                </w:tcPr>
                <w:p w14:paraId="5DAE1AD6" w14:textId="77777777" w:rsidR="00B478F5" w:rsidRPr="00A4708D" w:rsidRDefault="00B478F5" w:rsidP="008E31BF">
                  <w:pPr>
                    <w:pStyle w:val="aff5"/>
                    <w:rPr>
                      <w:rFonts w:asciiTheme="minorHAnsi" w:eastAsiaTheme="minorEastAsia" w:hAnsiTheme="minorHAnsi"/>
                      <w:b/>
                      <w:kern w:val="2"/>
                      <w:szCs w:val="22"/>
                    </w:rPr>
                  </w:pPr>
                  <w:r w:rsidRPr="00A4708D">
                    <w:rPr>
                      <w:rFonts w:hint="eastAsia"/>
                      <w:b/>
                    </w:rPr>
                    <w:t>纬度</w:t>
                  </w:r>
                </w:p>
              </w:tc>
              <w:tc>
                <w:tcPr>
                  <w:tcW w:w="430" w:type="pct"/>
                  <w:vMerge/>
                  <w:tcBorders>
                    <w:top w:val="single" w:sz="2" w:space="0" w:color="auto"/>
                    <w:left w:val="single" w:sz="2" w:space="0" w:color="auto"/>
                    <w:bottom w:val="single" w:sz="2" w:space="0" w:color="auto"/>
                    <w:right w:val="single" w:sz="2" w:space="0" w:color="auto"/>
                  </w:tcBorders>
                  <w:vAlign w:val="center"/>
                  <w:hideMark/>
                </w:tcPr>
                <w:p w14:paraId="7B485B1B" w14:textId="77777777" w:rsidR="00B478F5" w:rsidRPr="00A4708D" w:rsidRDefault="00B478F5" w:rsidP="008E31BF">
                  <w:pPr>
                    <w:pStyle w:val="aff5"/>
                    <w:rPr>
                      <w:rFonts w:asciiTheme="minorHAnsi" w:eastAsiaTheme="minorEastAsia" w:hAnsiTheme="minorHAnsi"/>
                      <w:b/>
                      <w:kern w:val="2"/>
                      <w:szCs w:val="22"/>
                    </w:rPr>
                  </w:pPr>
                </w:p>
              </w:tc>
              <w:tc>
                <w:tcPr>
                  <w:tcW w:w="427" w:type="pct"/>
                  <w:tcBorders>
                    <w:top w:val="single" w:sz="2" w:space="0" w:color="auto"/>
                    <w:left w:val="single" w:sz="2" w:space="0" w:color="auto"/>
                    <w:bottom w:val="single" w:sz="2" w:space="0" w:color="auto"/>
                    <w:right w:val="single" w:sz="2" w:space="0" w:color="auto"/>
                  </w:tcBorders>
                  <w:vAlign w:val="center"/>
                  <w:hideMark/>
                </w:tcPr>
                <w:p w14:paraId="21DC1312" w14:textId="36DD4F9E" w:rsidR="00B478F5" w:rsidRPr="00A4708D" w:rsidRDefault="00B478F5" w:rsidP="008E31BF">
                  <w:pPr>
                    <w:pStyle w:val="aff5"/>
                    <w:rPr>
                      <w:rFonts w:asciiTheme="minorHAnsi" w:eastAsiaTheme="minorEastAsia" w:hAnsiTheme="minorHAnsi"/>
                      <w:b/>
                      <w:kern w:val="2"/>
                      <w:szCs w:val="22"/>
                    </w:rPr>
                  </w:pPr>
                  <w:r w:rsidRPr="00A4708D">
                    <w:rPr>
                      <w:rFonts w:hint="eastAsia"/>
                      <w:b/>
                    </w:rPr>
                    <w:t>长度</w:t>
                  </w:r>
                </w:p>
              </w:tc>
              <w:tc>
                <w:tcPr>
                  <w:tcW w:w="352" w:type="pct"/>
                  <w:tcBorders>
                    <w:top w:val="single" w:sz="2" w:space="0" w:color="auto"/>
                    <w:left w:val="single" w:sz="2" w:space="0" w:color="auto"/>
                    <w:bottom w:val="single" w:sz="2" w:space="0" w:color="auto"/>
                    <w:right w:val="single" w:sz="2" w:space="0" w:color="auto"/>
                  </w:tcBorders>
                  <w:vAlign w:val="center"/>
                  <w:hideMark/>
                </w:tcPr>
                <w:p w14:paraId="12D4618C" w14:textId="63442E52" w:rsidR="00B478F5" w:rsidRPr="00A4708D" w:rsidRDefault="00B478F5" w:rsidP="008E31BF">
                  <w:pPr>
                    <w:pStyle w:val="aff5"/>
                    <w:rPr>
                      <w:rFonts w:asciiTheme="minorHAnsi" w:eastAsiaTheme="minorEastAsia" w:hAnsiTheme="minorHAnsi"/>
                      <w:b/>
                      <w:kern w:val="2"/>
                      <w:szCs w:val="22"/>
                    </w:rPr>
                  </w:pPr>
                  <w:r w:rsidRPr="00A4708D">
                    <w:rPr>
                      <w:rFonts w:hint="eastAsia"/>
                      <w:b/>
                    </w:rPr>
                    <w:t>宽度</w:t>
                  </w:r>
                </w:p>
              </w:tc>
              <w:tc>
                <w:tcPr>
                  <w:tcW w:w="640" w:type="pct"/>
                  <w:tcBorders>
                    <w:top w:val="single" w:sz="2" w:space="0" w:color="auto"/>
                    <w:left w:val="single" w:sz="2" w:space="0" w:color="auto"/>
                    <w:bottom w:val="single" w:sz="2" w:space="0" w:color="auto"/>
                    <w:right w:val="single" w:sz="2" w:space="0" w:color="auto"/>
                  </w:tcBorders>
                  <w:vAlign w:val="center"/>
                  <w:hideMark/>
                </w:tcPr>
                <w:p w14:paraId="78AF00B0" w14:textId="49B1FC65" w:rsidR="00B478F5" w:rsidRPr="00A4708D" w:rsidRDefault="00B478F5" w:rsidP="008E31BF">
                  <w:pPr>
                    <w:pStyle w:val="aff5"/>
                    <w:rPr>
                      <w:rFonts w:asciiTheme="minorHAnsi" w:eastAsiaTheme="minorEastAsia" w:hAnsiTheme="minorHAnsi"/>
                      <w:b/>
                      <w:kern w:val="2"/>
                      <w:szCs w:val="22"/>
                    </w:rPr>
                  </w:pPr>
                  <w:r w:rsidRPr="00A4708D">
                    <w:rPr>
                      <w:rFonts w:hint="eastAsia"/>
                      <w:b/>
                    </w:rPr>
                    <w:t>有效高度</w:t>
                  </w:r>
                </w:p>
              </w:tc>
              <w:tc>
                <w:tcPr>
                  <w:tcW w:w="585" w:type="pct"/>
                  <w:vMerge/>
                  <w:tcBorders>
                    <w:left w:val="single" w:sz="2" w:space="0" w:color="auto"/>
                    <w:bottom w:val="single" w:sz="2" w:space="0" w:color="auto"/>
                    <w:right w:val="single" w:sz="2" w:space="0" w:color="auto"/>
                  </w:tcBorders>
                  <w:vAlign w:val="center"/>
                  <w:hideMark/>
                </w:tcPr>
                <w:p w14:paraId="6CBA4F0E" w14:textId="3AD6C79E" w:rsidR="00B478F5" w:rsidRPr="00A4708D" w:rsidRDefault="00B478F5" w:rsidP="008E31BF">
                  <w:pPr>
                    <w:pStyle w:val="aff5"/>
                    <w:rPr>
                      <w:rFonts w:asciiTheme="minorHAnsi" w:eastAsiaTheme="minorEastAsia" w:hAnsiTheme="minorHAnsi"/>
                      <w:b/>
                      <w:kern w:val="2"/>
                      <w:szCs w:val="22"/>
                    </w:rPr>
                  </w:pPr>
                </w:p>
              </w:tc>
            </w:tr>
            <w:tr w:rsidR="00B1333E" w:rsidRPr="00A4708D" w14:paraId="4AA05533" w14:textId="77777777" w:rsidTr="00BF077F">
              <w:trPr>
                <w:trHeight w:val="356"/>
              </w:trPr>
              <w:tc>
                <w:tcPr>
                  <w:tcW w:w="708" w:type="pct"/>
                  <w:tcBorders>
                    <w:top w:val="single" w:sz="2" w:space="0" w:color="auto"/>
                    <w:left w:val="single" w:sz="2" w:space="0" w:color="auto"/>
                    <w:bottom w:val="single" w:sz="2" w:space="0" w:color="auto"/>
                    <w:right w:val="single" w:sz="2" w:space="0" w:color="auto"/>
                  </w:tcBorders>
                  <w:vAlign w:val="center"/>
                </w:tcPr>
                <w:p w14:paraId="054D2E05" w14:textId="11CA84E0" w:rsidR="00B1333E" w:rsidRPr="00B1333E" w:rsidRDefault="00B1333E" w:rsidP="00B1333E">
                  <w:pPr>
                    <w:pStyle w:val="aff5"/>
                    <w:rPr>
                      <w:rFonts w:eastAsiaTheme="minorEastAsia"/>
                      <w:kern w:val="2"/>
                      <w:szCs w:val="22"/>
                    </w:rPr>
                  </w:pPr>
                  <w:r w:rsidRPr="00B1333E">
                    <w:rPr>
                      <w:rFonts w:eastAsiaTheme="minorEastAsia"/>
                      <w:kern w:val="2"/>
                      <w:szCs w:val="22"/>
                    </w:rPr>
                    <w:t>采区作业区</w:t>
                  </w:r>
                </w:p>
              </w:tc>
              <w:tc>
                <w:tcPr>
                  <w:tcW w:w="436" w:type="pct"/>
                  <w:vMerge w:val="restart"/>
                  <w:tcBorders>
                    <w:top w:val="single" w:sz="2" w:space="0" w:color="auto"/>
                    <w:left w:val="single" w:sz="2" w:space="0" w:color="auto"/>
                    <w:right w:val="single" w:sz="2" w:space="0" w:color="auto"/>
                  </w:tcBorders>
                  <w:vAlign w:val="center"/>
                </w:tcPr>
                <w:p w14:paraId="2BA8CA53" w14:textId="55CA8C1F" w:rsidR="00B1333E" w:rsidRPr="00B1333E" w:rsidRDefault="00B1333E" w:rsidP="00B1333E">
                  <w:pPr>
                    <w:pStyle w:val="aff5"/>
                  </w:pPr>
                  <w:r w:rsidRPr="00B1333E">
                    <w:t>TSP</w:t>
                  </w:r>
                </w:p>
              </w:tc>
              <w:tc>
                <w:tcPr>
                  <w:tcW w:w="742" w:type="pct"/>
                  <w:vAlign w:val="center"/>
                </w:tcPr>
                <w:p w14:paraId="7CEB17D5" w14:textId="1D6B4D00" w:rsidR="00B1333E" w:rsidRPr="00B1333E" w:rsidRDefault="00B1333E" w:rsidP="00B1333E">
                  <w:pPr>
                    <w:pStyle w:val="aff5"/>
                    <w:rPr>
                      <w:rFonts w:eastAsiaTheme="minorEastAsia"/>
                      <w:kern w:val="2"/>
                      <w:szCs w:val="22"/>
                    </w:rPr>
                  </w:pPr>
                  <w:r w:rsidRPr="00B1333E">
                    <w:rPr>
                      <w:sz w:val="23"/>
                      <w:szCs w:val="23"/>
                    </w:rPr>
                    <w:t>102.624638</w:t>
                  </w:r>
                </w:p>
              </w:tc>
              <w:tc>
                <w:tcPr>
                  <w:tcW w:w="680" w:type="pct"/>
                  <w:vAlign w:val="center"/>
                </w:tcPr>
                <w:p w14:paraId="61FE320D" w14:textId="17B6BB5B" w:rsidR="00B1333E" w:rsidRPr="00B1333E" w:rsidRDefault="00B1333E" w:rsidP="00B1333E">
                  <w:pPr>
                    <w:pStyle w:val="aff5"/>
                    <w:rPr>
                      <w:rFonts w:eastAsiaTheme="minorEastAsia"/>
                      <w:kern w:val="2"/>
                      <w:szCs w:val="22"/>
                    </w:rPr>
                  </w:pPr>
                  <w:r w:rsidRPr="00B1333E">
                    <w:rPr>
                      <w:sz w:val="23"/>
                      <w:szCs w:val="23"/>
                    </w:rPr>
                    <w:t>25.455634</w:t>
                  </w:r>
                </w:p>
              </w:tc>
              <w:tc>
                <w:tcPr>
                  <w:tcW w:w="430" w:type="pct"/>
                  <w:vAlign w:val="center"/>
                </w:tcPr>
                <w:p w14:paraId="6FD2F74F" w14:textId="22788251" w:rsidR="00B1333E" w:rsidRPr="00B1333E" w:rsidRDefault="00B1333E" w:rsidP="00B1333E">
                  <w:pPr>
                    <w:pStyle w:val="aff5"/>
                    <w:rPr>
                      <w:rFonts w:eastAsiaTheme="minorEastAsia"/>
                      <w:kern w:val="2"/>
                      <w:szCs w:val="22"/>
                    </w:rPr>
                  </w:pPr>
                  <w:r w:rsidRPr="00B1333E">
                    <w:rPr>
                      <w:sz w:val="23"/>
                      <w:szCs w:val="23"/>
                    </w:rPr>
                    <w:t>2157</w:t>
                  </w:r>
                </w:p>
              </w:tc>
              <w:tc>
                <w:tcPr>
                  <w:tcW w:w="427" w:type="pct"/>
                  <w:tcBorders>
                    <w:top w:val="single" w:sz="2" w:space="0" w:color="auto"/>
                    <w:left w:val="single" w:sz="2" w:space="0" w:color="auto"/>
                    <w:bottom w:val="single" w:sz="2" w:space="0" w:color="auto"/>
                    <w:right w:val="single" w:sz="2" w:space="0" w:color="auto"/>
                  </w:tcBorders>
                  <w:vAlign w:val="center"/>
                </w:tcPr>
                <w:p w14:paraId="0B6682B2" w14:textId="29889FFB" w:rsidR="00B1333E" w:rsidRPr="00B1333E" w:rsidRDefault="00B1333E" w:rsidP="00B1333E">
                  <w:pPr>
                    <w:pStyle w:val="aff5"/>
                    <w:rPr>
                      <w:rFonts w:eastAsiaTheme="minorEastAsia"/>
                      <w:kern w:val="2"/>
                      <w:szCs w:val="22"/>
                    </w:rPr>
                  </w:pPr>
                  <w:r w:rsidRPr="00B1333E">
                    <w:t>160</w:t>
                  </w:r>
                </w:p>
              </w:tc>
              <w:tc>
                <w:tcPr>
                  <w:tcW w:w="352" w:type="pct"/>
                  <w:tcBorders>
                    <w:top w:val="single" w:sz="2" w:space="0" w:color="auto"/>
                    <w:left w:val="single" w:sz="2" w:space="0" w:color="auto"/>
                    <w:bottom w:val="single" w:sz="2" w:space="0" w:color="auto"/>
                    <w:right w:val="single" w:sz="2" w:space="0" w:color="auto"/>
                  </w:tcBorders>
                  <w:vAlign w:val="center"/>
                </w:tcPr>
                <w:p w14:paraId="76B096D7" w14:textId="372BB406" w:rsidR="00B1333E" w:rsidRPr="00B1333E" w:rsidRDefault="00B1333E" w:rsidP="00B1333E">
                  <w:pPr>
                    <w:pStyle w:val="aff5"/>
                    <w:rPr>
                      <w:rFonts w:eastAsiaTheme="minorEastAsia"/>
                      <w:kern w:val="2"/>
                      <w:szCs w:val="22"/>
                    </w:rPr>
                  </w:pPr>
                  <w:r w:rsidRPr="00B1333E">
                    <w:t>60</w:t>
                  </w:r>
                </w:p>
              </w:tc>
              <w:tc>
                <w:tcPr>
                  <w:tcW w:w="640" w:type="pct"/>
                  <w:tcBorders>
                    <w:top w:val="single" w:sz="2" w:space="0" w:color="auto"/>
                    <w:left w:val="single" w:sz="2" w:space="0" w:color="auto"/>
                    <w:bottom w:val="single" w:sz="2" w:space="0" w:color="auto"/>
                    <w:right w:val="single" w:sz="2" w:space="0" w:color="auto"/>
                  </w:tcBorders>
                  <w:vAlign w:val="center"/>
                </w:tcPr>
                <w:p w14:paraId="6F97AE70" w14:textId="3AE7883B" w:rsidR="00B1333E" w:rsidRPr="00B1333E" w:rsidRDefault="00B1333E" w:rsidP="00B1333E">
                  <w:pPr>
                    <w:pStyle w:val="aff5"/>
                    <w:rPr>
                      <w:rFonts w:eastAsiaTheme="minorEastAsia"/>
                      <w:kern w:val="2"/>
                      <w:szCs w:val="22"/>
                    </w:rPr>
                  </w:pPr>
                  <w:r w:rsidRPr="00B1333E">
                    <w:rPr>
                      <w:rFonts w:eastAsiaTheme="minorEastAsia"/>
                      <w:kern w:val="2"/>
                      <w:szCs w:val="22"/>
                    </w:rPr>
                    <w:t>10</w:t>
                  </w:r>
                </w:p>
              </w:tc>
              <w:tc>
                <w:tcPr>
                  <w:tcW w:w="585" w:type="pct"/>
                  <w:tcBorders>
                    <w:top w:val="single" w:sz="2" w:space="0" w:color="auto"/>
                    <w:left w:val="single" w:sz="2" w:space="0" w:color="auto"/>
                    <w:bottom w:val="single" w:sz="2" w:space="0" w:color="auto"/>
                    <w:right w:val="single" w:sz="2" w:space="0" w:color="auto"/>
                  </w:tcBorders>
                  <w:vAlign w:val="center"/>
                </w:tcPr>
                <w:p w14:paraId="290BF41A" w14:textId="7AA72223" w:rsidR="00B1333E" w:rsidRPr="00B1333E" w:rsidRDefault="00B1333E" w:rsidP="00B1333E">
                  <w:pPr>
                    <w:pStyle w:val="aff5"/>
                  </w:pPr>
                  <w:r w:rsidRPr="00B1333E">
                    <w:t>0.53</w:t>
                  </w:r>
                </w:p>
              </w:tc>
            </w:tr>
            <w:tr w:rsidR="00B1333E" w:rsidRPr="00A4708D" w14:paraId="22506CA6" w14:textId="77777777" w:rsidTr="00BF077F">
              <w:trPr>
                <w:trHeight w:val="276"/>
              </w:trPr>
              <w:tc>
                <w:tcPr>
                  <w:tcW w:w="708" w:type="pct"/>
                  <w:tcBorders>
                    <w:top w:val="single" w:sz="2" w:space="0" w:color="auto"/>
                    <w:left w:val="single" w:sz="2" w:space="0" w:color="auto"/>
                    <w:bottom w:val="single" w:sz="2" w:space="0" w:color="auto"/>
                    <w:right w:val="single" w:sz="2" w:space="0" w:color="auto"/>
                  </w:tcBorders>
                  <w:vAlign w:val="center"/>
                </w:tcPr>
                <w:p w14:paraId="322E5692" w14:textId="517DDD8D" w:rsidR="00B1333E" w:rsidRPr="00B1333E" w:rsidRDefault="00B1333E" w:rsidP="00B1333E">
                  <w:pPr>
                    <w:pStyle w:val="aff5"/>
                    <w:rPr>
                      <w:rFonts w:eastAsiaTheme="minorEastAsia"/>
                      <w:kern w:val="2"/>
                      <w:szCs w:val="22"/>
                    </w:rPr>
                  </w:pPr>
                  <w:r w:rsidRPr="00B1333E">
                    <w:rPr>
                      <w:rFonts w:eastAsiaTheme="minorEastAsia"/>
                      <w:kern w:val="2"/>
                      <w:szCs w:val="22"/>
                    </w:rPr>
                    <w:t>1#</w:t>
                  </w:r>
                  <w:r w:rsidRPr="00B1333E">
                    <w:rPr>
                      <w:rFonts w:eastAsiaTheme="minorEastAsia"/>
                      <w:kern w:val="2"/>
                      <w:szCs w:val="22"/>
                    </w:rPr>
                    <w:t>加工区</w:t>
                  </w:r>
                </w:p>
              </w:tc>
              <w:tc>
                <w:tcPr>
                  <w:tcW w:w="436" w:type="pct"/>
                  <w:vMerge/>
                  <w:tcBorders>
                    <w:left w:val="single" w:sz="2" w:space="0" w:color="auto"/>
                    <w:right w:val="single" w:sz="2" w:space="0" w:color="auto"/>
                  </w:tcBorders>
                </w:tcPr>
                <w:p w14:paraId="4EC1625E" w14:textId="77777777" w:rsidR="00B1333E" w:rsidRPr="00B1333E" w:rsidRDefault="00B1333E" w:rsidP="00B1333E">
                  <w:pPr>
                    <w:pStyle w:val="aff5"/>
                  </w:pPr>
                </w:p>
              </w:tc>
              <w:tc>
                <w:tcPr>
                  <w:tcW w:w="742" w:type="pct"/>
                  <w:vAlign w:val="center"/>
                </w:tcPr>
                <w:p w14:paraId="36BBF069" w14:textId="778B63C2" w:rsidR="00B1333E" w:rsidRPr="00B1333E" w:rsidRDefault="00B1333E" w:rsidP="00B1333E">
                  <w:pPr>
                    <w:pStyle w:val="aff5"/>
                  </w:pPr>
                  <w:r w:rsidRPr="00B1333E">
                    <w:rPr>
                      <w:sz w:val="23"/>
                      <w:szCs w:val="23"/>
                    </w:rPr>
                    <w:t>102.62334</w:t>
                  </w:r>
                </w:p>
              </w:tc>
              <w:tc>
                <w:tcPr>
                  <w:tcW w:w="680" w:type="pct"/>
                  <w:vAlign w:val="center"/>
                </w:tcPr>
                <w:p w14:paraId="6302D006" w14:textId="5880D718" w:rsidR="00B1333E" w:rsidRPr="00B1333E" w:rsidRDefault="00B1333E" w:rsidP="00B1333E">
                  <w:pPr>
                    <w:pStyle w:val="aff5"/>
                  </w:pPr>
                  <w:r w:rsidRPr="00B1333E">
                    <w:rPr>
                      <w:sz w:val="23"/>
                      <w:szCs w:val="23"/>
                    </w:rPr>
                    <w:t>25.457097</w:t>
                  </w:r>
                </w:p>
              </w:tc>
              <w:tc>
                <w:tcPr>
                  <w:tcW w:w="430" w:type="pct"/>
                  <w:vAlign w:val="center"/>
                </w:tcPr>
                <w:p w14:paraId="7DF354E3" w14:textId="73D3DFE3" w:rsidR="00B1333E" w:rsidRPr="00B1333E" w:rsidRDefault="00B1333E" w:rsidP="00B1333E">
                  <w:pPr>
                    <w:pStyle w:val="aff5"/>
                  </w:pPr>
                  <w:r w:rsidRPr="00B1333E">
                    <w:rPr>
                      <w:sz w:val="23"/>
                      <w:szCs w:val="23"/>
                    </w:rPr>
                    <w:t>2146</w:t>
                  </w:r>
                </w:p>
              </w:tc>
              <w:tc>
                <w:tcPr>
                  <w:tcW w:w="427" w:type="pct"/>
                  <w:tcBorders>
                    <w:top w:val="single" w:sz="2" w:space="0" w:color="auto"/>
                    <w:left w:val="single" w:sz="2" w:space="0" w:color="auto"/>
                    <w:bottom w:val="single" w:sz="2" w:space="0" w:color="auto"/>
                    <w:right w:val="single" w:sz="2" w:space="0" w:color="auto"/>
                  </w:tcBorders>
                  <w:vAlign w:val="center"/>
                </w:tcPr>
                <w:p w14:paraId="7B0C7914" w14:textId="0054BFE8" w:rsidR="00B1333E" w:rsidRPr="00B1333E" w:rsidRDefault="00B1333E" w:rsidP="00B1333E">
                  <w:pPr>
                    <w:pStyle w:val="aff5"/>
                  </w:pPr>
                  <w:r w:rsidRPr="00B1333E">
                    <w:t>110</w:t>
                  </w:r>
                </w:p>
              </w:tc>
              <w:tc>
                <w:tcPr>
                  <w:tcW w:w="352" w:type="pct"/>
                  <w:tcBorders>
                    <w:top w:val="single" w:sz="2" w:space="0" w:color="auto"/>
                    <w:left w:val="single" w:sz="2" w:space="0" w:color="auto"/>
                    <w:bottom w:val="single" w:sz="2" w:space="0" w:color="auto"/>
                    <w:right w:val="single" w:sz="2" w:space="0" w:color="auto"/>
                  </w:tcBorders>
                  <w:vAlign w:val="center"/>
                </w:tcPr>
                <w:p w14:paraId="288DF4C5" w14:textId="0AC32903" w:rsidR="00B1333E" w:rsidRPr="00B1333E" w:rsidRDefault="00B1333E" w:rsidP="00B1333E">
                  <w:pPr>
                    <w:pStyle w:val="aff5"/>
                  </w:pPr>
                  <w:r w:rsidRPr="00B1333E">
                    <w:t>80</w:t>
                  </w:r>
                </w:p>
              </w:tc>
              <w:tc>
                <w:tcPr>
                  <w:tcW w:w="640" w:type="pct"/>
                  <w:tcBorders>
                    <w:top w:val="single" w:sz="2" w:space="0" w:color="auto"/>
                    <w:left w:val="single" w:sz="2" w:space="0" w:color="auto"/>
                    <w:bottom w:val="single" w:sz="2" w:space="0" w:color="auto"/>
                    <w:right w:val="single" w:sz="2" w:space="0" w:color="auto"/>
                  </w:tcBorders>
                  <w:vAlign w:val="center"/>
                </w:tcPr>
                <w:p w14:paraId="68F3F0D2" w14:textId="004D1F87" w:rsidR="00B1333E" w:rsidRPr="00B1333E" w:rsidRDefault="00B1333E" w:rsidP="00B1333E">
                  <w:pPr>
                    <w:pStyle w:val="aff5"/>
                    <w:rPr>
                      <w:rFonts w:eastAsiaTheme="minorEastAsia"/>
                      <w:kern w:val="2"/>
                      <w:szCs w:val="22"/>
                    </w:rPr>
                  </w:pPr>
                  <w:r w:rsidRPr="00B1333E">
                    <w:rPr>
                      <w:rFonts w:eastAsiaTheme="minorEastAsia"/>
                      <w:kern w:val="2"/>
                      <w:szCs w:val="22"/>
                    </w:rPr>
                    <w:t>12</w:t>
                  </w:r>
                </w:p>
              </w:tc>
              <w:tc>
                <w:tcPr>
                  <w:tcW w:w="585" w:type="pct"/>
                  <w:tcBorders>
                    <w:top w:val="single" w:sz="2" w:space="0" w:color="auto"/>
                    <w:left w:val="single" w:sz="2" w:space="0" w:color="auto"/>
                    <w:bottom w:val="single" w:sz="2" w:space="0" w:color="auto"/>
                    <w:right w:val="single" w:sz="2" w:space="0" w:color="auto"/>
                  </w:tcBorders>
                  <w:vAlign w:val="center"/>
                </w:tcPr>
                <w:p w14:paraId="716A9E86" w14:textId="532AE073" w:rsidR="00B1333E" w:rsidRPr="00B1333E" w:rsidRDefault="00B1333E" w:rsidP="00B1333E">
                  <w:pPr>
                    <w:pStyle w:val="aff5"/>
                  </w:pPr>
                  <w:r w:rsidRPr="00B1333E">
                    <w:t>0.77</w:t>
                  </w:r>
                </w:p>
              </w:tc>
            </w:tr>
            <w:tr w:rsidR="00B1333E" w:rsidRPr="00A4708D" w14:paraId="38ED8DBD" w14:textId="77777777" w:rsidTr="00BF077F">
              <w:trPr>
                <w:trHeight w:val="276"/>
              </w:trPr>
              <w:tc>
                <w:tcPr>
                  <w:tcW w:w="708" w:type="pct"/>
                  <w:tcBorders>
                    <w:top w:val="single" w:sz="2" w:space="0" w:color="auto"/>
                    <w:left w:val="single" w:sz="2" w:space="0" w:color="auto"/>
                    <w:bottom w:val="single" w:sz="2" w:space="0" w:color="auto"/>
                    <w:right w:val="single" w:sz="2" w:space="0" w:color="auto"/>
                  </w:tcBorders>
                  <w:vAlign w:val="center"/>
                </w:tcPr>
                <w:p w14:paraId="27E880DE" w14:textId="0598D1F1" w:rsidR="00B1333E" w:rsidRPr="00B1333E" w:rsidRDefault="00B1333E" w:rsidP="00B1333E">
                  <w:pPr>
                    <w:pStyle w:val="aff5"/>
                    <w:rPr>
                      <w:rFonts w:eastAsiaTheme="minorEastAsia"/>
                      <w:kern w:val="2"/>
                      <w:szCs w:val="22"/>
                    </w:rPr>
                  </w:pPr>
                  <w:r w:rsidRPr="00B1333E">
                    <w:rPr>
                      <w:rFonts w:eastAsiaTheme="minorEastAsia"/>
                      <w:kern w:val="2"/>
                      <w:szCs w:val="22"/>
                    </w:rPr>
                    <w:t>2#</w:t>
                  </w:r>
                  <w:r w:rsidRPr="00B1333E">
                    <w:rPr>
                      <w:rFonts w:eastAsiaTheme="minorEastAsia"/>
                      <w:kern w:val="2"/>
                      <w:szCs w:val="22"/>
                    </w:rPr>
                    <w:t>加工区</w:t>
                  </w:r>
                </w:p>
              </w:tc>
              <w:tc>
                <w:tcPr>
                  <w:tcW w:w="436" w:type="pct"/>
                  <w:vMerge/>
                  <w:tcBorders>
                    <w:left w:val="single" w:sz="2" w:space="0" w:color="auto"/>
                    <w:right w:val="single" w:sz="2" w:space="0" w:color="auto"/>
                  </w:tcBorders>
                </w:tcPr>
                <w:p w14:paraId="1DA48D2E" w14:textId="77777777" w:rsidR="00B1333E" w:rsidRPr="00B1333E" w:rsidRDefault="00B1333E" w:rsidP="00B1333E">
                  <w:pPr>
                    <w:pStyle w:val="aff5"/>
                  </w:pPr>
                </w:p>
              </w:tc>
              <w:tc>
                <w:tcPr>
                  <w:tcW w:w="742" w:type="pct"/>
                  <w:vAlign w:val="center"/>
                </w:tcPr>
                <w:p w14:paraId="4CC8F0F5" w14:textId="21B30E4D" w:rsidR="00B1333E" w:rsidRPr="00B1333E" w:rsidRDefault="00B1333E" w:rsidP="00B1333E">
                  <w:pPr>
                    <w:pStyle w:val="aff5"/>
                    <w:rPr>
                      <w:sz w:val="23"/>
                      <w:szCs w:val="23"/>
                    </w:rPr>
                  </w:pPr>
                  <w:r w:rsidRPr="00B1333E">
                    <w:rPr>
                      <w:sz w:val="23"/>
                      <w:szCs w:val="23"/>
                    </w:rPr>
                    <w:t>102.623497</w:t>
                  </w:r>
                </w:p>
              </w:tc>
              <w:tc>
                <w:tcPr>
                  <w:tcW w:w="680" w:type="pct"/>
                  <w:vAlign w:val="center"/>
                </w:tcPr>
                <w:p w14:paraId="53D0B946" w14:textId="299A9E43" w:rsidR="00B1333E" w:rsidRPr="00B1333E" w:rsidRDefault="00B1333E" w:rsidP="00B1333E">
                  <w:pPr>
                    <w:pStyle w:val="aff5"/>
                    <w:rPr>
                      <w:sz w:val="23"/>
                      <w:szCs w:val="23"/>
                    </w:rPr>
                  </w:pPr>
                  <w:r w:rsidRPr="00B1333E">
                    <w:rPr>
                      <w:sz w:val="23"/>
                      <w:szCs w:val="23"/>
                    </w:rPr>
                    <w:t>25.456113</w:t>
                  </w:r>
                </w:p>
              </w:tc>
              <w:tc>
                <w:tcPr>
                  <w:tcW w:w="430" w:type="pct"/>
                  <w:vAlign w:val="center"/>
                </w:tcPr>
                <w:p w14:paraId="09609D35" w14:textId="5355D1A0" w:rsidR="00B1333E" w:rsidRPr="00B1333E" w:rsidRDefault="00B1333E" w:rsidP="00B1333E">
                  <w:pPr>
                    <w:pStyle w:val="aff5"/>
                    <w:rPr>
                      <w:sz w:val="23"/>
                      <w:szCs w:val="23"/>
                    </w:rPr>
                  </w:pPr>
                  <w:r w:rsidRPr="00B1333E">
                    <w:rPr>
                      <w:sz w:val="23"/>
                      <w:szCs w:val="23"/>
                    </w:rPr>
                    <w:t>2145</w:t>
                  </w:r>
                </w:p>
              </w:tc>
              <w:tc>
                <w:tcPr>
                  <w:tcW w:w="427" w:type="pct"/>
                  <w:tcBorders>
                    <w:top w:val="single" w:sz="2" w:space="0" w:color="auto"/>
                    <w:left w:val="single" w:sz="2" w:space="0" w:color="auto"/>
                    <w:bottom w:val="single" w:sz="2" w:space="0" w:color="auto"/>
                    <w:right w:val="single" w:sz="2" w:space="0" w:color="auto"/>
                  </w:tcBorders>
                  <w:vAlign w:val="center"/>
                </w:tcPr>
                <w:p w14:paraId="5A7BA782" w14:textId="2C4A9E16" w:rsidR="00B1333E" w:rsidRPr="00B1333E" w:rsidRDefault="00B1333E" w:rsidP="00B1333E">
                  <w:pPr>
                    <w:pStyle w:val="aff5"/>
                  </w:pPr>
                  <w:r w:rsidRPr="00B1333E">
                    <w:t>170</w:t>
                  </w:r>
                </w:p>
              </w:tc>
              <w:tc>
                <w:tcPr>
                  <w:tcW w:w="352" w:type="pct"/>
                  <w:tcBorders>
                    <w:top w:val="single" w:sz="2" w:space="0" w:color="auto"/>
                    <w:left w:val="single" w:sz="2" w:space="0" w:color="auto"/>
                    <w:bottom w:val="single" w:sz="2" w:space="0" w:color="auto"/>
                    <w:right w:val="single" w:sz="2" w:space="0" w:color="auto"/>
                  </w:tcBorders>
                  <w:vAlign w:val="center"/>
                </w:tcPr>
                <w:p w14:paraId="54D61B57" w14:textId="78DDCC86" w:rsidR="00B1333E" w:rsidRPr="00B1333E" w:rsidRDefault="00B1333E" w:rsidP="00B1333E">
                  <w:pPr>
                    <w:pStyle w:val="aff5"/>
                  </w:pPr>
                  <w:r w:rsidRPr="00B1333E">
                    <w:t>80</w:t>
                  </w:r>
                </w:p>
              </w:tc>
              <w:tc>
                <w:tcPr>
                  <w:tcW w:w="640" w:type="pct"/>
                  <w:tcBorders>
                    <w:top w:val="single" w:sz="2" w:space="0" w:color="auto"/>
                    <w:left w:val="single" w:sz="2" w:space="0" w:color="auto"/>
                    <w:bottom w:val="single" w:sz="2" w:space="0" w:color="auto"/>
                    <w:right w:val="single" w:sz="2" w:space="0" w:color="auto"/>
                  </w:tcBorders>
                  <w:vAlign w:val="center"/>
                </w:tcPr>
                <w:p w14:paraId="34E3AEC6" w14:textId="256B9D8C" w:rsidR="00B1333E" w:rsidRPr="00B1333E" w:rsidRDefault="00B1333E" w:rsidP="00B1333E">
                  <w:pPr>
                    <w:pStyle w:val="aff5"/>
                    <w:rPr>
                      <w:rFonts w:eastAsiaTheme="minorEastAsia"/>
                      <w:kern w:val="2"/>
                      <w:szCs w:val="22"/>
                    </w:rPr>
                  </w:pPr>
                  <w:r w:rsidRPr="00B1333E">
                    <w:rPr>
                      <w:rFonts w:eastAsiaTheme="minorEastAsia"/>
                      <w:kern w:val="2"/>
                      <w:szCs w:val="22"/>
                    </w:rPr>
                    <w:t>15</w:t>
                  </w:r>
                </w:p>
              </w:tc>
              <w:tc>
                <w:tcPr>
                  <w:tcW w:w="585" w:type="pct"/>
                  <w:tcBorders>
                    <w:top w:val="single" w:sz="2" w:space="0" w:color="auto"/>
                    <w:left w:val="single" w:sz="2" w:space="0" w:color="auto"/>
                    <w:bottom w:val="single" w:sz="2" w:space="0" w:color="auto"/>
                    <w:right w:val="single" w:sz="2" w:space="0" w:color="auto"/>
                  </w:tcBorders>
                  <w:vAlign w:val="center"/>
                </w:tcPr>
                <w:p w14:paraId="1DB4B76D" w14:textId="328E2B5A" w:rsidR="00B1333E" w:rsidRPr="00B1333E" w:rsidRDefault="00B1333E" w:rsidP="00B1333E">
                  <w:pPr>
                    <w:pStyle w:val="aff5"/>
                  </w:pPr>
                  <w:r w:rsidRPr="00B1333E">
                    <w:t>1.15</w:t>
                  </w:r>
                </w:p>
              </w:tc>
            </w:tr>
          </w:tbl>
          <w:p w14:paraId="03F15182" w14:textId="77777777" w:rsidR="006D23F8" w:rsidRPr="00A4708D" w:rsidRDefault="006D23F8" w:rsidP="006D23F8">
            <w:pPr>
              <w:ind w:firstLine="480"/>
            </w:pPr>
            <w:r w:rsidRPr="00A4708D">
              <w:t>⑤</w:t>
            </w:r>
            <w:r w:rsidRPr="00A4708D">
              <w:t>估算模型参数</w:t>
            </w:r>
          </w:p>
          <w:p w14:paraId="5BD0A2BF" w14:textId="77777777" w:rsidR="006D23F8" w:rsidRPr="00A4708D" w:rsidRDefault="006D23F8" w:rsidP="006D23F8">
            <w:pPr>
              <w:ind w:firstLine="480"/>
            </w:pPr>
            <w:r w:rsidRPr="00A4708D">
              <w:t>本项目估算模型参数见下表：</w:t>
            </w:r>
          </w:p>
          <w:p w14:paraId="6E004DE7" w14:textId="77777777" w:rsidR="006D23F8" w:rsidRPr="00A4708D" w:rsidRDefault="006D23F8" w:rsidP="00F17C93">
            <w:pPr>
              <w:pStyle w:val="aff4"/>
              <w:rPr>
                <w:color w:val="auto"/>
              </w:rPr>
            </w:pPr>
            <w:r w:rsidRPr="00A4708D">
              <w:rPr>
                <w:color w:val="auto"/>
              </w:rPr>
              <w:t>表</w:t>
            </w:r>
            <w:r w:rsidRPr="00A4708D">
              <w:rPr>
                <w:color w:val="auto"/>
              </w:rPr>
              <w:t>7-</w:t>
            </w:r>
            <w:r w:rsidRPr="00A4708D">
              <w:rPr>
                <w:rFonts w:hint="eastAsia"/>
                <w:color w:val="auto"/>
              </w:rPr>
              <w:t>6</w:t>
            </w:r>
            <w:r w:rsidRPr="00A4708D">
              <w:rPr>
                <w:color w:val="auto"/>
              </w:rPr>
              <w:t xml:space="preserve">  </w:t>
            </w:r>
            <w:r w:rsidR="00F17C93" w:rsidRPr="00A4708D">
              <w:rPr>
                <w:rFonts w:hint="eastAsia"/>
                <w:color w:val="auto"/>
              </w:rPr>
              <w:t xml:space="preserve"> </w:t>
            </w:r>
            <w:r w:rsidRPr="00A4708D">
              <w:rPr>
                <w:color w:val="auto"/>
              </w:rPr>
              <w:t>估算模型参数表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9"/>
              <w:gridCol w:w="2529"/>
              <w:gridCol w:w="4517"/>
            </w:tblGrid>
            <w:tr w:rsidR="00341893" w:rsidRPr="00A4708D" w14:paraId="23DACD36" w14:textId="77777777" w:rsidTr="00DA0329">
              <w:trPr>
                <w:trHeight w:val="340"/>
                <w:jc w:val="center"/>
              </w:trPr>
              <w:tc>
                <w:tcPr>
                  <w:tcW w:w="2544" w:type="pct"/>
                  <w:gridSpan w:val="2"/>
                  <w:shd w:val="clear" w:color="auto" w:fill="auto"/>
                  <w:vAlign w:val="center"/>
                </w:tcPr>
                <w:p w14:paraId="1CB992ED" w14:textId="77777777" w:rsidR="006D23F8" w:rsidRPr="00A4708D" w:rsidRDefault="006D23F8" w:rsidP="0073781B">
                  <w:pPr>
                    <w:pStyle w:val="aff5"/>
                    <w:rPr>
                      <w:b/>
                    </w:rPr>
                  </w:pPr>
                  <w:r w:rsidRPr="00A4708D">
                    <w:rPr>
                      <w:b/>
                    </w:rPr>
                    <w:t>参数</w:t>
                  </w:r>
                </w:p>
              </w:tc>
              <w:tc>
                <w:tcPr>
                  <w:tcW w:w="2456" w:type="pct"/>
                  <w:shd w:val="clear" w:color="auto" w:fill="auto"/>
                  <w:vAlign w:val="center"/>
                </w:tcPr>
                <w:p w14:paraId="16465941" w14:textId="77777777" w:rsidR="006D23F8" w:rsidRPr="00A4708D" w:rsidRDefault="006D23F8" w:rsidP="0073781B">
                  <w:pPr>
                    <w:pStyle w:val="aff5"/>
                  </w:pPr>
                  <w:r w:rsidRPr="00A4708D">
                    <w:t>取值</w:t>
                  </w:r>
                </w:p>
              </w:tc>
            </w:tr>
            <w:tr w:rsidR="00341893" w:rsidRPr="00A4708D" w14:paraId="57B33487" w14:textId="77777777" w:rsidTr="00DA0329">
              <w:trPr>
                <w:trHeight w:val="340"/>
                <w:jc w:val="center"/>
              </w:trPr>
              <w:tc>
                <w:tcPr>
                  <w:tcW w:w="1169" w:type="pct"/>
                  <w:vMerge w:val="restart"/>
                  <w:shd w:val="clear" w:color="auto" w:fill="auto"/>
                  <w:vAlign w:val="center"/>
                </w:tcPr>
                <w:p w14:paraId="1BFF45BE" w14:textId="77777777" w:rsidR="006D23F8" w:rsidRPr="00A4708D" w:rsidRDefault="006D23F8" w:rsidP="0073781B">
                  <w:pPr>
                    <w:pStyle w:val="aff5"/>
                    <w:rPr>
                      <w:b/>
                    </w:rPr>
                  </w:pPr>
                  <w:r w:rsidRPr="00A4708D">
                    <w:rPr>
                      <w:b/>
                    </w:rPr>
                    <w:t>城市农村</w:t>
                  </w:r>
                  <w:r w:rsidRPr="00A4708D">
                    <w:rPr>
                      <w:b/>
                    </w:rPr>
                    <w:t>/</w:t>
                  </w:r>
                  <w:r w:rsidRPr="00A4708D">
                    <w:rPr>
                      <w:b/>
                    </w:rPr>
                    <w:t>选项</w:t>
                  </w:r>
                </w:p>
              </w:tc>
              <w:tc>
                <w:tcPr>
                  <w:tcW w:w="1375" w:type="pct"/>
                  <w:shd w:val="clear" w:color="auto" w:fill="auto"/>
                  <w:vAlign w:val="center"/>
                </w:tcPr>
                <w:p w14:paraId="2B235B8C" w14:textId="77777777" w:rsidR="006D23F8" w:rsidRPr="00A4708D" w:rsidRDefault="006D23F8" w:rsidP="0073781B">
                  <w:pPr>
                    <w:pStyle w:val="aff5"/>
                    <w:rPr>
                      <w:b/>
                    </w:rPr>
                  </w:pPr>
                  <w:r w:rsidRPr="00A4708D">
                    <w:rPr>
                      <w:b/>
                    </w:rPr>
                    <w:t>城市</w:t>
                  </w:r>
                  <w:r w:rsidRPr="00A4708D">
                    <w:rPr>
                      <w:b/>
                    </w:rPr>
                    <w:t>/</w:t>
                  </w:r>
                  <w:r w:rsidRPr="00A4708D">
                    <w:rPr>
                      <w:b/>
                    </w:rPr>
                    <w:t>农村</w:t>
                  </w:r>
                </w:p>
              </w:tc>
              <w:tc>
                <w:tcPr>
                  <w:tcW w:w="2456" w:type="pct"/>
                  <w:shd w:val="clear" w:color="auto" w:fill="auto"/>
                  <w:vAlign w:val="center"/>
                </w:tcPr>
                <w:p w14:paraId="067BD551" w14:textId="77777777" w:rsidR="006D23F8" w:rsidRPr="00A4708D" w:rsidRDefault="006D23F8" w:rsidP="0073781B">
                  <w:pPr>
                    <w:pStyle w:val="aff5"/>
                  </w:pPr>
                  <w:r w:rsidRPr="00A4708D">
                    <w:t>农村</w:t>
                  </w:r>
                </w:p>
              </w:tc>
            </w:tr>
            <w:tr w:rsidR="00341893" w:rsidRPr="00A4708D" w14:paraId="433D07AF" w14:textId="77777777" w:rsidTr="00DA0329">
              <w:trPr>
                <w:trHeight w:val="340"/>
                <w:jc w:val="center"/>
              </w:trPr>
              <w:tc>
                <w:tcPr>
                  <w:tcW w:w="1169" w:type="pct"/>
                  <w:vMerge/>
                  <w:shd w:val="clear" w:color="auto" w:fill="auto"/>
                  <w:vAlign w:val="center"/>
                </w:tcPr>
                <w:p w14:paraId="10F3106A" w14:textId="77777777" w:rsidR="006D23F8" w:rsidRPr="00A4708D" w:rsidRDefault="006D23F8" w:rsidP="0073781B">
                  <w:pPr>
                    <w:pStyle w:val="aff5"/>
                    <w:rPr>
                      <w:b/>
                    </w:rPr>
                  </w:pPr>
                </w:p>
              </w:tc>
              <w:tc>
                <w:tcPr>
                  <w:tcW w:w="1375" w:type="pct"/>
                  <w:shd w:val="clear" w:color="auto" w:fill="auto"/>
                  <w:vAlign w:val="center"/>
                </w:tcPr>
                <w:p w14:paraId="57C95F2A" w14:textId="77777777" w:rsidR="006D23F8" w:rsidRPr="00A4708D" w:rsidRDefault="006D23F8" w:rsidP="0073781B">
                  <w:pPr>
                    <w:pStyle w:val="aff5"/>
                    <w:rPr>
                      <w:b/>
                    </w:rPr>
                  </w:pPr>
                  <w:r w:rsidRPr="00A4708D">
                    <w:rPr>
                      <w:b/>
                    </w:rPr>
                    <w:t>人口数</w:t>
                  </w:r>
                  <w:r w:rsidRPr="00A4708D">
                    <w:rPr>
                      <w:b/>
                    </w:rPr>
                    <w:t>(</w:t>
                  </w:r>
                  <w:r w:rsidRPr="00A4708D">
                    <w:rPr>
                      <w:b/>
                    </w:rPr>
                    <w:t>城市人口数</w:t>
                  </w:r>
                  <w:r w:rsidRPr="00A4708D">
                    <w:rPr>
                      <w:b/>
                    </w:rPr>
                    <w:t>)</w:t>
                  </w:r>
                </w:p>
              </w:tc>
              <w:tc>
                <w:tcPr>
                  <w:tcW w:w="2456" w:type="pct"/>
                  <w:shd w:val="clear" w:color="auto" w:fill="auto"/>
                  <w:vAlign w:val="center"/>
                </w:tcPr>
                <w:p w14:paraId="6354B1FC" w14:textId="77777777" w:rsidR="006D23F8" w:rsidRPr="00A4708D" w:rsidRDefault="006D23F8" w:rsidP="0073781B">
                  <w:pPr>
                    <w:pStyle w:val="aff5"/>
                  </w:pPr>
                  <w:r w:rsidRPr="00A4708D">
                    <w:t>/</w:t>
                  </w:r>
                </w:p>
              </w:tc>
            </w:tr>
            <w:tr w:rsidR="00341893" w:rsidRPr="00A4708D" w14:paraId="1AA2A6D1" w14:textId="77777777" w:rsidTr="00DA0329">
              <w:trPr>
                <w:trHeight w:val="340"/>
                <w:jc w:val="center"/>
              </w:trPr>
              <w:tc>
                <w:tcPr>
                  <w:tcW w:w="2544" w:type="pct"/>
                  <w:gridSpan w:val="2"/>
                  <w:shd w:val="clear" w:color="auto" w:fill="auto"/>
                  <w:vAlign w:val="center"/>
                </w:tcPr>
                <w:p w14:paraId="175C9713" w14:textId="77777777" w:rsidR="006D23F8" w:rsidRPr="00A4708D" w:rsidRDefault="006D23F8" w:rsidP="0073781B">
                  <w:pPr>
                    <w:pStyle w:val="aff5"/>
                    <w:rPr>
                      <w:b/>
                    </w:rPr>
                  </w:pPr>
                  <w:r w:rsidRPr="00A4708D">
                    <w:rPr>
                      <w:b/>
                    </w:rPr>
                    <w:t>最高环境温度</w:t>
                  </w:r>
                </w:p>
              </w:tc>
              <w:tc>
                <w:tcPr>
                  <w:tcW w:w="2456" w:type="pct"/>
                  <w:shd w:val="clear" w:color="auto" w:fill="auto"/>
                  <w:vAlign w:val="center"/>
                </w:tcPr>
                <w:p w14:paraId="561C66DA" w14:textId="77777777" w:rsidR="006D23F8" w:rsidRPr="00A4708D" w:rsidRDefault="0073781B" w:rsidP="0073781B">
                  <w:pPr>
                    <w:pStyle w:val="aff5"/>
                  </w:pPr>
                  <w:r w:rsidRPr="00A4708D">
                    <w:t>32.4</w:t>
                  </w:r>
                </w:p>
              </w:tc>
            </w:tr>
            <w:tr w:rsidR="00341893" w:rsidRPr="00A4708D" w14:paraId="6156D861" w14:textId="77777777" w:rsidTr="00DA0329">
              <w:trPr>
                <w:trHeight w:val="340"/>
                <w:jc w:val="center"/>
              </w:trPr>
              <w:tc>
                <w:tcPr>
                  <w:tcW w:w="2544" w:type="pct"/>
                  <w:gridSpan w:val="2"/>
                  <w:shd w:val="clear" w:color="auto" w:fill="auto"/>
                  <w:vAlign w:val="center"/>
                </w:tcPr>
                <w:p w14:paraId="6CE66FCC" w14:textId="77777777" w:rsidR="006D23F8" w:rsidRPr="00A4708D" w:rsidRDefault="006D23F8" w:rsidP="0073781B">
                  <w:pPr>
                    <w:pStyle w:val="aff5"/>
                    <w:rPr>
                      <w:b/>
                    </w:rPr>
                  </w:pPr>
                  <w:r w:rsidRPr="00A4708D">
                    <w:rPr>
                      <w:b/>
                    </w:rPr>
                    <w:t>最低环境温度</w:t>
                  </w:r>
                </w:p>
              </w:tc>
              <w:tc>
                <w:tcPr>
                  <w:tcW w:w="2456" w:type="pct"/>
                  <w:shd w:val="clear" w:color="auto" w:fill="auto"/>
                  <w:vAlign w:val="center"/>
                </w:tcPr>
                <w:p w14:paraId="5F5BD713" w14:textId="77777777" w:rsidR="006D23F8" w:rsidRPr="00A4708D" w:rsidRDefault="0073781B" w:rsidP="0073781B">
                  <w:pPr>
                    <w:pStyle w:val="aff5"/>
                  </w:pPr>
                  <w:r w:rsidRPr="00A4708D">
                    <w:t>-2.7</w:t>
                  </w:r>
                  <w:r w:rsidR="006D23F8" w:rsidRPr="00A4708D">
                    <w:t>°C</w:t>
                  </w:r>
                </w:p>
              </w:tc>
            </w:tr>
            <w:tr w:rsidR="00341893" w:rsidRPr="00A4708D" w14:paraId="5D8A2D1A" w14:textId="77777777" w:rsidTr="00DA0329">
              <w:trPr>
                <w:trHeight w:val="340"/>
                <w:jc w:val="center"/>
              </w:trPr>
              <w:tc>
                <w:tcPr>
                  <w:tcW w:w="2544" w:type="pct"/>
                  <w:gridSpan w:val="2"/>
                  <w:shd w:val="clear" w:color="auto" w:fill="auto"/>
                  <w:vAlign w:val="center"/>
                </w:tcPr>
                <w:p w14:paraId="5BB7F154" w14:textId="77777777" w:rsidR="006D23F8" w:rsidRPr="00A4708D" w:rsidRDefault="006D23F8" w:rsidP="0073781B">
                  <w:pPr>
                    <w:pStyle w:val="aff5"/>
                    <w:rPr>
                      <w:b/>
                    </w:rPr>
                  </w:pPr>
                  <w:r w:rsidRPr="00A4708D">
                    <w:rPr>
                      <w:b/>
                    </w:rPr>
                    <w:t>土地利用类型</w:t>
                  </w:r>
                </w:p>
              </w:tc>
              <w:tc>
                <w:tcPr>
                  <w:tcW w:w="2456" w:type="pct"/>
                  <w:shd w:val="clear" w:color="auto" w:fill="auto"/>
                  <w:vAlign w:val="center"/>
                </w:tcPr>
                <w:p w14:paraId="3AB21987" w14:textId="77777777" w:rsidR="006D23F8" w:rsidRPr="00A4708D" w:rsidRDefault="00E85C7C" w:rsidP="0073781B">
                  <w:pPr>
                    <w:pStyle w:val="aff5"/>
                  </w:pPr>
                  <w:r w:rsidRPr="00A4708D">
                    <w:rPr>
                      <w:rFonts w:hint="eastAsia"/>
                    </w:rPr>
                    <w:t>针叶林</w:t>
                  </w:r>
                </w:p>
              </w:tc>
            </w:tr>
            <w:tr w:rsidR="00341893" w:rsidRPr="00A4708D" w14:paraId="45B015BC" w14:textId="77777777" w:rsidTr="00DA0329">
              <w:trPr>
                <w:trHeight w:val="340"/>
                <w:jc w:val="center"/>
              </w:trPr>
              <w:tc>
                <w:tcPr>
                  <w:tcW w:w="2544" w:type="pct"/>
                  <w:gridSpan w:val="2"/>
                  <w:shd w:val="clear" w:color="auto" w:fill="auto"/>
                  <w:vAlign w:val="center"/>
                </w:tcPr>
                <w:p w14:paraId="18F12F37" w14:textId="77777777" w:rsidR="006D23F8" w:rsidRPr="00A4708D" w:rsidRDefault="006D23F8" w:rsidP="0073781B">
                  <w:pPr>
                    <w:pStyle w:val="aff5"/>
                    <w:rPr>
                      <w:b/>
                    </w:rPr>
                  </w:pPr>
                  <w:r w:rsidRPr="00A4708D">
                    <w:rPr>
                      <w:b/>
                    </w:rPr>
                    <w:t>区域湿度条件</w:t>
                  </w:r>
                </w:p>
              </w:tc>
              <w:tc>
                <w:tcPr>
                  <w:tcW w:w="2456" w:type="pct"/>
                  <w:shd w:val="clear" w:color="auto" w:fill="auto"/>
                  <w:vAlign w:val="center"/>
                </w:tcPr>
                <w:p w14:paraId="77AD129D" w14:textId="77777777" w:rsidR="006D23F8" w:rsidRPr="00A4708D" w:rsidRDefault="006D23F8" w:rsidP="0073781B">
                  <w:pPr>
                    <w:pStyle w:val="aff5"/>
                  </w:pPr>
                  <w:r w:rsidRPr="00A4708D">
                    <w:t>潮湿</w:t>
                  </w:r>
                </w:p>
              </w:tc>
            </w:tr>
            <w:tr w:rsidR="00341893" w:rsidRPr="00A4708D" w14:paraId="6B20B6EA" w14:textId="77777777" w:rsidTr="00DA0329">
              <w:trPr>
                <w:trHeight w:val="340"/>
                <w:jc w:val="center"/>
              </w:trPr>
              <w:tc>
                <w:tcPr>
                  <w:tcW w:w="1169" w:type="pct"/>
                  <w:vMerge w:val="restart"/>
                  <w:shd w:val="clear" w:color="auto" w:fill="auto"/>
                  <w:vAlign w:val="center"/>
                </w:tcPr>
                <w:p w14:paraId="0F3E9B27" w14:textId="77777777" w:rsidR="006D23F8" w:rsidRPr="00A4708D" w:rsidRDefault="006D23F8" w:rsidP="0073781B">
                  <w:pPr>
                    <w:pStyle w:val="aff5"/>
                    <w:rPr>
                      <w:b/>
                    </w:rPr>
                  </w:pPr>
                  <w:r w:rsidRPr="00A4708D">
                    <w:rPr>
                      <w:b/>
                    </w:rPr>
                    <w:t>是否考虑地形</w:t>
                  </w:r>
                </w:p>
              </w:tc>
              <w:tc>
                <w:tcPr>
                  <w:tcW w:w="1375" w:type="pct"/>
                  <w:shd w:val="clear" w:color="auto" w:fill="auto"/>
                  <w:vAlign w:val="center"/>
                </w:tcPr>
                <w:p w14:paraId="6FD2D014" w14:textId="77777777" w:rsidR="006D23F8" w:rsidRPr="00A4708D" w:rsidRDefault="006D23F8" w:rsidP="0073781B">
                  <w:pPr>
                    <w:pStyle w:val="aff5"/>
                    <w:rPr>
                      <w:b/>
                    </w:rPr>
                  </w:pPr>
                  <w:r w:rsidRPr="00A4708D">
                    <w:rPr>
                      <w:b/>
                    </w:rPr>
                    <w:t>考虑地形</w:t>
                  </w:r>
                </w:p>
              </w:tc>
              <w:tc>
                <w:tcPr>
                  <w:tcW w:w="2456" w:type="pct"/>
                  <w:shd w:val="clear" w:color="auto" w:fill="auto"/>
                  <w:vAlign w:val="center"/>
                </w:tcPr>
                <w:p w14:paraId="05856FDA" w14:textId="77777777" w:rsidR="006D23F8" w:rsidRPr="00A4708D" w:rsidRDefault="006D23F8" w:rsidP="0073781B">
                  <w:pPr>
                    <w:pStyle w:val="aff5"/>
                  </w:pPr>
                  <w:r w:rsidRPr="00A4708D">
                    <w:t>否</w:t>
                  </w:r>
                </w:p>
              </w:tc>
            </w:tr>
            <w:tr w:rsidR="00341893" w:rsidRPr="00A4708D" w14:paraId="38FC73F3" w14:textId="77777777" w:rsidTr="00DA0329">
              <w:trPr>
                <w:trHeight w:val="340"/>
                <w:jc w:val="center"/>
              </w:trPr>
              <w:tc>
                <w:tcPr>
                  <w:tcW w:w="1169" w:type="pct"/>
                  <w:vMerge/>
                  <w:shd w:val="clear" w:color="auto" w:fill="auto"/>
                  <w:vAlign w:val="center"/>
                </w:tcPr>
                <w:p w14:paraId="61161C1A" w14:textId="77777777" w:rsidR="006D23F8" w:rsidRPr="00A4708D" w:rsidRDefault="006D23F8" w:rsidP="0073781B">
                  <w:pPr>
                    <w:pStyle w:val="aff5"/>
                    <w:rPr>
                      <w:b/>
                    </w:rPr>
                  </w:pPr>
                </w:p>
              </w:tc>
              <w:tc>
                <w:tcPr>
                  <w:tcW w:w="1375" w:type="pct"/>
                  <w:shd w:val="clear" w:color="auto" w:fill="auto"/>
                  <w:vAlign w:val="center"/>
                </w:tcPr>
                <w:p w14:paraId="2840FD45" w14:textId="77777777" w:rsidR="006D23F8" w:rsidRPr="00A4708D" w:rsidRDefault="006D23F8" w:rsidP="0073781B">
                  <w:pPr>
                    <w:pStyle w:val="aff5"/>
                    <w:rPr>
                      <w:b/>
                    </w:rPr>
                  </w:pPr>
                  <w:r w:rsidRPr="00A4708D">
                    <w:rPr>
                      <w:b/>
                    </w:rPr>
                    <w:t>地形数据分辨率</w:t>
                  </w:r>
                  <w:r w:rsidRPr="00A4708D">
                    <w:rPr>
                      <w:b/>
                    </w:rPr>
                    <w:t>(m)</w:t>
                  </w:r>
                </w:p>
              </w:tc>
              <w:tc>
                <w:tcPr>
                  <w:tcW w:w="2456" w:type="pct"/>
                  <w:shd w:val="clear" w:color="auto" w:fill="auto"/>
                  <w:vAlign w:val="center"/>
                </w:tcPr>
                <w:p w14:paraId="60410227" w14:textId="77777777" w:rsidR="006D23F8" w:rsidRPr="00A4708D" w:rsidRDefault="006D23F8" w:rsidP="0073781B">
                  <w:pPr>
                    <w:pStyle w:val="aff5"/>
                  </w:pPr>
                  <w:r w:rsidRPr="00A4708D">
                    <w:t>/</w:t>
                  </w:r>
                </w:p>
              </w:tc>
            </w:tr>
            <w:tr w:rsidR="00341893" w:rsidRPr="00A4708D" w14:paraId="25B67772" w14:textId="77777777" w:rsidTr="00DA0329">
              <w:trPr>
                <w:trHeight w:val="340"/>
                <w:jc w:val="center"/>
              </w:trPr>
              <w:tc>
                <w:tcPr>
                  <w:tcW w:w="1169" w:type="pct"/>
                  <w:vMerge w:val="restart"/>
                  <w:shd w:val="clear" w:color="auto" w:fill="auto"/>
                  <w:vAlign w:val="center"/>
                </w:tcPr>
                <w:p w14:paraId="47F90CB1" w14:textId="77777777" w:rsidR="006D23F8" w:rsidRPr="00A4708D" w:rsidRDefault="006D23F8" w:rsidP="0073781B">
                  <w:pPr>
                    <w:pStyle w:val="aff5"/>
                    <w:rPr>
                      <w:b/>
                    </w:rPr>
                  </w:pPr>
                  <w:r w:rsidRPr="00A4708D">
                    <w:rPr>
                      <w:b/>
                    </w:rPr>
                    <w:t>是否考虑岸线熏烟</w:t>
                  </w:r>
                </w:p>
              </w:tc>
              <w:tc>
                <w:tcPr>
                  <w:tcW w:w="1375" w:type="pct"/>
                  <w:shd w:val="clear" w:color="auto" w:fill="auto"/>
                  <w:vAlign w:val="center"/>
                </w:tcPr>
                <w:p w14:paraId="3868ACDB" w14:textId="77777777" w:rsidR="006D23F8" w:rsidRPr="00A4708D" w:rsidRDefault="006D23F8" w:rsidP="0073781B">
                  <w:pPr>
                    <w:pStyle w:val="aff5"/>
                    <w:rPr>
                      <w:b/>
                    </w:rPr>
                  </w:pPr>
                  <w:r w:rsidRPr="00A4708D">
                    <w:rPr>
                      <w:b/>
                    </w:rPr>
                    <w:t>考虑岸线熏烟</w:t>
                  </w:r>
                </w:p>
              </w:tc>
              <w:tc>
                <w:tcPr>
                  <w:tcW w:w="2456" w:type="pct"/>
                  <w:shd w:val="clear" w:color="auto" w:fill="auto"/>
                  <w:vAlign w:val="center"/>
                </w:tcPr>
                <w:p w14:paraId="22BC1D22" w14:textId="77777777" w:rsidR="006D23F8" w:rsidRPr="00A4708D" w:rsidRDefault="006D23F8" w:rsidP="0073781B">
                  <w:pPr>
                    <w:pStyle w:val="aff5"/>
                  </w:pPr>
                  <w:r w:rsidRPr="00A4708D">
                    <w:t>否</w:t>
                  </w:r>
                </w:p>
              </w:tc>
            </w:tr>
            <w:tr w:rsidR="00341893" w:rsidRPr="00A4708D" w14:paraId="21158867" w14:textId="77777777" w:rsidTr="00DA0329">
              <w:trPr>
                <w:trHeight w:val="340"/>
                <w:jc w:val="center"/>
              </w:trPr>
              <w:tc>
                <w:tcPr>
                  <w:tcW w:w="1169" w:type="pct"/>
                  <w:vMerge/>
                  <w:shd w:val="clear" w:color="auto" w:fill="auto"/>
                  <w:vAlign w:val="center"/>
                </w:tcPr>
                <w:p w14:paraId="64111EF0" w14:textId="77777777" w:rsidR="006D23F8" w:rsidRPr="00A4708D" w:rsidRDefault="006D23F8" w:rsidP="0073781B">
                  <w:pPr>
                    <w:pStyle w:val="aff5"/>
                    <w:rPr>
                      <w:b/>
                    </w:rPr>
                  </w:pPr>
                </w:p>
              </w:tc>
              <w:tc>
                <w:tcPr>
                  <w:tcW w:w="1375" w:type="pct"/>
                  <w:shd w:val="clear" w:color="auto" w:fill="auto"/>
                  <w:vAlign w:val="center"/>
                </w:tcPr>
                <w:p w14:paraId="7FDCC4CF" w14:textId="77777777" w:rsidR="006D23F8" w:rsidRPr="00A4708D" w:rsidRDefault="006D23F8" w:rsidP="0073781B">
                  <w:pPr>
                    <w:pStyle w:val="aff5"/>
                    <w:rPr>
                      <w:b/>
                    </w:rPr>
                  </w:pPr>
                  <w:r w:rsidRPr="00A4708D">
                    <w:rPr>
                      <w:b/>
                    </w:rPr>
                    <w:t>岸线距离</w:t>
                  </w:r>
                  <w:r w:rsidRPr="00A4708D">
                    <w:rPr>
                      <w:b/>
                    </w:rPr>
                    <w:t>/km</w:t>
                  </w:r>
                </w:p>
              </w:tc>
              <w:tc>
                <w:tcPr>
                  <w:tcW w:w="2456" w:type="pct"/>
                  <w:shd w:val="clear" w:color="auto" w:fill="auto"/>
                  <w:vAlign w:val="center"/>
                </w:tcPr>
                <w:p w14:paraId="5377416B" w14:textId="77777777" w:rsidR="006D23F8" w:rsidRPr="00A4708D" w:rsidRDefault="006D23F8" w:rsidP="0073781B">
                  <w:pPr>
                    <w:pStyle w:val="aff5"/>
                  </w:pPr>
                  <w:r w:rsidRPr="00A4708D">
                    <w:t>/</w:t>
                  </w:r>
                </w:p>
              </w:tc>
            </w:tr>
            <w:tr w:rsidR="00341893" w:rsidRPr="00A4708D" w14:paraId="2BE56317" w14:textId="77777777" w:rsidTr="00DA0329">
              <w:trPr>
                <w:trHeight w:val="340"/>
                <w:jc w:val="center"/>
              </w:trPr>
              <w:tc>
                <w:tcPr>
                  <w:tcW w:w="1169" w:type="pct"/>
                  <w:vMerge/>
                  <w:shd w:val="clear" w:color="auto" w:fill="auto"/>
                  <w:vAlign w:val="center"/>
                </w:tcPr>
                <w:p w14:paraId="521EABC9" w14:textId="77777777" w:rsidR="006D23F8" w:rsidRPr="00A4708D" w:rsidRDefault="006D23F8" w:rsidP="0073781B">
                  <w:pPr>
                    <w:pStyle w:val="aff5"/>
                    <w:rPr>
                      <w:b/>
                    </w:rPr>
                  </w:pPr>
                </w:p>
              </w:tc>
              <w:tc>
                <w:tcPr>
                  <w:tcW w:w="1375" w:type="pct"/>
                  <w:shd w:val="clear" w:color="auto" w:fill="auto"/>
                  <w:vAlign w:val="center"/>
                </w:tcPr>
                <w:p w14:paraId="7DB12C16" w14:textId="77777777" w:rsidR="006D23F8" w:rsidRPr="00A4708D" w:rsidRDefault="006D23F8" w:rsidP="0073781B">
                  <w:pPr>
                    <w:pStyle w:val="aff5"/>
                    <w:rPr>
                      <w:b/>
                    </w:rPr>
                  </w:pPr>
                  <w:r w:rsidRPr="00A4708D">
                    <w:rPr>
                      <w:b/>
                    </w:rPr>
                    <w:t>岸线方向</w:t>
                  </w:r>
                  <w:r w:rsidRPr="00A4708D">
                    <w:rPr>
                      <w:b/>
                    </w:rPr>
                    <w:t>/</w:t>
                  </w:r>
                  <w:r w:rsidRPr="00A4708D">
                    <w:rPr>
                      <w:b/>
                      <w:vertAlign w:val="superscript"/>
                    </w:rPr>
                    <w:t>o</w:t>
                  </w:r>
                </w:p>
              </w:tc>
              <w:tc>
                <w:tcPr>
                  <w:tcW w:w="2456" w:type="pct"/>
                  <w:shd w:val="clear" w:color="auto" w:fill="auto"/>
                  <w:vAlign w:val="center"/>
                </w:tcPr>
                <w:p w14:paraId="10F541AE" w14:textId="77777777" w:rsidR="006D23F8" w:rsidRPr="00A4708D" w:rsidRDefault="006D23F8" w:rsidP="0073781B">
                  <w:pPr>
                    <w:pStyle w:val="aff5"/>
                  </w:pPr>
                  <w:r w:rsidRPr="00A4708D">
                    <w:t>/</w:t>
                  </w:r>
                </w:p>
              </w:tc>
            </w:tr>
          </w:tbl>
          <w:p w14:paraId="1A1729A6" w14:textId="77777777" w:rsidR="006D23F8" w:rsidRPr="00A4708D" w:rsidRDefault="006D23F8" w:rsidP="006D23F8">
            <w:pPr>
              <w:ind w:firstLine="480"/>
            </w:pPr>
            <w:r w:rsidRPr="00A4708D">
              <w:t>⑥</w:t>
            </w:r>
            <w:r w:rsidRPr="00A4708D">
              <w:t>评价工作等级确定</w:t>
            </w:r>
          </w:p>
          <w:p w14:paraId="05A572F1" w14:textId="77777777" w:rsidR="006D23F8" w:rsidRPr="00A4708D" w:rsidRDefault="006D23F8" w:rsidP="006D23F8">
            <w:pPr>
              <w:ind w:firstLine="480"/>
            </w:pPr>
            <w:r w:rsidRPr="00A4708D">
              <w:t>本项目所有污染源的正常排放的污染物的</w:t>
            </w:r>
            <w:r w:rsidRPr="00A4708D">
              <w:t>P</w:t>
            </w:r>
            <w:r w:rsidRPr="00A4708D">
              <w:rPr>
                <w:vertAlign w:val="subscript"/>
              </w:rPr>
              <w:t>max</w:t>
            </w:r>
            <w:r w:rsidRPr="00A4708D">
              <w:t>和</w:t>
            </w:r>
            <w:r w:rsidRPr="00A4708D">
              <w:t>D</w:t>
            </w:r>
            <w:r w:rsidRPr="00A4708D">
              <w:rPr>
                <w:vertAlign w:val="subscript"/>
              </w:rPr>
              <w:t>10%</w:t>
            </w:r>
            <w:r w:rsidRPr="00A4708D">
              <w:t>预测结果如下：</w:t>
            </w:r>
          </w:p>
          <w:p w14:paraId="5AAFC66F" w14:textId="77777777" w:rsidR="006D23F8" w:rsidRPr="00A4708D" w:rsidRDefault="006D23F8" w:rsidP="001F5124">
            <w:pPr>
              <w:pStyle w:val="aff4"/>
              <w:rPr>
                <w:color w:val="auto"/>
              </w:rPr>
            </w:pPr>
            <w:r w:rsidRPr="00A4708D">
              <w:rPr>
                <w:color w:val="auto"/>
              </w:rPr>
              <w:t>表</w:t>
            </w:r>
            <w:r w:rsidRPr="00A4708D">
              <w:rPr>
                <w:color w:val="auto"/>
              </w:rPr>
              <w:t>7-</w:t>
            </w:r>
            <w:r w:rsidRPr="00A4708D">
              <w:rPr>
                <w:rFonts w:hint="eastAsia"/>
                <w:color w:val="auto"/>
              </w:rPr>
              <w:t>7</w:t>
            </w:r>
            <w:r w:rsidRPr="00A4708D">
              <w:rPr>
                <w:color w:val="auto"/>
              </w:rPr>
              <w:t xml:space="preserve"> </w:t>
            </w:r>
            <w:r w:rsidR="001F5124" w:rsidRPr="00A4708D">
              <w:rPr>
                <w:rFonts w:hint="eastAsia"/>
                <w:color w:val="auto"/>
              </w:rPr>
              <w:t xml:space="preserve"> </w:t>
            </w:r>
            <w:r w:rsidRPr="00A4708D">
              <w:rPr>
                <w:color w:val="auto"/>
              </w:rPr>
              <w:t xml:space="preserve"> P</w:t>
            </w:r>
            <w:r w:rsidRPr="00A4708D">
              <w:rPr>
                <w:color w:val="auto"/>
                <w:vertAlign w:val="subscript"/>
              </w:rPr>
              <w:t>max</w:t>
            </w:r>
            <w:r w:rsidRPr="00A4708D">
              <w:rPr>
                <w:color w:val="auto"/>
              </w:rPr>
              <w:t>和</w:t>
            </w:r>
            <w:r w:rsidRPr="00A4708D">
              <w:rPr>
                <w:color w:val="auto"/>
              </w:rPr>
              <w:t>D</w:t>
            </w:r>
            <w:r w:rsidRPr="00A4708D">
              <w:rPr>
                <w:color w:val="auto"/>
                <w:vertAlign w:val="subscript"/>
              </w:rPr>
              <w:t>10%</w:t>
            </w:r>
            <w:r w:rsidRPr="00A4708D">
              <w:rPr>
                <w:color w:val="auto"/>
              </w:rPr>
              <w:t>预测和计算结果一览表</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20"/>
              <w:gridCol w:w="2384"/>
              <w:gridCol w:w="1702"/>
              <w:gridCol w:w="1983"/>
              <w:gridCol w:w="1810"/>
            </w:tblGrid>
            <w:tr w:rsidR="00FD386F" w:rsidRPr="00A4708D" w14:paraId="6E021DE2" w14:textId="77777777" w:rsidTr="00FD386F">
              <w:trPr>
                <w:trHeight w:val="340"/>
              </w:trPr>
              <w:tc>
                <w:tcPr>
                  <w:tcW w:w="717" w:type="pct"/>
                  <w:tcBorders>
                    <w:top w:val="single" w:sz="2" w:space="0" w:color="auto"/>
                    <w:left w:val="single" w:sz="2" w:space="0" w:color="auto"/>
                    <w:bottom w:val="single" w:sz="2" w:space="0" w:color="auto"/>
                    <w:right w:val="single" w:sz="2" w:space="0" w:color="auto"/>
                  </w:tcBorders>
                  <w:vAlign w:val="center"/>
                  <w:hideMark/>
                </w:tcPr>
                <w:p w14:paraId="245C67B1" w14:textId="77777777" w:rsidR="00FD386F" w:rsidRPr="00A4708D" w:rsidRDefault="00FD386F" w:rsidP="001F5124">
                  <w:pPr>
                    <w:pStyle w:val="aff5"/>
                    <w:rPr>
                      <w:b/>
                    </w:rPr>
                  </w:pPr>
                  <w:r w:rsidRPr="00A4708D">
                    <w:rPr>
                      <w:rFonts w:hint="eastAsia"/>
                      <w:b/>
                    </w:rPr>
                    <w:t>污染源名称</w:t>
                  </w:r>
                </w:p>
              </w:tc>
              <w:tc>
                <w:tcPr>
                  <w:tcW w:w="1296" w:type="pct"/>
                  <w:tcBorders>
                    <w:top w:val="single" w:sz="2" w:space="0" w:color="auto"/>
                    <w:left w:val="single" w:sz="2" w:space="0" w:color="auto"/>
                    <w:bottom w:val="single" w:sz="2" w:space="0" w:color="auto"/>
                    <w:right w:val="single" w:sz="2" w:space="0" w:color="auto"/>
                  </w:tcBorders>
                  <w:vAlign w:val="center"/>
                  <w:hideMark/>
                </w:tcPr>
                <w:p w14:paraId="0802C333" w14:textId="77777777" w:rsidR="00FD386F" w:rsidRPr="00A4708D" w:rsidRDefault="00FD386F" w:rsidP="001F5124">
                  <w:pPr>
                    <w:pStyle w:val="aff5"/>
                    <w:rPr>
                      <w:b/>
                    </w:rPr>
                  </w:pPr>
                  <w:r w:rsidRPr="00A4708D">
                    <w:rPr>
                      <w:rFonts w:hint="eastAsia"/>
                      <w:b/>
                    </w:rPr>
                    <w:t>评价因子</w:t>
                  </w:r>
                </w:p>
              </w:tc>
              <w:tc>
                <w:tcPr>
                  <w:tcW w:w="925" w:type="pct"/>
                  <w:tcBorders>
                    <w:top w:val="single" w:sz="2" w:space="0" w:color="auto"/>
                    <w:left w:val="single" w:sz="2" w:space="0" w:color="auto"/>
                    <w:bottom w:val="single" w:sz="2" w:space="0" w:color="auto"/>
                    <w:right w:val="single" w:sz="2" w:space="0" w:color="auto"/>
                  </w:tcBorders>
                  <w:vAlign w:val="center"/>
                  <w:hideMark/>
                </w:tcPr>
                <w:p w14:paraId="6D074375" w14:textId="77777777" w:rsidR="00FD386F" w:rsidRPr="00A4708D" w:rsidRDefault="00FD386F" w:rsidP="001F5124">
                  <w:pPr>
                    <w:pStyle w:val="aff5"/>
                    <w:rPr>
                      <w:b/>
                    </w:rPr>
                  </w:pPr>
                  <w:r w:rsidRPr="00A4708D">
                    <w:rPr>
                      <w:rFonts w:hint="eastAsia"/>
                      <w:b/>
                    </w:rPr>
                    <w:t>Cmax(</w:t>
                  </w:r>
                  <w:r w:rsidRPr="00A4708D">
                    <w:rPr>
                      <w:rFonts w:hint="eastAsia"/>
                      <w:b/>
                    </w:rPr>
                    <w:t>μ</w:t>
                  </w:r>
                  <w:r w:rsidRPr="00A4708D">
                    <w:rPr>
                      <w:rFonts w:hint="eastAsia"/>
                      <w:b/>
                    </w:rPr>
                    <w:t>g/m</w:t>
                  </w:r>
                  <w:r w:rsidRPr="00A4708D">
                    <w:rPr>
                      <w:rFonts w:hint="eastAsia"/>
                      <w:b/>
                    </w:rPr>
                    <w:t>³</w:t>
                  </w:r>
                  <w:r w:rsidRPr="00A4708D">
                    <w:rPr>
                      <w:rFonts w:hint="eastAsia"/>
                      <w:b/>
                    </w:rPr>
                    <w:t>)</w:t>
                  </w:r>
                </w:p>
              </w:tc>
              <w:tc>
                <w:tcPr>
                  <w:tcW w:w="1078" w:type="pct"/>
                  <w:tcBorders>
                    <w:top w:val="single" w:sz="2" w:space="0" w:color="auto"/>
                    <w:left w:val="single" w:sz="2" w:space="0" w:color="auto"/>
                    <w:bottom w:val="single" w:sz="2" w:space="0" w:color="auto"/>
                    <w:right w:val="single" w:sz="2" w:space="0" w:color="auto"/>
                  </w:tcBorders>
                  <w:vAlign w:val="center"/>
                </w:tcPr>
                <w:p w14:paraId="7FC10275" w14:textId="59B80D6A" w:rsidR="00FD386F" w:rsidRPr="00A4708D" w:rsidRDefault="00FD386F" w:rsidP="001F5124">
                  <w:pPr>
                    <w:pStyle w:val="aff5"/>
                    <w:rPr>
                      <w:b/>
                    </w:rPr>
                  </w:pPr>
                  <w:r w:rsidRPr="00A4708D">
                    <w:rPr>
                      <w:rFonts w:hint="eastAsia"/>
                      <w:b/>
                    </w:rPr>
                    <w:t>Pmax(%)</w:t>
                  </w:r>
                </w:p>
              </w:tc>
              <w:tc>
                <w:tcPr>
                  <w:tcW w:w="984" w:type="pct"/>
                  <w:tcBorders>
                    <w:top w:val="single" w:sz="2" w:space="0" w:color="auto"/>
                    <w:left w:val="single" w:sz="2" w:space="0" w:color="auto"/>
                    <w:bottom w:val="single" w:sz="2" w:space="0" w:color="auto"/>
                    <w:right w:val="single" w:sz="2" w:space="0" w:color="auto"/>
                  </w:tcBorders>
                  <w:vAlign w:val="center"/>
                  <w:hideMark/>
                </w:tcPr>
                <w:p w14:paraId="4AB3C7BB" w14:textId="3D8DE663" w:rsidR="00FD386F" w:rsidRPr="00A4708D" w:rsidRDefault="00FD386F" w:rsidP="001F5124">
                  <w:pPr>
                    <w:pStyle w:val="aff5"/>
                    <w:rPr>
                      <w:b/>
                    </w:rPr>
                  </w:pPr>
                  <w:r w:rsidRPr="00A4708D">
                    <w:rPr>
                      <w:b/>
                    </w:rPr>
                    <w:t>D</w:t>
                  </w:r>
                  <w:r w:rsidRPr="00A4708D">
                    <w:rPr>
                      <w:rFonts w:hint="eastAsia"/>
                      <w:b/>
                    </w:rPr>
                    <w:t>10%</w:t>
                  </w:r>
                  <w:r w:rsidRPr="00A4708D">
                    <w:rPr>
                      <w:rFonts w:hint="eastAsia"/>
                      <w:b/>
                    </w:rPr>
                    <w:t>（</w:t>
                  </w:r>
                  <w:r w:rsidRPr="00A4708D">
                    <w:rPr>
                      <w:rFonts w:hint="eastAsia"/>
                      <w:b/>
                    </w:rPr>
                    <w:t>m</w:t>
                  </w:r>
                  <w:r w:rsidRPr="00A4708D">
                    <w:rPr>
                      <w:rFonts w:hint="eastAsia"/>
                      <w:b/>
                    </w:rPr>
                    <w:t>）</w:t>
                  </w:r>
                </w:p>
              </w:tc>
            </w:tr>
            <w:tr w:rsidR="00C63291" w:rsidRPr="00A4708D" w14:paraId="074462A1" w14:textId="77777777" w:rsidTr="00C63291">
              <w:trPr>
                <w:trHeight w:val="340"/>
              </w:trPr>
              <w:tc>
                <w:tcPr>
                  <w:tcW w:w="717" w:type="pct"/>
                  <w:tcBorders>
                    <w:top w:val="single" w:sz="2" w:space="0" w:color="auto"/>
                    <w:left w:val="single" w:sz="2" w:space="0" w:color="auto"/>
                    <w:bottom w:val="single" w:sz="2" w:space="0" w:color="auto"/>
                    <w:right w:val="single" w:sz="2" w:space="0" w:color="auto"/>
                  </w:tcBorders>
                  <w:vAlign w:val="center"/>
                  <w:hideMark/>
                </w:tcPr>
                <w:p w14:paraId="624155D8" w14:textId="5E8068D4" w:rsidR="00C63291" w:rsidRPr="00C63291" w:rsidRDefault="00C63291" w:rsidP="00C63291">
                  <w:pPr>
                    <w:pStyle w:val="aff5"/>
                  </w:pPr>
                  <w:r w:rsidRPr="00C63291">
                    <w:rPr>
                      <w:rFonts w:eastAsiaTheme="minorEastAsia"/>
                      <w:kern w:val="2"/>
                      <w:szCs w:val="22"/>
                    </w:rPr>
                    <w:t>采区作业区</w:t>
                  </w:r>
                </w:p>
              </w:tc>
              <w:tc>
                <w:tcPr>
                  <w:tcW w:w="1296" w:type="pct"/>
                  <w:vMerge w:val="restart"/>
                  <w:tcBorders>
                    <w:top w:val="single" w:sz="2" w:space="0" w:color="auto"/>
                    <w:left w:val="single" w:sz="2" w:space="0" w:color="auto"/>
                    <w:right w:val="single" w:sz="2" w:space="0" w:color="auto"/>
                  </w:tcBorders>
                  <w:vAlign w:val="center"/>
                  <w:hideMark/>
                </w:tcPr>
                <w:p w14:paraId="7F872B49" w14:textId="77777777" w:rsidR="00C63291" w:rsidRPr="00C63291" w:rsidRDefault="00C63291" w:rsidP="00C63291">
                  <w:pPr>
                    <w:pStyle w:val="aff5"/>
                  </w:pPr>
                  <w:r w:rsidRPr="00C63291">
                    <w:t>TSP</w:t>
                  </w:r>
                </w:p>
              </w:tc>
              <w:tc>
                <w:tcPr>
                  <w:tcW w:w="925" w:type="pct"/>
                  <w:vAlign w:val="center"/>
                  <w:hideMark/>
                </w:tcPr>
                <w:p w14:paraId="7F949E54" w14:textId="26644FBB" w:rsidR="00C63291" w:rsidRPr="00C63291" w:rsidRDefault="00C63291" w:rsidP="00C63291">
                  <w:pPr>
                    <w:pStyle w:val="aff5"/>
                    <w:rPr>
                      <w:rFonts w:eastAsiaTheme="minorEastAsia"/>
                      <w:kern w:val="2"/>
                      <w:szCs w:val="22"/>
                    </w:rPr>
                  </w:pPr>
                  <w:r w:rsidRPr="00C63291">
                    <w:rPr>
                      <w:sz w:val="23"/>
                      <w:szCs w:val="23"/>
                    </w:rPr>
                    <w:t>66.44</w:t>
                  </w:r>
                </w:p>
              </w:tc>
              <w:tc>
                <w:tcPr>
                  <w:tcW w:w="1078" w:type="pct"/>
                  <w:vAlign w:val="center"/>
                </w:tcPr>
                <w:p w14:paraId="4A0EF915" w14:textId="2CC857E6" w:rsidR="00C63291" w:rsidRPr="00C63291" w:rsidRDefault="00C63291" w:rsidP="00C63291">
                  <w:pPr>
                    <w:pStyle w:val="aff5"/>
                  </w:pPr>
                  <w:r w:rsidRPr="00C63291">
                    <w:rPr>
                      <w:sz w:val="23"/>
                      <w:szCs w:val="23"/>
                    </w:rPr>
                    <w:t>7.38</w:t>
                  </w:r>
                </w:p>
              </w:tc>
              <w:tc>
                <w:tcPr>
                  <w:tcW w:w="984" w:type="pct"/>
                  <w:tcBorders>
                    <w:top w:val="single" w:sz="2" w:space="0" w:color="auto"/>
                    <w:left w:val="single" w:sz="2" w:space="0" w:color="auto"/>
                    <w:bottom w:val="single" w:sz="2" w:space="0" w:color="auto"/>
                    <w:right w:val="single" w:sz="2" w:space="0" w:color="auto"/>
                  </w:tcBorders>
                  <w:vAlign w:val="center"/>
                  <w:hideMark/>
                </w:tcPr>
                <w:p w14:paraId="038B04D0" w14:textId="3F5DD12D" w:rsidR="00C63291" w:rsidRPr="00A4708D" w:rsidRDefault="00C63291" w:rsidP="00C63291">
                  <w:pPr>
                    <w:pStyle w:val="aff5"/>
                    <w:rPr>
                      <w:rFonts w:asciiTheme="minorHAnsi" w:eastAsiaTheme="minorEastAsia" w:hAnsiTheme="minorHAnsi"/>
                      <w:kern w:val="2"/>
                      <w:szCs w:val="22"/>
                    </w:rPr>
                  </w:pPr>
                  <w:r w:rsidRPr="00A4708D">
                    <w:t>/</w:t>
                  </w:r>
                </w:p>
              </w:tc>
            </w:tr>
            <w:tr w:rsidR="00C63291" w:rsidRPr="00A4708D" w14:paraId="3E25F7F9" w14:textId="77777777" w:rsidTr="00C63291">
              <w:trPr>
                <w:trHeight w:val="340"/>
              </w:trPr>
              <w:tc>
                <w:tcPr>
                  <w:tcW w:w="717" w:type="pct"/>
                  <w:tcBorders>
                    <w:top w:val="single" w:sz="2" w:space="0" w:color="auto"/>
                    <w:left w:val="single" w:sz="2" w:space="0" w:color="auto"/>
                    <w:bottom w:val="single" w:sz="2" w:space="0" w:color="auto"/>
                    <w:right w:val="single" w:sz="2" w:space="0" w:color="auto"/>
                  </w:tcBorders>
                  <w:vAlign w:val="center"/>
                </w:tcPr>
                <w:p w14:paraId="02C1BD54" w14:textId="7F4272C4" w:rsidR="00C63291" w:rsidRPr="00C63291" w:rsidRDefault="00C63291" w:rsidP="00C63291">
                  <w:pPr>
                    <w:pStyle w:val="aff5"/>
                  </w:pPr>
                  <w:r w:rsidRPr="00C63291">
                    <w:rPr>
                      <w:rFonts w:eastAsiaTheme="minorEastAsia"/>
                      <w:kern w:val="2"/>
                      <w:szCs w:val="22"/>
                    </w:rPr>
                    <w:t>1#</w:t>
                  </w:r>
                  <w:r w:rsidRPr="00C63291">
                    <w:rPr>
                      <w:rFonts w:eastAsiaTheme="minorEastAsia"/>
                      <w:kern w:val="2"/>
                      <w:szCs w:val="22"/>
                    </w:rPr>
                    <w:t>加工区</w:t>
                  </w:r>
                </w:p>
              </w:tc>
              <w:tc>
                <w:tcPr>
                  <w:tcW w:w="1296" w:type="pct"/>
                  <w:vMerge/>
                  <w:tcBorders>
                    <w:top w:val="single" w:sz="2" w:space="0" w:color="auto"/>
                    <w:left w:val="single" w:sz="2" w:space="0" w:color="auto"/>
                    <w:right w:val="single" w:sz="2" w:space="0" w:color="auto"/>
                  </w:tcBorders>
                  <w:vAlign w:val="center"/>
                </w:tcPr>
                <w:p w14:paraId="5D88F96F" w14:textId="77777777" w:rsidR="00C63291" w:rsidRPr="00C63291" w:rsidRDefault="00C63291" w:rsidP="00C63291">
                  <w:pPr>
                    <w:pStyle w:val="aff5"/>
                  </w:pPr>
                </w:p>
              </w:tc>
              <w:tc>
                <w:tcPr>
                  <w:tcW w:w="925" w:type="pct"/>
                  <w:vAlign w:val="center"/>
                </w:tcPr>
                <w:p w14:paraId="6AD600D3" w14:textId="325EF6B0" w:rsidR="00C63291" w:rsidRPr="00C63291" w:rsidRDefault="00C63291" w:rsidP="00C63291">
                  <w:pPr>
                    <w:pStyle w:val="aff5"/>
                  </w:pPr>
                  <w:r w:rsidRPr="00C63291">
                    <w:rPr>
                      <w:sz w:val="23"/>
                      <w:szCs w:val="23"/>
                    </w:rPr>
                    <w:t>79.43</w:t>
                  </w:r>
                </w:p>
              </w:tc>
              <w:tc>
                <w:tcPr>
                  <w:tcW w:w="1078" w:type="pct"/>
                  <w:vAlign w:val="center"/>
                </w:tcPr>
                <w:p w14:paraId="2EEA85E8" w14:textId="002A9156" w:rsidR="00C63291" w:rsidRPr="00C63291" w:rsidRDefault="00C63291" w:rsidP="00C63291">
                  <w:pPr>
                    <w:pStyle w:val="aff5"/>
                  </w:pPr>
                  <w:r w:rsidRPr="00C63291">
                    <w:rPr>
                      <w:sz w:val="23"/>
                      <w:szCs w:val="23"/>
                    </w:rPr>
                    <w:t>8.83</w:t>
                  </w:r>
                </w:p>
              </w:tc>
              <w:tc>
                <w:tcPr>
                  <w:tcW w:w="984" w:type="pct"/>
                  <w:tcBorders>
                    <w:top w:val="single" w:sz="2" w:space="0" w:color="auto"/>
                    <w:left w:val="single" w:sz="2" w:space="0" w:color="auto"/>
                    <w:bottom w:val="single" w:sz="2" w:space="0" w:color="auto"/>
                    <w:right w:val="single" w:sz="2" w:space="0" w:color="auto"/>
                  </w:tcBorders>
                  <w:vAlign w:val="center"/>
                </w:tcPr>
                <w:p w14:paraId="761FD471" w14:textId="77777777" w:rsidR="00C63291" w:rsidRPr="00A4708D" w:rsidRDefault="00C63291" w:rsidP="00C63291">
                  <w:pPr>
                    <w:pStyle w:val="aff5"/>
                  </w:pPr>
                </w:p>
              </w:tc>
            </w:tr>
            <w:tr w:rsidR="00C63291" w:rsidRPr="00A4708D" w14:paraId="4B4C2C37" w14:textId="77777777" w:rsidTr="00C63291">
              <w:trPr>
                <w:trHeight w:val="340"/>
              </w:trPr>
              <w:tc>
                <w:tcPr>
                  <w:tcW w:w="717" w:type="pct"/>
                  <w:tcBorders>
                    <w:top w:val="single" w:sz="2" w:space="0" w:color="auto"/>
                    <w:left w:val="single" w:sz="2" w:space="0" w:color="auto"/>
                    <w:bottom w:val="single" w:sz="2" w:space="0" w:color="auto"/>
                    <w:right w:val="single" w:sz="2" w:space="0" w:color="auto"/>
                  </w:tcBorders>
                  <w:vAlign w:val="center"/>
                </w:tcPr>
                <w:p w14:paraId="39FD2536" w14:textId="4907C283" w:rsidR="00C63291" w:rsidRPr="00C63291" w:rsidRDefault="00C63291" w:rsidP="00C63291">
                  <w:pPr>
                    <w:pStyle w:val="aff5"/>
                  </w:pPr>
                  <w:r w:rsidRPr="00C63291">
                    <w:rPr>
                      <w:rFonts w:eastAsiaTheme="minorEastAsia"/>
                      <w:kern w:val="2"/>
                      <w:szCs w:val="22"/>
                    </w:rPr>
                    <w:t>2#</w:t>
                  </w:r>
                  <w:r w:rsidRPr="00C63291">
                    <w:rPr>
                      <w:rFonts w:eastAsiaTheme="minorEastAsia"/>
                      <w:kern w:val="2"/>
                      <w:szCs w:val="22"/>
                    </w:rPr>
                    <w:t>加工区</w:t>
                  </w:r>
                </w:p>
              </w:tc>
              <w:tc>
                <w:tcPr>
                  <w:tcW w:w="1296" w:type="pct"/>
                  <w:vMerge/>
                  <w:tcBorders>
                    <w:left w:val="single" w:sz="2" w:space="0" w:color="auto"/>
                    <w:bottom w:val="single" w:sz="2" w:space="0" w:color="auto"/>
                    <w:right w:val="single" w:sz="2" w:space="0" w:color="auto"/>
                  </w:tcBorders>
                  <w:vAlign w:val="center"/>
                </w:tcPr>
                <w:p w14:paraId="3F895B30" w14:textId="77777777" w:rsidR="00C63291" w:rsidRPr="00C63291" w:rsidRDefault="00C63291" w:rsidP="00C63291">
                  <w:pPr>
                    <w:pStyle w:val="aff5"/>
                  </w:pPr>
                </w:p>
              </w:tc>
              <w:tc>
                <w:tcPr>
                  <w:tcW w:w="925" w:type="pct"/>
                  <w:vAlign w:val="center"/>
                </w:tcPr>
                <w:p w14:paraId="137C20B9" w14:textId="5920BF63" w:rsidR="00C63291" w:rsidRPr="00C63291" w:rsidRDefault="00C63291" w:rsidP="00C63291">
                  <w:pPr>
                    <w:pStyle w:val="aff5"/>
                  </w:pPr>
                  <w:r w:rsidRPr="00C63291">
                    <w:rPr>
                      <w:sz w:val="23"/>
                      <w:szCs w:val="23"/>
                    </w:rPr>
                    <w:t>84.81</w:t>
                  </w:r>
                </w:p>
              </w:tc>
              <w:tc>
                <w:tcPr>
                  <w:tcW w:w="1078" w:type="pct"/>
                  <w:vAlign w:val="center"/>
                </w:tcPr>
                <w:p w14:paraId="4A5091E9" w14:textId="39EA2F21" w:rsidR="00C63291" w:rsidRPr="00C63291" w:rsidRDefault="00C63291" w:rsidP="00C63291">
                  <w:pPr>
                    <w:pStyle w:val="aff5"/>
                  </w:pPr>
                  <w:r w:rsidRPr="00C63291">
                    <w:rPr>
                      <w:sz w:val="23"/>
                      <w:szCs w:val="23"/>
                    </w:rPr>
                    <w:t>9.42</w:t>
                  </w:r>
                </w:p>
              </w:tc>
              <w:tc>
                <w:tcPr>
                  <w:tcW w:w="984" w:type="pct"/>
                  <w:tcBorders>
                    <w:top w:val="single" w:sz="2" w:space="0" w:color="auto"/>
                    <w:left w:val="single" w:sz="2" w:space="0" w:color="auto"/>
                    <w:bottom w:val="single" w:sz="2" w:space="0" w:color="auto"/>
                    <w:right w:val="single" w:sz="2" w:space="0" w:color="auto"/>
                  </w:tcBorders>
                  <w:vAlign w:val="center"/>
                </w:tcPr>
                <w:p w14:paraId="1C001C58" w14:textId="0D2E77A1" w:rsidR="00C63291" w:rsidRPr="00A4708D" w:rsidRDefault="00C63291" w:rsidP="00C63291">
                  <w:pPr>
                    <w:pStyle w:val="aff5"/>
                  </w:pPr>
                  <w:r w:rsidRPr="00A4708D">
                    <w:rPr>
                      <w:rFonts w:hint="eastAsia"/>
                    </w:rPr>
                    <w:t>/</w:t>
                  </w:r>
                </w:p>
              </w:tc>
            </w:tr>
          </w:tbl>
          <w:p w14:paraId="65885D67" w14:textId="4F7ECCA2" w:rsidR="00957403" w:rsidRPr="00A4708D" w:rsidRDefault="00FD386F" w:rsidP="00FD386F">
            <w:pPr>
              <w:ind w:firstLine="480"/>
            </w:pPr>
            <w:r w:rsidRPr="00A4708D">
              <w:t>本项目</w:t>
            </w:r>
            <w:r w:rsidRPr="00A4708D">
              <w:t>Pmax</w:t>
            </w:r>
            <w:r w:rsidRPr="00A4708D">
              <w:t>最大值出现为</w:t>
            </w:r>
            <w:r w:rsidR="00C63291">
              <w:rPr>
                <w:rFonts w:hint="eastAsia"/>
              </w:rPr>
              <w:t>2</w:t>
            </w:r>
            <w:r w:rsidR="00C63291">
              <w:t>#</w:t>
            </w:r>
            <w:r w:rsidRPr="00A4708D">
              <w:t>加工区排放的</w:t>
            </w:r>
            <w:r w:rsidRPr="00A4708D">
              <w:t>TSP</w:t>
            </w:r>
            <w:r w:rsidR="00C63291">
              <w:rPr>
                <w:rFonts w:hint="eastAsia"/>
              </w:rPr>
              <w:t>，</w:t>
            </w:r>
            <w:r w:rsidRPr="00A4708D">
              <w:t>Pmax</w:t>
            </w:r>
            <w:r w:rsidRPr="00A4708D">
              <w:t>值为</w:t>
            </w:r>
            <w:r w:rsidR="00C63291">
              <w:t>9.42%</w:t>
            </w:r>
            <w:r w:rsidR="00C63291">
              <w:rPr>
                <w:rFonts w:hint="eastAsia"/>
              </w:rPr>
              <w:t>，</w:t>
            </w:r>
            <w:r w:rsidRPr="00A4708D">
              <w:t>Cmax</w:t>
            </w:r>
            <w:r w:rsidRPr="00A4708D">
              <w:t>为</w:t>
            </w:r>
            <w:r w:rsidR="00C63291">
              <w:t>84.81μg/m³</w:t>
            </w:r>
            <w:r w:rsidR="00C63291">
              <w:rPr>
                <w:rFonts w:hint="eastAsia"/>
              </w:rPr>
              <w:t>，</w:t>
            </w:r>
            <w:r w:rsidRPr="00A4708D">
              <w:t>根据《环境影响评价技术导则</w:t>
            </w:r>
            <w:r w:rsidRPr="00A4708D">
              <w:t xml:space="preserve"> </w:t>
            </w:r>
            <w:r w:rsidRPr="00A4708D">
              <w:t>大气环境》（</w:t>
            </w:r>
            <w:r w:rsidRPr="00A4708D">
              <w:t>HJ2.2-2018</w:t>
            </w:r>
            <w:r w:rsidRPr="00A4708D">
              <w:t>）分级判据，确定本项目大气环境影响评价工作等级为二级</w:t>
            </w:r>
            <w:r w:rsidRPr="00A4708D">
              <w:rPr>
                <w:rFonts w:hint="eastAsia"/>
              </w:rPr>
              <w:t>。</w:t>
            </w:r>
            <w:r w:rsidR="00957403" w:rsidRPr="00A4708D">
              <w:rPr>
                <w:rFonts w:hint="eastAsia"/>
              </w:rPr>
              <w:t>二级评价不进行进一步预测与评价，只核算污染物源强</w:t>
            </w:r>
            <w:r w:rsidR="00957403" w:rsidRPr="00A4708D">
              <w:t>。</w:t>
            </w:r>
          </w:p>
          <w:p w14:paraId="3B742AFC" w14:textId="77777777" w:rsidR="007F1753" w:rsidRPr="00A4708D" w:rsidRDefault="007F1753" w:rsidP="007F1753">
            <w:pPr>
              <w:pStyle w:val="aff4"/>
              <w:ind w:firstLine="480"/>
              <w:rPr>
                <w:color w:val="auto"/>
              </w:rPr>
            </w:pPr>
            <w:r w:rsidRPr="00A4708D">
              <w:rPr>
                <w:rFonts w:hint="eastAsia"/>
                <w:color w:val="auto"/>
              </w:rPr>
              <w:t>表</w:t>
            </w:r>
            <w:r w:rsidRPr="00A4708D">
              <w:rPr>
                <w:rFonts w:hint="eastAsia"/>
                <w:color w:val="auto"/>
              </w:rPr>
              <w:t>7-</w:t>
            </w:r>
            <w:r w:rsidR="00345A19" w:rsidRPr="00A4708D">
              <w:rPr>
                <w:rFonts w:hint="eastAsia"/>
                <w:color w:val="auto"/>
              </w:rPr>
              <w:t>8</w:t>
            </w:r>
            <w:r w:rsidRPr="00A4708D">
              <w:rPr>
                <w:rFonts w:hint="eastAsia"/>
                <w:color w:val="auto"/>
              </w:rPr>
              <w:t xml:space="preserve">   </w:t>
            </w:r>
            <w:r w:rsidRPr="00A4708D">
              <w:rPr>
                <w:rFonts w:hint="eastAsia"/>
                <w:color w:val="auto"/>
              </w:rPr>
              <w:t>大气污染物无组织排放量核算表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787"/>
              <w:gridCol w:w="811"/>
              <w:gridCol w:w="859"/>
              <w:gridCol w:w="254"/>
              <w:gridCol w:w="1002"/>
              <w:gridCol w:w="2597"/>
              <w:gridCol w:w="1276"/>
              <w:gridCol w:w="1091"/>
            </w:tblGrid>
            <w:tr w:rsidR="00341893" w:rsidRPr="00A4708D" w14:paraId="4BFCE46B" w14:textId="77777777" w:rsidTr="00D91B78">
              <w:trPr>
                <w:trHeight w:val="226"/>
                <w:jc w:val="center"/>
              </w:trPr>
              <w:tc>
                <w:tcPr>
                  <w:tcW w:w="282" w:type="pct"/>
                  <w:vMerge w:val="restart"/>
                  <w:shd w:val="clear" w:color="auto" w:fill="auto"/>
                  <w:vAlign w:val="center"/>
                </w:tcPr>
                <w:p w14:paraId="72A1D4F8" w14:textId="77777777" w:rsidR="007F1753" w:rsidRPr="00A4708D" w:rsidRDefault="007F1753" w:rsidP="007F1753">
                  <w:pPr>
                    <w:pStyle w:val="aff5"/>
                    <w:rPr>
                      <w:b/>
                    </w:rPr>
                  </w:pPr>
                  <w:r w:rsidRPr="00A4708D">
                    <w:rPr>
                      <w:rFonts w:hint="eastAsia"/>
                      <w:b/>
                    </w:rPr>
                    <w:t>序号</w:t>
                  </w:r>
                </w:p>
              </w:tc>
              <w:tc>
                <w:tcPr>
                  <w:tcW w:w="428" w:type="pct"/>
                  <w:vMerge w:val="restart"/>
                  <w:shd w:val="clear" w:color="auto" w:fill="auto"/>
                  <w:vAlign w:val="center"/>
                </w:tcPr>
                <w:p w14:paraId="45741C9D" w14:textId="77777777" w:rsidR="007F1753" w:rsidRPr="00A4708D" w:rsidRDefault="007F1753" w:rsidP="007F1753">
                  <w:pPr>
                    <w:pStyle w:val="aff5"/>
                    <w:rPr>
                      <w:b/>
                    </w:rPr>
                  </w:pPr>
                  <w:r w:rsidRPr="00A4708D">
                    <w:rPr>
                      <w:rFonts w:hint="eastAsia"/>
                      <w:b/>
                    </w:rPr>
                    <w:t>排放口编号</w:t>
                  </w:r>
                </w:p>
              </w:tc>
              <w:tc>
                <w:tcPr>
                  <w:tcW w:w="441" w:type="pct"/>
                  <w:vMerge w:val="restart"/>
                  <w:shd w:val="clear" w:color="auto" w:fill="auto"/>
                  <w:vAlign w:val="center"/>
                </w:tcPr>
                <w:p w14:paraId="127A89E1" w14:textId="77777777" w:rsidR="007F1753" w:rsidRPr="00A4708D" w:rsidRDefault="007F1753" w:rsidP="007F1753">
                  <w:pPr>
                    <w:pStyle w:val="aff5"/>
                    <w:rPr>
                      <w:b/>
                    </w:rPr>
                  </w:pPr>
                  <w:r w:rsidRPr="00A4708D">
                    <w:rPr>
                      <w:rFonts w:hint="eastAsia"/>
                      <w:b/>
                    </w:rPr>
                    <w:t>产污环节</w:t>
                  </w:r>
                </w:p>
              </w:tc>
              <w:tc>
                <w:tcPr>
                  <w:tcW w:w="467" w:type="pct"/>
                  <w:vMerge w:val="restart"/>
                  <w:shd w:val="clear" w:color="auto" w:fill="auto"/>
                  <w:vAlign w:val="center"/>
                </w:tcPr>
                <w:p w14:paraId="02084439" w14:textId="77777777" w:rsidR="007F1753" w:rsidRPr="00A4708D" w:rsidRDefault="007F1753" w:rsidP="007F1753">
                  <w:pPr>
                    <w:pStyle w:val="aff5"/>
                    <w:rPr>
                      <w:b/>
                    </w:rPr>
                  </w:pPr>
                  <w:r w:rsidRPr="00A4708D">
                    <w:rPr>
                      <w:rFonts w:hint="eastAsia"/>
                      <w:b/>
                    </w:rPr>
                    <w:t>污染物</w:t>
                  </w:r>
                </w:p>
              </w:tc>
              <w:tc>
                <w:tcPr>
                  <w:tcW w:w="683" w:type="pct"/>
                  <w:gridSpan w:val="2"/>
                  <w:vMerge w:val="restart"/>
                  <w:shd w:val="clear" w:color="auto" w:fill="auto"/>
                  <w:vAlign w:val="center"/>
                </w:tcPr>
                <w:p w14:paraId="122DFD20" w14:textId="77777777" w:rsidR="007F1753" w:rsidRPr="00A4708D" w:rsidRDefault="007F1753" w:rsidP="007F1753">
                  <w:pPr>
                    <w:pStyle w:val="aff5"/>
                    <w:rPr>
                      <w:b/>
                    </w:rPr>
                  </w:pPr>
                  <w:r w:rsidRPr="00A4708D">
                    <w:rPr>
                      <w:rFonts w:hint="eastAsia"/>
                      <w:b/>
                    </w:rPr>
                    <w:t>主要污染防治措施</w:t>
                  </w:r>
                </w:p>
              </w:tc>
              <w:tc>
                <w:tcPr>
                  <w:tcW w:w="2106" w:type="pct"/>
                  <w:gridSpan w:val="2"/>
                  <w:shd w:val="clear" w:color="auto" w:fill="auto"/>
                  <w:vAlign w:val="center"/>
                </w:tcPr>
                <w:p w14:paraId="095473DF" w14:textId="77777777" w:rsidR="007F1753" w:rsidRPr="00A4708D" w:rsidRDefault="007F1753" w:rsidP="007F1753">
                  <w:pPr>
                    <w:pStyle w:val="aff5"/>
                    <w:rPr>
                      <w:b/>
                    </w:rPr>
                  </w:pPr>
                  <w:r w:rsidRPr="00A4708D">
                    <w:rPr>
                      <w:rFonts w:hint="eastAsia"/>
                      <w:b/>
                    </w:rPr>
                    <w:t>国家或地方污染物排放标准</w:t>
                  </w:r>
                </w:p>
              </w:tc>
              <w:tc>
                <w:tcPr>
                  <w:tcW w:w="593" w:type="pct"/>
                  <w:vMerge w:val="restart"/>
                  <w:shd w:val="clear" w:color="auto" w:fill="auto"/>
                  <w:vAlign w:val="center"/>
                </w:tcPr>
                <w:p w14:paraId="07EDE1D2" w14:textId="77777777" w:rsidR="007F1753" w:rsidRPr="00A4708D" w:rsidRDefault="007F1753" w:rsidP="005D2FEF">
                  <w:pPr>
                    <w:pStyle w:val="aff5"/>
                    <w:rPr>
                      <w:b/>
                    </w:rPr>
                  </w:pPr>
                  <w:r w:rsidRPr="00A4708D">
                    <w:rPr>
                      <w:rFonts w:hint="eastAsia"/>
                      <w:b/>
                    </w:rPr>
                    <w:t>年排放量（</w:t>
                  </w:r>
                  <w:r w:rsidRPr="00A4708D">
                    <w:rPr>
                      <w:rFonts w:hint="eastAsia"/>
                      <w:b/>
                    </w:rPr>
                    <w:t>t/a</w:t>
                  </w:r>
                  <w:r w:rsidRPr="00A4708D">
                    <w:rPr>
                      <w:rFonts w:hint="eastAsia"/>
                      <w:b/>
                    </w:rPr>
                    <w:t>）</w:t>
                  </w:r>
                </w:p>
              </w:tc>
            </w:tr>
            <w:tr w:rsidR="00341893" w:rsidRPr="00A4708D" w14:paraId="070EA4E0" w14:textId="77777777" w:rsidTr="00D91B78">
              <w:trPr>
                <w:trHeight w:val="225"/>
                <w:jc w:val="center"/>
              </w:trPr>
              <w:tc>
                <w:tcPr>
                  <w:tcW w:w="282" w:type="pct"/>
                  <w:vMerge/>
                  <w:shd w:val="clear" w:color="auto" w:fill="auto"/>
                  <w:vAlign w:val="center"/>
                </w:tcPr>
                <w:p w14:paraId="3FD3C060" w14:textId="77777777" w:rsidR="007F1753" w:rsidRPr="00A4708D" w:rsidRDefault="007F1753" w:rsidP="007F1753">
                  <w:pPr>
                    <w:pStyle w:val="aff5"/>
                  </w:pPr>
                </w:p>
              </w:tc>
              <w:tc>
                <w:tcPr>
                  <w:tcW w:w="428" w:type="pct"/>
                  <w:vMerge/>
                  <w:shd w:val="clear" w:color="auto" w:fill="auto"/>
                  <w:vAlign w:val="center"/>
                </w:tcPr>
                <w:p w14:paraId="3988051B" w14:textId="77777777" w:rsidR="007F1753" w:rsidRPr="00A4708D" w:rsidRDefault="007F1753" w:rsidP="007F1753">
                  <w:pPr>
                    <w:pStyle w:val="aff5"/>
                  </w:pPr>
                </w:p>
              </w:tc>
              <w:tc>
                <w:tcPr>
                  <w:tcW w:w="441" w:type="pct"/>
                  <w:vMerge/>
                  <w:shd w:val="clear" w:color="auto" w:fill="auto"/>
                  <w:vAlign w:val="center"/>
                </w:tcPr>
                <w:p w14:paraId="3238BBAB" w14:textId="77777777" w:rsidR="007F1753" w:rsidRPr="00A4708D" w:rsidRDefault="007F1753" w:rsidP="007F1753">
                  <w:pPr>
                    <w:pStyle w:val="aff5"/>
                  </w:pPr>
                </w:p>
              </w:tc>
              <w:tc>
                <w:tcPr>
                  <w:tcW w:w="467" w:type="pct"/>
                  <w:vMerge/>
                  <w:shd w:val="clear" w:color="auto" w:fill="auto"/>
                  <w:vAlign w:val="center"/>
                </w:tcPr>
                <w:p w14:paraId="45846750" w14:textId="77777777" w:rsidR="007F1753" w:rsidRPr="00A4708D" w:rsidRDefault="007F1753" w:rsidP="007F1753">
                  <w:pPr>
                    <w:pStyle w:val="aff5"/>
                  </w:pPr>
                </w:p>
              </w:tc>
              <w:tc>
                <w:tcPr>
                  <w:tcW w:w="683" w:type="pct"/>
                  <w:gridSpan w:val="2"/>
                  <w:vMerge/>
                  <w:shd w:val="clear" w:color="auto" w:fill="auto"/>
                  <w:vAlign w:val="center"/>
                </w:tcPr>
                <w:p w14:paraId="037C39E3" w14:textId="77777777" w:rsidR="007F1753" w:rsidRPr="00A4708D" w:rsidRDefault="007F1753" w:rsidP="007F1753">
                  <w:pPr>
                    <w:pStyle w:val="aff5"/>
                  </w:pPr>
                </w:p>
              </w:tc>
              <w:tc>
                <w:tcPr>
                  <w:tcW w:w="1412" w:type="pct"/>
                  <w:shd w:val="clear" w:color="auto" w:fill="auto"/>
                  <w:vAlign w:val="center"/>
                </w:tcPr>
                <w:p w14:paraId="4FC57A6D" w14:textId="77777777" w:rsidR="007F1753" w:rsidRPr="00A4708D" w:rsidRDefault="007F1753" w:rsidP="007F1753">
                  <w:pPr>
                    <w:pStyle w:val="aff5"/>
                    <w:rPr>
                      <w:b/>
                    </w:rPr>
                  </w:pPr>
                  <w:r w:rsidRPr="00A4708D">
                    <w:rPr>
                      <w:rFonts w:hint="eastAsia"/>
                      <w:b/>
                    </w:rPr>
                    <w:t>标准名称</w:t>
                  </w:r>
                </w:p>
              </w:tc>
              <w:tc>
                <w:tcPr>
                  <w:tcW w:w="694" w:type="pct"/>
                  <w:shd w:val="clear" w:color="auto" w:fill="auto"/>
                  <w:vAlign w:val="center"/>
                </w:tcPr>
                <w:p w14:paraId="65F693F1" w14:textId="77777777" w:rsidR="007F1753" w:rsidRPr="00A4708D" w:rsidRDefault="007F1753" w:rsidP="007F1753">
                  <w:pPr>
                    <w:pStyle w:val="aff5"/>
                    <w:rPr>
                      <w:b/>
                    </w:rPr>
                  </w:pPr>
                  <w:r w:rsidRPr="00A4708D">
                    <w:rPr>
                      <w:rFonts w:hint="eastAsia"/>
                      <w:b/>
                    </w:rPr>
                    <w:t>浓度限值</w:t>
                  </w:r>
                </w:p>
                <w:p w14:paraId="3F96776B" w14:textId="77777777" w:rsidR="007F1753" w:rsidRPr="00A4708D" w:rsidRDefault="007F1753" w:rsidP="007F1753">
                  <w:pPr>
                    <w:pStyle w:val="aff5"/>
                    <w:rPr>
                      <w:b/>
                    </w:rPr>
                  </w:pPr>
                  <w:r w:rsidRPr="00A4708D">
                    <w:rPr>
                      <w:rFonts w:hint="eastAsia"/>
                      <w:b/>
                    </w:rPr>
                    <w:t>（</w:t>
                  </w:r>
                  <w:r w:rsidRPr="00A4708D">
                    <w:rPr>
                      <w:rFonts w:hint="eastAsia"/>
                      <w:b/>
                    </w:rPr>
                    <w:t>mg/m</w:t>
                  </w:r>
                  <w:r w:rsidRPr="00A4708D">
                    <w:rPr>
                      <w:rFonts w:hint="eastAsia"/>
                      <w:b/>
                      <w:vertAlign w:val="superscript"/>
                    </w:rPr>
                    <w:t>3</w:t>
                  </w:r>
                  <w:r w:rsidRPr="00A4708D">
                    <w:rPr>
                      <w:rFonts w:hint="eastAsia"/>
                      <w:b/>
                    </w:rPr>
                    <w:t>）</w:t>
                  </w:r>
                </w:p>
              </w:tc>
              <w:tc>
                <w:tcPr>
                  <w:tcW w:w="593" w:type="pct"/>
                  <w:vMerge/>
                  <w:shd w:val="clear" w:color="auto" w:fill="auto"/>
                  <w:vAlign w:val="center"/>
                </w:tcPr>
                <w:p w14:paraId="0A7008CF" w14:textId="77777777" w:rsidR="007F1753" w:rsidRPr="00A4708D" w:rsidRDefault="007F1753" w:rsidP="007F1753">
                  <w:pPr>
                    <w:pStyle w:val="aff5"/>
                  </w:pPr>
                </w:p>
              </w:tc>
            </w:tr>
            <w:tr w:rsidR="00341893" w:rsidRPr="00A4708D" w14:paraId="15ED473D" w14:textId="77777777" w:rsidTr="00D91B78">
              <w:trPr>
                <w:trHeight w:val="978"/>
                <w:jc w:val="center"/>
              </w:trPr>
              <w:tc>
                <w:tcPr>
                  <w:tcW w:w="282" w:type="pct"/>
                  <w:shd w:val="clear" w:color="auto" w:fill="auto"/>
                  <w:vAlign w:val="center"/>
                </w:tcPr>
                <w:p w14:paraId="57D7D747" w14:textId="77777777" w:rsidR="00C213ED" w:rsidRPr="00A4708D" w:rsidRDefault="00C213ED" w:rsidP="007F1753">
                  <w:pPr>
                    <w:pStyle w:val="aff5"/>
                  </w:pPr>
                  <w:r w:rsidRPr="00A4708D">
                    <w:rPr>
                      <w:rFonts w:hint="eastAsia"/>
                    </w:rPr>
                    <w:t>1</w:t>
                  </w:r>
                </w:p>
              </w:tc>
              <w:tc>
                <w:tcPr>
                  <w:tcW w:w="428" w:type="pct"/>
                  <w:shd w:val="clear" w:color="auto" w:fill="auto"/>
                  <w:vAlign w:val="center"/>
                </w:tcPr>
                <w:p w14:paraId="0E6A9796" w14:textId="77777777" w:rsidR="00C213ED" w:rsidRPr="00A4708D" w:rsidRDefault="00C213ED" w:rsidP="007F1753">
                  <w:pPr>
                    <w:pStyle w:val="aff5"/>
                  </w:pPr>
                  <w:r w:rsidRPr="00A4708D">
                    <w:rPr>
                      <w:rFonts w:hint="eastAsia"/>
                    </w:rPr>
                    <w:t>01</w:t>
                  </w:r>
                </w:p>
              </w:tc>
              <w:tc>
                <w:tcPr>
                  <w:tcW w:w="441" w:type="pct"/>
                  <w:shd w:val="clear" w:color="auto" w:fill="auto"/>
                  <w:vAlign w:val="center"/>
                </w:tcPr>
                <w:p w14:paraId="2A461256" w14:textId="77777777" w:rsidR="00C213ED" w:rsidRPr="00A4708D" w:rsidRDefault="00C213ED" w:rsidP="007F1753">
                  <w:pPr>
                    <w:pStyle w:val="aff5"/>
                  </w:pPr>
                  <w:r w:rsidRPr="00A4708D">
                    <w:rPr>
                      <w:rFonts w:hint="eastAsia"/>
                    </w:rPr>
                    <w:t>生产过程</w:t>
                  </w:r>
                </w:p>
              </w:tc>
              <w:tc>
                <w:tcPr>
                  <w:tcW w:w="467" w:type="pct"/>
                  <w:shd w:val="clear" w:color="auto" w:fill="auto"/>
                  <w:vAlign w:val="center"/>
                </w:tcPr>
                <w:p w14:paraId="5D3A3399" w14:textId="77777777" w:rsidR="00C213ED" w:rsidRPr="00A4708D" w:rsidRDefault="00C213ED" w:rsidP="007F1753">
                  <w:pPr>
                    <w:pStyle w:val="aff5"/>
                  </w:pPr>
                  <w:r w:rsidRPr="00A4708D">
                    <w:rPr>
                      <w:rFonts w:hint="eastAsia"/>
                    </w:rPr>
                    <w:t>TSP</w:t>
                  </w:r>
                </w:p>
              </w:tc>
              <w:tc>
                <w:tcPr>
                  <w:tcW w:w="683" w:type="pct"/>
                  <w:gridSpan w:val="2"/>
                  <w:shd w:val="clear" w:color="auto" w:fill="auto"/>
                  <w:vAlign w:val="center"/>
                </w:tcPr>
                <w:p w14:paraId="1CDA63EE" w14:textId="0A3C0EE7" w:rsidR="00C213ED" w:rsidRPr="00A4708D" w:rsidRDefault="00E20CFB" w:rsidP="00535280">
                  <w:pPr>
                    <w:pStyle w:val="aff5"/>
                  </w:pPr>
                  <w:r w:rsidRPr="00A4708D">
                    <w:rPr>
                      <w:rFonts w:hint="eastAsia"/>
                    </w:rPr>
                    <w:t>彩钢瓦密封，喷淋</w:t>
                  </w:r>
                  <w:r w:rsidR="00535280">
                    <w:rPr>
                      <w:rFonts w:hint="eastAsia"/>
                    </w:rPr>
                    <w:t>湿式破碎</w:t>
                  </w:r>
                  <w:r w:rsidR="00535280">
                    <w:rPr>
                      <w:rFonts w:hint="eastAsia"/>
                    </w:rPr>
                    <w:t>+</w:t>
                  </w:r>
                  <w:r w:rsidR="00535280">
                    <w:rPr>
                      <w:rFonts w:hint="eastAsia"/>
                    </w:rPr>
                    <w:t>高压</w:t>
                  </w:r>
                  <w:r w:rsidR="00535280">
                    <w:t>喷雾降尘</w:t>
                  </w:r>
                  <w:r w:rsidRPr="00A4708D">
                    <w:rPr>
                      <w:rFonts w:hint="eastAsia"/>
                    </w:rPr>
                    <w:t>等</w:t>
                  </w:r>
                </w:p>
              </w:tc>
              <w:tc>
                <w:tcPr>
                  <w:tcW w:w="1412" w:type="pct"/>
                  <w:shd w:val="clear" w:color="auto" w:fill="auto"/>
                  <w:vAlign w:val="center"/>
                </w:tcPr>
                <w:p w14:paraId="013851CB" w14:textId="77777777" w:rsidR="00C213ED" w:rsidRPr="00A4708D" w:rsidRDefault="00C213ED" w:rsidP="007F1753">
                  <w:pPr>
                    <w:pStyle w:val="aff5"/>
                  </w:pPr>
                  <w:r w:rsidRPr="00A4708D">
                    <w:t>《大气污染物综合排放标准》（</w:t>
                  </w:r>
                  <w:r w:rsidRPr="00A4708D">
                    <w:t>GB16297-1996</w:t>
                  </w:r>
                  <w:r w:rsidRPr="00A4708D">
                    <w:t>）</w:t>
                  </w:r>
                </w:p>
              </w:tc>
              <w:tc>
                <w:tcPr>
                  <w:tcW w:w="694" w:type="pct"/>
                  <w:shd w:val="clear" w:color="auto" w:fill="auto"/>
                  <w:vAlign w:val="center"/>
                </w:tcPr>
                <w:p w14:paraId="68A6924A" w14:textId="77777777" w:rsidR="00C213ED" w:rsidRPr="00A4708D" w:rsidRDefault="00C213ED" w:rsidP="007F1753">
                  <w:pPr>
                    <w:pStyle w:val="aff5"/>
                  </w:pPr>
                  <w:r w:rsidRPr="00A4708D">
                    <w:rPr>
                      <w:rFonts w:hint="eastAsia"/>
                    </w:rPr>
                    <w:t>1.0</w:t>
                  </w:r>
                </w:p>
              </w:tc>
              <w:tc>
                <w:tcPr>
                  <w:tcW w:w="593" w:type="pct"/>
                  <w:shd w:val="clear" w:color="auto" w:fill="auto"/>
                  <w:vAlign w:val="center"/>
                </w:tcPr>
                <w:p w14:paraId="59470DE7" w14:textId="139E9FB8" w:rsidR="00C213ED" w:rsidRPr="00A4708D" w:rsidRDefault="00C63291" w:rsidP="007F1753">
                  <w:pPr>
                    <w:pStyle w:val="aff5"/>
                  </w:pPr>
                  <w:r>
                    <w:t>5.918</w:t>
                  </w:r>
                </w:p>
              </w:tc>
            </w:tr>
            <w:tr w:rsidR="00341893" w:rsidRPr="00A4708D" w14:paraId="0F512665" w14:textId="77777777" w:rsidTr="00C30129">
              <w:trPr>
                <w:jc w:val="center"/>
              </w:trPr>
              <w:tc>
                <w:tcPr>
                  <w:tcW w:w="5000" w:type="pct"/>
                  <w:gridSpan w:val="9"/>
                  <w:shd w:val="clear" w:color="auto" w:fill="auto"/>
                  <w:vAlign w:val="center"/>
                </w:tcPr>
                <w:p w14:paraId="4AD2AD5A" w14:textId="77777777" w:rsidR="007F1753" w:rsidRPr="00A4708D" w:rsidRDefault="007F1753" w:rsidP="007F1753">
                  <w:pPr>
                    <w:pStyle w:val="aff5"/>
                  </w:pPr>
                  <w:r w:rsidRPr="00A4708D">
                    <w:rPr>
                      <w:rFonts w:hint="eastAsia"/>
                    </w:rPr>
                    <w:t>无组织排放</w:t>
                  </w:r>
                </w:p>
              </w:tc>
            </w:tr>
            <w:tr w:rsidR="00341893" w:rsidRPr="00A4708D" w14:paraId="30B59987" w14:textId="77777777" w:rsidTr="00D91B78">
              <w:trPr>
                <w:trHeight w:val="325"/>
                <w:jc w:val="center"/>
              </w:trPr>
              <w:tc>
                <w:tcPr>
                  <w:tcW w:w="1756" w:type="pct"/>
                  <w:gridSpan w:val="5"/>
                  <w:shd w:val="clear" w:color="auto" w:fill="auto"/>
                  <w:vAlign w:val="center"/>
                </w:tcPr>
                <w:p w14:paraId="373ABC38" w14:textId="77777777" w:rsidR="00824BC1" w:rsidRPr="00A4708D" w:rsidRDefault="00824BC1" w:rsidP="007F1753">
                  <w:pPr>
                    <w:pStyle w:val="aff5"/>
                  </w:pPr>
                  <w:r w:rsidRPr="00A4708D">
                    <w:rPr>
                      <w:rFonts w:hint="eastAsia"/>
                    </w:rPr>
                    <w:t>无组织排放总计</w:t>
                  </w:r>
                </w:p>
              </w:tc>
              <w:tc>
                <w:tcPr>
                  <w:tcW w:w="2651" w:type="pct"/>
                  <w:gridSpan w:val="3"/>
                  <w:shd w:val="clear" w:color="auto" w:fill="auto"/>
                  <w:vAlign w:val="center"/>
                </w:tcPr>
                <w:p w14:paraId="63538DC7" w14:textId="77777777" w:rsidR="00824BC1" w:rsidRPr="00A4708D" w:rsidRDefault="00824BC1" w:rsidP="007F1753">
                  <w:pPr>
                    <w:pStyle w:val="aff5"/>
                  </w:pPr>
                  <w:r w:rsidRPr="00A4708D">
                    <w:rPr>
                      <w:rFonts w:hint="eastAsia"/>
                    </w:rPr>
                    <w:t>TSP</w:t>
                  </w:r>
                </w:p>
              </w:tc>
              <w:tc>
                <w:tcPr>
                  <w:tcW w:w="593" w:type="pct"/>
                  <w:shd w:val="clear" w:color="auto" w:fill="auto"/>
                  <w:vAlign w:val="center"/>
                </w:tcPr>
                <w:p w14:paraId="1772F88B" w14:textId="3AD99598" w:rsidR="00824BC1" w:rsidRPr="00A4708D" w:rsidRDefault="00C63291" w:rsidP="007F1753">
                  <w:pPr>
                    <w:pStyle w:val="aff5"/>
                  </w:pPr>
                  <w:r>
                    <w:t>5.918</w:t>
                  </w:r>
                </w:p>
              </w:tc>
            </w:tr>
          </w:tbl>
          <w:p w14:paraId="41CFB040" w14:textId="77777777" w:rsidR="006D23F8" w:rsidRPr="00A4708D" w:rsidRDefault="006D23F8" w:rsidP="009A3584">
            <w:pPr>
              <w:ind w:firstLine="482"/>
              <w:rPr>
                <w:b/>
              </w:rPr>
            </w:pPr>
            <w:r w:rsidRPr="00A4708D">
              <w:rPr>
                <w:b/>
              </w:rPr>
              <w:t>（</w:t>
            </w:r>
            <w:r w:rsidRPr="00A4708D">
              <w:rPr>
                <w:b/>
              </w:rPr>
              <w:t>2</w:t>
            </w:r>
            <w:r w:rsidRPr="00A4708D">
              <w:rPr>
                <w:b/>
              </w:rPr>
              <w:t>）粉尘影响分析</w:t>
            </w:r>
          </w:p>
          <w:p w14:paraId="57A969C8" w14:textId="77777777" w:rsidR="006D23F8" w:rsidRPr="00A4708D" w:rsidRDefault="006D23F8" w:rsidP="009A3584">
            <w:pPr>
              <w:ind w:firstLine="480"/>
            </w:pPr>
            <w:r w:rsidRPr="00A4708D">
              <w:t>根据《环境影响评价技术导则</w:t>
            </w:r>
            <w:r w:rsidR="000513E1" w:rsidRPr="00A4708D">
              <w:rPr>
                <w:rFonts w:hint="eastAsia"/>
              </w:rPr>
              <w:t>-</w:t>
            </w:r>
            <w:r w:rsidRPr="00A4708D">
              <w:t>大气环境》（</w:t>
            </w:r>
            <w:r w:rsidRPr="00A4708D">
              <w:t>HJ2.2-2018</w:t>
            </w:r>
            <w:r w:rsidRPr="00A4708D">
              <w:t>）中推荐的估算模式</w:t>
            </w:r>
            <w:r w:rsidR="000513E1" w:rsidRPr="00A4708D">
              <w:rPr>
                <w:rFonts w:hint="eastAsia"/>
              </w:rPr>
              <w:t>，</w:t>
            </w:r>
            <w:r w:rsidRPr="00A4708D">
              <w:t>即</w:t>
            </w:r>
            <w:r w:rsidRPr="00A4708D">
              <w:t>AERSCREEN</w:t>
            </w:r>
            <w:r w:rsidRPr="00A4708D">
              <w:t>模式，计算相应浓度占标率，本项目粉尘预测结果见表</w:t>
            </w:r>
            <w:r w:rsidRPr="00A4708D">
              <w:t>7-</w:t>
            </w:r>
            <w:r w:rsidR="004624C8" w:rsidRPr="00A4708D">
              <w:rPr>
                <w:rFonts w:hint="eastAsia"/>
              </w:rPr>
              <w:t>9</w:t>
            </w:r>
            <w:r w:rsidRPr="00A4708D">
              <w:rPr>
                <w:rFonts w:hint="eastAsia"/>
              </w:rPr>
              <w:t>。</w:t>
            </w:r>
          </w:p>
          <w:p w14:paraId="194BF207" w14:textId="77777777" w:rsidR="006D23F8" w:rsidRPr="00A4708D" w:rsidRDefault="006D23F8" w:rsidP="009A3584">
            <w:pPr>
              <w:pStyle w:val="aff4"/>
              <w:rPr>
                <w:color w:val="auto"/>
              </w:rPr>
            </w:pPr>
            <w:r w:rsidRPr="00A4708D">
              <w:rPr>
                <w:color w:val="auto"/>
              </w:rPr>
              <w:t>表</w:t>
            </w:r>
            <w:r w:rsidRPr="00A4708D">
              <w:rPr>
                <w:color w:val="auto"/>
              </w:rPr>
              <w:t>7-</w:t>
            </w:r>
            <w:r w:rsidR="004624C8" w:rsidRPr="00A4708D">
              <w:rPr>
                <w:rFonts w:hint="eastAsia"/>
                <w:color w:val="auto"/>
              </w:rPr>
              <w:t>9</w:t>
            </w:r>
            <w:r w:rsidRPr="00A4708D">
              <w:rPr>
                <w:rFonts w:hint="eastAsia"/>
                <w:color w:val="auto"/>
              </w:rPr>
              <w:t xml:space="preserve"> </w:t>
            </w:r>
            <w:r w:rsidRPr="00A4708D">
              <w:rPr>
                <w:color w:val="auto"/>
              </w:rPr>
              <w:t xml:space="preserve"> </w:t>
            </w:r>
            <w:r w:rsidR="009A3584" w:rsidRPr="00A4708D">
              <w:rPr>
                <w:rFonts w:hint="eastAsia"/>
                <w:color w:val="auto"/>
              </w:rPr>
              <w:t xml:space="preserve"> </w:t>
            </w:r>
            <w:r w:rsidRPr="00A4708D">
              <w:rPr>
                <w:color w:val="auto"/>
              </w:rPr>
              <w:t>项目无组织粉尘排放污染物估算模式预测结果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3"/>
              <w:gridCol w:w="1245"/>
              <w:gridCol w:w="1245"/>
              <w:gridCol w:w="1245"/>
              <w:gridCol w:w="1245"/>
              <w:gridCol w:w="1245"/>
              <w:gridCol w:w="1247"/>
            </w:tblGrid>
            <w:tr w:rsidR="00C63291" w:rsidRPr="00A4708D" w14:paraId="2EEE6A48" w14:textId="553919B0" w:rsidTr="00461F7A">
              <w:trPr>
                <w:trHeight w:val="329"/>
                <w:jc w:val="center"/>
              </w:trPr>
              <w:tc>
                <w:tcPr>
                  <w:tcW w:w="937" w:type="pct"/>
                  <w:vMerge w:val="restart"/>
                  <w:shd w:val="clear" w:color="auto" w:fill="auto"/>
                  <w:vAlign w:val="center"/>
                </w:tcPr>
                <w:p w14:paraId="1190BE41" w14:textId="77777777" w:rsidR="00C63291" w:rsidRPr="00A4708D" w:rsidRDefault="00C63291" w:rsidP="00A94724">
                  <w:pPr>
                    <w:pStyle w:val="ad"/>
                    <w:rPr>
                      <w:b/>
                      <w:color w:val="auto"/>
                    </w:rPr>
                  </w:pPr>
                  <w:r w:rsidRPr="00A4708D">
                    <w:rPr>
                      <w:b/>
                      <w:color w:val="auto"/>
                    </w:rPr>
                    <w:t>下</w:t>
                  </w:r>
                  <w:r w:rsidRPr="00A4708D">
                    <w:rPr>
                      <w:rFonts w:hint="eastAsia"/>
                      <w:b/>
                      <w:color w:val="auto"/>
                    </w:rPr>
                    <w:t>风</w:t>
                  </w:r>
                  <w:r w:rsidRPr="00A4708D">
                    <w:rPr>
                      <w:b/>
                      <w:color w:val="auto"/>
                    </w:rPr>
                    <w:t>向距离</w:t>
                  </w:r>
                  <w:r w:rsidRPr="00A4708D">
                    <w:rPr>
                      <w:b/>
                      <w:color w:val="auto"/>
                    </w:rPr>
                    <w:t>(m)</w:t>
                  </w:r>
                </w:p>
              </w:tc>
              <w:tc>
                <w:tcPr>
                  <w:tcW w:w="1354" w:type="pct"/>
                  <w:gridSpan w:val="2"/>
                  <w:shd w:val="clear" w:color="auto" w:fill="auto"/>
                  <w:vAlign w:val="center"/>
                </w:tcPr>
                <w:p w14:paraId="64005E3D" w14:textId="7E790EC3" w:rsidR="00C63291" w:rsidRPr="00A4708D" w:rsidRDefault="00C63291" w:rsidP="00A94724">
                  <w:pPr>
                    <w:pStyle w:val="ad"/>
                    <w:rPr>
                      <w:b/>
                      <w:color w:val="auto"/>
                    </w:rPr>
                  </w:pPr>
                  <w:r w:rsidRPr="00A4708D">
                    <w:rPr>
                      <w:rFonts w:hint="eastAsia"/>
                      <w:b/>
                      <w:color w:val="auto"/>
                    </w:rPr>
                    <w:t>采区作业面</w:t>
                  </w:r>
                </w:p>
              </w:tc>
              <w:tc>
                <w:tcPr>
                  <w:tcW w:w="1354" w:type="pct"/>
                  <w:gridSpan w:val="2"/>
                </w:tcPr>
                <w:p w14:paraId="78DF7091" w14:textId="080D759E" w:rsidR="00C63291" w:rsidRPr="00A4708D" w:rsidRDefault="00461F7A" w:rsidP="00A94724">
                  <w:pPr>
                    <w:pStyle w:val="ad"/>
                    <w:rPr>
                      <w:b/>
                      <w:color w:val="auto"/>
                    </w:rPr>
                  </w:pPr>
                  <w:r>
                    <w:rPr>
                      <w:rFonts w:hint="eastAsia"/>
                      <w:b/>
                      <w:color w:val="auto"/>
                    </w:rPr>
                    <w:t>1</w:t>
                  </w:r>
                  <w:r>
                    <w:rPr>
                      <w:b/>
                      <w:color w:val="auto"/>
                    </w:rPr>
                    <w:t>#</w:t>
                  </w:r>
                  <w:r w:rsidR="00C63291" w:rsidRPr="00A4708D">
                    <w:rPr>
                      <w:rFonts w:hint="eastAsia"/>
                      <w:b/>
                      <w:color w:val="auto"/>
                    </w:rPr>
                    <w:t>加工区</w:t>
                  </w:r>
                </w:p>
              </w:tc>
              <w:tc>
                <w:tcPr>
                  <w:tcW w:w="1355" w:type="pct"/>
                  <w:gridSpan w:val="2"/>
                  <w:vAlign w:val="center"/>
                </w:tcPr>
                <w:p w14:paraId="0A9B6914" w14:textId="27600310" w:rsidR="00C63291" w:rsidRPr="00A4708D" w:rsidRDefault="00461F7A" w:rsidP="00A94724">
                  <w:pPr>
                    <w:pStyle w:val="ad"/>
                    <w:rPr>
                      <w:b/>
                      <w:color w:val="auto"/>
                    </w:rPr>
                  </w:pPr>
                  <w:r>
                    <w:rPr>
                      <w:rFonts w:hint="eastAsia"/>
                      <w:b/>
                      <w:color w:val="auto"/>
                    </w:rPr>
                    <w:t>2</w:t>
                  </w:r>
                  <w:r>
                    <w:rPr>
                      <w:b/>
                      <w:color w:val="auto"/>
                    </w:rPr>
                    <w:t>#</w:t>
                  </w:r>
                  <w:r>
                    <w:rPr>
                      <w:b/>
                      <w:color w:val="auto"/>
                    </w:rPr>
                    <w:t>加工区</w:t>
                  </w:r>
                </w:p>
              </w:tc>
            </w:tr>
            <w:tr w:rsidR="00461F7A" w:rsidRPr="00A4708D" w14:paraId="10DFACA5" w14:textId="071AEC93" w:rsidTr="00461F7A">
              <w:trPr>
                <w:trHeight w:val="329"/>
                <w:jc w:val="center"/>
              </w:trPr>
              <w:tc>
                <w:tcPr>
                  <w:tcW w:w="937" w:type="pct"/>
                  <w:vMerge/>
                  <w:shd w:val="clear" w:color="auto" w:fill="auto"/>
                  <w:vAlign w:val="center"/>
                </w:tcPr>
                <w:p w14:paraId="0B700C86" w14:textId="77777777" w:rsidR="00461F7A" w:rsidRPr="00A4708D" w:rsidRDefault="00461F7A" w:rsidP="00461F7A">
                  <w:pPr>
                    <w:pStyle w:val="ad"/>
                    <w:rPr>
                      <w:b/>
                      <w:color w:val="auto"/>
                    </w:rPr>
                  </w:pPr>
                </w:p>
              </w:tc>
              <w:tc>
                <w:tcPr>
                  <w:tcW w:w="677" w:type="pct"/>
                  <w:shd w:val="clear" w:color="auto" w:fill="auto"/>
                  <w:vAlign w:val="center"/>
                </w:tcPr>
                <w:p w14:paraId="649D2547" w14:textId="693F7DF3" w:rsidR="00461F7A" w:rsidRPr="00A4708D" w:rsidRDefault="00461F7A" w:rsidP="00461F7A">
                  <w:pPr>
                    <w:pStyle w:val="ad"/>
                    <w:rPr>
                      <w:b/>
                      <w:color w:val="auto"/>
                    </w:rPr>
                  </w:pPr>
                  <w:r w:rsidRPr="00A4708D">
                    <w:rPr>
                      <w:b/>
                      <w:color w:val="auto"/>
                    </w:rPr>
                    <w:t>浓度（</w:t>
                  </w:r>
                  <w:r w:rsidRPr="00A4708D">
                    <w:rPr>
                      <w:b/>
                      <w:color w:val="auto"/>
                    </w:rPr>
                    <w:t>ug/m</w:t>
                  </w:r>
                  <w:r w:rsidRPr="00A4708D">
                    <w:rPr>
                      <w:b/>
                      <w:color w:val="auto"/>
                      <w:vertAlign w:val="superscript"/>
                    </w:rPr>
                    <w:t>3</w:t>
                  </w:r>
                  <w:r w:rsidRPr="00A4708D">
                    <w:rPr>
                      <w:b/>
                      <w:color w:val="auto"/>
                    </w:rPr>
                    <w:t>）</w:t>
                  </w:r>
                </w:p>
              </w:tc>
              <w:tc>
                <w:tcPr>
                  <w:tcW w:w="677" w:type="pct"/>
                </w:tcPr>
                <w:p w14:paraId="25C9337F" w14:textId="15409276" w:rsidR="00461F7A" w:rsidRPr="00A4708D" w:rsidRDefault="00461F7A" w:rsidP="00461F7A">
                  <w:pPr>
                    <w:pStyle w:val="ad"/>
                    <w:rPr>
                      <w:b/>
                      <w:color w:val="auto"/>
                    </w:rPr>
                  </w:pPr>
                  <w:r w:rsidRPr="00A4708D">
                    <w:rPr>
                      <w:b/>
                      <w:color w:val="auto"/>
                    </w:rPr>
                    <w:t>占标率（</w:t>
                  </w:r>
                  <w:r w:rsidRPr="00A4708D">
                    <w:rPr>
                      <w:b/>
                      <w:color w:val="auto"/>
                    </w:rPr>
                    <w:t>%</w:t>
                  </w:r>
                  <w:r w:rsidRPr="00A4708D">
                    <w:rPr>
                      <w:b/>
                      <w:color w:val="auto"/>
                    </w:rPr>
                    <w:t>）</w:t>
                  </w:r>
                </w:p>
              </w:tc>
              <w:tc>
                <w:tcPr>
                  <w:tcW w:w="677" w:type="pct"/>
                  <w:shd w:val="clear" w:color="auto" w:fill="auto"/>
                  <w:vAlign w:val="center"/>
                </w:tcPr>
                <w:p w14:paraId="38510BB8" w14:textId="5719D656" w:rsidR="00461F7A" w:rsidRPr="00A4708D" w:rsidRDefault="00461F7A" w:rsidP="00461F7A">
                  <w:pPr>
                    <w:pStyle w:val="ad"/>
                    <w:rPr>
                      <w:b/>
                      <w:color w:val="auto"/>
                    </w:rPr>
                  </w:pPr>
                  <w:r w:rsidRPr="00A4708D">
                    <w:rPr>
                      <w:b/>
                      <w:color w:val="auto"/>
                    </w:rPr>
                    <w:t>浓度（</w:t>
                  </w:r>
                  <w:r w:rsidRPr="00A4708D">
                    <w:rPr>
                      <w:b/>
                      <w:color w:val="auto"/>
                    </w:rPr>
                    <w:t>ug/m</w:t>
                  </w:r>
                  <w:r w:rsidRPr="00A4708D">
                    <w:rPr>
                      <w:b/>
                      <w:color w:val="auto"/>
                      <w:vertAlign w:val="superscript"/>
                    </w:rPr>
                    <w:t>3</w:t>
                  </w:r>
                  <w:r w:rsidRPr="00A4708D">
                    <w:rPr>
                      <w:b/>
                      <w:color w:val="auto"/>
                    </w:rPr>
                    <w:t>）</w:t>
                  </w:r>
                </w:p>
              </w:tc>
              <w:tc>
                <w:tcPr>
                  <w:tcW w:w="677" w:type="pct"/>
                </w:tcPr>
                <w:p w14:paraId="7BAC0243" w14:textId="1AFF818E" w:rsidR="00461F7A" w:rsidRPr="00A4708D" w:rsidRDefault="00461F7A" w:rsidP="00461F7A">
                  <w:pPr>
                    <w:pStyle w:val="ad"/>
                    <w:rPr>
                      <w:b/>
                      <w:color w:val="auto"/>
                    </w:rPr>
                  </w:pPr>
                  <w:r w:rsidRPr="00A4708D">
                    <w:rPr>
                      <w:b/>
                      <w:color w:val="auto"/>
                    </w:rPr>
                    <w:t>占标率（</w:t>
                  </w:r>
                  <w:r w:rsidRPr="00A4708D">
                    <w:rPr>
                      <w:b/>
                      <w:color w:val="auto"/>
                    </w:rPr>
                    <w:t>%</w:t>
                  </w:r>
                  <w:r w:rsidRPr="00A4708D">
                    <w:rPr>
                      <w:b/>
                      <w:color w:val="auto"/>
                    </w:rPr>
                    <w:t>）</w:t>
                  </w:r>
                </w:p>
              </w:tc>
              <w:tc>
                <w:tcPr>
                  <w:tcW w:w="677" w:type="pct"/>
                  <w:shd w:val="clear" w:color="auto" w:fill="auto"/>
                  <w:vAlign w:val="center"/>
                </w:tcPr>
                <w:p w14:paraId="5A39E8D2" w14:textId="32C412BC" w:rsidR="00461F7A" w:rsidRPr="00A4708D" w:rsidRDefault="00461F7A" w:rsidP="00461F7A">
                  <w:pPr>
                    <w:pStyle w:val="ad"/>
                    <w:rPr>
                      <w:b/>
                      <w:color w:val="auto"/>
                    </w:rPr>
                  </w:pPr>
                  <w:r w:rsidRPr="00A4708D">
                    <w:rPr>
                      <w:b/>
                      <w:color w:val="auto"/>
                    </w:rPr>
                    <w:t>浓度（</w:t>
                  </w:r>
                  <w:r w:rsidRPr="00A4708D">
                    <w:rPr>
                      <w:b/>
                      <w:color w:val="auto"/>
                    </w:rPr>
                    <w:t>ug/m</w:t>
                  </w:r>
                  <w:r w:rsidRPr="00A4708D">
                    <w:rPr>
                      <w:b/>
                      <w:color w:val="auto"/>
                      <w:vertAlign w:val="superscript"/>
                    </w:rPr>
                    <w:t>3</w:t>
                  </w:r>
                  <w:r w:rsidRPr="00A4708D">
                    <w:rPr>
                      <w:b/>
                      <w:color w:val="auto"/>
                    </w:rPr>
                    <w:t>）</w:t>
                  </w:r>
                </w:p>
              </w:tc>
              <w:tc>
                <w:tcPr>
                  <w:tcW w:w="678" w:type="pct"/>
                </w:tcPr>
                <w:p w14:paraId="2EF281BE" w14:textId="270F8F77" w:rsidR="00461F7A" w:rsidRPr="00A4708D" w:rsidRDefault="00461F7A" w:rsidP="00461F7A">
                  <w:pPr>
                    <w:pStyle w:val="ad"/>
                    <w:rPr>
                      <w:b/>
                      <w:color w:val="auto"/>
                    </w:rPr>
                  </w:pPr>
                  <w:r w:rsidRPr="00A4708D">
                    <w:rPr>
                      <w:b/>
                      <w:color w:val="auto"/>
                    </w:rPr>
                    <w:t>占标率（</w:t>
                  </w:r>
                  <w:r w:rsidRPr="00A4708D">
                    <w:rPr>
                      <w:b/>
                      <w:color w:val="auto"/>
                    </w:rPr>
                    <w:t>%</w:t>
                  </w:r>
                  <w:r w:rsidRPr="00A4708D">
                    <w:rPr>
                      <w:b/>
                      <w:color w:val="auto"/>
                    </w:rPr>
                    <w:t>）</w:t>
                  </w:r>
                </w:p>
              </w:tc>
            </w:tr>
            <w:tr w:rsidR="00461F7A" w:rsidRPr="00A4708D" w14:paraId="0B911237" w14:textId="286834A9" w:rsidTr="00461F7A">
              <w:trPr>
                <w:trHeight w:val="329"/>
                <w:jc w:val="center"/>
              </w:trPr>
              <w:tc>
                <w:tcPr>
                  <w:tcW w:w="937" w:type="pct"/>
                  <w:shd w:val="clear" w:color="auto" w:fill="auto"/>
                  <w:vAlign w:val="center"/>
                </w:tcPr>
                <w:p w14:paraId="6FEEE36C" w14:textId="77777777" w:rsidR="00461F7A" w:rsidRPr="00A4708D" w:rsidRDefault="00461F7A" w:rsidP="00461F7A">
                  <w:pPr>
                    <w:pStyle w:val="aff5"/>
                  </w:pPr>
                  <w:r w:rsidRPr="00A4708D">
                    <w:t>50</w:t>
                  </w:r>
                </w:p>
              </w:tc>
              <w:tc>
                <w:tcPr>
                  <w:tcW w:w="677" w:type="pct"/>
                  <w:vAlign w:val="center"/>
                </w:tcPr>
                <w:p w14:paraId="3A9789E4" w14:textId="6E4E1A81" w:rsidR="00461F7A" w:rsidRPr="00A4708D" w:rsidRDefault="00461F7A" w:rsidP="00461F7A">
                  <w:pPr>
                    <w:pStyle w:val="aff5"/>
                  </w:pPr>
                  <w:r w:rsidRPr="00461F7A">
                    <w:t>46.03</w:t>
                  </w:r>
                </w:p>
              </w:tc>
              <w:tc>
                <w:tcPr>
                  <w:tcW w:w="677" w:type="pct"/>
                  <w:vAlign w:val="center"/>
                </w:tcPr>
                <w:p w14:paraId="6FD93E03" w14:textId="6B5E3B07" w:rsidR="00461F7A" w:rsidRPr="00A4708D" w:rsidRDefault="00461F7A" w:rsidP="00461F7A">
                  <w:pPr>
                    <w:pStyle w:val="aff5"/>
                  </w:pPr>
                  <w:r w:rsidRPr="00461F7A">
                    <w:t>5.11</w:t>
                  </w:r>
                </w:p>
              </w:tc>
              <w:tc>
                <w:tcPr>
                  <w:tcW w:w="677" w:type="pct"/>
                  <w:vAlign w:val="center"/>
                </w:tcPr>
                <w:p w14:paraId="3834E60D" w14:textId="0B2586A2" w:rsidR="00461F7A" w:rsidRPr="00A4708D" w:rsidRDefault="00461F7A" w:rsidP="00461F7A">
                  <w:pPr>
                    <w:pStyle w:val="aff5"/>
                  </w:pPr>
                  <w:r w:rsidRPr="00461F7A">
                    <w:t>64.03</w:t>
                  </w:r>
                </w:p>
              </w:tc>
              <w:tc>
                <w:tcPr>
                  <w:tcW w:w="677" w:type="pct"/>
                  <w:vAlign w:val="center"/>
                </w:tcPr>
                <w:p w14:paraId="6291B9C8" w14:textId="64F3FA12" w:rsidR="00461F7A" w:rsidRPr="00A4708D" w:rsidRDefault="00461F7A" w:rsidP="00461F7A">
                  <w:pPr>
                    <w:pStyle w:val="aff5"/>
                  </w:pPr>
                  <w:r w:rsidRPr="00461F7A">
                    <w:t>7.11</w:t>
                  </w:r>
                </w:p>
              </w:tc>
              <w:tc>
                <w:tcPr>
                  <w:tcW w:w="677" w:type="pct"/>
                  <w:vAlign w:val="center"/>
                </w:tcPr>
                <w:p w14:paraId="4244058D" w14:textId="094AFC6E" w:rsidR="00461F7A" w:rsidRPr="00A4708D" w:rsidRDefault="00461F7A" w:rsidP="00461F7A">
                  <w:pPr>
                    <w:pStyle w:val="aff5"/>
                  </w:pPr>
                  <w:r w:rsidRPr="00461F7A">
                    <w:t>59.87</w:t>
                  </w:r>
                </w:p>
              </w:tc>
              <w:tc>
                <w:tcPr>
                  <w:tcW w:w="678" w:type="pct"/>
                  <w:vAlign w:val="center"/>
                </w:tcPr>
                <w:p w14:paraId="40B8FAAE" w14:textId="1CC2B18C" w:rsidR="00461F7A" w:rsidRPr="00A4708D" w:rsidRDefault="00461F7A" w:rsidP="00461F7A">
                  <w:pPr>
                    <w:pStyle w:val="aff5"/>
                  </w:pPr>
                  <w:r w:rsidRPr="00461F7A">
                    <w:t>6.65</w:t>
                  </w:r>
                </w:p>
              </w:tc>
            </w:tr>
            <w:tr w:rsidR="00461F7A" w:rsidRPr="00A4708D" w14:paraId="36F7D426" w14:textId="1375C366" w:rsidTr="00461F7A">
              <w:trPr>
                <w:trHeight w:val="329"/>
                <w:jc w:val="center"/>
              </w:trPr>
              <w:tc>
                <w:tcPr>
                  <w:tcW w:w="937" w:type="pct"/>
                  <w:shd w:val="clear" w:color="auto" w:fill="auto"/>
                  <w:vAlign w:val="center"/>
                </w:tcPr>
                <w:p w14:paraId="57747250" w14:textId="77777777" w:rsidR="00461F7A" w:rsidRPr="00A4708D" w:rsidRDefault="00461F7A" w:rsidP="00461F7A">
                  <w:pPr>
                    <w:pStyle w:val="aff5"/>
                  </w:pPr>
                  <w:r w:rsidRPr="00A4708D">
                    <w:t>100</w:t>
                  </w:r>
                </w:p>
              </w:tc>
              <w:tc>
                <w:tcPr>
                  <w:tcW w:w="677" w:type="pct"/>
                  <w:vAlign w:val="center"/>
                </w:tcPr>
                <w:p w14:paraId="295258F5" w14:textId="640AF495" w:rsidR="00461F7A" w:rsidRPr="00A4708D" w:rsidRDefault="00461F7A" w:rsidP="00461F7A">
                  <w:pPr>
                    <w:pStyle w:val="aff5"/>
                  </w:pPr>
                  <w:r w:rsidRPr="00461F7A">
                    <w:t>62.27</w:t>
                  </w:r>
                </w:p>
              </w:tc>
              <w:tc>
                <w:tcPr>
                  <w:tcW w:w="677" w:type="pct"/>
                  <w:vAlign w:val="center"/>
                </w:tcPr>
                <w:p w14:paraId="633F512F" w14:textId="6352CFFD" w:rsidR="00461F7A" w:rsidRPr="00A4708D" w:rsidRDefault="00461F7A" w:rsidP="00461F7A">
                  <w:pPr>
                    <w:pStyle w:val="aff5"/>
                  </w:pPr>
                  <w:r w:rsidRPr="00461F7A">
                    <w:t>6.92</w:t>
                  </w:r>
                </w:p>
              </w:tc>
              <w:tc>
                <w:tcPr>
                  <w:tcW w:w="677" w:type="pct"/>
                  <w:vAlign w:val="center"/>
                </w:tcPr>
                <w:p w14:paraId="6B9CB26C" w14:textId="2B39B7EA" w:rsidR="00461F7A" w:rsidRPr="00A4708D" w:rsidRDefault="00461F7A" w:rsidP="00461F7A">
                  <w:pPr>
                    <w:pStyle w:val="aff5"/>
                  </w:pPr>
                  <w:r w:rsidRPr="00461F7A">
                    <w:t>79.34</w:t>
                  </w:r>
                </w:p>
              </w:tc>
              <w:tc>
                <w:tcPr>
                  <w:tcW w:w="677" w:type="pct"/>
                  <w:vAlign w:val="center"/>
                </w:tcPr>
                <w:p w14:paraId="572B6613" w14:textId="2D610BA5" w:rsidR="00461F7A" w:rsidRPr="00A4708D" w:rsidRDefault="00461F7A" w:rsidP="00461F7A">
                  <w:pPr>
                    <w:pStyle w:val="aff5"/>
                  </w:pPr>
                  <w:r w:rsidRPr="00461F7A">
                    <w:t>8.82</w:t>
                  </w:r>
                </w:p>
              </w:tc>
              <w:tc>
                <w:tcPr>
                  <w:tcW w:w="677" w:type="pct"/>
                  <w:vAlign w:val="center"/>
                </w:tcPr>
                <w:p w14:paraId="7BF05169" w14:textId="74221A6D" w:rsidR="00461F7A" w:rsidRPr="00A4708D" w:rsidRDefault="00461F7A" w:rsidP="00461F7A">
                  <w:pPr>
                    <w:pStyle w:val="aff5"/>
                  </w:pPr>
                  <w:r w:rsidRPr="00461F7A">
                    <w:t>80.16</w:t>
                  </w:r>
                </w:p>
              </w:tc>
              <w:tc>
                <w:tcPr>
                  <w:tcW w:w="678" w:type="pct"/>
                  <w:vAlign w:val="center"/>
                </w:tcPr>
                <w:p w14:paraId="27D5DFE5" w14:textId="5B5CCE3E" w:rsidR="00461F7A" w:rsidRPr="00A4708D" w:rsidRDefault="00461F7A" w:rsidP="00461F7A">
                  <w:pPr>
                    <w:pStyle w:val="aff5"/>
                  </w:pPr>
                  <w:r w:rsidRPr="00461F7A">
                    <w:t>8.91</w:t>
                  </w:r>
                </w:p>
              </w:tc>
            </w:tr>
            <w:tr w:rsidR="00461F7A" w:rsidRPr="00A4708D" w14:paraId="2A9F0076" w14:textId="52FB24BD" w:rsidTr="00461F7A">
              <w:trPr>
                <w:trHeight w:val="329"/>
                <w:jc w:val="center"/>
              </w:trPr>
              <w:tc>
                <w:tcPr>
                  <w:tcW w:w="937" w:type="pct"/>
                  <w:shd w:val="clear" w:color="auto" w:fill="auto"/>
                  <w:vAlign w:val="center"/>
                </w:tcPr>
                <w:p w14:paraId="5C928933" w14:textId="77777777" w:rsidR="00461F7A" w:rsidRPr="00A4708D" w:rsidRDefault="00461F7A" w:rsidP="00461F7A">
                  <w:pPr>
                    <w:pStyle w:val="aff5"/>
                  </w:pPr>
                  <w:r w:rsidRPr="00A4708D">
                    <w:t>200</w:t>
                  </w:r>
                </w:p>
              </w:tc>
              <w:tc>
                <w:tcPr>
                  <w:tcW w:w="677" w:type="pct"/>
                  <w:vAlign w:val="center"/>
                </w:tcPr>
                <w:p w14:paraId="7CA649BB" w14:textId="1A299E76" w:rsidR="00461F7A" w:rsidRPr="00A4708D" w:rsidRDefault="00461F7A" w:rsidP="00461F7A">
                  <w:pPr>
                    <w:pStyle w:val="aff5"/>
                  </w:pPr>
                  <w:r w:rsidRPr="00461F7A">
                    <w:t>64.51</w:t>
                  </w:r>
                </w:p>
              </w:tc>
              <w:tc>
                <w:tcPr>
                  <w:tcW w:w="677" w:type="pct"/>
                  <w:vAlign w:val="center"/>
                </w:tcPr>
                <w:p w14:paraId="00830726" w14:textId="1FF11366" w:rsidR="00461F7A" w:rsidRPr="00A4708D" w:rsidRDefault="00461F7A" w:rsidP="00461F7A">
                  <w:pPr>
                    <w:pStyle w:val="aff5"/>
                  </w:pPr>
                  <w:r w:rsidRPr="00461F7A">
                    <w:t>7.17</w:t>
                  </w:r>
                </w:p>
              </w:tc>
              <w:tc>
                <w:tcPr>
                  <w:tcW w:w="677" w:type="pct"/>
                  <w:vAlign w:val="center"/>
                </w:tcPr>
                <w:p w14:paraId="4182F922" w14:textId="03A6BA5B" w:rsidR="00461F7A" w:rsidRPr="00A4708D" w:rsidRDefault="00461F7A" w:rsidP="00461F7A">
                  <w:pPr>
                    <w:pStyle w:val="aff5"/>
                  </w:pPr>
                  <w:r w:rsidRPr="00461F7A">
                    <w:t>74.18</w:t>
                  </w:r>
                </w:p>
              </w:tc>
              <w:tc>
                <w:tcPr>
                  <w:tcW w:w="677" w:type="pct"/>
                  <w:vAlign w:val="center"/>
                </w:tcPr>
                <w:p w14:paraId="126793D5" w14:textId="15383DE5" w:rsidR="00461F7A" w:rsidRPr="00A4708D" w:rsidRDefault="00461F7A" w:rsidP="00461F7A">
                  <w:pPr>
                    <w:pStyle w:val="aff5"/>
                  </w:pPr>
                  <w:r w:rsidRPr="00461F7A">
                    <w:t>8.24</w:t>
                  </w:r>
                </w:p>
              </w:tc>
              <w:tc>
                <w:tcPr>
                  <w:tcW w:w="677" w:type="pct"/>
                  <w:vAlign w:val="center"/>
                </w:tcPr>
                <w:p w14:paraId="647BBB3B" w14:textId="12610A1A" w:rsidR="00461F7A" w:rsidRPr="00A4708D" w:rsidRDefault="00461F7A" w:rsidP="00461F7A">
                  <w:pPr>
                    <w:pStyle w:val="aff5"/>
                  </w:pPr>
                  <w:r w:rsidRPr="00461F7A">
                    <w:t>82.87</w:t>
                  </w:r>
                </w:p>
              </w:tc>
              <w:tc>
                <w:tcPr>
                  <w:tcW w:w="678" w:type="pct"/>
                  <w:vAlign w:val="center"/>
                </w:tcPr>
                <w:p w14:paraId="07BD4A9E" w14:textId="2FCD384D" w:rsidR="00461F7A" w:rsidRPr="00A4708D" w:rsidRDefault="00461F7A" w:rsidP="00461F7A">
                  <w:pPr>
                    <w:pStyle w:val="aff5"/>
                  </w:pPr>
                  <w:r w:rsidRPr="00461F7A">
                    <w:t>9.21</w:t>
                  </w:r>
                </w:p>
              </w:tc>
            </w:tr>
            <w:tr w:rsidR="00461F7A" w:rsidRPr="00A4708D" w14:paraId="3B26A0EC" w14:textId="03E44EB8" w:rsidTr="00461F7A">
              <w:trPr>
                <w:trHeight w:val="329"/>
                <w:jc w:val="center"/>
              </w:trPr>
              <w:tc>
                <w:tcPr>
                  <w:tcW w:w="937" w:type="pct"/>
                  <w:shd w:val="clear" w:color="auto" w:fill="auto"/>
                  <w:vAlign w:val="center"/>
                </w:tcPr>
                <w:p w14:paraId="30E17D8B" w14:textId="77777777" w:rsidR="00461F7A" w:rsidRPr="00A4708D" w:rsidRDefault="00461F7A" w:rsidP="00461F7A">
                  <w:pPr>
                    <w:pStyle w:val="aff5"/>
                  </w:pPr>
                  <w:r w:rsidRPr="00A4708D">
                    <w:t>300</w:t>
                  </w:r>
                </w:p>
              </w:tc>
              <w:tc>
                <w:tcPr>
                  <w:tcW w:w="677" w:type="pct"/>
                  <w:vAlign w:val="center"/>
                </w:tcPr>
                <w:p w14:paraId="559A0CB2" w14:textId="5AF3C832" w:rsidR="00461F7A" w:rsidRPr="00A4708D" w:rsidRDefault="00461F7A" w:rsidP="00461F7A">
                  <w:pPr>
                    <w:pStyle w:val="aff5"/>
                  </w:pPr>
                  <w:r w:rsidRPr="00461F7A">
                    <w:t>57.22</w:t>
                  </w:r>
                </w:p>
              </w:tc>
              <w:tc>
                <w:tcPr>
                  <w:tcW w:w="677" w:type="pct"/>
                  <w:vAlign w:val="center"/>
                </w:tcPr>
                <w:p w14:paraId="073A528F" w14:textId="11AB0262" w:rsidR="00461F7A" w:rsidRPr="00A4708D" w:rsidRDefault="00461F7A" w:rsidP="00461F7A">
                  <w:pPr>
                    <w:pStyle w:val="aff5"/>
                  </w:pPr>
                  <w:r w:rsidRPr="00461F7A">
                    <w:t>6.36</w:t>
                  </w:r>
                </w:p>
              </w:tc>
              <w:tc>
                <w:tcPr>
                  <w:tcW w:w="677" w:type="pct"/>
                  <w:vAlign w:val="center"/>
                </w:tcPr>
                <w:p w14:paraId="0163A92B" w14:textId="2A95E1AB" w:rsidR="00461F7A" w:rsidRPr="00A4708D" w:rsidRDefault="00461F7A" w:rsidP="00461F7A">
                  <w:pPr>
                    <w:pStyle w:val="aff5"/>
                  </w:pPr>
                  <w:r w:rsidRPr="00461F7A">
                    <w:t>65.00</w:t>
                  </w:r>
                </w:p>
              </w:tc>
              <w:tc>
                <w:tcPr>
                  <w:tcW w:w="677" w:type="pct"/>
                  <w:vAlign w:val="center"/>
                </w:tcPr>
                <w:p w14:paraId="11E5E248" w14:textId="22EF586C" w:rsidR="00461F7A" w:rsidRPr="00A4708D" w:rsidRDefault="00461F7A" w:rsidP="00461F7A">
                  <w:pPr>
                    <w:pStyle w:val="aff5"/>
                  </w:pPr>
                  <w:r w:rsidRPr="00461F7A">
                    <w:t>7.22</w:t>
                  </w:r>
                </w:p>
              </w:tc>
              <w:tc>
                <w:tcPr>
                  <w:tcW w:w="677" w:type="pct"/>
                  <w:vAlign w:val="center"/>
                </w:tcPr>
                <w:p w14:paraId="6F703835" w14:textId="6EF5A5EE" w:rsidR="00461F7A" w:rsidRPr="00A4708D" w:rsidRDefault="00461F7A" w:rsidP="00461F7A">
                  <w:pPr>
                    <w:pStyle w:val="aff5"/>
                  </w:pPr>
                  <w:r w:rsidRPr="00461F7A">
                    <w:t>71.54</w:t>
                  </w:r>
                </w:p>
              </w:tc>
              <w:tc>
                <w:tcPr>
                  <w:tcW w:w="678" w:type="pct"/>
                  <w:vAlign w:val="center"/>
                </w:tcPr>
                <w:p w14:paraId="68AC889C" w14:textId="60EB91FF" w:rsidR="00461F7A" w:rsidRPr="00A4708D" w:rsidRDefault="00461F7A" w:rsidP="00461F7A">
                  <w:pPr>
                    <w:pStyle w:val="aff5"/>
                  </w:pPr>
                  <w:r w:rsidRPr="00461F7A">
                    <w:t>7.95</w:t>
                  </w:r>
                </w:p>
              </w:tc>
            </w:tr>
            <w:tr w:rsidR="00461F7A" w:rsidRPr="00A4708D" w14:paraId="1D0099B7" w14:textId="3E01C979" w:rsidTr="00461F7A">
              <w:trPr>
                <w:trHeight w:val="329"/>
                <w:jc w:val="center"/>
              </w:trPr>
              <w:tc>
                <w:tcPr>
                  <w:tcW w:w="937" w:type="pct"/>
                  <w:shd w:val="clear" w:color="auto" w:fill="auto"/>
                  <w:vAlign w:val="center"/>
                </w:tcPr>
                <w:p w14:paraId="53F8637C" w14:textId="77777777" w:rsidR="00461F7A" w:rsidRPr="00A4708D" w:rsidRDefault="00461F7A" w:rsidP="00461F7A">
                  <w:pPr>
                    <w:pStyle w:val="aff5"/>
                  </w:pPr>
                  <w:r w:rsidRPr="00A4708D">
                    <w:t>400</w:t>
                  </w:r>
                </w:p>
              </w:tc>
              <w:tc>
                <w:tcPr>
                  <w:tcW w:w="677" w:type="pct"/>
                  <w:vAlign w:val="center"/>
                </w:tcPr>
                <w:p w14:paraId="7B0D7F82" w14:textId="25CBF366" w:rsidR="00461F7A" w:rsidRPr="00A4708D" w:rsidRDefault="00461F7A" w:rsidP="00461F7A">
                  <w:pPr>
                    <w:pStyle w:val="aff5"/>
                  </w:pPr>
                  <w:r w:rsidRPr="00461F7A">
                    <w:t>53.50</w:t>
                  </w:r>
                </w:p>
              </w:tc>
              <w:tc>
                <w:tcPr>
                  <w:tcW w:w="677" w:type="pct"/>
                  <w:vAlign w:val="center"/>
                </w:tcPr>
                <w:p w14:paraId="7002AEAC" w14:textId="2DD9C96B" w:rsidR="00461F7A" w:rsidRPr="00A4708D" w:rsidRDefault="00461F7A" w:rsidP="00461F7A">
                  <w:pPr>
                    <w:pStyle w:val="aff5"/>
                  </w:pPr>
                  <w:r w:rsidRPr="00461F7A">
                    <w:t>5.94</w:t>
                  </w:r>
                </w:p>
              </w:tc>
              <w:tc>
                <w:tcPr>
                  <w:tcW w:w="677" w:type="pct"/>
                  <w:vAlign w:val="center"/>
                </w:tcPr>
                <w:p w14:paraId="0B8A671F" w14:textId="0A9FEC91" w:rsidR="00461F7A" w:rsidRPr="00A4708D" w:rsidRDefault="00461F7A" w:rsidP="00461F7A">
                  <w:pPr>
                    <w:pStyle w:val="aff5"/>
                  </w:pPr>
                  <w:r w:rsidRPr="00461F7A">
                    <w:t>57.88</w:t>
                  </w:r>
                </w:p>
              </w:tc>
              <w:tc>
                <w:tcPr>
                  <w:tcW w:w="677" w:type="pct"/>
                  <w:vAlign w:val="center"/>
                </w:tcPr>
                <w:p w14:paraId="4FE19AE8" w14:textId="0E0B7EFC" w:rsidR="00461F7A" w:rsidRPr="00A4708D" w:rsidRDefault="00461F7A" w:rsidP="00461F7A">
                  <w:pPr>
                    <w:pStyle w:val="aff5"/>
                  </w:pPr>
                  <w:r w:rsidRPr="00461F7A">
                    <w:t>6.43</w:t>
                  </w:r>
                </w:p>
              </w:tc>
              <w:tc>
                <w:tcPr>
                  <w:tcW w:w="677" w:type="pct"/>
                  <w:vAlign w:val="center"/>
                </w:tcPr>
                <w:p w14:paraId="2DD160CE" w14:textId="484CCB43" w:rsidR="00461F7A" w:rsidRPr="00A4708D" w:rsidRDefault="00461F7A" w:rsidP="00461F7A">
                  <w:pPr>
                    <w:pStyle w:val="aff5"/>
                  </w:pPr>
                  <w:r w:rsidRPr="00461F7A">
                    <w:t>63.59</w:t>
                  </w:r>
                </w:p>
              </w:tc>
              <w:tc>
                <w:tcPr>
                  <w:tcW w:w="678" w:type="pct"/>
                  <w:vAlign w:val="center"/>
                </w:tcPr>
                <w:p w14:paraId="659B0A03" w14:textId="451EAB32" w:rsidR="00461F7A" w:rsidRPr="00A4708D" w:rsidRDefault="00461F7A" w:rsidP="00461F7A">
                  <w:pPr>
                    <w:pStyle w:val="aff5"/>
                  </w:pPr>
                  <w:r w:rsidRPr="00461F7A">
                    <w:t>7.07</w:t>
                  </w:r>
                </w:p>
              </w:tc>
            </w:tr>
            <w:tr w:rsidR="00461F7A" w:rsidRPr="00A4708D" w14:paraId="5392203D" w14:textId="07DBF3E1" w:rsidTr="00461F7A">
              <w:trPr>
                <w:trHeight w:val="329"/>
                <w:jc w:val="center"/>
              </w:trPr>
              <w:tc>
                <w:tcPr>
                  <w:tcW w:w="937" w:type="pct"/>
                  <w:shd w:val="clear" w:color="auto" w:fill="auto"/>
                  <w:vAlign w:val="center"/>
                </w:tcPr>
                <w:p w14:paraId="3B15B661" w14:textId="77777777" w:rsidR="00461F7A" w:rsidRPr="00A4708D" w:rsidRDefault="00461F7A" w:rsidP="00461F7A">
                  <w:pPr>
                    <w:pStyle w:val="aff5"/>
                  </w:pPr>
                  <w:r w:rsidRPr="00A4708D">
                    <w:t>500</w:t>
                  </w:r>
                </w:p>
              </w:tc>
              <w:tc>
                <w:tcPr>
                  <w:tcW w:w="677" w:type="pct"/>
                  <w:vAlign w:val="center"/>
                </w:tcPr>
                <w:p w14:paraId="4B028A38" w14:textId="7A6E72A3" w:rsidR="00461F7A" w:rsidRPr="00A4708D" w:rsidRDefault="00461F7A" w:rsidP="00461F7A">
                  <w:pPr>
                    <w:pStyle w:val="aff5"/>
                  </w:pPr>
                  <w:r w:rsidRPr="00461F7A">
                    <w:t>49.77</w:t>
                  </w:r>
                </w:p>
              </w:tc>
              <w:tc>
                <w:tcPr>
                  <w:tcW w:w="677" w:type="pct"/>
                  <w:vAlign w:val="center"/>
                </w:tcPr>
                <w:p w14:paraId="78069F8C" w14:textId="3D3E0735" w:rsidR="00461F7A" w:rsidRPr="00A4708D" w:rsidRDefault="00461F7A" w:rsidP="00461F7A">
                  <w:pPr>
                    <w:pStyle w:val="aff5"/>
                  </w:pPr>
                  <w:r w:rsidRPr="00461F7A">
                    <w:t>5.53</w:t>
                  </w:r>
                </w:p>
              </w:tc>
              <w:tc>
                <w:tcPr>
                  <w:tcW w:w="677" w:type="pct"/>
                  <w:vAlign w:val="center"/>
                </w:tcPr>
                <w:p w14:paraId="180B748E" w14:textId="7E722859" w:rsidR="00461F7A" w:rsidRPr="00A4708D" w:rsidRDefault="00461F7A" w:rsidP="00461F7A">
                  <w:pPr>
                    <w:pStyle w:val="aff5"/>
                  </w:pPr>
                  <w:r w:rsidRPr="00461F7A">
                    <w:t>53.01</w:t>
                  </w:r>
                </w:p>
              </w:tc>
              <w:tc>
                <w:tcPr>
                  <w:tcW w:w="677" w:type="pct"/>
                  <w:vAlign w:val="center"/>
                </w:tcPr>
                <w:p w14:paraId="3B7D5E29" w14:textId="44E1F108" w:rsidR="00461F7A" w:rsidRPr="00A4708D" w:rsidRDefault="00461F7A" w:rsidP="00461F7A">
                  <w:pPr>
                    <w:pStyle w:val="aff5"/>
                  </w:pPr>
                  <w:r w:rsidRPr="00461F7A">
                    <w:t>5.89</w:t>
                  </w:r>
                </w:p>
              </w:tc>
              <w:tc>
                <w:tcPr>
                  <w:tcW w:w="677" w:type="pct"/>
                  <w:vAlign w:val="center"/>
                </w:tcPr>
                <w:p w14:paraId="2180BA58" w14:textId="449A7F8C" w:rsidR="00461F7A" w:rsidRPr="00A4708D" w:rsidRDefault="00461F7A" w:rsidP="00461F7A">
                  <w:pPr>
                    <w:pStyle w:val="aff5"/>
                  </w:pPr>
                  <w:r w:rsidRPr="00461F7A">
                    <w:t>56.72</w:t>
                  </w:r>
                </w:p>
              </w:tc>
              <w:tc>
                <w:tcPr>
                  <w:tcW w:w="678" w:type="pct"/>
                  <w:vAlign w:val="center"/>
                </w:tcPr>
                <w:p w14:paraId="1C27A99A" w14:textId="761BE44A" w:rsidR="00461F7A" w:rsidRPr="00A4708D" w:rsidRDefault="00461F7A" w:rsidP="00461F7A">
                  <w:pPr>
                    <w:pStyle w:val="aff5"/>
                  </w:pPr>
                  <w:r w:rsidRPr="00461F7A">
                    <w:t>6.30</w:t>
                  </w:r>
                </w:p>
              </w:tc>
            </w:tr>
            <w:tr w:rsidR="00461F7A" w:rsidRPr="00A4708D" w14:paraId="2F39760B" w14:textId="38A22887" w:rsidTr="00461F7A">
              <w:trPr>
                <w:trHeight w:val="329"/>
                <w:jc w:val="center"/>
              </w:trPr>
              <w:tc>
                <w:tcPr>
                  <w:tcW w:w="937" w:type="pct"/>
                  <w:shd w:val="clear" w:color="auto" w:fill="auto"/>
                  <w:vAlign w:val="center"/>
                </w:tcPr>
                <w:p w14:paraId="27EB99BB" w14:textId="77777777" w:rsidR="00461F7A" w:rsidRPr="00A4708D" w:rsidRDefault="00461F7A" w:rsidP="00461F7A">
                  <w:pPr>
                    <w:pStyle w:val="aff5"/>
                  </w:pPr>
                  <w:r w:rsidRPr="00A4708D">
                    <w:lastRenderedPageBreak/>
                    <w:t>600</w:t>
                  </w:r>
                </w:p>
              </w:tc>
              <w:tc>
                <w:tcPr>
                  <w:tcW w:w="677" w:type="pct"/>
                  <w:vAlign w:val="center"/>
                </w:tcPr>
                <w:p w14:paraId="14755F0C" w14:textId="205CB6E1" w:rsidR="00461F7A" w:rsidRPr="00A4708D" w:rsidRDefault="00461F7A" w:rsidP="00461F7A">
                  <w:pPr>
                    <w:pStyle w:val="aff5"/>
                  </w:pPr>
                  <w:r w:rsidRPr="00461F7A">
                    <w:t>45.74</w:t>
                  </w:r>
                </w:p>
              </w:tc>
              <w:tc>
                <w:tcPr>
                  <w:tcW w:w="677" w:type="pct"/>
                  <w:vAlign w:val="center"/>
                </w:tcPr>
                <w:p w14:paraId="40F1F825" w14:textId="0419935D" w:rsidR="00461F7A" w:rsidRPr="00A4708D" w:rsidRDefault="00461F7A" w:rsidP="00461F7A">
                  <w:pPr>
                    <w:pStyle w:val="aff5"/>
                  </w:pPr>
                  <w:r w:rsidRPr="00461F7A">
                    <w:t>5.08</w:t>
                  </w:r>
                </w:p>
              </w:tc>
              <w:tc>
                <w:tcPr>
                  <w:tcW w:w="677" w:type="pct"/>
                  <w:vAlign w:val="center"/>
                </w:tcPr>
                <w:p w14:paraId="62EC9EC0" w14:textId="392DFCBF" w:rsidR="00461F7A" w:rsidRPr="00A4708D" w:rsidRDefault="00461F7A" w:rsidP="00461F7A">
                  <w:pPr>
                    <w:pStyle w:val="aff5"/>
                  </w:pPr>
                  <w:r w:rsidRPr="00461F7A">
                    <w:t>48.91</w:t>
                  </w:r>
                </w:p>
              </w:tc>
              <w:tc>
                <w:tcPr>
                  <w:tcW w:w="677" w:type="pct"/>
                  <w:vAlign w:val="center"/>
                </w:tcPr>
                <w:p w14:paraId="75CC071A" w14:textId="7EB902ED" w:rsidR="00461F7A" w:rsidRPr="00A4708D" w:rsidRDefault="00461F7A" w:rsidP="00461F7A">
                  <w:pPr>
                    <w:pStyle w:val="aff5"/>
                  </w:pPr>
                  <w:r w:rsidRPr="00461F7A">
                    <w:t>5.43</w:t>
                  </w:r>
                </w:p>
              </w:tc>
              <w:tc>
                <w:tcPr>
                  <w:tcW w:w="677" w:type="pct"/>
                  <w:vAlign w:val="center"/>
                </w:tcPr>
                <w:p w14:paraId="6CE296CF" w14:textId="2711E132" w:rsidR="00461F7A" w:rsidRPr="00A4708D" w:rsidRDefault="00461F7A" w:rsidP="00461F7A">
                  <w:pPr>
                    <w:pStyle w:val="aff5"/>
                  </w:pPr>
                  <w:r w:rsidRPr="00461F7A">
                    <w:t>51.70</w:t>
                  </w:r>
                </w:p>
              </w:tc>
              <w:tc>
                <w:tcPr>
                  <w:tcW w:w="678" w:type="pct"/>
                  <w:vAlign w:val="center"/>
                </w:tcPr>
                <w:p w14:paraId="3FF983A2" w14:textId="73F90DCF" w:rsidR="00461F7A" w:rsidRPr="00A4708D" w:rsidRDefault="00461F7A" w:rsidP="00461F7A">
                  <w:pPr>
                    <w:pStyle w:val="aff5"/>
                  </w:pPr>
                  <w:r w:rsidRPr="00461F7A">
                    <w:t>5.74</w:t>
                  </w:r>
                </w:p>
              </w:tc>
            </w:tr>
            <w:tr w:rsidR="00461F7A" w:rsidRPr="00A4708D" w14:paraId="22D4F2FE" w14:textId="623BA75B" w:rsidTr="00461F7A">
              <w:trPr>
                <w:trHeight w:val="329"/>
                <w:jc w:val="center"/>
              </w:trPr>
              <w:tc>
                <w:tcPr>
                  <w:tcW w:w="937" w:type="pct"/>
                  <w:shd w:val="clear" w:color="auto" w:fill="auto"/>
                  <w:vAlign w:val="center"/>
                </w:tcPr>
                <w:p w14:paraId="4A7258BD" w14:textId="77777777" w:rsidR="00461F7A" w:rsidRPr="00A4708D" w:rsidRDefault="00461F7A" w:rsidP="00461F7A">
                  <w:pPr>
                    <w:pStyle w:val="aff5"/>
                  </w:pPr>
                  <w:r w:rsidRPr="00A4708D">
                    <w:t>700</w:t>
                  </w:r>
                </w:p>
              </w:tc>
              <w:tc>
                <w:tcPr>
                  <w:tcW w:w="677" w:type="pct"/>
                  <w:vAlign w:val="center"/>
                </w:tcPr>
                <w:p w14:paraId="1FC33536" w14:textId="2E1303B4" w:rsidR="00461F7A" w:rsidRPr="00A4708D" w:rsidRDefault="00461F7A" w:rsidP="00461F7A">
                  <w:pPr>
                    <w:pStyle w:val="aff5"/>
                  </w:pPr>
                  <w:r w:rsidRPr="00461F7A">
                    <w:t>42.16</w:t>
                  </w:r>
                </w:p>
              </w:tc>
              <w:tc>
                <w:tcPr>
                  <w:tcW w:w="677" w:type="pct"/>
                  <w:vAlign w:val="center"/>
                </w:tcPr>
                <w:p w14:paraId="57FD0C20" w14:textId="535FFDFC" w:rsidR="00461F7A" w:rsidRPr="00A4708D" w:rsidRDefault="00461F7A" w:rsidP="00461F7A">
                  <w:pPr>
                    <w:pStyle w:val="aff5"/>
                  </w:pPr>
                  <w:r w:rsidRPr="00461F7A">
                    <w:t>4.68</w:t>
                  </w:r>
                </w:p>
              </w:tc>
              <w:tc>
                <w:tcPr>
                  <w:tcW w:w="677" w:type="pct"/>
                  <w:vAlign w:val="center"/>
                </w:tcPr>
                <w:p w14:paraId="685B0038" w14:textId="432F602B" w:rsidR="00461F7A" w:rsidRPr="00A4708D" w:rsidRDefault="00461F7A" w:rsidP="00461F7A">
                  <w:pPr>
                    <w:pStyle w:val="aff5"/>
                  </w:pPr>
                  <w:r w:rsidRPr="00461F7A">
                    <w:t>45.09</w:t>
                  </w:r>
                </w:p>
              </w:tc>
              <w:tc>
                <w:tcPr>
                  <w:tcW w:w="677" w:type="pct"/>
                  <w:vAlign w:val="center"/>
                </w:tcPr>
                <w:p w14:paraId="1EDD1756" w14:textId="27A5C76E" w:rsidR="00461F7A" w:rsidRPr="00A4708D" w:rsidRDefault="00461F7A" w:rsidP="00461F7A">
                  <w:pPr>
                    <w:pStyle w:val="aff5"/>
                  </w:pPr>
                  <w:r w:rsidRPr="00461F7A">
                    <w:t>5.01</w:t>
                  </w:r>
                </w:p>
              </w:tc>
              <w:tc>
                <w:tcPr>
                  <w:tcW w:w="677" w:type="pct"/>
                  <w:vAlign w:val="center"/>
                </w:tcPr>
                <w:p w14:paraId="33D6F43B" w14:textId="3493A574" w:rsidR="00461F7A" w:rsidRPr="00A4708D" w:rsidRDefault="00461F7A" w:rsidP="00461F7A">
                  <w:pPr>
                    <w:pStyle w:val="aff5"/>
                  </w:pPr>
                  <w:r w:rsidRPr="00461F7A">
                    <w:t>48.72</w:t>
                  </w:r>
                </w:p>
              </w:tc>
              <w:tc>
                <w:tcPr>
                  <w:tcW w:w="678" w:type="pct"/>
                  <w:vAlign w:val="center"/>
                </w:tcPr>
                <w:p w14:paraId="25902F2B" w14:textId="1F3F124F" w:rsidR="00461F7A" w:rsidRPr="00A4708D" w:rsidRDefault="00461F7A" w:rsidP="00461F7A">
                  <w:pPr>
                    <w:pStyle w:val="aff5"/>
                  </w:pPr>
                  <w:r w:rsidRPr="00461F7A">
                    <w:t>5.41</w:t>
                  </w:r>
                </w:p>
              </w:tc>
            </w:tr>
            <w:tr w:rsidR="00461F7A" w:rsidRPr="00A4708D" w14:paraId="011CFB32" w14:textId="276E47AF" w:rsidTr="00461F7A">
              <w:trPr>
                <w:trHeight w:val="329"/>
                <w:jc w:val="center"/>
              </w:trPr>
              <w:tc>
                <w:tcPr>
                  <w:tcW w:w="937" w:type="pct"/>
                  <w:shd w:val="clear" w:color="auto" w:fill="auto"/>
                  <w:vAlign w:val="center"/>
                </w:tcPr>
                <w:p w14:paraId="5E7ACF51" w14:textId="77777777" w:rsidR="00461F7A" w:rsidRPr="00A4708D" w:rsidRDefault="00461F7A" w:rsidP="00461F7A">
                  <w:pPr>
                    <w:pStyle w:val="aff5"/>
                  </w:pPr>
                  <w:r w:rsidRPr="00A4708D">
                    <w:t>800</w:t>
                  </w:r>
                </w:p>
              </w:tc>
              <w:tc>
                <w:tcPr>
                  <w:tcW w:w="677" w:type="pct"/>
                  <w:vAlign w:val="center"/>
                </w:tcPr>
                <w:p w14:paraId="2870367C" w14:textId="1AD02927" w:rsidR="00461F7A" w:rsidRPr="00A4708D" w:rsidRDefault="00461F7A" w:rsidP="00461F7A">
                  <w:pPr>
                    <w:pStyle w:val="aff5"/>
                  </w:pPr>
                  <w:r w:rsidRPr="00461F7A">
                    <w:t>39.62</w:t>
                  </w:r>
                </w:p>
              </w:tc>
              <w:tc>
                <w:tcPr>
                  <w:tcW w:w="677" w:type="pct"/>
                  <w:vAlign w:val="center"/>
                </w:tcPr>
                <w:p w14:paraId="6D44C4BB" w14:textId="046CF94A" w:rsidR="00461F7A" w:rsidRPr="00A4708D" w:rsidRDefault="00461F7A" w:rsidP="00461F7A">
                  <w:pPr>
                    <w:pStyle w:val="aff5"/>
                  </w:pPr>
                  <w:r w:rsidRPr="00461F7A">
                    <w:t>4.40</w:t>
                  </w:r>
                </w:p>
              </w:tc>
              <w:tc>
                <w:tcPr>
                  <w:tcW w:w="677" w:type="pct"/>
                  <w:vAlign w:val="center"/>
                </w:tcPr>
                <w:p w14:paraId="3B40D6E8" w14:textId="4AE22889" w:rsidR="00461F7A" w:rsidRPr="00A4708D" w:rsidRDefault="00461F7A" w:rsidP="00461F7A">
                  <w:pPr>
                    <w:pStyle w:val="aff5"/>
                  </w:pPr>
                  <w:r w:rsidRPr="00461F7A">
                    <w:t>42.12</w:t>
                  </w:r>
                </w:p>
              </w:tc>
              <w:tc>
                <w:tcPr>
                  <w:tcW w:w="677" w:type="pct"/>
                  <w:vAlign w:val="center"/>
                </w:tcPr>
                <w:p w14:paraId="73E707A3" w14:textId="0719E7F5" w:rsidR="00461F7A" w:rsidRPr="00A4708D" w:rsidRDefault="00461F7A" w:rsidP="00461F7A">
                  <w:pPr>
                    <w:pStyle w:val="aff5"/>
                  </w:pPr>
                  <w:r w:rsidRPr="00461F7A">
                    <w:t>4.68</w:t>
                  </w:r>
                </w:p>
              </w:tc>
              <w:tc>
                <w:tcPr>
                  <w:tcW w:w="677" w:type="pct"/>
                  <w:vAlign w:val="center"/>
                </w:tcPr>
                <w:p w14:paraId="1C47CEAE" w14:textId="51AE18E5" w:rsidR="00461F7A" w:rsidRPr="00A4708D" w:rsidRDefault="00461F7A" w:rsidP="00461F7A">
                  <w:pPr>
                    <w:pStyle w:val="aff5"/>
                  </w:pPr>
                  <w:r w:rsidRPr="00461F7A">
                    <w:t>45.70</w:t>
                  </w:r>
                </w:p>
              </w:tc>
              <w:tc>
                <w:tcPr>
                  <w:tcW w:w="678" w:type="pct"/>
                  <w:vAlign w:val="center"/>
                </w:tcPr>
                <w:p w14:paraId="4CC0CDDB" w14:textId="1EFDEBE0" w:rsidR="00461F7A" w:rsidRPr="00A4708D" w:rsidRDefault="00461F7A" w:rsidP="00461F7A">
                  <w:pPr>
                    <w:pStyle w:val="aff5"/>
                  </w:pPr>
                  <w:r w:rsidRPr="00461F7A">
                    <w:t>5.08</w:t>
                  </w:r>
                </w:p>
              </w:tc>
            </w:tr>
            <w:tr w:rsidR="00461F7A" w:rsidRPr="00A4708D" w14:paraId="72C51811" w14:textId="1BA616C3" w:rsidTr="00461F7A">
              <w:trPr>
                <w:trHeight w:val="329"/>
                <w:jc w:val="center"/>
              </w:trPr>
              <w:tc>
                <w:tcPr>
                  <w:tcW w:w="937" w:type="pct"/>
                  <w:shd w:val="clear" w:color="auto" w:fill="auto"/>
                  <w:vAlign w:val="center"/>
                </w:tcPr>
                <w:p w14:paraId="4FDD4DC2" w14:textId="77777777" w:rsidR="00461F7A" w:rsidRPr="00A4708D" w:rsidRDefault="00461F7A" w:rsidP="00461F7A">
                  <w:pPr>
                    <w:pStyle w:val="aff5"/>
                  </w:pPr>
                  <w:r w:rsidRPr="00A4708D">
                    <w:t>900</w:t>
                  </w:r>
                </w:p>
              </w:tc>
              <w:tc>
                <w:tcPr>
                  <w:tcW w:w="677" w:type="pct"/>
                  <w:vAlign w:val="center"/>
                </w:tcPr>
                <w:p w14:paraId="77FCE5D7" w14:textId="2F6FFA79" w:rsidR="00461F7A" w:rsidRPr="00A4708D" w:rsidRDefault="00461F7A" w:rsidP="00461F7A">
                  <w:pPr>
                    <w:pStyle w:val="aff5"/>
                  </w:pPr>
                  <w:r w:rsidRPr="00461F7A">
                    <w:t>37.17</w:t>
                  </w:r>
                </w:p>
              </w:tc>
              <w:tc>
                <w:tcPr>
                  <w:tcW w:w="677" w:type="pct"/>
                  <w:vAlign w:val="center"/>
                </w:tcPr>
                <w:p w14:paraId="5C21BBF1" w14:textId="7F0F1E12" w:rsidR="00461F7A" w:rsidRPr="00A4708D" w:rsidRDefault="00461F7A" w:rsidP="00461F7A">
                  <w:pPr>
                    <w:pStyle w:val="aff5"/>
                  </w:pPr>
                  <w:r w:rsidRPr="00461F7A">
                    <w:t>4.13</w:t>
                  </w:r>
                </w:p>
              </w:tc>
              <w:tc>
                <w:tcPr>
                  <w:tcW w:w="677" w:type="pct"/>
                  <w:vAlign w:val="center"/>
                </w:tcPr>
                <w:p w14:paraId="18425F42" w14:textId="5EDDF3C6" w:rsidR="00461F7A" w:rsidRPr="00A4708D" w:rsidRDefault="00461F7A" w:rsidP="00461F7A">
                  <w:pPr>
                    <w:pStyle w:val="aff5"/>
                  </w:pPr>
                  <w:r w:rsidRPr="00461F7A">
                    <w:t>39.79</w:t>
                  </w:r>
                </w:p>
              </w:tc>
              <w:tc>
                <w:tcPr>
                  <w:tcW w:w="677" w:type="pct"/>
                  <w:vAlign w:val="center"/>
                </w:tcPr>
                <w:p w14:paraId="3C0A50A8" w14:textId="7318E44A" w:rsidR="00461F7A" w:rsidRPr="00A4708D" w:rsidRDefault="00461F7A" w:rsidP="00461F7A">
                  <w:pPr>
                    <w:pStyle w:val="aff5"/>
                  </w:pPr>
                  <w:r w:rsidRPr="00461F7A">
                    <w:t>4.42</w:t>
                  </w:r>
                </w:p>
              </w:tc>
              <w:tc>
                <w:tcPr>
                  <w:tcW w:w="677" w:type="pct"/>
                  <w:vAlign w:val="center"/>
                </w:tcPr>
                <w:p w14:paraId="27BB0833" w14:textId="0E4EAC52" w:rsidR="00461F7A" w:rsidRPr="00A4708D" w:rsidRDefault="00461F7A" w:rsidP="00461F7A">
                  <w:pPr>
                    <w:pStyle w:val="aff5"/>
                  </w:pPr>
                  <w:r w:rsidRPr="00461F7A">
                    <w:t>42.84</w:t>
                  </w:r>
                </w:p>
              </w:tc>
              <w:tc>
                <w:tcPr>
                  <w:tcW w:w="678" w:type="pct"/>
                  <w:vAlign w:val="center"/>
                </w:tcPr>
                <w:p w14:paraId="4DC40643" w14:textId="7B358540" w:rsidR="00461F7A" w:rsidRPr="00A4708D" w:rsidRDefault="00461F7A" w:rsidP="00461F7A">
                  <w:pPr>
                    <w:pStyle w:val="aff5"/>
                  </w:pPr>
                  <w:r w:rsidRPr="00461F7A">
                    <w:t>4.76</w:t>
                  </w:r>
                </w:p>
              </w:tc>
            </w:tr>
            <w:tr w:rsidR="00461F7A" w:rsidRPr="00A4708D" w14:paraId="1969FD72" w14:textId="743126DB" w:rsidTr="00461F7A">
              <w:trPr>
                <w:trHeight w:val="329"/>
                <w:jc w:val="center"/>
              </w:trPr>
              <w:tc>
                <w:tcPr>
                  <w:tcW w:w="937" w:type="pct"/>
                  <w:shd w:val="clear" w:color="auto" w:fill="auto"/>
                  <w:vAlign w:val="center"/>
                </w:tcPr>
                <w:p w14:paraId="0E39389E" w14:textId="77777777" w:rsidR="00461F7A" w:rsidRPr="00A4708D" w:rsidRDefault="00461F7A" w:rsidP="00461F7A">
                  <w:pPr>
                    <w:pStyle w:val="aff5"/>
                  </w:pPr>
                  <w:r w:rsidRPr="00A4708D">
                    <w:t>1000</w:t>
                  </w:r>
                </w:p>
              </w:tc>
              <w:tc>
                <w:tcPr>
                  <w:tcW w:w="677" w:type="pct"/>
                  <w:vAlign w:val="center"/>
                </w:tcPr>
                <w:p w14:paraId="443DC35D" w14:textId="12A97EA3" w:rsidR="00461F7A" w:rsidRPr="00A4708D" w:rsidRDefault="00461F7A" w:rsidP="00461F7A">
                  <w:pPr>
                    <w:pStyle w:val="aff5"/>
                  </w:pPr>
                  <w:r w:rsidRPr="00461F7A">
                    <w:t>34.89</w:t>
                  </w:r>
                </w:p>
              </w:tc>
              <w:tc>
                <w:tcPr>
                  <w:tcW w:w="677" w:type="pct"/>
                  <w:vAlign w:val="center"/>
                </w:tcPr>
                <w:p w14:paraId="025F9B6A" w14:textId="43F42EB1" w:rsidR="00461F7A" w:rsidRPr="00A4708D" w:rsidRDefault="00461F7A" w:rsidP="00461F7A">
                  <w:pPr>
                    <w:pStyle w:val="aff5"/>
                  </w:pPr>
                  <w:r w:rsidRPr="00461F7A">
                    <w:t>3.88</w:t>
                  </w:r>
                </w:p>
              </w:tc>
              <w:tc>
                <w:tcPr>
                  <w:tcW w:w="677" w:type="pct"/>
                  <w:vAlign w:val="center"/>
                </w:tcPr>
                <w:p w14:paraId="3CF0A3CD" w14:textId="6110DD0D" w:rsidR="00461F7A" w:rsidRPr="00A4708D" w:rsidRDefault="00461F7A" w:rsidP="00461F7A">
                  <w:pPr>
                    <w:pStyle w:val="aff5"/>
                  </w:pPr>
                  <w:r w:rsidRPr="00461F7A">
                    <w:t>37.80</w:t>
                  </w:r>
                </w:p>
              </w:tc>
              <w:tc>
                <w:tcPr>
                  <w:tcW w:w="677" w:type="pct"/>
                  <w:vAlign w:val="center"/>
                </w:tcPr>
                <w:p w14:paraId="107CA8F2" w14:textId="2FFA126C" w:rsidR="00461F7A" w:rsidRPr="00A4708D" w:rsidRDefault="00461F7A" w:rsidP="00461F7A">
                  <w:pPr>
                    <w:pStyle w:val="aff5"/>
                  </w:pPr>
                  <w:r w:rsidRPr="00461F7A">
                    <w:t>4.20</w:t>
                  </w:r>
                </w:p>
              </w:tc>
              <w:tc>
                <w:tcPr>
                  <w:tcW w:w="677" w:type="pct"/>
                  <w:vAlign w:val="center"/>
                </w:tcPr>
                <w:p w14:paraId="38D72EC8" w14:textId="4F45E2AF" w:rsidR="00461F7A" w:rsidRPr="00A4708D" w:rsidRDefault="00461F7A" w:rsidP="00461F7A">
                  <w:pPr>
                    <w:pStyle w:val="aff5"/>
                  </w:pPr>
                  <w:r w:rsidRPr="00461F7A">
                    <w:t>40.33</w:t>
                  </w:r>
                </w:p>
              </w:tc>
              <w:tc>
                <w:tcPr>
                  <w:tcW w:w="678" w:type="pct"/>
                  <w:vAlign w:val="center"/>
                </w:tcPr>
                <w:p w14:paraId="1CAC9CB1" w14:textId="471625EC" w:rsidR="00461F7A" w:rsidRPr="00A4708D" w:rsidRDefault="00461F7A" w:rsidP="00461F7A">
                  <w:pPr>
                    <w:pStyle w:val="aff5"/>
                  </w:pPr>
                  <w:r w:rsidRPr="00461F7A">
                    <w:t>4.48</w:t>
                  </w:r>
                </w:p>
              </w:tc>
            </w:tr>
            <w:tr w:rsidR="00461F7A" w:rsidRPr="00A4708D" w14:paraId="57C92BBE" w14:textId="2503F2F7" w:rsidTr="00461F7A">
              <w:trPr>
                <w:trHeight w:val="329"/>
                <w:jc w:val="center"/>
              </w:trPr>
              <w:tc>
                <w:tcPr>
                  <w:tcW w:w="937" w:type="pct"/>
                  <w:shd w:val="clear" w:color="auto" w:fill="auto"/>
                  <w:vAlign w:val="center"/>
                </w:tcPr>
                <w:p w14:paraId="122CB45E" w14:textId="77777777" w:rsidR="00461F7A" w:rsidRPr="00A4708D" w:rsidRDefault="00461F7A" w:rsidP="00461F7A">
                  <w:pPr>
                    <w:pStyle w:val="aff5"/>
                  </w:pPr>
                  <w:r w:rsidRPr="00A4708D">
                    <w:t>1200</w:t>
                  </w:r>
                </w:p>
              </w:tc>
              <w:tc>
                <w:tcPr>
                  <w:tcW w:w="677" w:type="pct"/>
                  <w:vAlign w:val="center"/>
                </w:tcPr>
                <w:p w14:paraId="5810253B" w14:textId="460015B6" w:rsidR="00461F7A" w:rsidRPr="00A4708D" w:rsidRDefault="00461F7A" w:rsidP="00461F7A">
                  <w:pPr>
                    <w:pStyle w:val="aff5"/>
                  </w:pPr>
                  <w:r w:rsidRPr="00461F7A">
                    <w:t>31.30</w:t>
                  </w:r>
                </w:p>
              </w:tc>
              <w:tc>
                <w:tcPr>
                  <w:tcW w:w="677" w:type="pct"/>
                  <w:vAlign w:val="center"/>
                </w:tcPr>
                <w:p w14:paraId="48AB7ACF" w14:textId="1F20FAF8" w:rsidR="00461F7A" w:rsidRPr="00A4708D" w:rsidRDefault="00461F7A" w:rsidP="00461F7A">
                  <w:pPr>
                    <w:pStyle w:val="aff5"/>
                  </w:pPr>
                  <w:r w:rsidRPr="00461F7A">
                    <w:t>3.48</w:t>
                  </w:r>
                </w:p>
              </w:tc>
              <w:tc>
                <w:tcPr>
                  <w:tcW w:w="677" w:type="pct"/>
                  <w:vAlign w:val="center"/>
                </w:tcPr>
                <w:p w14:paraId="0E5BC532" w14:textId="7C0CF7A6" w:rsidR="00461F7A" w:rsidRPr="00A4708D" w:rsidRDefault="00461F7A" w:rsidP="00461F7A">
                  <w:pPr>
                    <w:pStyle w:val="aff5"/>
                  </w:pPr>
                  <w:r w:rsidRPr="00461F7A">
                    <w:t>34.20</w:t>
                  </w:r>
                </w:p>
              </w:tc>
              <w:tc>
                <w:tcPr>
                  <w:tcW w:w="677" w:type="pct"/>
                  <w:vAlign w:val="center"/>
                </w:tcPr>
                <w:p w14:paraId="7E713347" w14:textId="58E23997" w:rsidR="00461F7A" w:rsidRPr="00A4708D" w:rsidRDefault="00461F7A" w:rsidP="00461F7A">
                  <w:pPr>
                    <w:pStyle w:val="aff5"/>
                  </w:pPr>
                  <w:r w:rsidRPr="00461F7A">
                    <w:t>3.80</w:t>
                  </w:r>
                </w:p>
              </w:tc>
              <w:tc>
                <w:tcPr>
                  <w:tcW w:w="677" w:type="pct"/>
                  <w:vAlign w:val="center"/>
                </w:tcPr>
                <w:p w14:paraId="2328344E" w14:textId="37B99A1D" w:rsidR="00461F7A" w:rsidRPr="00A4708D" w:rsidRDefault="00461F7A" w:rsidP="00461F7A">
                  <w:pPr>
                    <w:pStyle w:val="aff5"/>
                  </w:pPr>
                  <w:r w:rsidRPr="00461F7A">
                    <w:t>35.92</w:t>
                  </w:r>
                </w:p>
              </w:tc>
              <w:tc>
                <w:tcPr>
                  <w:tcW w:w="678" w:type="pct"/>
                  <w:vAlign w:val="center"/>
                </w:tcPr>
                <w:p w14:paraId="238CBE35" w14:textId="665A1A08" w:rsidR="00461F7A" w:rsidRPr="00A4708D" w:rsidRDefault="00461F7A" w:rsidP="00461F7A">
                  <w:pPr>
                    <w:pStyle w:val="aff5"/>
                  </w:pPr>
                  <w:r w:rsidRPr="00461F7A">
                    <w:t>3.99</w:t>
                  </w:r>
                </w:p>
              </w:tc>
            </w:tr>
            <w:tr w:rsidR="00461F7A" w:rsidRPr="00A4708D" w14:paraId="48D1BBC6" w14:textId="6969ADE0" w:rsidTr="00461F7A">
              <w:trPr>
                <w:trHeight w:val="329"/>
                <w:jc w:val="center"/>
              </w:trPr>
              <w:tc>
                <w:tcPr>
                  <w:tcW w:w="937" w:type="pct"/>
                  <w:shd w:val="clear" w:color="auto" w:fill="auto"/>
                  <w:vAlign w:val="center"/>
                </w:tcPr>
                <w:p w14:paraId="5BA00917" w14:textId="77777777" w:rsidR="00461F7A" w:rsidRPr="00A4708D" w:rsidRDefault="00461F7A" w:rsidP="00461F7A">
                  <w:pPr>
                    <w:pStyle w:val="aff5"/>
                  </w:pPr>
                  <w:r w:rsidRPr="00A4708D">
                    <w:t>1400</w:t>
                  </w:r>
                </w:p>
              </w:tc>
              <w:tc>
                <w:tcPr>
                  <w:tcW w:w="677" w:type="pct"/>
                  <w:vAlign w:val="center"/>
                </w:tcPr>
                <w:p w14:paraId="258994DE" w14:textId="35F99DE1" w:rsidR="00461F7A" w:rsidRPr="00A4708D" w:rsidRDefault="00461F7A" w:rsidP="00461F7A">
                  <w:pPr>
                    <w:pStyle w:val="aff5"/>
                  </w:pPr>
                  <w:r w:rsidRPr="00461F7A">
                    <w:t>29.36</w:t>
                  </w:r>
                </w:p>
              </w:tc>
              <w:tc>
                <w:tcPr>
                  <w:tcW w:w="677" w:type="pct"/>
                  <w:vAlign w:val="center"/>
                </w:tcPr>
                <w:p w14:paraId="2BEF713F" w14:textId="30E937E8" w:rsidR="00461F7A" w:rsidRPr="00A4708D" w:rsidRDefault="00461F7A" w:rsidP="00461F7A">
                  <w:pPr>
                    <w:pStyle w:val="aff5"/>
                  </w:pPr>
                  <w:r w:rsidRPr="00461F7A">
                    <w:t>3.26</w:t>
                  </w:r>
                </w:p>
              </w:tc>
              <w:tc>
                <w:tcPr>
                  <w:tcW w:w="677" w:type="pct"/>
                  <w:vAlign w:val="center"/>
                </w:tcPr>
                <w:p w14:paraId="75143EA8" w14:textId="11A39CC7" w:rsidR="00461F7A" w:rsidRPr="00A4708D" w:rsidRDefault="00461F7A" w:rsidP="00461F7A">
                  <w:pPr>
                    <w:pStyle w:val="aff5"/>
                  </w:pPr>
                  <w:r w:rsidRPr="00461F7A">
                    <w:t>31.18</w:t>
                  </w:r>
                </w:p>
              </w:tc>
              <w:tc>
                <w:tcPr>
                  <w:tcW w:w="677" w:type="pct"/>
                  <w:vAlign w:val="center"/>
                </w:tcPr>
                <w:p w14:paraId="2A20D680" w14:textId="5077EA30" w:rsidR="00461F7A" w:rsidRPr="00A4708D" w:rsidRDefault="00461F7A" w:rsidP="00461F7A">
                  <w:pPr>
                    <w:pStyle w:val="aff5"/>
                  </w:pPr>
                  <w:r w:rsidRPr="00461F7A">
                    <w:t>3.46</w:t>
                  </w:r>
                </w:p>
              </w:tc>
              <w:tc>
                <w:tcPr>
                  <w:tcW w:w="677" w:type="pct"/>
                  <w:vAlign w:val="center"/>
                </w:tcPr>
                <w:p w14:paraId="28B15116" w14:textId="29A59A65" w:rsidR="00461F7A" w:rsidRPr="00A4708D" w:rsidRDefault="00461F7A" w:rsidP="00461F7A">
                  <w:pPr>
                    <w:pStyle w:val="aff5"/>
                  </w:pPr>
                  <w:r w:rsidRPr="00461F7A">
                    <w:t>33.15</w:t>
                  </w:r>
                </w:p>
              </w:tc>
              <w:tc>
                <w:tcPr>
                  <w:tcW w:w="678" w:type="pct"/>
                  <w:vAlign w:val="center"/>
                </w:tcPr>
                <w:p w14:paraId="1640542D" w14:textId="5120E756" w:rsidR="00461F7A" w:rsidRPr="00A4708D" w:rsidRDefault="00461F7A" w:rsidP="00461F7A">
                  <w:pPr>
                    <w:pStyle w:val="aff5"/>
                  </w:pPr>
                  <w:r w:rsidRPr="00461F7A">
                    <w:t>3.68</w:t>
                  </w:r>
                </w:p>
              </w:tc>
            </w:tr>
            <w:tr w:rsidR="00461F7A" w:rsidRPr="00A4708D" w14:paraId="722D9DB2" w14:textId="3CEA081B" w:rsidTr="00461F7A">
              <w:trPr>
                <w:trHeight w:val="329"/>
                <w:jc w:val="center"/>
              </w:trPr>
              <w:tc>
                <w:tcPr>
                  <w:tcW w:w="937" w:type="pct"/>
                  <w:shd w:val="clear" w:color="auto" w:fill="auto"/>
                  <w:vAlign w:val="center"/>
                </w:tcPr>
                <w:p w14:paraId="311D7B83" w14:textId="77777777" w:rsidR="00461F7A" w:rsidRPr="00A4708D" w:rsidRDefault="00461F7A" w:rsidP="00461F7A">
                  <w:pPr>
                    <w:pStyle w:val="aff5"/>
                  </w:pPr>
                  <w:r w:rsidRPr="00A4708D">
                    <w:t>1600</w:t>
                  </w:r>
                </w:p>
              </w:tc>
              <w:tc>
                <w:tcPr>
                  <w:tcW w:w="677" w:type="pct"/>
                  <w:vAlign w:val="center"/>
                </w:tcPr>
                <w:p w14:paraId="53182F99" w14:textId="26DA365B" w:rsidR="00461F7A" w:rsidRPr="00A4708D" w:rsidRDefault="00461F7A" w:rsidP="00461F7A">
                  <w:pPr>
                    <w:pStyle w:val="aff5"/>
                  </w:pPr>
                  <w:r w:rsidRPr="00461F7A">
                    <w:t>27.50</w:t>
                  </w:r>
                </w:p>
              </w:tc>
              <w:tc>
                <w:tcPr>
                  <w:tcW w:w="677" w:type="pct"/>
                  <w:vAlign w:val="center"/>
                </w:tcPr>
                <w:p w14:paraId="50B98525" w14:textId="42F66E71" w:rsidR="00461F7A" w:rsidRPr="00A4708D" w:rsidRDefault="00461F7A" w:rsidP="00461F7A">
                  <w:pPr>
                    <w:pStyle w:val="aff5"/>
                  </w:pPr>
                  <w:r w:rsidRPr="00461F7A">
                    <w:t>3.06</w:t>
                  </w:r>
                </w:p>
              </w:tc>
              <w:tc>
                <w:tcPr>
                  <w:tcW w:w="677" w:type="pct"/>
                  <w:vAlign w:val="center"/>
                </w:tcPr>
                <w:p w14:paraId="42D9DBB8" w14:textId="3682B31F" w:rsidR="00461F7A" w:rsidRPr="00A4708D" w:rsidRDefault="00461F7A" w:rsidP="00461F7A">
                  <w:pPr>
                    <w:pStyle w:val="aff5"/>
                  </w:pPr>
                  <w:r w:rsidRPr="00461F7A">
                    <w:t>29.09</w:t>
                  </w:r>
                </w:p>
              </w:tc>
              <w:tc>
                <w:tcPr>
                  <w:tcW w:w="677" w:type="pct"/>
                  <w:vAlign w:val="center"/>
                </w:tcPr>
                <w:p w14:paraId="61E6E6B5" w14:textId="6036AEB0" w:rsidR="00461F7A" w:rsidRPr="00A4708D" w:rsidRDefault="00461F7A" w:rsidP="00461F7A">
                  <w:pPr>
                    <w:pStyle w:val="aff5"/>
                  </w:pPr>
                  <w:r w:rsidRPr="00461F7A">
                    <w:t>3.23</w:t>
                  </w:r>
                </w:p>
              </w:tc>
              <w:tc>
                <w:tcPr>
                  <w:tcW w:w="677" w:type="pct"/>
                  <w:vAlign w:val="center"/>
                </w:tcPr>
                <w:p w14:paraId="1F2C36F6" w14:textId="7657B57E" w:rsidR="00461F7A" w:rsidRPr="00A4708D" w:rsidRDefault="00461F7A" w:rsidP="00461F7A">
                  <w:pPr>
                    <w:pStyle w:val="aff5"/>
                  </w:pPr>
                  <w:r w:rsidRPr="00461F7A">
                    <w:t>31.73</w:t>
                  </w:r>
                </w:p>
              </w:tc>
              <w:tc>
                <w:tcPr>
                  <w:tcW w:w="678" w:type="pct"/>
                  <w:vAlign w:val="center"/>
                </w:tcPr>
                <w:p w14:paraId="7945D1C4" w14:textId="1DDA8827" w:rsidR="00461F7A" w:rsidRPr="00A4708D" w:rsidRDefault="00461F7A" w:rsidP="00461F7A">
                  <w:pPr>
                    <w:pStyle w:val="aff5"/>
                  </w:pPr>
                  <w:r w:rsidRPr="00461F7A">
                    <w:t>3.53</w:t>
                  </w:r>
                </w:p>
              </w:tc>
            </w:tr>
            <w:tr w:rsidR="00461F7A" w:rsidRPr="00A4708D" w14:paraId="39ACC189" w14:textId="068D43DE" w:rsidTr="00461F7A">
              <w:trPr>
                <w:trHeight w:val="329"/>
                <w:jc w:val="center"/>
              </w:trPr>
              <w:tc>
                <w:tcPr>
                  <w:tcW w:w="937" w:type="pct"/>
                  <w:shd w:val="clear" w:color="auto" w:fill="auto"/>
                  <w:vAlign w:val="center"/>
                </w:tcPr>
                <w:p w14:paraId="5B079DBD" w14:textId="77777777" w:rsidR="00461F7A" w:rsidRPr="00A4708D" w:rsidRDefault="00461F7A" w:rsidP="00461F7A">
                  <w:pPr>
                    <w:pStyle w:val="aff5"/>
                  </w:pPr>
                  <w:r w:rsidRPr="00A4708D">
                    <w:t>1800</w:t>
                  </w:r>
                </w:p>
              </w:tc>
              <w:tc>
                <w:tcPr>
                  <w:tcW w:w="677" w:type="pct"/>
                  <w:vAlign w:val="center"/>
                </w:tcPr>
                <w:p w14:paraId="4E3B410A" w14:textId="72AB61CB" w:rsidR="00461F7A" w:rsidRPr="00A4708D" w:rsidRDefault="00461F7A" w:rsidP="00461F7A">
                  <w:pPr>
                    <w:pStyle w:val="aff5"/>
                  </w:pPr>
                  <w:r w:rsidRPr="00461F7A">
                    <w:t>25.80</w:t>
                  </w:r>
                </w:p>
              </w:tc>
              <w:tc>
                <w:tcPr>
                  <w:tcW w:w="677" w:type="pct"/>
                  <w:vAlign w:val="center"/>
                </w:tcPr>
                <w:p w14:paraId="41146904" w14:textId="59EE5BFC" w:rsidR="00461F7A" w:rsidRPr="00A4708D" w:rsidRDefault="00461F7A" w:rsidP="00461F7A">
                  <w:pPr>
                    <w:pStyle w:val="aff5"/>
                  </w:pPr>
                  <w:r w:rsidRPr="00461F7A">
                    <w:t>2.87</w:t>
                  </w:r>
                </w:p>
              </w:tc>
              <w:tc>
                <w:tcPr>
                  <w:tcW w:w="677" w:type="pct"/>
                  <w:vAlign w:val="center"/>
                </w:tcPr>
                <w:p w14:paraId="2E897D8E" w14:textId="05E8FB1B" w:rsidR="00461F7A" w:rsidRPr="00A4708D" w:rsidRDefault="00461F7A" w:rsidP="00461F7A">
                  <w:pPr>
                    <w:pStyle w:val="aff5"/>
                  </w:pPr>
                  <w:r w:rsidRPr="00461F7A">
                    <w:t>26.58</w:t>
                  </w:r>
                </w:p>
              </w:tc>
              <w:tc>
                <w:tcPr>
                  <w:tcW w:w="677" w:type="pct"/>
                  <w:vAlign w:val="center"/>
                </w:tcPr>
                <w:p w14:paraId="523AED41" w14:textId="5935DBFF" w:rsidR="00461F7A" w:rsidRPr="00A4708D" w:rsidRDefault="00461F7A" w:rsidP="00461F7A">
                  <w:pPr>
                    <w:pStyle w:val="aff5"/>
                  </w:pPr>
                  <w:r w:rsidRPr="00461F7A">
                    <w:t>2.95</w:t>
                  </w:r>
                </w:p>
              </w:tc>
              <w:tc>
                <w:tcPr>
                  <w:tcW w:w="677" w:type="pct"/>
                  <w:vAlign w:val="center"/>
                </w:tcPr>
                <w:p w14:paraId="404AF8D2" w14:textId="63A610DD" w:rsidR="00461F7A" w:rsidRPr="00A4708D" w:rsidRDefault="00461F7A" w:rsidP="00461F7A">
                  <w:pPr>
                    <w:pStyle w:val="aff5"/>
                  </w:pPr>
                  <w:r w:rsidRPr="00461F7A">
                    <w:t>29.54</w:t>
                  </w:r>
                </w:p>
              </w:tc>
              <w:tc>
                <w:tcPr>
                  <w:tcW w:w="678" w:type="pct"/>
                  <w:vAlign w:val="center"/>
                </w:tcPr>
                <w:p w14:paraId="74715245" w14:textId="74E1E02C" w:rsidR="00461F7A" w:rsidRPr="00A4708D" w:rsidRDefault="00461F7A" w:rsidP="00461F7A">
                  <w:pPr>
                    <w:pStyle w:val="aff5"/>
                  </w:pPr>
                  <w:r w:rsidRPr="00461F7A">
                    <w:t>3.28</w:t>
                  </w:r>
                </w:p>
              </w:tc>
            </w:tr>
            <w:tr w:rsidR="00461F7A" w:rsidRPr="00A4708D" w14:paraId="410ED988" w14:textId="3A6E0ADE" w:rsidTr="00461F7A">
              <w:trPr>
                <w:trHeight w:val="329"/>
                <w:jc w:val="center"/>
              </w:trPr>
              <w:tc>
                <w:tcPr>
                  <w:tcW w:w="937" w:type="pct"/>
                  <w:shd w:val="clear" w:color="auto" w:fill="auto"/>
                  <w:vAlign w:val="center"/>
                </w:tcPr>
                <w:p w14:paraId="33898654" w14:textId="77777777" w:rsidR="00461F7A" w:rsidRPr="00A4708D" w:rsidRDefault="00461F7A" w:rsidP="00461F7A">
                  <w:pPr>
                    <w:pStyle w:val="aff5"/>
                  </w:pPr>
                  <w:r w:rsidRPr="00A4708D">
                    <w:t>2000</w:t>
                  </w:r>
                </w:p>
              </w:tc>
              <w:tc>
                <w:tcPr>
                  <w:tcW w:w="677" w:type="pct"/>
                  <w:vAlign w:val="center"/>
                </w:tcPr>
                <w:p w14:paraId="3DF30B06" w14:textId="7DA4DB27" w:rsidR="00461F7A" w:rsidRPr="00A4708D" w:rsidRDefault="00461F7A" w:rsidP="00461F7A">
                  <w:pPr>
                    <w:pStyle w:val="aff5"/>
                  </w:pPr>
                  <w:r w:rsidRPr="00461F7A">
                    <w:t>24.18</w:t>
                  </w:r>
                </w:p>
              </w:tc>
              <w:tc>
                <w:tcPr>
                  <w:tcW w:w="677" w:type="pct"/>
                  <w:vAlign w:val="center"/>
                </w:tcPr>
                <w:p w14:paraId="6FBAC55D" w14:textId="003C0127" w:rsidR="00461F7A" w:rsidRPr="00A4708D" w:rsidRDefault="00461F7A" w:rsidP="00461F7A">
                  <w:pPr>
                    <w:pStyle w:val="aff5"/>
                  </w:pPr>
                  <w:r w:rsidRPr="00461F7A">
                    <w:t>2.69</w:t>
                  </w:r>
                </w:p>
              </w:tc>
              <w:tc>
                <w:tcPr>
                  <w:tcW w:w="677" w:type="pct"/>
                  <w:vAlign w:val="center"/>
                </w:tcPr>
                <w:p w14:paraId="51B456AA" w14:textId="474B373B" w:rsidR="00461F7A" w:rsidRPr="00A4708D" w:rsidRDefault="00461F7A" w:rsidP="00461F7A">
                  <w:pPr>
                    <w:pStyle w:val="aff5"/>
                  </w:pPr>
                  <w:r w:rsidRPr="00461F7A">
                    <w:t>25.42</w:t>
                  </w:r>
                </w:p>
              </w:tc>
              <w:tc>
                <w:tcPr>
                  <w:tcW w:w="677" w:type="pct"/>
                  <w:vAlign w:val="center"/>
                </w:tcPr>
                <w:p w14:paraId="2FFABC19" w14:textId="32BA3B32" w:rsidR="00461F7A" w:rsidRPr="00A4708D" w:rsidRDefault="00461F7A" w:rsidP="00461F7A">
                  <w:pPr>
                    <w:pStyle w:val="aff5"/>
                  </w:pPr>
                  <w:r w:rsidRPr="00461F7A">
                    <w:t>2.82</w:t>
                  </w:r>
                </w:p>
              </w:tc>
              <w:tc>
                <w:tcPr>
                  <w:tcW w:w="677" w:type="pct"/>
                  <w:vAlign w:val="center"/>
                </w:tcPr>
                <w:p w14:paraId="69DF0A93" w14:textId="1861FBC9" w:rsidR="00461F7A" w:rsidRPr="00A4708D" w:rsidRDefault="00461F7A" w:rsidP="00461F7A">
                  <w:pPr>
                    <w:pStyle w:val="aff5"/>
                  </w:pPr>
                  <w:r w:rsidRPr="00461F7A">
                    <w:t>27.57</w:t>
                  </w:r>
                </w:p>
              </w:tc>
              <w:tc>
                <w:tcPr>
                  <w:tcW w:w="678" w:type="pct"/>
                  <w:vAlign w:val="center"/>
                </w:tcPr>
                <w:p w14:paraId="2AA3AC69" w14:textId="020514FB" w:rsidR="00461F7A" w:rsidRPr="00A4708D" w:rsidRDefault="00461F7A" w:rsidP="00461F7A">
                  <w:pPr>
                    <w:pStyle w:val="aff5"/>
                  </w:pPr>
                  <w:r w:rsidRPr="00461F7A">
                    <w:t>3.06</w:t>
                  </w:r>
                </w:p>
              </w:tc>
            </w:tr>
            <w:tr w:rsidR="00461F7A" w:rsidRPr="00A4708D" w14:paraId="7F9B2726" w14:textId="6419EFBD" w:rsidTr="00461F7A">
              <w:trPr>
                <w:trHeight w:val="329"/>
                <w:jc w:val="center"/>
              </w:trPr>
              <w:tc>
                <w:tcPr>
                  <w:tcW w:w="937" w:type="pct"/>
                  <w:shd w:val="clear" w:color="auto" w:fill="auto"/>
                  <w:vAlign w:val="center"/>
                </w:tcPr>
                <w:p w14:paraId="71BC1710" w14:textId="77777777" w:rsidR="00461F7A" w:rsidRPr="00A4708D" w:rsidRDefault="00461F7A" w:rsidP="00461F7A">
                  <w:pPr>
                    <w:pStyle w:val="aff5"/>
                  </w:pPr>
                  <w:r w:rsidRPr="00A4708D">
                    <w:t>2500</w:t>
                  </w:r>
                </w:p>
              </w:tc>
              <w:tc>
                <w:tcPr>
                  <w:tcW w:w="677" w:type="pct"/>
                  <w:vAlign w:val="center"/>
                </w:tcPr>
                <w:p w14:paraId="57CDA6CA" w14:textId="6DE1E227" w:rsidR="00461F7A" w:rsidRPr="00A4708D" w:rsidRDefault="00461F7A" w:rsidP="00461F7A">
                  <w:pPr>
                    <w:pStyle w:val="aff5"/>
                  </w:pPr>
                  <w:r w:rsidRPr="00461F7A">
                    <w:t>21.26</w:t>
                  </w:r>
                </w:p>
              </w:tc>
              <w:tc>
                <w:tcPr>
                  <w:tcW w:w="677" w:type="pct"/>
                  <w:vAlign w:val="center"/>
                </w:tcPr>
                <w:p w14:paraId="09D08F94" w14:textId="646B297D" w:rsidR="00461F7A" w:rsidRPr="00A4708D" w:rsidRDefault="00461F7A" w:rsidP="00461F7A">
                  <w:pPr>
                    <w:pStyle w:val="aff5"/>
                  </w:pPr>
                  <w:r w:rsidRPr="00461F7A">
                    <w:t>2.36</w:t>
                  </w:r>
                </w:p>
              </w:tc>
              <w:tc>
                <w:tcPr>
                  <w:tcW w:w="677" w:type="pct"/>
                  <w:vAlign w:val="center"/>
                </w:tcPr>
                <w:p w14:paraId="1AB7006E" w14:textId="4AEF7E10" w:rsidR="00461F7A" w:rsidRPr="00A4708D" w:rsidRDefault="00461F7A" w:rsidP="00461F7A">
                  <w:pPr>
                    <w:pStyle w:val="aff5"/>
                  </w:pPr>
                  <w:r w:rsidRPr="00461F7A">
                    <w:t>23.21</w:t>
                  </w:r>
                </w:p>
              </w:tc>
              <w:tc>
                <w:tcPr>
                  <w:tcW w:w="677" w:type="pct"/>
                  <w:vAlign w:val="center"/>
                </w:tcPr>
                <w:p w14:paraId="07847578" w14:textId="5DA06C3D" w:rsidR="00461F7A" w:rsidRPr="00A4708D" w:rsidRDefault="00461F7A" w:rsidP="00461F7A">
                  <w:pPr>
                    <w:pStyle w:val="aff5"/>
                  </w:pPr>
                  <w:r w:rsidRPr="00461F7A">
                    <w:t>2.58</w:t>
                  </w:r>
                </w:p>
              </w:tc>
              <w:tc>
                <w:tcPr>
                  <w:tcW w:w="677" w:type="pct"/>
                  <w:vAlign w:val="center"/>
                </w:tcPr>
                <w:p w14:paraId="65102E8A" w14:textId="18029530" w:rsidR="00461F7A" w:rsidRPr="00A4708D" w:rsidRDefault="00461F7A" w:rsidP="00461F7A">
                  <w:pPr>
                    <w:pStyle w:val="aff5"/>
                  </w:pPr>
                  <w:r w:rsidRPr="00461F7A">
                    <w:t>23.46</w:t>
                  </w:r>
                </w:p>
              </w:tc>
              <w:tc>
                <w:tcPr>
                  <w:tcW w:w="678" w:type="pct"/>
                  <w:vAlign w:val="center"/>
                </w:tcPr>
                <w:p w14:paraId="520F1D52" w14:textId="3622082A" w:rsidR="00461F7A" w:rsidRPr="00A4708D" w:rsidRDefault="00461F7A" w:rsidP="00461F7A">
                  <w:pPr>
                    <w:pStyle w:val="aff5"/>
                  </w:pPr>
                  <w:r w:rsidRPr="00461F7A">
                    <w:t>2.61</w:t>
                  </w:r>
                </w:p>
              </w:tc>
            </w:tr>
            <w:tr w:rsidR="00461F7A" w:rsidRPr="00A4708D" w14:paraId="37E51D3F" w14:textId="4FE967D3" w:rsidTr="00461F7A">
              <w:trPr>
                <w:trHeight w:val="329"/>
                <w:jc w:val="center"/>
              </w:trPr>
              <w:tc>
                <w:tcPr>
                  <w:tcW w:w="937" w:type="pct"/>
                  <w:shd w:val="clear" w:color="auto" w:fill="auto"/>
                  <w:vAlign w:val="center"/>
                </w:tcPr>
                <w:p w14:paraId="76FA5EC5" w14:textId="77777777" w:rsidR="00461F7A" w:rsidRPr="00A4708D" w:rsidRDefault="00461F7A" w:rsidP="00461F7A">
                  <w:pPr>
                    <w:pStyle w:val="aff5"/>
                  </w:pPr>
                  <w:r w:rsidRPr="00A4708D">
                    <w:t>下风向最大浓度</w:t>
                  </w:r>
                </w:p>
              </w:tc>
              <w:tc>
                <w:tcPr>
                  <w:tcW w:w="677" w:type="pct"/>
                  <w:vAlign w:val="center"/>
                </w:tcPr>
                <w:p w14:paraId="7E12AA91" w14:textId="196679DF" w:rsidR="00461F7A" w:rsidRPr="00A4708D" w:rsidRDefault="00461F7A" w:rsidP="00461F7A">
                  <w:pPr>
                    <w:pStyle w:val="aff5"/>
                  </w:pPr>
                  <w:r w:rsidRPr="00461F7A">
                    <w:t>66.44</w:t>
                  </w:r>
                </w:p>
              </w:tc>
              <w:tc>
                <w:tcPr>
                  <w:tcW w:w="677" w:type="pct"/>
                  <w:vAlign w:val="center"/>
                </w:tcPr>
                <w:p w14:paraId="1FDF2DCA" w14:textId="33D0AC11" w:rsidR="00461F7A" w:rsidRPr="00A4708D" w:rsidRDefault="00461F7A" w:rsidP="00461F7A">
                  <w:pPr>
                    <w:pStyle w:val="aff5"/>
                  </w:pPr>
                  <w:r w:rsidRPr="00461F7A">
                    <w:t>7.38</w:t>
                  </w:r>
                </w:p>
              </w:tc>
              <w:tc>
                <w:tcPr>
                  <w:tcW w:w="677" w:type="pct"/>
                  <w:vAlign w:val="center"/>
                </w:tcPr>
                <w:p w14:paraId="48252CAA" w14:textId="0CFC20CC" w:rsidR="00461F7A" w:rsidRPr="00A4708D" w:rsidRDefault="00461F7A" w:rsidP="00461F7A">
                  <w:pPr>
                    <w:pStyle w:val="aff5"/>
                  </w:pPr>
                  <w:r w:rsidRPr="00461F7A">
                    <w:t>79.43</w:t>
                  </w:r>
                </w:p>
              </w:tc>
              <w:tc>
                <w:tcPr>
                  <w:tcW w:w="677" w:type="pct"/>
                  <w:vAlign w:val="center"/>
                </w:tcPr>
                <w:p w14:paraId="2D267862" w14:textId="1D8BA7B3" w:rsidR="00461F7A" w:rsidRPr="00A4708D" w:rsidRDefault="00461F7A" w:rsidP="00461F7A">
                  <w:pPr>
                    <w:pStyle w:val="aff5"/>
                  </w:pPr>
                  <w:r w:rsidRPr="00461F7A">
                    <w:t>8.83</w:t>
                  </w:r>
                </w:p>
              </w:tc>
              <w:tc>
                <w:tcPr>
                  <w:tcW w:w="677" w:type="pct"/>
                  <w:vAlign w:val="center"/>
                </w:tcPr>
                <w:p w14:paraId="0B2380E3" w14:textId="2A90D639" w:rsidR="00461F7A" w:rsidRPr="00A4708D" w:rsidRDefault="00461F7A" w:rsidP="00461F7A">
                  <w:pPr>
                    <w:pStyle w:val="aff5"/>
                  </w:pPr>
                  <w:r w:rsidRPr="00461F7A">
                    <w:t>84.81</w:t>
                  </w:r>
                </w:p>
              </w:tc>
              <w:tc>
                <w:tcPr>
                  <w:tcW w:w="678" w:type="pct"/>
                  <w:vAlign w:val="center"/>
                </w:tcPr>
                <w:p w14:paraId="4840F7DF" w14:textId="11770D6B" w:rsidR="00461F7A" w:rsidRPr="00A4708D" w:rsidRDefault="00461F7A" w:rsidP="00461F7A">
                  <w:pPr>
                    <w:pStyle w:val="aff5"/>
                  </w:pPr>
                  <w:r w:rsidRPr="00461F7A">
                    <w:t>9.42</w:t>
                  </w:r>
                </w:p>
              </w:tc>
            </w:tr>
            <w:tr w:rsidR="00F67A65" w:rsidRPr="00A4708D" w14:paraId="7E4CD63B" w14:textId="7F720744" w:rsidTr="00F67A65">
              <w:trPr>
                <w:trHeight w:val="329"/>
                <w:jc w:val="center"/>
              </w:trPr>
              <w:tc>
                <w:tcPr>
                  <w:tcW w:w="937" w:type="pct"/>
                  <w:shd w:val="clear" w:color="auto" w:fill="auto"/>
                  <w:vAlign w:val="center"/>
                </w:tcPr>
                <w:p w14:paraId="6B9FC4F6" w14:textId="77777777" w:rsidR="00F67A65" w:rsidRPr="00A4708D" w:rsidRDefault="00F67A65" w:rsidP="00461F7A">
                  <w:pPr>
                    <w:pStyle w:val="aff5"/>
                  </w:pPr>
                  <w:r w:rsidRPr="00A4708D">
                    <w:t>下风向最大浓度出现距离</w:t>
                  </w:r>
                </w:p>
              </w:tc>
              <w:tc>
                <w:tcPr>
                  <w:tcW w:w="1354" w:type="pct"/>
                  <w:gridSpan w:val="2"/>
                  <w:vAlign w:val="center"/>
                </w:tcPr>
                <w:p w14:paraId="3C518573" w14:textId="7E7DFFEC" w:rsidR="00F67A65" w:rsidRPr="00A4708D" w:rsidRDefault="00F67A65" w:rsidP="00461F7A">
                  <w:pPr>
                    <w:pStyle w:val="aff5"/>
                  </w:pPr>
                  <w:r w:rsidRPr="00461F7A">
                    <w:t>141.0</w:t>
                  </w:r>
                </w:p>
              </w:tc>
              <w:tc>
                <w:tcPr>
                  <w:tcW w:w="1354" w:type="pct"/>
                  <w:gridSpan w:val="2"/>
                  <w:vAlign w:val="center"/>
                </w:tcPr>
                <w:p w14:paraId="13389F88" w14:textId="5E680B57" w:rsidR="00F67A65" w:rsidRPr="00A4708D" w:rsidRDefault="00F67A65" w:rsidP="00461F7A">
                  <w:pPr>
                    <w:pStyle w:val="aff5"/>
                  </w:pPr>
                  <w:r w:rsidRPr="00461F7A">
                    <w:t>103.0</w:t>
                  </w:r>
                </w:p>
              </w:tc>
              <w:tc>
                <w:tcPr>
                  <w:tcW w:w="1355" w:type="pct"/>
                  <w:gridSpan w:val="2"/>
                  <w:vAlign w:val="center"/>
                </w:tcPr>
                <w:p w14:paraId="548DB310" w14:textId="09C363A2" w:rsidR="00F67A65" w:rsidRPr="00A4708D" w:rsidRDefault="00F67A65" w:rsidP="00461F7A">
                  <w:pPr>
                    <w:pStyle w:val="aff5"/>
                  </w:pPr>
                  <w:r w:rsidRPr="00461F7A">
                    <w:t>136.0</w:t>
                  </w:r>
                </w:p>
              </w:tc>
            </w:tr>
            <w:tr w:rsidR="00F67A65" w:rsidRPr="00A4708D" w14:paraId="3359FA17" w14:textId="5B1B544A" w:rsidTr="00F67A65">
              <w:trPr>
                <w:trHeight w:val="329"/>
                <w:jc w:val="center"/>
              </w:trPr>
              <w:tc>
                <w:tcPr>
                  <w:tcW w:w="937" w:type="pct"/>
                  <w:shd w:val="clear" w:color="auto" w:fill="auto"/>
                  <w:vAlign w:val="center"/>
                </w:tcPr>
                <w:p w14:paraId="64C38D9E" w14:textId="77777777" w:rsidR="00F67A65" w:rsidRPr="00A4708D" w:rsidRDefault="00F67A65" w:rsidP="00461F7A">
                  <w:pPr>
                    <w:pStyle w:val="aff5"/>
                  </w:pPr>
                  <w:r w:rsidRPr="00A4708D">
                    <w:t>D10%</w:t>
                  </w:r>
                  <w:r w:rsidRPr="00A4708D">
                    <w:t>最远距离</w:t>
                  </w:r>
                </w:p>
              </w:tc>
              <w:tc>
                <w:tcPr>
                  <w:tcW w:w="1354" w:type="pct"/>
                  <w:gridSpan w:val="2"/>
                  <w:vAlign w:val="center"/>
                </w:tcPr>
                <w:p w14:paraId="3359C1F3" w14:textId="02F9A97E" w:rsidR="00F67A65" w:rsidRPr="00A4708D" w:rsidRDefault="00F67A65" w:rsidP="00F67A65">
                  <w:pPr>
                    <w:pStyle w:val="aff5"/>
                  </w:pPr>
                  <w:r w:rsidRPr="00A4708D">
                    <w:t>/</w:t>
                  </w:r>
                </w:p>
              </w:tc>
              <w:tc>
                <w:tcPr>
                  <w:tcW w:w="1354" w:type="pct"/>
                  <w:gridSpan w:val="2"/>
                </w:tcPr>
                <w:p w14:paraId="150D1E8E" w14:textId="3969197B" w:rsidR="00F67A65" w:rsidRPr="00A4708D" w:rsidRDefault="00F67A65" w:rsidP="00461F7A">
                  <w:pPr>
                    <w:pStyle w:val="aff5"/>
                  </w:pPr>
                  <w:r w:rsidRPr="00A4708D">
                    <w:rPr>
                      <w:rFonts w:hint="eastAsia"/>
                    </w:rPr>
                    <w:t>/</w:t>
                  </w:r>
                </w:p>
              </w:tc>
              <w:tc>
                <w:tcPr>
                  <w:tcW w:w="1355" w:type="pct"/>
                  <w:gridSpan w:val="2"/>
                  <w:vAlign w:val="center"/>
                </w:tcPr>
                <w:p w14:paraId="427D6ECD" w14:textId="0E6D03DF" w:rsidR="00F67A65" w:rsidRPr="00A4708D" w:rsidRDefault="00F67A65" w:rsidP="00461F7A">
                  <w:pPr>
                    <w:pStyle w:val="aff5"/>
                  </w:pPr>
                  <w:r>
                    <w:rPr>
                      <w:rFonts w:hint="eastAsia"/>
                    </w:rPr>
                    <w:t>/</w:t>
                  </w:r>
                </w:p>
              </w:tc>
            </w:tr>
          </w:tbl>
          <w:p w14:paraId="1DDC094B" w14:textId="2A525A98" w:rsidR="006D23F8" w:rsidRPr="00A4708D" w:rsidRDefault="006D23F8" w:rsidP="00390C84">
            <w:pPr>
              <w:ind w:firstLine="480"/>
            </w:pPr>
            <w:r w:rsidRPr="00A4708D">
              <w:t>由表</w:t>
            </w:r>
            <w:r w:rsidRPr="00A4708D">
              <w:t>7-</w:t>
            </w:r>
            <w:r w:rsidR="004624C8" w:rsidRPr="00A4708D">
              <w:rPr>
                <w:rFonts w:hint="eastAsia"/>
              </w:rPr>
              <w:t>9</w:t>
            </w:r>
            <w:r w:rsidRPr="00A4708D">
              <w:t>可知，评价范围内无组织排放</w:t>
            </w:r>
            <w:r w:rsidR="00F67A65" w:rsidRPr="00A4708D">
              <w:t>最大地面浓度为</w:t>
            </w:r>
            <w:r w:rsidR="00F67A65">
              <w:rPr>
                <w:rFonts w:hint="eastAsia"/>
              </w:rPr>
              <w:t>2#</w:t>
            </w:r>
            <w:r w:rsidR="00F67A65">
              <w:rPr>
                <w:rFonts w:hint="eastAsia"/>
              </w:rPr>
              <w:t>加工</w:t>
            </w:r>
            <w:r w:rsidR="00F67A65">
              <w:t>区排放的</w:t>
            </w:r>
            <w:r w:rsidRPr="00A4708D">
              <w:t>粉尘（</w:t>
            </w:r>
            <w:r w:rsidRPr="00A4708D">
              <w:t>TSP</w:t>
            </w:r>
            <w:r w:rsidRPr="00A4708D">
              <w:t>）</w:t>
            </w:r>
            <w:r w:rsidR="00F67A65">
              <w:t>84.84</w:t>
            </w:r>
            <w:r w:rsidRPr="00A4708D">
              <w:t>ug/m</w:t>
            </w:r>
            <w:r w:rsidRPr="00A4708D">
              <w:rPr>
                <w:vertAlign w:val="superscript"/>
              </w:rPr>
              <w:t>3</w:t>
            </w:r>
            <w:r w:rsidRPr="00A4708D">
              <w:t>，出现在污染源下风向</w:t>
            </w:r>
            <w:r w:rsidR="00F67A65">
              <w:t>136</w:t>
            </w:r>
            <w:r w:rsidRPr="00A4708D">
              <w:t>m</w:t>
            </w:r>
            <w:r w:rsidRPr="00A4708D">
              <w:t>处，能够达到《环境空气质量标准》（</w:t>
            </w:r>
            <w:r w:rsidRPr="00A4708D">
              <w:t>GB3095-2012</w:t>
            </w:r>
            <w:r w:rsidRPr="00A4708D">
              <w:t>）二级标准限值，故项目运营期无组织排放的粉尘对周边大气环境影响不大。</w:t>
            </w:r>
          </w:p>
          <w:p w14:paraId="1D5D39EC" w14:textId="34A7B87C" w:rsidR="006D23F8" w:rsidRPr="00A4708D" w:rsidRDefault="00F67A65" w:rsidP="006D23F8">
            <w:pPr>
              <w:ind w:firstLine="480"/>
              <w:rPr>
                <w:bCs/>
              </w:rPr>
            </w:pPr>
            <w:r>
              <w:rPr>
                <w:rFonts w:hint="eastAsia"/>
                <w:bCs/>
              </w:rPr>
              <w:t>评价</w:t>
            </w:r>
            <w:r>
              <w:rPr>
                <w:bCs/>
              </w:rPr>
              <w:t>范围内</w:t>
            </w:r>
            <w:r w:rsidR="006D23F8" w:rsidRPr="00A4708D">
              <w:rPr>
                <w:bCs/>
              </w:rPr>
              <w:t>敏感点处无组织粉尘预测结果如下：</w:t>
            </w:r>
          </w:p>
          <w:p w14:paraId="1C83C4A4" w14:textId="77777777" w:rsidR="006D23F8" w:rsidRPr="00A4708D" w:rsidRDefault="006D23F8" w:rsidP="00CF37F2">
            <w:pPr>
              <w:pStyle w:val="aff4"/>
              <w:rPr>
                <w:color w:val="auto"/>
              </w:rPr>
            </w:pPr>
            <w:r w:rsidRPr="00A4708D">
              <w:rPr>
                <w:color w:val="auto"/>
              </w:rPr>
              <w:t>表</w:t>
            </w:r>
            <w:r w:rsidRPr="00A4708D">
              <w:rPr>
                <w:color w:val="auto"/>
              </w:rPr>
              <w:t>7-</w:t>
            </w:r>
            <w:r w:rsidR="004624C8" w:rsidRPr="00A4708D">
              <w:rPr>
                <w:rFonts w:hint="eastAsia"/>
                <w:color w:val="auto"/>
              </w:rPr>
              <w:t>10</w:t>
            </w:r>
            <w:r w:rsidRPr="00A4708D">
              <w:rPr>
                <w:color w:val="auto"/>
              </w:rPr>
              <w:t xml:space="preserve"> </w:t>
            </w:r>
            <w:r w:rsidR="0094293D" w:rsidRPr="00A4708D">
              <w:rPr>
                <w:rFonts w:hint="eastAsia"/>
                <w:color w:val="auto"/>
              </w:rPr>
              <w:t xml:space="preserve"> </w:t>
            </w:r>
            <w:r w:rsidRPr="00A4708D">
              <w:rPr>
                <w:color w:val="auto"/>
              </w:rPr>
              <w:t xml:space="preserve"> </w:t>
            </w:r>
            <w:r w:rsidRPr="00A4708D">
              <w:rPr>
                <w:color w:val="auto"/>
              </w:rPr>
              <w:t>敏感点粉尘最大落地浓度预测结果</w:t>
            </w:r>
            <w:r w:rsidRPr="00A4708D">
              <w:rPr>
                <w:color w:val="auto"/>
              </w:rPr>
              <w:t xml:space="preserve"> </w:t>
            </w:r>
            <w:r w:rsidR="0094293D" w:rsidRPr="00A4708D">
              <w:rPr>
                <w:rFonts w:hint="eastAsia"/>
                <w:color w:val="auto"/>
              </w:rPr>
              <w:t xml:space="preserve"> </w:t>
            </w:r>
            <w:r w:rsidR="0094293D" w:rsidRPr="00A4708D">
              <w:rPr>
                <w:rFonts w:hint="eastAsia"/>
                <w:color w:val="auto"/>
              </w:rPr>
              <w:t>（</w:t>
            </w:r>
            <w:r w:rsidRPr="00A4708D">
              <w:rPr>
                <w:color w:val="auto"/>
              </w:rPr>
              <w:t>单位：</w:t>
            </w:r>
            <w:r w:rsidRPr="00A4708D">
              <w:rPr>
                <w:rStyle w:val="font21"/>
                <w:b/>
                <w:color w:val="auto"/>
                <w:szCs w:val="20"/>
              </w:rPr>
              <w:t>μg/m³</w:t>
            </w:r>
            <w:r w:rsidR="0094293D" w:rsidRPr="00A4708D">
              <w:rPr>
                <w:rStyle w:val="font21"/>
                <w:rFonts w:hint="eastAsia"/>
                <w:b/>
                <w:color w:val="auto"/>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
              <w:gridCol w:w="1376"/>
              <w:gridCol w:w="1376"/>
              <w:gridCol w:w="1813"/>
              <w:gridCol w:w="1593"/>
              <w:gridCol w:w="977"/>
              <w:gridCol w:w="844"/>
            </w:tblGrid>
            <w:tr w:rsidR="00341893" w:rsidRPr="00A4708D" w14:paraId="502DBE3B" w14:textId="77777777" w:rsidTr="00A46708">
              <w:trPr>
                <w:trHeight w:val="340"/>
                <w:jc w:val="center"/>
              </w:trPr>
              <w:tc>
                <w:tcPr>
                  <w:tcW w:w="661" w:type="pct"/>
                  <w:vMerge w:val="restart"/>
                  <w:vAlign w:val="center"/>
                </w:tcPr>
                <w:p w14:paraId="061B7A02" w14:textId="77777777" w:rsidR="006D23F8" w:rsidRPr="00A4708D" w:rsidRDefault="006D23F8" w:rsidP="00A94724">
                  <w:pPr>
                    <w:pStyle w:val="ad"/>
                    <w:rPr>
                      <w:b/>
                      <w:color w:val="auto"/>
                    </w:rPr>
                  </w:pPr>
                  <w:r w:rsidRPr="00A4708D">
                    <w:rPr>
                      <w:b/>
                      <w:color w:val="auto"/>
                    </w:rPr>
                    <w:t>敏感点</w:t>
                  </w:r>
                </w:p>
              </w:tc>
              <w:tc>
                <w:tcPr>
                  <w:tcW w:w="1496" w:type="pct"/>
                  <w:gridSpan w:val="2"/>
                  <w:vAlign w:val="center"/>
                </w:tcPr>
                <w:p w14:paraId="67245B91" w14:textId="77777777" w:rsidR="006D23F8" w:rsidRPr="00A4708D" w:rsidRDefault="006D23F8" w:rsidP="00A94724">
                  <w:pPr>
                    <w:pStyle w:val="ad"/>
                    <w:rPr>
                      <w:b/>
                      <w:color w:val="auto"/>
                    </w:rPr>
                  </w:pPr>
                  <w:r w:rsidRPr="00A4708D">
                    <w:rPr>
                      <w:b/>
                      <w:color w:val="auto"/>
                    </w:rPr>
                    <w:t>坐标</w:t>
                  </w:r>
                </w:p>
              </w:tc>
              <w:tc>
                <w:tcPr>
                  <w:tcW w:w="986" w:type="pct"/>
                  <w:vMerge w:val="restart"/>
                  <w:vAlign w:val="center"/>
                </w:tcPr>
                <w:p w14:paraId="78D9B665" w14:textId="418CC3D9" w:rsidR="006D23F8" w:rsidRPr="00A4708D" w:rsidRDefault="00A46708" w:rsidP="00A94724">
                  <w:pPr>
                    <w:pStyle w:val="ad"/>
                    <w:rPr>
                      <w:b/>
                      <w:color w:val="auto"/>
                    </w:rPr>
                  </w:pPr>
                  <w:r>
                    <w:rPr>
                      <w:rFonts w:hint="eastAsia"/>
                      <w:b/>
                      <w:color w:val="auto"/>
                    </w:rPr>
                    <w:t>与</w:t>
                  </w:r>
                  <w:r>
                    <w:rPr>
                      <w:rFonts w:hint="eastAsia"/>
                      <w:b/>
                      <w:color w:val="auto"/>
                    </w:rPr>
                    <w:t>2</w:t>
                  </w:r>
                  <w:r>
                    <w:rPr>
                      <w:b/>
                      <w:color w:val="auto"/>
                    </w:rPr>
                    <w:t>#</w:t>
                  </w:r>
                  <w:r>
                    <w:rPr>
                      <w:b/>
                      <w:color w:val="auto"/>
                    </w:rPr>
                    <w:t>加工区</w:t>
                  </w:r>
                  <w:r w:rsidR="006D23F8" w:rsidRPr="00A4708D">
                    <w:rPr>
                      <w:b/>
                      <w:color w:val="auto"/>
                    </w:rPr>
                    <w:t>距离</w:t>
                  </w:r>
                  <w:r>
                    <w:rPr>
                      <w:rFonts w:hint="eastAsia"/>
                      <w:b/>
                      <w:color w:val="auto"/>
                    </w:rPr>
                    <w:t>（</w:t>
                  </w:r>
                  <w:r>
                    <w:rPr>
                      <w:rFonts w:hint="eastAsia"/>
                      <w:b/>
                      <w:color w:val="auto"/>
                    </w:rPr>
                    <w:t>m</w:t>
                  </w:r>
                  <w:r>
                    <w:rPr>
                      <w:rFonts w:hint="eastAsia"/>
                      <w:b/>
                      <w:color w:val="auto"/>
                    </w:rPr>
                    <w:t>）</w:t>
                  </w:r>
                </w:p>
              </w:tc>
              <w:tc>
                <w:tcPr>
                  <w:tcW w:w="866" w:type="pct"/>
                  <w:vMerge w:val="restart"/>
                  <w:vAlign w:val="center"/>
                </w:tcPr>
                <w:p w14:paraId="53373009" w14:textId="77777777" w:rsidR="006D23F8" w:rsidRPr="00A4708D" w:rsidRDefault="001F1FDA" w:rsidP="00A94724">
                  <w:pPr>
                    <w:pStyle w:val="ad"/>
                    <w:rPr>
                      <w:b/>
                      <w:color w:val="auto"/>
                    </w:rPr>
                  </w:pPr>
                  <w:r w:rsidRPr="00A4708D">
                    <w:rPr>
                      <w:rFonts w:hint="eastAsia"/>
                      <w:b/>
                      <w:color w:val="auto"/>
                    </w:rPr>
                    <w:t>最大</w:t>
                  </w:r>
                  <w:r w:rsidR="006D23F8" w:rsidRPr="00A4708D">
                    <w:rPr>
                      <w:b/>
                      <w:color w:val="auto"/>
                    </w:rPr>
                    <w:t>预测值</w:t>
                  </w:r>
                  <w:r w:rsidR="0013243A" w:rsidRPr="00A4708D">
                    <w:rPr>
                      <w:b/>
                      <w:color w:val="auto"/>
                    </w:rPr>
                    <w:t>(μg/m³</w:t>
                  </w:r>
                  <w:r w:rsidR="00DB572E" w:rsidRPr="00A4708D">
                    <w:rPr>
                      <w:rFonts w:hint="eastAsia"/>
                      <w:b/>
                      <w:color w:val="auto"/>
                    </w:rPr>
                    <w:t>)</w:t>
                  </w:r>
                </w:p>
              </w:tc>
              <w:tc>
                <w:tcPr>
                  <w:tcW w:w="531" w:type="pct"/>
                  <w:vMerge w:val="restart"/>
                  <w:vAlign w:val="center"/>
                </w:tcPr>
                <w:p w14:paraId="073AA01D" w14:textId="77777777" w:rsidR="006D23F8" w:rsidRPr="00A4708D" w:rsidRDefault="006D23F8" w:rsidP="00A94724">
                  <w:pPr>
                    <w:pStyle w:val="ad"/>
                    <w:rPr>
                      <w:b/>
                      <w:color w:val="auto"/>
                    </w:rPr>
                  </w:pPr>
                  <w:r w:rsidRPr="00A4708D">
                    <w:rPr>
                      <w:b/>
                      <w:color w:val="auto"/>
                    </w:rPr>
                    <w:t>标准值</w:t>
                  </w:r>
                </w:p>
              </w:tc>
              <w:tc>
                <w:tcPr>
                  <w:tcW w:w="459" w:type="pct"/>
                  <w:vMerge w:val="restart"/>
                  <w:vAlign w:val="center"/>
                </w:tcPr>
                <w:p w14:paraId="6F1D4004" w14:textId="77777777" w:rsidR="006D23F8" w:rsidRPr="00A4708D" w:rsidRDefault="006D23F8" w:rsidP="00A94724">
                  <w:pPr>
                    <w:pStyle w:val="ad"/>
                    <w:rPr>
                      <w:b/>
                      <w:color w:val="auto"/>
                    </w:rPr>
                  </w:pPr>
                  <w:r w:rsidRPr="00A4708D">
                    <w:rPr>
                      <w:b/>
                      <w:color w:val="auto"/>
                    </w:rPr>
                    <w:t>评价结果</w:t>
                  </w:r>
                </w:p>
              </w:tc>
            </w:tr>
            <w:tr w:rsidR="00341893" w:rsidRPr="00A4708D" w14:paraId="042D8A01" w14:textId="77777777" w:rsidTr="00A46708">
              <w:trPr>
                <w:trHeight w:val="340"/>
                <w:jc w:val="center"/>
              </w:trPr>
              <w:tc>
                <w:tcPr>
                  <w:tcW w:w="661" w:type="pct"/>
                  <w:vMerge/>
                  <w:vAlign w:val="center"/>
                </w:tcPr>
                <w:p w14:paraId="05E7C31D" w14:textId="77777777" w:rsidR="00F11878" w:rsidRPr="00A4708D" w:rsidRDefault="00F11878" w:rsidP="00A94724">
                  <w:pPr>
                    <w:pStyle w:val="ad"/>
                    <w:rPr>
                      <w:color w:val="auto"/>
                    </w:rPr>
                  </w:pPr>
                </w:p>
              </w:tc>
              <w:tc>
                <w:tcPr>
                  <w:tcW w:w="748" w:type="pct"/>
                  <w:vAlign w:val="center"/>
                </w:tcPr>
                <w:p w14:paraId="2734F5AB" w14:textId="77777777" w:rsidR="00F11878" w:rsidRPr="00A4708D" w:rsidRDefault="00F11878" w:rsidP="00F11878">
                  <w:pPr>
                    <w:pStyle w:val="aff5"/>
                    <w:rPr>
                      <w:rFonts w:ascii="宋体" w:hAnsi="宋体" w:cs="宋体"/>
                      <w:b/>
                    </w:rPr>
                  </w:pPr>
                  <w:r w:rsidRPr="00A4708D">
                    <w:rPr>
                      <w:rFonts w:hint="eastAsia"/>
                      <w:b/>
                    </w:rPr>
                    <w:t>经度</w:t>
                  </w:r>
                  <w:r w:rsidRPr="00A4708D">
                    <w:rPr>
                      <w:rFonts w:hint="eastAsia"/>
                      <w:b/>
                    </w:rPr>
                    <w:t>(</w:t>
                  </w:r>
                  <w:r w:rsidRPr="00A4708D">
                    <w:rPr>
                      <w:rFonts w:hint="eastAsia"/>
                      <w:b/>
                    </w:rPr>
                    <w:t>度</w:t>
                  </w:r>
                  <w:r w:rsidRPr="00A4708D">
                    <w:rPr>
                      <w:rFonts w:hint="eastAsia"/>
                      <w:b/>
                    </w:rPr>
                    <w:t>)</w:t>
                  </w:r>
                </w:p>
              </w:tc>
              <w:tc>
                <w:tcPr>
                  <w:tcW w:w="748" w:type="pct"/>
                  <w:vAlign w:val="center"/>
                </w:tcPr>
                <w:p w14:paraId="35C17B8F" w14:textId="77777777" w:rsidR="00F11878" w:rsidRPr="00A4708D" w:rsidRDefault="00F11878" w:rsidP="00F11878">
                  <w:pPr>
                    <w:pStyle w:val="aff5"/>
                    <w:rPr>
                      <w:rFonts w:ascii="宋体" w:hAnsi="宋体" w:cs="宋体"/>
                      <w:b/>
                    </w:rPr>
                  </w:pPr>
                  <w:r w:rsidRPr="00A4708D">
                    <w:rPr>
                      <w:rFonts w:hint="eastAsia"/>
                      <w:b/>
                    </w:rPr>
                    <w:t>纬度</w:t>
                  </w:r>
                  <w:r w:rsidRPr="00A4708D">
                    <w:rPr>
                      <w:rFonts w:hint="eastAsia"/>
                      <w:b/>
                    </w:rPr>
                    <w:t>(</w:t>
                  </w:r>
                  <w:r w:rsidRPr="00A4708D">
                    <w:rPr>
                      <w:rFonts w:hint="eastAsia"/>
                      <w:b/>
                    </w:rPr>
                    <w:t>度</w:t>
                  </w:r>
                  <w:r w:rsidRPr="00A4708D">
                    <w:rPr>
                      <w:rFonts w:hint="eastAsia"/>
                      <w:b/>
                    </w:rPr>
                    <w:t>)</w:t>
                  </w:r>
                </w:p>
              </w:tc>
              <w:tc>
                <w:tcPr>
                  <w:tcW w:w="986" w:type="pct"/>
                  <w:vMerge/>
                  <w:vAlign w:val="center"/>
                </w:tcPr>
                <w:p w14:paraId="5AAE0001" w14:textId="77777777" w:rsidR="00F11878" w:rsidRPr="00A4708D" w:rsidRDefault="00F11878" w:rsidP="00A94724">
                  <w:pPr>
                    <w:pStyle w:val="ad"/>
                    <w:rPr>
                      <w:color w:val="auto"/>
                    </w:rPr>
                  </w:pPr>
                </w:p>
              </w:tc>
              <w:tc>
                <w:tcPr>
                  <w:tcW w:w="866" w:type="pct"/>
                  <w:vMerge/>
                  <w:vAlign w:val="center"/>
                </w:tcPr>
                <w:p w14:paraId="60430525" w14:textId="77777777" w:rsidR="00F11878" w:rsidRPr="00A4708D" w:rsidRDefault="00F11878" w:rsidP="00A94724">
                  <w:pPr>
                    <w:pStyle w:val="ad"/>
                    <w:rPr>
                      <w:color w:val="auto"/>
                    </w:rPr>
                  </w:pPr>
                </w:p>
              </w:tc>
              <w:tc>
                <w:tcPr>
                  <w:tcW w:w="531" w:type="pct"/>
                  <w:vMerge/>
                  <w:vAlign w:val="center"/>
                </w:tcPr>
                <w:p w14:paraId="06295408" w14:textId="77777777" w:rsidR="00F11878" w:rsidRPr="00A4708D" w:rsidRDefault="00F11878" w:rsidP="00A94724">
                  <w:pPr>
                    <w:pStyle w:val="ad"/>
                    <w:rPr>
                      <w:color w:val="auto"/>
                    </w:rPr>
                  </w:pPr>
                </w:p>
              </w:tc>
              <w:tc>
                <w:tcPr>
                  <w:tcW w:w="459" w:type="pct"/>
                  <w:vMerge/>
                  <w:vAlign w:val="center"/>
                </w:tcPr>
                <w:p w14:paraId="7A89667C" w14:textId="77777777" w:rsidR="00F11878" w:rsidRPr="00A4708D" w:rsidRDefault="00F11878" w:rsidP="00A94724">
                  <w:pPr>
                    <w:pStyle w:val="ad"/>
                    <w:rPr>
                      <w:color w:val="auto"/>
                    </w:rPr>
                  </w:pPr>
                </w:p>
              </w:tc>
            </w:tr>
            <w:tr w:rsidR="00A46708" w:rsidRPr="00A4708D" w14:paraId="159147A8" w14:textId="77777777" w:rsidTr="00A46708">
              <w:trPr>
                <w:trHeight w:val="340"/>
                <w:jc w:val="center"/>
              </w:trPr>
              <w:tc>
                <w:tcPr>
                  <w:tcW w:w="661" w:type="pct"/>
                  <w:vAlign w:val="center"/>
                </w:tcPr>
                <w:p w14:paraId="6213EBA7" w14:textId="4AF6AEAA" w:rsidR="00A46708" w:rsidRPr="00A46708" w:rsidRDefault="00A46708" w:rsidP="00B70386">
                  <w:pPr>
                    <w:pStyle w:val="aff5"/>
                  </w:pPr>
                  <w:r w:rsidRPr="00A46708">
                    <w:t>撒</w:t>
                  </w:r>
                  <w:r w:rsidR="00B70386" w:rsidRPr="00A46708">
                    <w:t>枝</w:t>
                  </w:r>
                  <w:r w:rsidRPr="00A46708">
                    <w:t>依</w:t>
                  </w:r>
                </w:p>
              </w:tc>
              <w:tc>
                <w:tcPr>
                  <w:tcW w:w="748" w:type="pct"/>
                  <w:vAlign w:val="center"/>
                </w:tcPr>
                <w:p w14:paraId="314454B7" w14:textId="7AD33A1C" w:rsidR="00A46708" w:rsidRPr="00A46708" w:rsidRDefault="00A46708" w:rsidP="00A46708">
                  <w:pPr>
                    <w:pStyle w:val="aff5"/>
                  </w:pPr>
                  <w:r w:rsidRPr="00A46708">
                    <w:t>102.621045</w:t>
                  </w:r>
                </w:p>
              </w:tc>
              <w:tc>
                <w:tcPr>
                  <w:tcW w:w="748" w:type="pct"/>
                  <w:vAlign w:val="center"/>
                </w:tcPr>
                <w:p w14:paraId="2572AB4D" w14:textId="26961B6F" w:rsidR="00A46708" w:rsidRPr="00A46708" w:rsidRDefault="00A46708" w:rsidP="00A46708">
                  <w:pPr>
                    <w:pStyle w:val="aff5"/>
                  </w:pPr>
                  <w:r w:rsidRPr="00A46708">
                    <w:t>25.436815</w:t>
                  </w:r>
                </w:p>
              </w:tc>
              <w:tc>
                <w:tcPr>
                  <w:tcW w:w="986" w:type="pct"/>
                  <w:vAlign w:val="center"/>
                </w:tcPr>
                <w:p w14:paraId="3B227301" w14:textId="179E29AA" w:rsidR="00A46708" w:rsidRPr="00A46708" w:rsidRDefault="00A46708" w:rsidP="00A46708">
                  <w:pPr>
                    <w:pStyle w:val="aff5"/>
                  </w:pPr>
                  <w:r w:rsidRPr="00A46708">
                    <w:t>2159.92</w:t>
                  </w:r>
                </w:p>
              </w:tc>
              <w:tc>
                <w:tcPr>
                  <w:tcW w:w="866" w:type="pct"/>
                  <w:noWrap/>
                  <w:vAlign w:val="center"/>
                </w:tcPr>
                <w:p w14:paraId="33A2B286" w14:textId="4FBDB3D5" w:rsidR="00A46708" w:rsidRPr="00A46708" w:rsidRDefault="00A46708" w:rsidP="00A46708">
                  <w:pPr>
                    <w:pStyle w:val="aff5"/>
                  </w:pPr>
                  <w:r w:rsidRPr="00A46708">
                    <w:t>26.14</w:t>
                  </w:r>
                </w:p>
              </w:tc>
              <w:tc>
                <w:tcPr>
                  <w:tcW w:w="531" w:type="pct"/>
                  <w:vMerge w:val="restart"/>
                  <w:noWrap/>
                  <w:vAlign w:val="center"/>
                </w:tcPr>
                <w:p w14:paraId="03A78B43" w14:textId="77777777" w:rsidR="00A46708" w:rsidRPr="00A4708D" w:rsidRDefault="00A46708" w:rsidP="00A46708">
                  <w:pPr>
                    <w:pStyle w:val="ad"/>
                    <w:rPr>
                      <w:rFonts w:eastAsia="等线"/>
                      <w:color w:val="auto"/>
                    </w:rPr>
                  </w:pPr>
                  <w:r w:rsidRPr="00A4708D">
                    <w:rPr>
                      <w:rFonts w:eastAsia="等线"/>
                      <w:color w:val="auto"/>
                    </w:rPr>
                    <w:t>900</w:t>
                  </w:r>
                </w:p>
              </w:tc>
              <w:tc>
                <w:tcPr>
                  <w:tcW w:w="459" w:type="pct"/>
                  <w:noWrap/>
                  <w:vAlign w:val="center"/>
                </w:tcPr>
                <w:p w14:paraId="4D962EE1" w14:textId="77777777" w:rsidR="00A46708" w:rsidRPr="00A4708D" w:rsidRDefault="00A46708" w:rsidP="00A46708">
                  <w:pPr>
                    <w:pStyle w:val="ad"/>
                    <w:rPr>
                      <w:color w:val="auto"/>
                    </w:rPr>
                  </w:pPr>
                  <w:r w:rsidRPr="00A4708D">
                    <w:rPr>
                      <w:color w:val="auto"/>
                    </w:rPr>
                    <w:t>达标</w:t>
                  </w:r>
                </w:p>
              </w:tc>
            </w:tr>
            <w:tr w:rsidR="00A46708" w:rsidRPr="00A4708D" w14:paraId="586F3EF4" w14:textId="77777777" w:rsidTr="00A46708">
              <w:trPr>
                <w:trHeight w:val="340"/>
                <w:jc w:val="center"/>
              </w:trPr>
              <w:tc>
                <w:tcPr>
                  <w:tcW w:w="661" w:type="pct"/>
                  <w:vAlign w:val="center"/>
                </w:tcPr>
                <w:p w14:paraId="645537C3" w14:textId="67A72CF7" w:rsidR="00A46708" w:rsidRPr="00A4708D" w:rsidRDefault="00A46708" w:rsidP="00A46708">
                  <w:pPr>
                    <w:pStyle w:val="aff5"/>
                  </w:pPr>
                  <w:r w:rsidRPr="00A46708">
                    <w:t>六岔库</w:t>
                  </w:r>
                </w:p>
              </w:tc>
              <w:tc>
                <w:tcPr>
                  <w:tcW w:w="748" w:type="pct"/>
                  <w:vAlign w:val="center"/>
                </w:tcPr>
                <w:p w14:paraId="34492D13" w14:textId="1374F00D" w:rsidR="00A46708" w:rsidRPr="00A4708D" w:rsidRDefault="00A46708" w:rsidP="00A46708">
                  <w:pPr>
                    <w:pStyle w:val="aff5"/>
                  </w:pPr>
                  <w:r w:rsidRPr="00A46708">
                    <w:t>102.639992</w:t>
                  </w:r>
                </w:p>
              </w:tc>
              <w:tc>
                <w:tcPr>
                  <w:tcW w:w="748" w:type="pct"/>
                  <w:vAlign w:val="center"/>
                </w:tcPr>
                <w:p w14:paraId="765307B1" w14:textId="0829E0EB" w:rsidR="00A46708" w:rsidRPr="00A4708D" w:rsidRDefault="00A46708" w:rsidP="00A46708">
                  <w:pPr>
                    <w:pStyle w:val="aff5"/>
                  </w:pPr>
                  <w:r w:rsidRPr="00A46708">
                    <w:t>25.437532</w:t>
                  </w:r>
                </w:p>
              </w:tc>
              <w:tc>
                <w:tcPr>
                  <w:tcW w:w="986" w:type="pct"/>
                  <w:vAlign w:val="center"/>
                </w:tcPr>
                <w:p w14:paraId="6A5B10AD" w14:textId="29B124E4" w:rsidR="00A46708" w:rsidRPr="00A4708D" w:rsidRDefault="00A46708" w:rsidP="00A46708">
                  <w:pPr>
                    <w:pStyle w:val="aff5"/>
                  </w:pPr>
                  <w:r w:rsidRPr="00A46708">
                    <w:t>2649.92</w:t>
                  </w:r>
                </w:p>
              </w:tc>
              <w:tc>
                <w:tcPr>
                  <w:tcW w:w="866" w:type="pct"/>
                  <w:noWrap/>
                  <w:vAlign w:val="center"/>
                </w:tcPr>
                <w:p w14:paraId="429BB4F5" w14:textId="3BA8BF8E" w:rsidR="00A46708" w:rsidRPr="00A4708D" w:rsidRDefault="00A46708" w:rsidP="00A46708">
                  <w:pPr>
                    <w:pStyle w:val="aff5"/>
                  </w:pPr>
                  <w:r w:rsidRPr="00A46708">
                    <w:t>22.41</w:t>
                  </w:r>
                </w:p>
              </w:tc>
              <w:tc>
                <w:tcPr>
                  <w:tcW w:w="531" w:type="pct"/>
                  <w:vMerge/>
                  <w:noWrap/>
                  <w:vAlign w:val="center"/>
                </w:tcPr>
                <w:p w14:paraId="6A79FB5C" w14:textId="77777777" w:rsidR="00A46708" w:rsidRPr="00A4708D" w:rsidRDefault="00A46708" w:rsidP="00A46708">
                  <w:pPr>
                    <w:pStyle w:val="ad"/>
                    <w:rPr>
                      <w:rFonts w:eastAsia="等线"/>
                      <w:color w:val="auto"/>
                    </w:rPr>
                  </w:pPr>
                </w:p>
              </w:tc>
              <w:tc>
                <w:tcPr>
                  <w:tcW w:w="459" w:type="pct"/>
                  <w:noWrap/>
                  <w:vAlign w:val="center"/>
                </w:tcPr>
                <w:p w14:paraId="64ACE8E3" w14:textId="36067BB2" w:rsidR="00A46708" w:rsidRPr="00A4708D" w:rsidRDefault="00A46708" w:rsidP="00A46708">
                  <w:pPr>
                    <w:pStyle w:val="ad"/>
                    <w:rPr>
                      <w:color w:val="auto"/>
                    </w:rPr>
                  </w:pPr>
                  <w:r w:rsidRPr="00A4708D">
                    <w:rPr>
                      <w:color w:val="auto"/>
                    </w:rPr>
                    <w:t>达标</w:t>
                  </w:r>
                </w:p>
              </w:tc>
            </w:tr>
            <w:tr w:rsidR="00A46708" w:rsidRPr="00A4708D" w14:paraId="24B5EF78" w14:textId="77777777" w:rsidTr="00A46708">
              <w:trPr>
                <w:trHeight w:val="340"/>
                <w:jc w:val="center"/>
              </w:trPr>
              <w:tc>
                <w:tcPr>
                  <w:tcW w:w="661" w:type="pct"/>
                  <w:vAlign w:val="center"/>
                </w:tcPr>
                <w:p w14:paraId="1008E067" w14:textId="49A641B5" w:rsidR="00A46708" w:rsidRPr="00A4708D" w:rsidRDefault="00A46708" w:rsidP="00A46708">
                  <w:pPr>
                    <w:pStyle w:val="aff5"/>
                  </w:pPr>
                  <w:r w:rsidRPr="00A46708">
                    <w:t>陷塘</w:t>
                  </w:r>
                </w:p>
              </w:tc>
              <w:tc>
                <w:tcPr>
                  <w:tcW w:w="748" w:type="pct"/>
                  <w:vAlign w:val="center"/>
                </w:tcPr>
                <w:p w14:paraId="3F95855E" w14:textId="0A338849" w:rsidR="00A46708" w:rsidRPr="00A4708D" w:rsidRDefault="00A46708" w:rsidP="00A46708">
                  <w:pPr>
                    <w:pStyle w:val="aff5"/>
                  </w:pPr>
                  <w:r w:rsidRPr="00A46708">
                    <w:t>102.624237</w:t>
                  </w:r>
                </w:p>
              </w:tc>
              <w:tc>
                <w:tcPr>
                  <w:tcW w:w="748" w:type="pct"/>
                  <w:vAlign w:val="center"/>
                </w:tcPr>
                <w:p w14:paraId="662A3898" w14:textId="76000F97" w:rsidR="00A46708" w:rsidRPr="00A4708D" w:rsidRDefault="00A46708" w:rsidP="00A46708">
                  <w:pPr>
                    <w:pStyle w:val="aff5"/>
                  </w:pPr>
                  <w:r w:rsidRPr="00A46708">
                    <w:t>25.468698</w:t>
                  </w:r>
                </w:p>
              </w:tc>
              <w:tc>
                <w:tcPr>
                  <w:tcW w:w="986" w:type="pct"/>
                  <w:vAlign w:val="center"/>
                </w:tcPr>
                <w:p w14:paraId="7CCA0A10" w14:textId="0BE11945" w:rsidR="00A46708" w:rsidRPr="00A4708D" w:rsidRDefault="00A46708" w:rsidP="00A46708">
                  <w:pPr>
                    <w:pStyle w:val="aff5"/>
                  </w:pPr>
                  <w:r w:rsidRPr="00A46708">
                    <w:t>1402.36</w:t>
                  </w:r>
                </w:p>
              </w:tc>
              <w:tc>
                <w:tcPr>
                  <w:tcW w:w="866" w:type="pct"/>
                  <w:noWrap/>
                  <w:vAlign w:val="center"/>
                </w:tcPr>
                <w:p w14:paraId="6DF108C3" w14:textId="53C987DF" w:rsidR="00A46708" w:rsidRPr="00A4708D" w:rsidRDefault="00A46708" w:rsidP="00A46708">
                  <w:pPr>
                    <w:pStyle w:val="aff5"/>
                  </w:pPr>
                  <w:r w:rsidRPr="00A46708">
                    <w:t>33.12</w:t>
                  </w:r>
                </w:p>
              </w:tc>
              <w:tc>
                <w:tcPr>
                  <w:tcW w:w="531" w:type="pct"/>
                  <w:vMerge/>
                  <w:noWrap/>
                  <w:vAlign w:val="center"/>
                </w:tcPr>
                <w:p w14:paraId="52EA11E8" w14:textId="77777777" w:rsidR="00A46708" w:rsidRPr="00A4708D" w:rsidRDefault="00A46708" w:rsidP="00A46708">
                  <w:pPr>
                    <w:pStyle w:val="ad"/>
                    <w:rPr>
                      <w:rFonts w:eastAsia="等线"/>
                      <w:color w:val="auto"/>
                    </w:rPr>
                  </w:pPr>
                </w:p>
              </w:tc>
              <w:tc>
                <w:tcPr>
                  <w:tcW w:w="459" w:type="pct"/>
                  <w:noWrap/>
                  <w:vAlign w:val="center"/>
                </w:tcPr>
                <w:p w14:paraId="78BDCEDD" w14:textId="31C432F5" w:rsidR="00A46708" w:rsidRPr="00A4708D" w:rsidRDefault="00A46708" w:rsidP="00A46708">
                  <w:pPr>
                    <w:pStyle w:val="ad"/>
                    <w:rPr>
                      <w:color w:val="auto"/>
                    </w:rPr>
                  </w:pPr>
                  <w:r w:rsidRPr="00A4708D">
                    <w:rPr>
                      <w:color w:val="auto"/>
                    </w:rPr>
                    <w:t>达标</w:t>
                  </w:r>
                </w:p>
              </w:tc>
            </w:tr>
            <w:tr w:rsidR="00A46708" w:rsidRPr="00A4708D" w14:paraId="399FA376" w14:textId="77777777" w:rsidTr="00A46708">
              <w:trPr>
                <w:trHeight w:val="340"/>
                <w:jc w:val="center"/>
              </w:trPr>
              <w:tc>
                <w:tcPr>
                  <w:tcW w:w="661" w:type="pct"/>
                  <w:vAlign w:val="center"/>
                </w:tcPr>
                <w:p w14:paraId="0C6FD6E9" w14:textId="7B630119" w:rsidR="00A46708" w:rsidRPr="00A4708D" w:rsidRDefault="00A46708" w:rsidP="00A46708">
                  <w:pPr>
                    <w:pStyle w:val="aff5"/>
                  </w:pPr>
                  <w:r w:rsidRPr="00A46708">
                    <w:t>打磨箐</w:t>
                  </w:r>
                </w:p>
              </w:tc>
              <w:tc>
                <w:tcPr>
                  <w:tcW w:w="748" w:type="pct"/>
                  <w:vAlign w:val="center"/>
                </w:tcPr>
                <w:p w14:paraId="399467F6" w14:textId="202E15FE" w:rsidR="00A46708" w:rsidRPr="00A4708D" w:rsidRDefault="00A46708" w:rsidP="00A46708">
                  <w:pPr>
                    <w:pStyle w:val="aff5"/>
                  </w:pPr>
                  <w:r w:rsidRPr="00A46708">
                    <w:t>102.601191</w:t>
                  </w:r>
                </w:p>
              </w:tc>
              <w:tc>
                <w:tcPr>
                  <w:tcW w:w="748" w:type="pct"/>
                  <w:vAlign w:val="center"/>
                </w:tcPr>
                <w:p w14:paraId="0D650E81" w14:textId="230E7922" w:rsidR="00A46708" w:rsidRPr="00A4708D" w:rsidRDefault="00A46708" w:rsidP="00A46708">
                  <w:pPr>
                    <w:pStyle w:val="aff5"/>
                  </w:pPr>
                  <w:r w:rsidRPr="00A46708">
                    <w:t>25.461956</w:t>
                  </w:r>
                </w:p>
              </w:tc>
              <w:tc>
                <w:tcPr>
                  <w:tcW w:w="986" w:type="pct"/>
                  <w:vAlign w:val="center"/>
                </w:tcPr>
                <w:p w14:paraId="78EA1EEF" w14:textId="559328C2" w:rsidR="00A46708" w:rsidRPr="00A4708D" w:rsidRDefault="00A46708" w:rsidP="00A46708">
                  <w:pPr>
                    <w:pStyle w:val="aff5"/>
                  </w:pPr>
                  <w:r w:rsidRPr="00A46708">
                    <w:t>2350.51</w:t>
                  </w:r>
                </w:p>
              </w:tc>
              <w:tc>
                <w:tcPr>
                  <w:tcW w:w="866" w:type="pct"/>
                  <w:noWrap/>
                  <w:vAlign w:val="center"/>
                </w:tcPr>
                <w:p w14:paraId="48B1C03E" w14:textId="756E5551" w:rsidR="00A46708" w:rsidRPr="00A4708D" w:rsidRDefault="00A46708" w:rsidP="00A46708">
                  <w:pPr>
                    <w:pStyle w:val="aff5"/>
                  </w:pPr>
                  <w:r w:rsidRPr="00A46708">
                    <w:t>24.58</w:t>
                  </w:r>
                </w:p>
              </w:tc>
              <w:tc>
                <w:tcPr>
                  <w:tcW w:w="531" w:type="pct"/>
                  <w:vMerge/>
                  <w:noWrap/>
                  <w:vAlign w:val="center"/>
                </w:tcPr>
                <w:p w14:paraId="6628E975" w14:textId="77777777" w:rsidR="00A46708" w:rsidRPr="00A4708D" w:rsidRDefault="00A46708" w:rsidP="00A46708">
                  <w:pPr>
                    <w:pStyle w:val="ad"/>
                    <w:rPr>
                      <w:rFonts w:eastAsia="等线"/>
                      <w:color w:val="auto"/>
                    </w:rPr>
                  </w:pPr>
                </w:p>
              </w:tc>
              <w:tc>
                <w:tcPr>
                  <w:tcW w:w="459" w:type="pct"/>
                  <w:noWrap/>
                  <w:vAlign w:val="center"/>
                </w:tcPr>
                <w:p w14:paraId="4A910CAA" w14:textId="4EE3ABEE" w:rsidR="00A46708" w:rsidRPr="00A4708D" w:rsidRDefault="00A46708" w:rsidP="00A46708">
                  <w:pPr>
                    <w:pStyle w:val="ad"/>
                    <w:rPr>
                      <w:color w:val="auto"/>
                    </w:rPr>
                  </w:pPr>
                  <w:r w:rsidRPr="00A4708D">
                    <w:rPr>
                      <w:color w:val="auto"/>
                    </w:rPr>
                    <w:t>达标</w:t>
                  </w:r>
                </w:p>
              </w:tc>
            </w:tr>
            <w:tr w:rsidR="00A46708" w:rsidRPr="00A4708D" w14:paraId="3FABCA7F" w14:textId="77777777" w:rsidTr="00A46708">
              <w:trPr>
                <w:trHeight w:val="340"/>
                <w:jc w:val="center"/>
              </w:trPr>
              <w:tc>
                <w:tcPr>
                  <w:tcW w:w="661" w:type="pct"/>
                  <w:vAlign w:val="center"/>
                </w:tcPr>
                <w:p w14:paraId="0FDAE3DA" w14:textId="7D49C83E" w:rsidR="00A46708" w:rsidRPr="00A4708D" w:rsidRDefault="00A46708" w:rsidP="00A46708">
                  <w:pPr>
                    <w:pStyle w:val="aff5"/>
                  </w:pPr>
                  <w:r w:rsidRPr="00A46708">
                    <w:t>放耳戈</w:t>
                  </w:r>
                </w:p>
              </w:tc>
              <w:tc>
                <w:tcPr>
                  <w:tcW w:w="748" w:type="pct"/>
                  <w:vAlign w:val="center"/>
                </w:tcPr>
                <w:p w14:paraId="5B63E75A" w14:textId="1293E9E3" w:rsidR="00A46708" w:rsidRPr="00A4708D" w:rsidRDefault="00A46708" w:rsidP="00A46708">
                  <w:pPr>
                    <w:pStyle w:val="aff5"/>
                  </w:pPr>
                  <w:r w:rsidRPr="00A46708">
                    <w:t>102.607242</w:t>
                  </w:r>
                </w:p>
              </w:tc>
              <w:tc>
                <w:tcPr>
                  <w:tcW w:w="748" w:type="pct"/>
                  <w:vAlign w:val="center"/>
                </w:tcPr>
                <w:p w14:paraId="22AF5AA3" w14:textId="4F806A94" w:rsidR="00A46708" w:rsidRPr="00A4708D" w:rsidRDefault="00A46708" w:rsidP="00A46708">
                  <w:pPr>
                    <w:pStyle w:val="aff5"/>
                  </w:pPr>
                  <w:r w:rsidRPr="00A46708">
                    <w:t>25.451107</w:t>
                  </w:r>
                </w:p>
              </w:tc>
              <w:tc>
                <w:tcPr>
                  <w:tcW w:w="986" w:type="pct"/>
                  <w:vAlign w:val="center"/>
                </w:tcPr>
                <w:p w14:paraId="3C34EB1E" w14:textId="098F7944" w:rsidR="00A46708" w:rsidRPr="00A4708D" w:rsidRDefault="00A46708" w:rsidP="00A46708">
                  <w:pPr>
                    <w:pStyle w:val="aff5"/>
                  </w:pPr>
                  <w:r w:rsidRPr="00A46708">
                    <w:t>1725.07</w:t>
                  </w:r>
                </w:p>
              </w:tc>
              <w:tc>
                <w:tcPr>
                  <w:tcW w:w="866" w:type="pct"/>
                  <w:noWrap/>
                  <w:vAlign w:val="center"/>
                </w:tcPr>
                <w:p w14:paraId="552CB7D0" w14:textId="24CC066E" w:rsidR="00A46708" w:rsidRPr="00A4708D" w:rsidRDefault="00A46708" w:rsidP="00A46708">
                  <w:pPr>
                    <w:pStyle w:val="aff5"/>
                  </w:pPr>
                  <w:r w:rsidRPr="00A46708">
                    <w:t>30.33</w:t>
                  </w:r>
                </w:p>
              </w:tc>
              <w:tc>
                <w:tcPr>
                  <w:tcW w:w="531" w:type="pct"/>
                  <w:vMerge/>
                  <w:noWrap/>
                  <w:vAlign w:val="center"/>
                </w:tcPr>
                <w:p w14:paraId="2F947F34" w14:textId="77777777" w:rsidR="00A46708" w:rsidRPr="00A4708D" w:rsidRDefault="00A46708" w:rsidP="00A46708">
                  <w:pPr>
                    <w:pStyle w:val="ad"/>
                    <w:rPr>
                      <w:rFonts w:eastAsia="等线"/>
                      <w:color w:val="auto"/>
                    </w:rPr>
                  </w:pPr>
                </w:p>
              </w:tc>
              <w:tc>
                <w:tcPr>
                  <w:tcW w:w="459" w:type="pct"/>
                  <w:noWrap/>
                  <w:vAlign w:val="center"/>
                </w:tcPr>
                <w:p w14:paraId="6EE0C328" w14:textId="0F47BBE1" w:rsidR="00A46708" w:rsidRPr="00A4708D" w:rsidRDefault="00A46708" w:rsidP="00A46708">
                  <w:pPr>
                    <w:pStyle w:val="ad"/>
                    <w:rPr>
                      <w:color w:val="auto"/>
                    </w:rPr>
                  </w:pPr>
                  <w:r w:rsidRPr="00A4708D">
                    <w:rPr>
                      <w:color w:val="auto"/>
                    </w:rPr>
                    <w:t>达标</w:t>
                  </w:r>
                </w:p>
              </w:tc>
            </w:tr>
            <w:tr w:rsidR="00A46708" w:rsidRPr="00A4708D" w14:paraId="6E1BAA6D" w14:textId="77777777" w:rsidTr="00A46708">
              <w:trPr>
                <w:trHeight w:val="340"/>
                <w:jc w:val="center"/>
              </w:trPr>
              <w:tc>
                <w:tcPr>
                  <w:tcW w:w="661" w:type="pct"/>
                  <w:vAlign w:val="center"/>
                </w:tcPr>
                <w:p w14:paraId="480D63E4" w14:textId="0C8583B0" w:rsidR="00A46708" w:rsidRPr="00A4708D" w:rsidRDefault="00A46708" w:rsidP="00A46708">
                  <w:pPr>
                    <w:pStyle w:val="aff5"/>
                  </w:pPr>
                  <w:r w:rsidRPr="00A46708">
                    <w:t>莫衣龙</w:t>
                  </w:r>
                </w:p>
              </w:tc>
              <w:tc>
                <w:tcPr>
                  <w:tcW w:w="748" w:type="pct"/>
                  <w:vAlign w:val="center"/>
                </w:tcPr>
                <w:p w14:paraId="44BDEB68" w14:textId="7919BB32" w:rsidR="00A46708" w:rsidRPr="00A4708D" w:rsidRDefault="00A46708" w:rsidP="00A46708">
                  <w:pPr>
                    <w:pStyle w:val="aff5"/>
                  </w:pPr>
                  <w:r w:rsidRPr="00A46708">
                    <w:t>102.636425</w:t>
                  </w:r>
                </w:p>
              </w:tc>
              <w:tc>
                <w:tcPr>
                  <w:tcW w:w="748" w:type="pct"/>
                  <w:vAlign w:val="center"/>
                </w:tcPr>
                <w:p w14:paraId="44FCDCDB" w14:textId="6B2F5935" w:rsidR="00A46708" w:rsidRPr="00A4708D" w:rsidRDefault="00A46708" w:rsidP="00A46708">
                  <w:pPr>
                    <w:pStyle w:val="aff5"/>
                  </w:pPr>
                  <w:r w:rsidRPr="00A46708">
                    <w:t>25.476137</w:t>
                  </w:r>
                </w:p>
              </w:tc>
              <w:tc>
                <w:tcPr>
                  <w:tcW w:w="986" w:type="pct"/>
                  <w:vAlign w:val="center"/>
                </w:tcPr>
                <w:p w14:paraId="33B1A2DD" w14:textId="602BD08F" w:rsidR="00A46708" w:rsidRPr="00A4708D" w:rsidRDefault="00A46708" w:rsidP="00A46708">
                  <w:pPr>
                    <w:pStyle w:val="aff5"/>
                  </w:pPr>
                  <w:r w:rsidRPr="00A46708">
                    <w:t>2577.4</w:t>
                  </w:r>
                </w:p>
              </w:tc>
              <w:tc>
                <w:tcPr>
                  <w:tcW w:w="866" w:type="pct"/>
                  <w:noWrap/>
                  <w:vAlign w:val="center"/>
                </w:tcPr>
                <w:p w14:paraId="40C1C1F1" w14:textId="421F6322" w:rsidR="00A46708" w:rsidRPr="00A4708D" w:rsidRDefault="00A46708" w:rsidP="00A46708">
                  <w:pPr>
                    <w:pStyle w:val="aff5"/>
                  </w:pPr>
                  <w:r w:rsidRPr="00A46708">
                    <w:t>22.91</w:t>
                  </w:r>
                </w:p>
              </w:tc>
              <w:tc>
                <w:tcPr>
                  <w:tcW w:w="531" w:type="pct"/>
                  <w:vMerge/>
                  <w:noWrap/>
                  <w:vAlign w:val="center"/>
                </w:tcPr>
                <w:p w14:paraId="643A033B" w14:textId="77777777" w:rsidR="00A46708" w:rsidRPr="00A4708D" w:rsidRDefault="00A46708" w:rsidP="00A46708">
                  <w:pPr>
                    <w:pStyle w:val="ad"/>
                    <w:rPr>
                      <w:rFonts w:eastAsia="等线"/>
                      <w:color w:val="auto"/>
                    </w:rPr>
                  </w:pPr>
                </w:p>
              </w:tc>
              <w:tc>
                <w:tcPr>
                  <w:tcW w:w="459" w:type="pct"/>
                  <w:noWrap/>
                  <w:vAlign w:val="center"/>
                </w:tcPr>
                <w:p w14:paraId="209ACF9E" w14:textId="5A27C6C0" w:rsidR="00A46708" w:rsidRPr="00A4708D" w:rsidRDefault="00A46708" w:rsidP="00A46708">
                  <w:pPr>
                    <w:pStyle w:val="ad"/>
                    <w:rPr>
                      <w:color w:val="auto"/>
                    </w:rPr>
                  </w:pPr>
                  <w:r w:rsidRPr="00A4708D">
                    <w:rPr>
                      <w:color w:val="auto"/>
                    </w:rPr>
                    <w:t>达标</w:t>
                  </w:r>
                </w:p>
              </w:tc>
            </w:tr>
            <w:tr w:rsidR="00A46708" w:rsidRPr="00A4708D" w14:paraId="6DBB9BB5" w14:textId="77777777" w:rsidTr="00A46708">
              <w:trPr>
                <w:trHeight w:val="340"/>
                <w:jc w:val="center"/>
              </w:trPr>
              <w:tc>
                <w:tcPr>
                  <w:tcW w:w="661" w:type="pct"/>
                  <w:vAlign w:val="center"/>
                </w:tcPr>
                <w:p w14:paraId="2A95F725" w14:textId="127E43C3" w:rsidR="00A46708" w:rsidRPr="00A4708D" w:rsidRDefault="00A46708" w:rsidP="00A46708">
                  <w:pPr>
                    <w:pStyle w:val="aff5"/>
                  </w:pPr>
                  <w:r w:rsidRPr="00A46708">
                    <w:t>和平村</w:t>
                  </w:r>
                </w:p>
              </w:tc>
              <w:tc>
                <w:tcPr>
                  <w:tcW w:w="748" w:type="pct"/>
                  <w:vAlign w:val="center"/>
                </w:tcPr>
                <w:p w14:paraId="563716EA" w14:textId="10FA4CE9" w:rsidR="00A46708" w:rsidRPr="00A4708D" w:rsidRDefault="00A46708" w:rsidP="00A46708">
                  <w:pPr>
                    <w:pStyle w:val="aff5"/>
                  </w:pPr>
                  <w:r w:rsidRPr="00A46708">
                    <w:t>102.621533</w:t>
                  </w:r>
                </w:p>
              </w:tc>
              <w:tc>
                <w:tcPr>
                  <w:tcW w:w="748" w:type="pct"/>
                  <w:vAlign w:val="center"/>
                </w:tcPr>
                <w:p w14:paraId="1A76EBFF" w14:textId="6D653B8B" w:rsidR="00A46708" w:rsidRPr="00A4708D" w:rsidRDefault="00A46708" w:rsidP="00A46708">
                  <w:pPr>
                    <w:pStyle w:val="aff5"/>
                  </w:pPr>
                  <w:r w:rsidRPr="00A46708">
                    <w:t>25.460658</w:t>
                  </w:r>
                </w:p>
              </w:tc>
              <w:tc>
                <w:tcPr>
                  <w:tcW w:w="986" w:type="pct"/>
                  <w:vAlign w:val="center"/>
                </w:tcPr>
                <w:p w14:paraId="5F485912" w14:textId="0BECFA42" w:rsidR="00A46708" w:rsidRPr="00A4708D" w:rsidRDefault="00A46708" w:rsidP="00A46708">
                  <w:pPr>
                    <w:pStyle w:val="aff5"/>
                  </w:pPr>
                  <w:r w:rsidRPr="00A46708">
                    <w:t>542.93</w:t>
                  </w:r>
                </w:p>
              </w:tc>
              <w:tc>
                <w:tcPr>
                  <w:tcW w:w="866" w:type="pct"/>
                  <w:noWrap/>
                  <w:vAlign w:val="center"/>
                </w:tcPr>
                <w:p w14:paraId="758DF3A8" w14:textId="492AD988" w:rsidR="00A46708" w:rsidRPr="00A4708D" w:rsidRDefault="00A46708" w:rsidP="00A46708">
                  <w:pPr>
                    <w:pStyle w:val="aff5"/>
                  </w:pPr>
                  <w:r w:rsidRPr="00A46708">
                    <w:t>54.02</w:t>
                  </w:r>
                </w:p>
              </w:tc>
              <w:tc>
                <w:tcPr>
                  <w:tcW w:w="531" w:type="pct"/>
                  <w:vMerge/>
                  <w:noWrap/>
                  <w:vAlign w:val="center"/>
                </w:tcPr>
                <w:p w14:paraId="61C9785A" w14:textId="77777777" w:rsidR="00A46708" w:rsidRPr="00A4708D" w:rsidRDefault="00A46708" w:rsidP="00A46708">
                  <w:pPr>
                    <w:pStyle w:val="ad"/>
                    <w:rPr>
                      <w:rFonts w:eastAsia="等线"/>
                      <w:color w:val="auto"/>
                    </w:rPr>
                  </w:pPr>
                </w:p>
              </w:tc>
              <w:tc>
                <w:tcPr>
                  <w:tcW w:w="459" w:type="pct"/>
                  <w:noWrap/>
                  <w:vAlign w:val="center"/>
                </w:tcPr>
                <w:p w14:paraId="091B0C82" w14:textId="4300A20B" w:rsidR="00A46708" w:rsidRPr="00A4708D" w:rsidRDefault="00A46708" w:rsidP="00A46708">
                  <w:pPr>
                    <w:pStyle w:val="ad"/>
                    <w:rPr>
                      <w:color w:val="auto"/>
                    </w:rPr>
                  </w:pPr>
                  <w:r w:rsidRPr="00A4708D">
                    <w:rPr>
                      <w:color w:val="auto"/>
                    </w:rPr>
                    <w:t>达标</w:t>
                  </w:r>
                </w:p>
              </w:tc>
            </w:tr>
            <w:tr w:rsidR="00901FF6" w:rsidRPr="00A4708D" w14:paraId="3E9A4ED1" w14:textId="77777777" w:rsidTr="00A46708">
              <w:trPr>
                <w:trHeight w:val="340"/>
                <w:jc w:val="center"/>
              </w:trPr>
              <w:tc>
                <w:tcPr>
                  <w:tcW w:w="661" w:type="pct"/>
                  <w:vAlign w:val="center"/>
                </w:tcPr>
                <w:p w14:paraId="5E9D64B8" w14:textId="5FAA267A" w:rsidR="00901FF6" w:rsidRPr="00A4708D" w:rsidRDefault="00901FF6" w:rsidP="00901FF6">
                  <w:pPr>
                    <w:pStyle w:val="aff5"/>
                  </w:pPr>
                  <w:r w:rsidRPr="00A46708">
                    <w:t>马龙汪</w:t>
                  </w:r>
                </w:p>
              </w:tc>
              <w:tc>
                <w:tcPr>
                  <w:tcW w:w="748" w:type="pct"/>
                  <w:vAlign w:val="center"/>
                </w:tcPr>
                <w:p w14:paraId="572DC34E" w14:textId="1D92EE37" w:rsidR="00901FF6" w:rsidRPr="00A4708D" w:rsidRDefault="00901FF6" w:rsidP="00901FF6">
                  <w:pPr>
                    <w:pStyle w:val="aff5"/>
                  </w:pPr>
                  <w:r w:rsidRPr="00A46708">
                    <w:t>102.614195</w:t>
                  </w:r>
                </w:p>
              </w:tc>
              <w:tc>
                <w:tcPr>
                  <w:tcW w:w="748" w:type="pct"/>
                  <w:vAlign w:val="center"/>
                </w:tcPr>
                <w:p w14:paraId="11AA66B9" w14:textId="28C969EE" w:rsidR="00901FF6" w:rsidRPr="00A4708D" w:rsidRDefault="00901FF6" w:rsidP="00901FF6">
                  <w:pPr>
                    <w:pStyle w:val="aff5"/>
                  </w:pPr>
                  <w:r w:rsidRPr="00A46708">
                    <w:t>25.476873</w:t>
                  </w:r>
                </w:p>
              </w:tc>
              <w:tc>
                <w:tcPr>
                  <w:tcW w:w="986" w:type="pct"/>
                  <w:vAlign w:val="center"/>
                </w:tcPr>
                <w:p w14:paraId="51338373" w14:textId="1D497691" w:rsidR="00901FF6" w:rsidRPr="00A4708D" w:rsidRDefault="00901FF6" w:rsidP="00901FF6">
                  <w:pPr>
                    <w:pStyle w:val="aff5"/>
                  </w:pPr>
                  <w:r w:rsidRPr="00A46708">
                    <w:t>2490.15</w:t>
                  </w:r>
                </w:p>
              </w:tc>
              <w:tc>
                <w:tcPr>
                  <w:tcW w:w="866" w:type="pct"/>
                  <w:noWrap/>
                  <w:vAlign w:val="center"/>
                </w:tcPr>
                <w:p w14:paraId="4046AE1E" w14:textId="0BE80981" w:rsidR="00901FF6" w:rsidRPr="00A4708D" w:rsidRDefault="00901FF6" w:rsidP="00901FF6">
                  <w:pPr>
                    <w:pStyle w:val="aff5"/>
                  </w:pPr>
                  <w:r w:rsidRPr="00A46708">
                    <w:t>23.53</w:t>
                  </w:r>
                </w:p>
              </w:tc>
              <w:tc>
                <w:tcPr>
                  <w:tcW w:w="531" w:type="pct"/>
                  <w:vMerge/>
                  <w:noWrap/>
                  <w:vAlign w:val="center"/>
                </w:tcPr>
                <w:p w14:paraId="7292787B" w14:textId="77777777" w:rsidR="00901FF6" w:rsidRPr="00A4708D" w:rsidRDefault="00901FF6" w:rsidP="00901FF6">
                  <w:pPr>
                    <w:pStyle w:val="ad"/>
                    <w:rPr>
                      <w:rFonts w:eastAsia="等线"/>
                      <w:color w:val="auto"/>
                    </w:rPr>
                  </w:pPr>
                </w:p>
              </w:tc>
              <w:tc>
                <w:tcPr>
                  <w:tcW w:w="459" w:type="pct"/>
                  <w:noWrap/>
                  <w:vAlign w:val="center"/>
                </w:tcPr>
                <w:p w14:paraId="782500BD" w14:textId="3DE8D0FE" w:rsidR="00901FF6" w:rsidRPr="00A4708D" w:rsidRDefault="00901FF6" w:rsidP="00901FF6">
                  <w:pPr>
                    <w:pStyle w:val="ad"/>
                    <w:rPr>
                      <w:color w:val="auto"/>
                    </w:rPr>
                  </w:pPr>
                  <w:r w:rsidRPr="00A4708D">
                    <w:rPr>
                      <w:color w:val="auto"/>
                    </w:rPr>
                    <w:t>达标</w:t>
                  </w:r>
                </w:p>
              </w:tc>
            </w:tr>
            <w:tr w:rsidR="00901FF6" w:rsidRPr="00A4708D" w14:paraId="4E1A0812" w14:textId="77777777" w:rsidTr="00A46708">
              <w:trPr>
                <w:trHeight w:val="340"/>
                <w:jc w:val="center"/>
              </w:trPr>
              <w:tc>
                <w:tcPr>
                  <w:tcW w:w="661" w:type="pct"/>
                  <w:vAlign w:val="center"/>
                </w:tcPr>
                <w:p w14:paraId="42B72F52" w14:textId="51F1A0E8" w:rsidR="00901FF6" w:rsidRPr="00A4708D" w:rsidRDefault="00901FF6" w:rsidP="00901FF6">
                  <w:pPr>
                    <w:pStyle w:val="aff5"/>
                  </w:pPr>
                  <w:r w:rsidRPr="00A46708">
                    <w:t>平滩村</w:t>
                  </w:r>
                </w:p>
              </w:tc>
              <w:tc>
                <w:tcPr>
                  <w:tcW w:w="748" w:type="pct"/>
                  <w:vAlign w:val="center"/>
                </w:tcPr>
                <w:p w14:paraId="089F434B" w14:textId="3DB6CF21" w:rsidR="00901FF6" w:rsidRPr="00A4708D" w:rsidRDefault="00901FF6" w:rsidP="00901FF6">
                  <w:pPr>
                    <w:pStyle w:val="aff5"/>
                  </w:pPr>
                  <w:r w:rsidRPr="00A46708">
                    <w:t>102.620031</w:t>
                  </w:r>
                </w:p>
              </w:tc>
              <w:tc>
                <w:tcPr>
                  <w:tcW w:w="748" w:type="pct"/>
                  <w:vAlign w:val="center"/>
                </w:tcPr>
                <w:p w14:paraId="60E55A4D" w14:textId="2934FF94" w:rsidR="00901FF6" w:rsidRPr="00A4708D" w:rsidRDefault="00901FF6" w:rsidP="00901FF6">
                  <w:pPr>
                    <w:pStyle w:val="aff5"/>
                  </w:pPr>
                  <w:r w:rsidRPr="00A46708">
                    <w:t>25.44696</w:t>
                  </w:r>
                </w:p>
              </w:tc>
              <w:tc>
                <w:tcPr>
                  <w:tcW w:w="986" w:type="pct"/>
                  <w:vAlign w:val="center"/>
                </w:tcPr>
                <w:p w14:paraId="59C635CE" w14:textId="2656622F" w:rsidR="00901FF6" w:rsidRPr="00A4708D" w:rsidRDefault="00901FF6" w:rsidP="00901FF6">
                  <w:pPr>
                    <w:pStyle w:val="aff5"/>
                  </w:pPr>
                  <w:r w:rsidRPr="00A46708">
                    <w:t>1077.23</w:t>
                  </w:r>
                </w:p>
              </w:tc>
              <w:tc>
                <w:tcPr>
                  <w:tcW w:w="866" w:type="pct"/>
                  <w:noWrap/>
                  <w:vAlign w:val="center"/>
                </w:tcPr>
                <w:p w14:paraId="240B0704" w14:textId="5FC15E32" w:rsidR="00901FF6" w:rsidRPr="00A4708D" w:rsidRDefault="00901FF6" w:rsidP="00901FF6">
                  <w:pPr>
                    <w:pStyle w:val="aff5"/>
                  </w:pPr>
                  <w:r w:rsidRPr="00A46708">
                    <w:t>38.47</w:t>
                  </w:r>
                </w:p>
              </w:tc>
              <w:tc>
                <w:tcPr>
                  <w:tcW w:w="531" w:type="pct"/>
                  <w:vMerge/>
                  <w:noWrap/>
                  <w:vAlign w:val="center"/>
                </w:tcPr>
                <w:p w14:paraId="5618DC80" w14:textId="77777777" w:rsidR="00901FF6" w:rsidRPr="00A4708D" w:rsidRDefault="00901FF6" w:rsidP="00901FF6">
                  <w:pPr>
                    <w:pStyle w:val="ad"/>
                    <w:rPr>
                      <w:rFonts w:eastAsia="等线"/>
                      <w:color w:val="auto"/>
                    </w:rPr>
                  </w:pPr>
                </w:p>
              </w:tc>
              <w:tc>
                <w:tcPr>
                  <w:tcW w:w="459" w:type="pct"/>
                  <w:noWrap/>
                  <w:vAlign w:val="center"/>
                </w:tcPr>
                <w:p w14:paraId="12CFEF3F" w14:textId="27A677B7" w:rsidR="00901FF6" w:rsidRPr="00A4708D" w:rsidRDefault="00901FF6" w:rsidP="00901FF6">
                  <w:pPr>
                    <w:pStyle w:val="ad"/>
                    <w:rPr>
                      <w:color w:val="auto"/>
                    </w:rPr>
                  </w:pPr>
                  <w:r w:rsidRPr="00A4708D">
                    <w:rPr>
                      <w:color w:val="auto"/>
                    </w:rPr>
                    <w:t>达标</w:t>
                  </w:r>
                </w:p>
              </w:tc>
            </w:tr>
            <w:tr w:rsidR="00901FF6" w:rsidRPr="00A4708D" w14:paraId="6FBF45C1" w14:textId="77777777" w:rsidTr="00A46708">
              <w:trPr>
                <w:trHeight w:val="340"/>
                <w:jc w:val="center"/>
              </w:trPr>
              <w:tc>
                <w:tcPr>
                  <w:tcW w:w="661" w:type="pct"/>
                  <w:vAlign w:val="center"/>
                </w:tcPr>
                <w:p w14:paraId="0176AA50" w14:textId="637F483B" w:rsidR="00901FF6" w:rsidRPr="00A46708" w:rsidRDefault="00901FF6" w:rsidP="00901FF6">
                  <w:pPr>
                    <w:pStyle w:val="aff5"/>
                  </w:pPr>
                  <w:r w:rsidRPr="00A46708">
                    <w:t>中节村</w:t>
                  </w:r>
                </w:p>
              </w:tc>
              <w:tc>
                <w:tcPr>
                  <w:tcW w:w="748" w:type="pct"/>
                  <w:vAlign w:val="center"/>
                </w:tcPr>
                <w:p w14:paraId="40706DF8" w14:textId="7DEAEF55" w:rsidR="00901FF6" w:rsidRPr="00A46708" w:rsidRDefault="00901FF6" w:rsidP="00901FF6">
                  <w:pPr>
                    <w:pStyle w:val="aff5"/>
                  </w:pPr>
                  <w:r w:rsidRPr="00A46708">
                    <w:t>102.622434</w:t>
                  </w:r>
                </w:p>
              </w:tc>
              <w:tc>
                <w:tcPr>
                  <w:tcW w:w="748" w:type="pct"/>
                  <w:vAlign w:val="center"/>
                </w:tcPr>
                <w:p w14:paraId="343791B2" w14:textId="674BFCC5" w:rsidR="00901FF6" w:rsidRPr="00A46708" w:rsidRDefault="00901FF6" w:rsidP="00901FF6">
                  <w:pPr>
                    <w:pStyle w:val="aff5"/>
                  </w:pPr>
                  <w:r w:rsidRPr="00A46708">
                    <w:t>25.442078</w:t>
                  </w:r>
                </w:p>
              </w:tc>
              <w:tc>
                <w:tcPr>
                  <w:tcW w:w="986" w:type="pct"/>
                  <w:vAlign w:val="center"/>
                </w:tcPr>
                <w:p w14:paraId="52DD2D5C" w14:textId="5EC5BE59" w:rsidR="00901FF6" w:rsidRPr="00A46708" w:rsidRDefault="00901FF6" w:rsidP="00901FF6">
                  <w:pPr>
                    <w:pStyle w:val="aff5"/>
                  </w:pPr>
                  <w:r w:rsidRPr="00A46708">
                    <w:t>1565.23</w:t>
                  </w:r>
                </w:p>
              </w:tc>
              <w:tc>
                <w:tcPr>
                  <w:tcW w:w="866" w:type="pct"/>
                  <w:noWrap/>
                  <w:vAlign w:val="center"/>
                </w:tcPr>
                <w:p w14:paraId="0A21F825" w14:textId="0D7F9296" w:rsidR="00901FF6" w:rsidRPr="00A46708" w:rsidRDefault="00901FF6" w:rsidP="00901FF6">
                  <w:pPr>
                    <w:pStyle w:val="aff5"/>
                  </w:pPr>
                  <w:r w:rsidRPr="00A46708">
                    <w:t>32.14</w:t>
                  </w:r>
                </w:p>
              </w:tc>
              <w:tc>
                <w:tcPr>
                  <w:tcW w:w="531" w:type="pct"/>
                  <w:vMerge/>
                  <w:noWrap/>
                  <w:vAlign w:val="center"/>
                </w:tcPr>
                <w:p w14:paraId="54394F20" w14:textId="77777777" w:rsidR="00901FF6" w:rsidRPr="00A4708D" w:rsidRDefault="00901FF6" w:rsidP="00901FF6">
                  <w:pPr>
                    <w:pStyle w:val="ad"/>
                    <w:rPr>
                      <w:rFonts w:eastAsia="等线"/>
                      <w:color w:val="auto"/>
                    </w:rPr>
                  </w:pPr>
                </w:p>
              </w:tc>
              <w:tc>
                <w:tcPr>
                  <w:tcW w:w="459" w:type="pct"/>
                  <w:noWrap/>
                  <w:vAlign w:val="center"/>
                </w:tcPr>
                <w:p w14:paraId="359D547E" w14:textId="384B8059" w:rsidR="00901FF6" w:rsidRPr="00A4708D" w:rsidRDefault="00901FF6" w:rsidP="00901FF6">
                  <w:pPr>
                    <w:pStyle w:val="ad"/>
                    <w:rPr>
                      <w:color w:val="auto"/>
                    </w:rPr>
                  </w:pPr>
                  <w:r w:rsidRPr="00A4708D">
                    <w:rPr>
                      <w:color w:val="auto"/>
                    </w:rPr>
                    <w:t>达标</w:t>
                  </w:r>
                </w:p>
              </w:tc>
            </w:tr>
          </w:tbl>
          <w:p w14:paraId="4FC84339" w14:textId="5B35BC72" w:rsidR="00AD6B58" w:rsidRPr="00A4708D" w:rsidRDefault="006D23F8" w:rsidP="00240743">
            <w:pPr>
              <w:spacing w:line="480" w:lineRule="exact"/>
              <w:ind w:firstLine="480"/>
              <w:jc w:val="left"/>
            </w:pPr>
            <w:r w:rsidRPr="00A4708D">
              <w:t>根据预测结果，项目大气敏感点最大地面浓度贡献值均未超过《环境空气质量标准》（</w:t>
            </w:r>
            <w:r w:rsidRPr="00A4708D">
              <w:t>GB3095-2012</w:t>
            </w:r>
            <w:r w:rsidR="002C0877" w:rsidRPr="00A4708D">
              <w:t>）二级标准限值。因此，本项目</w:t>
            </w:r>
            <w:r w:rsidRPr="00A4708D">
              <w:t>采用湿式破碎</w:t>
            </w:r>
            <w:r w:rsidR="002C0877" w:rsidRPr="00A4708D">
              <w:rPr>
                <w:rFonts w:hint="eastAsia"/>
              </w:rPr>
              <w:t>、</w:t>
            </w:r>
            <w:r w:rsidRPr="00A4708D">
              <w:t>加工区分区密封，并设置</w:t>
            </w:r>
            <w:r w:rsidR="00455E54" w:rsidRPr="00A4708D">
              <w:rPr>
                <w:rFonts w:hint="eastAsia"/>
              </w:rPr>
              <w:t>高压</w:t>
            </w:r>
            <w:r w:rsidRPr="00A4708D">
              <w:t>喷雾降尘</w:t>
            </w:r>
            <w:r w:rsidRPr="00A4708D">
              <w:rPr>
                <w:rFonts w:hint="eastAsia"/>
              </w:rPr>
              <w:t>装置</w:t>
            </w:r>
            <w:r w:rsidRPr="00A4708D">
              <w:t>；</w:t>
            </w:r>
            <w:r w:rsidR="002C0877" w:rsidRPr="00A4708D">
              <w:t>采取定期洒水降尘</w:t>
            </w:r>
            <w:r w:rsidR="002C0877" w:rsidRPr="00A4708D">
              <w:rPr>
                <w:rFonts w:hint="eastAsia"/>
              </w:rPr>
              <w:t>，</w:t>
            </w:r>
            <w:r w:rsidRPr="00A4708D">
              <w:t>运输车辆加盖篷布或防尘网等措施后，项目运营期排放的粉尘对周围环境的影响在可接受范围内。</w:t>
            </w:r>
          </w:p>
          <w:p w14:paraId="50C7C789" w14:textId="77777777" w:rsidR="006D23F8" w:rsidRPr="00A4708D" w:rsidRDefault="006D23F8" w:rsidP="006D23F8">
            <w:pPr>
              <w:ind w:firstLine="482"/>
              <w:rPr>
                <w:b/>
              </w:rPr>
            </w:pPr>
            <w:r w:rsidRPr="00A4708D">
              <w:rPr>
                <w:b/>
              </w:rPr>
              <w:lastRenderedPageBreak/>
              <w:t>（</w:t>
            </w:r>
            <w:r w:rsidRPr="00A4708D">
              <w:rPr>
                <w:b/>
              </w:rPr>
              <w:t>3</w:t>
            </w:r>
            <w:r w:rsidRPr="00A4708D">
              <w:rPr>
                <w:b/>
              </w:rPr>
              <w:t>）爆破废气</w:t>
            </w:r>
          </w:p>
          <w:p w14:paraId="1B3EA6D7" w14:textId="77777777" w:rsidR="006D23F8" w:rsidRPr="00A4708D" w:rsidRDefault="006D23F8" w:rsidP="002F5255">
            <w:pPr>
              <w:ind w:firstLine="480"/>
              <w:rPr>
                <w:bCs/>
                <w:kern w:val="0"/>
                <w:sz w:val="28"/>
              </w:rPr>
            </w:pPr>
            <w:r w:rsidRPr="00A4708D">
              <w:t>本项目</w:t>
            </w:r>
            <w:r w:rsidR="00383CE6" w:rsidRPr="00A4708D">
              <w:rPr>
                <w:rFonts w:hint="eastAsia"/>
              </w:rPr>
              <w:t>石灰</w:t>
            </w:r>
            <w:r w:rsidRPr="00A4708D">
              <w:t>岩矿爆破过程中炸药产生的污染物产生量不大，由于项目用地空旷，爆破废气能较快在大气中自然扩散，对周围大气环境影响不大。</w:t>
            </w:r>
          </w:p>
          <w:p w14:paraId="4D93584D" w14:textId="77777777" w:rsidR="006D23F8" w:rsidRPr="00A4708D" w:rsidRDefault="006D23F8" w:rsidP="006D23F8">
            <w:pPr>
              <w:autoSpaceDE w:val="0"/>
              <w:autoSpaceDN w:val="0"/>
              <w:adjustRightInd w:val="0"/>
              <w:ind w:firstLine="482"/>
              <w:rPr>
                <w:b/>
                <w:bCs/>
                <w:kern w:val="0"/>
              </w:rPr>
            </w:pPr>
            <w:r w:rsidRPr="00A4708D">
              <w:rPr>
                <w:b/>
                <w:bCs/>
                <w:kern w:val="0"/>
              </w:rPr>
              <w:t>（</w:t>
            </w:r>
            <w:r w:rsidRPr="00A4708D">
              <w:rPr>
                <w:b/>
                <w:bCs/>
                <w:kern w:val="0"/>
              </w:rPr>
              <w:t>4</w:t>
            </w:r>
            <w:r w:rsidRPr="00A4708D">
              <w:rPr>
                <w:b/>
                <w:bCs/>
                <w:kern w:val="0"/>
              </w:rPr>
              <w:t>）机械及运输车辆</w:t>
            </w:r>
            <w:r w:rsidRPr="00A4708D">
              <w:rPr>
                <w:b/>
              </w:rPr>
              <w:t>尾气</w:t>
            </w:r>
          </w:p>
          <w:p w14:paraId="28AF65C7" w14:textId="77777777" w:rsidR="006D23F8" w:rsidRPr="00A4708D" w:rsidRDefault="006D23F8" w:rsidP="002F5255">
            <w:pPr>
              <w:ind w:firstLine="480"/>
            </w:pPr>
            <w:r w:rsidRPr="00A4708D">
              <w:t>矿山在采矿剥离开采、装卸和运输矿石时，使用挖掘机、装载机、推土机等施工机械和运输车辆，运行过程中排放少量尾气，由于尾气产生量不大，且项目区域地势较开阔，尾气经稀释扩散后，对周围环境影响不大。</w:t>
            </w:r>
          </w:p>
          <w:p w14:paraId="6BE05B08" w14:textId="77777777" w:rsidR="006D23F8" w:rsidRPr="00A4708D" w:rsidRDefault="006D23F8" w:rsidP="006D23F8">
            <w:pPr>
              <w:ind w:firstLine="482"/>
              <w:rPr>
                <w:b/>
              </w:rPr>
            </w:pPr>
            <w:r w:rsidRPr="00A4708D">
              <w:rPr>
                <w:b/>
              </w:rPr>
              <w:t>（</w:t>
            </w:r>
            <w:r w:rsidRPr="00A4708D">
              <w:rPr>
                <w:b/>
              </w:rPr>
              <w:t>5</w:t>
            </w:r>
            <w:r w:rsidRPr="00A4708D">
              <w:rPr>
                <w:b/>
              </w:rPr>
              <w:t>）食堂油烟</w:t>
            </w:r>
          </w:p>
          <w:p w14:paraId="191136A6" w14:textId="77777777" w:rsidR="006D23F8" w:rsidRPr="00A4708D" w:rsidRDefault="006D23F8" w:rsidP="002F5255">
            <w:pPr>
              <w:ind w:firstLine="480"/>
            </w:pPr>
            <w:r w:rsidRPr="00A4708D">
              <w:t>本项目职工食堂使用电、液化气等清洁能源，就餐人数较少，燃烧废气中污染物较少，油烟经油烟净化器处理达《饮食业油烟排放标准（试行）》（</w:t>
            </w:r>
            <w:r w:rsidRPr="00A4708D">
              <w:t>GB18483-2001</w:t>
            </w:r>
            <w:r w:rsidRPr="00A4708D">
              <w:t>）中小型规模标准，即最高允许排放浓度</w:t>
            </w:r>
            <w:r w:rsidRPr="00A4708D">
              <w:t>≤2.0mg/m</w:t>
            </w:r>
            <w:r w:rsidRPr="00A4708D">
              <w:rPr>
                <w:vertAlign w:val="superscript"/>
              </w:rPr>
              <w:t>3</w:t>
            </w:r>
            <w:r w:rsidRPr="00A4708D">
              <w:t>后引至屋顶排放，对周围环境空气影响不大。</w:t>
            </w:r>
          </w:p>
          <w:p w14:paraId="446A31C8" w14:textId="77777777" w:rsidR="006D23F8" w:rsidRPr="00A4708D" w:rsidRDefault="006D23F8" w:rsidP="002F5255">
            <w:pPr>
              <w:ind w:firstLine="480"/>
            </w:pPr>
            <w:r w:rsidRPr="00A4708D">
              <w:rPr>
                <w:lang w:val="zh-CN"/>
              </w:rPr>
              <w:t>综上所述，项目产生的各种废气，严格按照环评提出的处理措施处理后，可达标排放，对周边环境空气质量影响不大。</w:t>
            </w:r>
          </w:p>
          <w:p w14:paraId="39049754" w14:textId="77777777" w:rsidR="006D23F8" w:rsidRPr="00A4708D" w:rsidRDefault="00812B66" w:rsidP="00812B66">
            <w:pPr>
              <w:pStyle w:val="3"/>
            </w:pPr>
            <w:bookmarkStart w:id="37" w:name="_Toc56407129"/>
            <w:bookmarkStart w:id="38" w:name="_Toc56407224"/>
            <w:bookmarkStart w:id="39" w:name="_Toc61662547"/>
            <w:r w:rsidRPr="00A4708D">
              <w:rPr>
                <w:rFonts w:hint="eastAsia"/>
              </w:rPr>
              <w:t>7.2.3</w:t>
            </w:r>
            <w:r w:rsidR="006D23F8" w:rsidRPr="00A4708D">
              <w:t>地表水</w:t>
            </w:r>
            <w:bookmarkEnd w:id="37"/>
            <w:bookmarkEnd w:id="38"/>
            <w:bookmarkEnd w:id="39"/>
            <w:r w:rsidR="006D23F8" w:rsidRPr="00A4708D">
              <w:t>环境影响分析</w:t>
            </w:r>
          </w:p>
          <w:p w14:paraId="002E4AE9" w14:textId="77777777" w:rsidR="006D23F8" w:rsidRPr="00A4708D" w:rsidRDefault="006D23F8" w:rsidP="006D23F8">
            <w:pPr>
              <w:ind w:firstLine="482"/>
              <w:rPr>
                <w:b/>
                <w:bCs/>
              </w:rPr>
            </w:pPr>
            <w:r w:rsidRPr="00A4708D">
              <w:rPr>
                <w:b/>
                <w:bCs/>
              </w:rPr>
              <w:t>（</w:t>
            </w:r>
            <w:r w:rsidRPr="00A4708D">
              <w:rPr>
                <w:b/>
                <w:bCs/>
              </w:rPr>
              <w:t>1</w:t>
            </w:r>
            <w:r w:rsidRPr="00A4708D">
              <w:rPr>
                <w:b/>
                <w:bCs/>
              </w:rPr>
              <w:t>）水环境影响评价工作等级的确定</w:t>
            </w:r>
          </w:p>
          <w:p w14:paraId="0AFC7483" w14:textId="77777777" w:rsidR="00916C7C" w:rsidRPr="00A4708D" w:rsidRDefault="006D23F8" w:rsidP="004E1277">
            <w:pPr>
              <w:ind w:firstLine="480"/>
            </w:pPr>
            <w:r w:rsidRPr="00A4708D">
              <w:t>依据《环境影响评价技术导则</w:t>
            </w:r>
            <w:r w:rsidRPr="00A4708D">
              <w:t>-</w:t>
            </w:r>
            <w:r w:rsidRPr="00A4708D">
              <w:t>地表水环境》（</w:t>
            </w:r>
            <w:r w:rsidRPr="00A4708D">
              <w:t>HJ2.3-2018</w:t>
            </w:r>
            <w:r w:rsidRPr="00A4708D">
              <w:t>），项目属于水污染影响型建设项目。根据工程分析，项目生产过程中凿岩、破碎均为湿式作业，但用水均被吸收或蒸发，不产生生产废水。项目区废水主要为</w:t>
            </w:r>
            <w:r w:rsidR="00526C58" w:rsidRPr="00A4708D">
              <w:rPr>
                <w:rFonts w:hint="eastAsia"/>
              </w:rPr>
              <w:t>食堂废水、</w:t>
            </w:r>
            <w:r w:rsidRPr="00A4708D">
              <w:t>员工洗漱、办公洗手等生活污水，经</w:t>
            </w:r>
            <w:r w:rsidR="00526C58" w:rsidRPr="00A4708D">
              <w:rPr>
                <w:rFonts w:hint="eastAsia"/>
              </w:rPr>
              <w:t>隔油池</w:t>
            </w:r>
            <w:r w:rsidRPr="00A4708D">
              <w:t>、</w:t>
            </w:r>
            <w:r w:rsidR="00D25B99" w:rsidRPr="00A4708D">
              <w:rPr>
                <w:rFonts w:hint="eastAsia"/>
              </w:rPr>
              <w:t>中水处理站</w:t>
            </w:r>
            <w:r w:rsidRPr="00A4708D">
              <w:t>处理后暂存于</w:t>
            </w:r>
            <w:r w:rsidR="00D25B99" w:rsidRPr="00A4708D">
              <w:rPr>
                <w:rFonts w:hint="eastAsia"/>
              </w:rPr>
              <w:t>中水收集池</w:t>
            </w:r>
            <w:r w:rsidRPr="00A4708D">
              <w:t>内，晴天回用于洒水降尘，不外排。根据</w:t>
            </w:r>
            <w:r w:rsidRPr="00A4708D">
              <w:t>HJ2.3-2018</w:t>
            </w:r>
            <w:r w:rsidRPr="00A4708D">
              <w:t>中</w:t>
            </w:r>
            <w:r w:rsidRPr="00A4708D">
              <w:t>5.2</w:t>
            </w:r>
            <w:r w:rsidRPr="00A4708D">
              <w:t>评价等级确定表</w:t>
            </w:r>
            <w:r w:rsidRPr="00A4708D">
              <w:t>1</w:t>
            </w:r>
            <w:r w:rsidRPr="00A4708D">
              <w:t>，项目废水不排放到外环境，评价等级为三级</w:t>
            </w:r>
            <w:r w:rsidRPr="00A4708D">
              <w:t>B</w:t>
            </w:r>
            <w:r w:rsidRPr="00A4708D">
              <w:t>，可不进行水环境影响预测</w:t>
            </w:r>
            <w:r w:rsidR="00916C7C" w:rsidRPr="00A4708D">
              <w:rPr>
                <w:rFonts w:hint="eastAsia"/>
              </w:rPr>
              <w:t>，主</w:t>
            </w:r>
            <w:r w:rsidR="00916C7C" w:rsidRPr="00A4708D">
              <w:t>要对</w:t>
            </w:r>
            <w:r w:rsidR="008F1C9B" w:rsidRPr="00A4708D">
              <w:rPr>
                <w:rFonts w:hint="eastAsia"/>
              </w:rPr>
              <w:t>环保</w:t>
            </w:r>
            <w:r w:rsidR="00916C7C" w:rsidRPr="00A4708D">
              <w:t>措施</w:t>
            </w:r>
            <w:r w:rsidR="00916C7C" w:rsidRPr="00A4708D">
              <w:rPr>
                <w:rFonts w:hint="eastAsia"/>
              </w:rPr>
              <w:t>、</w:t>
            </w:r>
            <w:r w:rsidR="00916C7C" w:rsidRPr="00A4708D">
              <w:t>设施的处理能力</w:t>
            </w:r>
            <w:r w:rsidR="008F1C9B" w:rsidRPr="00A4708D">
              <w:rPr>
                <w:rFonts w:hint="eastAsia"/>
              </w:rPr>
              <w:t>，回用的</w:t>
            </w:r>
            <w:r w:rsidR="00916C7C" w:rsidRPr="00A4708D">
              <w:rPr>
                <w:rFonts w:hint="eastAsia"/>
              </w:rPr>
              <w:t>可行性进行分析。</w:t>
            </w:r>
          </w:p>
          <w:p w14:paraId="120E6AFC" w14:textId="77777777" w:rsidR="00F44E57" w:rsidRPr="00A4708D" w:rsidRDefault="00F44E57" w:rsidP="00F44E57">
            <w:pPr>
              <w:ind w:firstLineChars="0" w:firstLine="482"/>
              <w:rPr>
                <w:b/>
              </w:rPr>
            </w:pPr>
            <w:r w:rsidRPr="00A4708D">
              <w:rPr>
                <w:rFonts w:hint="eastAsia"/>
                <w:b/>
              </w:rPr>
              <w:t>（</w:t>
            </w:r>
            <w:r w:rsidRPr="00A4708D">
              <w:rPr>
                <w:rFonts w:hint="eastAsia"/>
                <w:b/>
              </w:rPr>
              <w:t>1</w:t>
            </w:r>
            <w:r w:rsidRPr="00A4708D">
              <w:rPr>
                <w:rFonts w:hint="eastAsia"/>
                <w:b/>
              </w:rPr>
              <w:t>）</w:t>
            </w:r>
            <w:r w:rsidR="00B04949" w:rsidRPr="00A4708D">
              <w:rPr>
                <w:rFonts w:hint="eastAsia"/>
                <w:b/>
              </w:rPr>
              <w:t>沉砂池</w:t>
            </w:r>
            <w:r w:rsidRPr="00A4708D">
              <w:rPr>
                <w:rFonts w:hint="eastAsia"/>
                <w:b/>
              </w:rPr>
              <w:t>和隔油池设置可行性分析</w:t>
            </w:r>
          </w:p>
          <w:p w14:paraId="4E2AF98A" w14:textId="77777777" w:rsidR="00F44E57" w:rsidRPr="00A4708D" w:rsidRDefault="00F44E57" w:rsidP="00A76ED9">
            <w:pPr>
              <w:ind w:firstLine="480"/>
            </w:pPr>
            <w:r w:rsidRPr="00A4708D">
              <w:t>根据《饮食业环境保护技术规范》第</w:t>
            </w:r>
            <w:r w:rsidRPr="00A4708D">
              <w:t>7.2.4</w:t>
            </w:r>
            <w:r w:rsidRPr="00A4708D">
              <w:t>条对隔油池的要求</w:t>
            </w:r>
            <w:r w:rsidRPr="00A4708D">
              <w:rPr>
                <w:rFonts w:hint="eastAsia"/>
              </w:rPr>
              <w:t>，</w:t>
            </w:r>
            <w:r w:rsidRPr="00A4708D">
              <w:t>项目</w:t>
            </w:r>
            <w:r w:rsidRPr="00A4708D">
              <w:rPr>
                <w:rFonts w:hint="eastAsia"/>
              </w:rPr>
              <w:t>拟建</w:t>
            </w:r>
            <w:r w:rsidRPr="00A4708D">
              <w:t>隔油池的设计应符合下列要求：含油污水的水力停留时间不宜小于</w:t>
            </w:r>
            <w:r w:rsidRPr="00A4708D">
              <w:t>0.5h</w:t>
            </w:r>
            <w:r w:rsidRPr="00A4708D">
              <w:t>；池内水流流速不宜大于</w:t>
            </w:r>
            <w:r w:rsidRPr="00A4708D">
              <w:t>0.005m/s</w:t>
            </w:r>
            <w:r w:rsidRPr="00A4708D">
              <w:t>；池内分格宜取二档三格；人工除油的隔油池内存油部分容积不宜小于该池有效容积的</w:t>
            </w:r>
            <w:r w:rsidRPr="00A4708D">
              <w:t>25%</w:t>
            </w:r>
            <w:r w:rsidRPr="00A4708D">
              <w:t>；隔油池出水管管底至池底的深度，不宜小于</w:t>
            </w:r>
            <w:r w:rsidRPr="00A4708D">
              <w:t>0.6m</w:t>
            </w:r>
            <w:r w:rsidRPr="00A4708D">
              <w:t>；与隔油池相连的管道均应防酸碱、耐高温。</w:t>
            </w:r>
            <w:r w:rsidRPr="00A4708D">
              <w:rPr>
                <w:rFonts w:hint="eastAsia"/>
              </w:rPr>
              <w:t>拟建项目拟设隔油池</w:t>
            </w:r>
            <w:r w:rsidRPr="00A4708D">
              <w:rPr>
                <w:rFonts w:hint="eastAsia"/>
              </w:rPr>
              <w:t>1</w:t>
            </w:r>
            <w:r w:rsidRPr="00A4708D">
              <w:rPr>
                <w:rFonts w:hint="eastAsia"/>
              </w:rPr>
              <w:t>个，有效容积为</w:t>
            </w:r>
            <w:r w:rsidR="009A0BFA" w:rsidRPr="00A4708D">
              <w:rPr>
                <w:rFonts w:hint="eastAsia"/>
              </w:rPr>
              <w:t>1.5</w:t>
            </w:r>
            <w:r w:rsidRPr="00A4708D">
              <w:rPr>
                <w:rFonts w:hint="eastAsia"/>
              </w:rPr>
              <w:t>m</w:t>
            </w:r>
            <w:r w:rsidRPr="00A4708D">
              <w:rPr>
                <w:rFonts w:hint="eastAsia"/>
                <w:vertAlign w:val="superscript"/>
              </w:rPr>
              <w:t>3</w:t>
            </w:r>
            <w:r w:rsidRPr="00A4708D">
              <w:rPr>
                <w:rFonts w:hint="eastAsia"/>
              </w:rPr>
              <w:t>，</w:t>
            </w:r>
            <w:r w:rsidR="0038003A" w:rsidRPr="00A4708D">
              <w:rPr>
                <w:rFonts w:hint="eastAsia"/>
              </w:rPr>
              <w:t>食堂</w:t>
            </w:r>
            <w:r w:rsidRPr="00A4708D">
              <w:rPr>
                <w:rFonts w:hint="eastAsia"/>
              </w:rPr>
              <w:t>废水通过</w:t>
            </w:r>
            <w:r w:rsidRPr="00A4708D">
              <w:rPr>
                <w:rFonts w:hint="eastAsia"/>
              </w:rPr>
              <w:t>PVC</w:t>
            </w:r>
            <w:r w:rsidRPr="00A4708D">
              <w:rPr>
                <w:rFonts w:hint="eastAsia"/>
              </w:rPr>
              <w:t>管</w:t>
            </w:r>
            <w:r w:rsidRPr="00A4708D">
              <w:rPr>
                <w:rFonts w:hint="eastAsia"/>
              </w:rPr>
              <w:lastRenderedPageBreak/>
              <w:t>接入隔油池，拟设置的隔油池为外购的成品，规格为</w:t>
            </w:r>
            <w:r w:rsidRPr="00A4708D">
              <w:rPr>
                <w:rFonts w:hint="eastAsia"/>
              </w:rPr>
              <w:t>1.</w:t>
            </w:r>
            <w:r w:rsidR="0038003A" w:rsidRPr="00A4708D">
              <w:rPr>
                <w:rFonts w:hint="eastAsia"/>
              </w:rPr>
              <w:t>5</w:t>
            </w:r>
            <w:r w:rsidRPr="00A4708D">
              <w:rPr>
                <w:rFonts w:hint="eastAsia"/>
              </w:rPr>
              <w:t>m</w:t>
            </w:r>
            <w:r w:rsidRPr="00A4708D">
              <w:rPr>
                <w:rFonts w:hint="eastAsia"/>
              </w:rPr>
              <w:t>×</w:t>
            </w:r>
            <w:r w:rsidR="0038003A" w:rsidRPr="00A4708D">
              <w:rPr>
                <w:rFonts w:hint="eastAsia"/>
              </w:rPr>
              <w:t>1</w:t>
            </w:r>
            <w:r w:rsidRPr="00A4708D">
              <w:rPr>
                <w:rFonts w:hint="eastAsia"/>
              </w:rPr>
              <w:t>m</w:t>
            </w:r>
            <w:r w:rsidRPr="00A4708D">
              <w:rPr>
                <w:rFonts w:hint="eastAsia"/>
              </w:rPr>
              <w:t>×</w:t>
            </w:r>
            <w:r w:rsidR="0038003A" w:rsidRPr="00A4708D">
              <w:rPr>
                <w:rFonts w:hint="eastAsia"/>
              </w:rPr>
              <w:t>1</w:t>
            </w:r>
            <w:r w:rsidRPr="00A4708D">
              <w:rPr>
                <w:rFonts w:hint="eastAsia"/>
              </w:rPr>
              <w:t>m</w:t>
            </w:r>
            <w:r w:rsidRPr="00A4708D">
              <w:rPr>
                <w:rFonts w:hint="eastAsia"/>
              </w:rPr>
              <w:t>，二档三格，根据工程分析，拟建项目运营期的</w:t>
            </w:r>
            <w:r w:rsidR="00A76ED9" w:rsidRPr="00A4708D">
              <w:rPr>
                <w:rFonts w:hint="eastAsia"/>
              </w:rPr>
              <w:t>食堂</w:t>
            </w:r>
            <w:r w:rsidRPr="00A4708D">
              <w:rPr>
                <w:rFonts w:hint="eastAsia"/>
              </w:rPr>
              <w:t>废水产生量为</w:t>
            </w:r>
            <w:r w:rsidR="00A76ED9" w:rsidRPr="00A4708D">
              <w:rPr>
                <w:rFonts w:hint="eastAsia"/>
              </w:rPr>
              <w:t>0.96</w:t>
            </w:r>
            <w:r w:rsidR="00A76ED9" w:rsidRPr="00A4708D">
              <w:t>m</w:t>
            </w:r>
            <w:r w:rsidR="00A76ED9" w:rsidRPr="00A4708D">
              <w:rPr>
                <w:vertAlign w:val="superscript"/>
              </w:rPr>
              <w:t>3</w:t>
            </w:r>
            <w:r w:rsidR="00A76ED9" w:rsidRPr="00A4708D">
              <w:t>/d</w:t>
            </w:r>
            <w:r w:rsidR="00A76ED9" w:rsidRPr="00A4708D">
              <w:rPr>
                <w:rFonts w:hint="eastAsia"/>
              </w:rPr>
              <w:t>，</w:t>
            </w:r>
            <w:r w:rsidRPr="00A4708D">
              <w:rPr>
                <w:rFonts w:hint="eastAsia"/>
              </w:rPr>
              <w:t>拟设的隔油池能有效接纳。</w:t>
            </w:r>
          </w:p>
          <w:p w14:paraId="61B3EFF8" w14:textId="1E0577C6" w:rsidR="0022695D" w:rsidRPr="00A4708D" w:rsidRDefault="0022695D" w:rsidP="0022695D">
            <w:pPr>
              <w:ind w:firstLine="480"/>
            </w:pPr>
            <w:r w:rsidRPr="00A4708D">
              <w:rPr>
                <w:rFonts w:hint="eastAsia"/>
              </w:rPr>
              <w:t>露天采场及运输道路雨天地表径流设置沉砂池</w:t>
            </w:r>
            <w:r w:rsidR="003278CD" w:rsidRPr="00A4708D">
              <w:rPr>
                <w:rFonts w:hint="eastAsia"/>
              </w:rPr>
              <w:t>收集沉淀</w:t>
            </w:r>
            <w:r w:rsidR="009D36B7" w:rsidRPr="00A4708D">
              <w:rPr>
                <w:rFonts w:hint="eastAsia"/>
              </w:rPr>
              <w:t>，根据工程分析，</w:t>
            </w:r>
            <w:r w:rsidRPr="00A4708D">
              <w:rPr>
                <w:rFonts w:hint="eastAsia"/>
              </w:rPr>
              <w:t>露天采场及矿山内部运输道路前</w:t>
            </w:r>
            <w:r w:rsidRPr="00A4708D">
              <w:rPr>
                <w:rFonts w:hint="eastAsia"/>
              </w:rPr>
              <w:t>30min</w:t>
            </w:r>
            <w:r w:rsidRPr="00A4708D">
              <w:rPr>
                <w:rFonts w:hint="eastAsia"/>
              </w:rPr>
              <w:t>的雨水量为</w:t>
            </w:r>
            <w:r w:rsidR="00B03E44" w:rsidRPr="00A4708D">
              <w:t>9.17</w:t>
            </w:r>
            <w:r w:rsidRPr="00A4708D">
              <w:rPr>
                <w:rFonts w:hint="eastAsia"/>
              </w:rPr>
              <w:t>m</w:t>
            </w:r>
            <w:r w:rsidRPr="00A4708D">
              <w:rPr>
                <w:rFonts w:hint="eastAsia"/>
                <w:vertAlign w:val="superscript"/>
              </w:rPr>
              <w:t>3</w:t>
            </w:r>
            <w:r w:rsidR="00FB1918" w:rsidRPr="00A4708D">
              <w:rPr>
                <w:rFonts w:hint="eastAsia"/>
              </w:rPr>
              <w:t>，项目设置</w:t>
            </w:r>
            <w:r w:rsidR="00FB1918" w:rsidRPr="00A4708D">
              <w:rPr>
                <w:rFonts w:hint="eastAsia"/>
              </w:rPr>
              <w:t>3</w:t>
            </w:r>
            <w:r w:rsidR="00FB1918" w:rsidRPr="00A4708D">
              <w:rPr>
                <w:rFonts w:hint="eastAsia"/>
              </w:rPr>
              <w:t>个</w:t>
            </w:r>
            <w:r w:rsidRPr="00A4708D">
              <w:rPr>
                <w:rFonts w:hint="eastAsia"/>
              </w:rPr>
              <w:t>容积</w:t>
            </w:r>
            <w:r w:rsidR="00FB1918" w:rsidRPr="00A4708D">
              <w:t>7.5</w:t>
            </w:r>
            <w:r w:rsidRPr="00A4708D">
              <w:rPr>
                <w:rFonts w:hint="eastAsia"/>
              </w:rPr>
              <w:t>m</w:t>
            </w:r>
            <w:r w:rsidRPr="00A4708D">
              <w:rPr>
                <w:rFonts w:hint="eastAsia"/>
                <w:vertAlign w:val="superscript"/>
              </w:rPr>
              <w:t>3</w:t>
            </w:r>
            <w:r w:rsidRPr="00A4708D">
              <w:rPr>
                <w:rFonts w:hint="eastAsia"/>
              </w:rPr>
              <w:t>的沉砂池</w:t>
            </w:r>
            <w:r w:rsidR="001F0D29" w:rsidRPr="00A4708D">
              <w:rPr>
                <w:rFonts w:hint="eastAsia"/>
              </w:rPr>
              <w:t>，能有效接纳</w:t>
            </w:r>
            <w:r w:rsidR="00951D82" w:rsidRPr="00A4708D">
              <w:rPr>
                <w:rFonts w:hint="eastAsia"/>
              </w:rPr>
              <w:t>，拟建沉砂池</w:t>
            </w:r>
            <w:r w:rsidR="00E67469" w:rsidRPr="00A4708D">
              <w:rPr>
                <w:rFonts w:hint="eastAsia"/>
              </w:rPr>
              <w:t>根据矿区地形</w:t>
            </w:r>
            <w:r w:rsidR="00CF2E0D" w:rsidRPr="00A4708D">
              <w:rPr>
                <w:rFonts w:hint="eastAsia"/>
              </w:rPr>
              <w:t>，</w:t>
            </w:r>
            <w:r w:rsidR="00A26F00" w:rsidRPr="00A4708D">
              <w:rPr>
                <w:rFonts w:hint="eastAsia"/>
              </w:rPr>
              <w:t>分别布设于项目区西侧、北侧、南侧排水沟出口处</w:t>
            </w:r>
            <w:r w:rsidR="00CF2E0D" w:rsidRPr="00A4708D">
              <w:rPr>
                <w:rFonts w:hint="eastAsia"/>
              </w:rPr>
              <w:t>，</w:t>
            </w:r>
            <w:r w:rsidR="00E63ED4" w:rsidRPr="00A4708D">
              <w:rPr>
                <w:rFonts w:hint="eastAsia"/>
              </w:rPr>
              <w:t>沉淀后的初期雨水储存于</w:t>
            </w:r>
            <w:r w:rsidR="00B94401" w:rsidRPr="00A4708D">
              <w:rPr>
                <w:rFonts w:hint="eastAsia"/>
              </w:rPr>
              <w:t>容积为</w:t>
            </w:r>
            <w:r w:rsidR="00FB1918" w:rsidRPr="00A4708D">
              <w:rPr>
                <w:rFonts w:hint="eastAsia"/>
              </w:rPr>
              <w:t>30</w:t>
            </w:r>
            <w:r w:rsidR="00B94401" w:rsidRPr="00A4708D">
              <w:rPr>
                <w:rFonts w:hint="eastAsia"/>
              </w:rPr>
              <w:t>m</w:t>
            </w:r>
            <w:r w:rsidR="00B94401" w:rsidRPr="00A4708D">
              <w:rPr>
                <w:rFonts w:hint="eastAsia"/>
                <w:vertAlign w:val="superscript"/>
              </w:rPr>
              <w:t>3</w:t>
            </w:r>
            <w:r w:rsidR="00B94401" w:rsidRPr="00A4708D">
              <w:rPr>
                <w:rFonts w:hint="eastAsia"/>
              </w:rPr>
              <w:t>的雨水收集池，晴天回用于项目区洒水降尘</w:t>
            </w:r>
            <w:r w:rsidRPr="00A4708D">
              <w:rPr>
                <w:rFonts w:hint="eastAsia"/>
              </w:rPr>
              <w:t>。</w:t>
            </w:r>
          </w:p>
          <w:p w14:paraId="4F09F487" w14:textId="77777777" w:rsidR="00086EAF" w:rsidRPr="00A4708D" w:rsidRDefault="00086EAF" w:rsidP="00086EAF">
            <w:pPr>
              <w:ind w:firstLine="480"/>
            </w:pPr>
            <w:r w:rsidRPr="00A4708D">
              <w:rPr>
                <w:rFonts w:hint="eastAsia"/>
              </w:rPr>
              <w:t>综上，隔油池和沉砂池设置可行。</w:t>
            </w:r>
          </w:p>
          <w:p w14:paraId="4BF6CD69" w14:textId="77777777" w:rsidR="00F44E57" w:rsidRPr="00A4708D" w:rsidRDefault="00F44E57" w:rsidP="00086EAF">
            <w:pPr>
              <w:ind w:firstLine="482"/>
              <w:rPr>
                <w:b/>
              </w:rPr>
            </w:pPr>
            <w:r w:rsidRPr="00A4708D">
              <w:rPr>
                <w:rFonts w:hint="eastAsia"/>
                <w:b/>
              </w:rPr>
              <w:t>（</w:t>
            </w:r>
            <w:r w:rsidRPr="00A4708D">
              <w:rPr>
                <w:rFonts w:hint="eastAsia"/>
                <w:b/>
              </w:rPr>
              <w:t>2</w:t>
            </w:r>
            <w:r w:rsidRPr="00A4708D">
              <w:rPr>
                <w:rFonts w:hint="eastAsia"/>
                <w:b/>
              </w:rPr>
              <w:t>）化粪池</w:t>
            </w:r>
            <w:r w:rsidR="009D0B60" w:rsidRPr="00A4708D">
              <w:rPr>
                <w:rFonts w:hint="eastAsia"/>
                <w:b/>
              </w:rPr>
              <w:t>设置</w:t>
            </w:r>
            <w:r w:rsidRPr="00A4708D">
              <w:rPr>
                <w:rFonts w:hint="eastAsia"/>
                <w:b/>
              </w:rPr>
              <w:t>可行性分析</w:t>
            </w:r>
          </w:p>
          <w:p w14:paraId="56332456" w14:textId="77777777" w:rsidR="00F44E57" w:rsidRPr="00A4708D" w:rsidRDefault="00F44E57" w:rsidP="00D341D3">
            <w:pPr>
              <w:ind w:firstLine="480"/>
            </w:pPr>
            <w:r w:rsidRPr="00A4708D">
              <w:t>本项目产生的</w:t>
            </w:r>
            <w:r w:rsidR="009D1B4C" w:rsidRPr="00A4708D">
              <w:rPr>
                <w:rFonts w:hint="eastAsia"/>
              </w:rPr>
              <w:t>食堂</w:t>
            </w:r>
            <w:r w:rsidRPr="00A4708D">
              <w:t>废水经</w:t>
            </w:r>
            <w:r w:rsidRPr="00A4708D">
              <w:rPr>
                <w:rFonts w:hint="eastAsia"/>
              </w:rPr>
              <w:t>隔油池</w:t>
            </w:r>
            <w:r w:rsidRPr="00A4708D">
              <w:t>处理后</w:t>
            </w:r>
            <w:r w:rsidR="009D1B4C" w:rsidRPr="00A4708D">
              <w:rPr>
                <w:rFonts w:hint="eastAsia"/>
              </w:rPr>
              <w:t>和其他生活污水一起项目</w:t>
            </w:r>
            <w:r w:rsidR="00F57312" w:rsidRPr="00A4708D">
              <w:rPr>
                <w:rFonts w:hint="eastAsia"/>
              </w:rPr>
              <w:t>生活区</w:t>
            </w:r>
            <w:r w:rsidR="002C2BB5" w:rsidRPr="00A4708D">
              <w:rPr>
                <w:rFonts w:hint="eastAsia"/>
              </w:rPr>
              <w:t>北侧设置的化粪池，化粪池容积为</w:t>
            </w:r>
            <w:r w:rsidR="002C2BB5" w:rsidRPr="00A4708D">
              <w:rPr>
                <w:rFonts w:hint="eastAsia"/>
              </w:rPr>
              <w:t>12</w:t>
            </w:r>
            <w:r w:rsidR="002C2BB5" w:rsidRPr="00A4708D">
              <w:t>m</w:t>
            </w:r>
            <w:r w:rsidR="002C2BB5" w:rsidRPr="00A4708D">
              <w:rPr>
                <w:rFonts w:hint="eastAsia"/>
                <w:vertAlign w:val="superscript"/>
              </w:rPr>
              <w:t>3</w:t>
            </w:r>
            <w:r w:rsidRPr="00A4708D">
              <w:t>，根据</w:t>
            </w:r>
            <w:r w:rsidR="001F5C72" w:rsidRPr="00A4708D">
              <w:rPr>
                <w:rFonts w:hint="eastAsia"/>
              </w:rPr>
              <w:t>工程分析</w:t>
            </w:r>
            <w:r w:rsidRPr="00A4708D">
              <w:t>，本项目</w:t>
            </w:r>
            <w:r w:rsidR="004739E0" w:rsidRPr="00A4708D">
              <w:rPr>
                <w:rFonts w:hint="eastAsia"/>
              </w:rPr>
              <w:t>生活污水产生量为</w:t>
            </w:r>
            <w:r w:rsidR="004739E0" w:rsidRPr="00A4708D">
              <w:rPr>
                <w:rFonts w:hint="eastAsia"/>
              </w:rPr>
              <w:t>3.2</w:t>
            </w:r>
            <w:r w:rsidR="004739E0" w:rsidRPr="00A4708D">
              <w:t>m</w:t>
            </w:r>
            <w:r w:rsidR="004739E0" w:rsidRPr="00A4708D">
              <w:rPr>
                <w:vertAlign w:val="superscript"/>
              </w:rPr>
              <w:t>3</w:t>
            </w:r>
            <w:r w:rsidR="004739E0" w:rsidRPr="00A4708D">
              <w:t>/d</w:t>
            </w:r>
            <w:r w:rsidR="004739E0" w:rsidRPr="00A4708D">
              <w:rPr>
                <w:rFonts w:hint="eastAsia"/>
              </w:rPr>
              <w:t>，</w:t>
            </w:r>
            <w:r w:rsidR="004739E0" w:rsidRPr="00A4708D">
              <w:rPr>
                <w:rFonts w:hint="eastAsia"/>
              </w:rPr>
              <w:t>960</w:t>
            </w:r>
            <w:r w:rsidR="004739E0" w:rsidRPr="00A4708D">
              <w:t>m</w:t>
            </w:r>
            <w:r w:rsidR="004739E0" w:rsidRPr="00A4708D">
              <w:rPr>
                <w:vertAlign w:val="superscript"/>
              </w:rPr>
              <w:t>3</w:t>
            </w:r>
            <w:r w:rsidR="004739E0" w:rsidRPr="00A4708D">
              <w:t>/a</w:t>
            </w:r>
            <w:r w:rsidR="004739E0" w:rsidRPr="00A4708D">
              <w:rPr>
                <w:rFonts w:hint="eastAsia"/>
              </w:rPr>
              <w:t>，</w:t>
            </w:r>
            <w:r w:rsidRPr="00A4708D">
              <w:t>化粪池能够</w:t>
            </w:r>
            <w:r w:rsidRPr="00A4708D">
              <w:rPr>
                <w:rFonts w:hint="eastAsia"/>
              </w:rPr>
              <w:t>有效接纳</w:t>
            </w:r>
            <w:r w:rsidRPr="00A4708D">
              <w:t>。因此，</w:t>
            </w:r>
            <w:r w:rsidRPr="00A4708D">
              <w:rPr>
                <w:rFonts w:hint="eastAsia"/>
              </w:rPr>
              <w:t>拟建项目生生活废水化粪池</w:t>
            </w:r>
            <w:r w:rsidR="00637F6A" w:rsidRPr="00A4708D">
              <w:rPr>
                <w:rFonts w:hint="eastAsia"/>
              </w:rPr>
              <w:t>设</w:t>
            </w:r>
            <w:r w:rsidRPr="00A4708D">
              <w:rPr>
                <w:rFonts w:hint="eastAsia"/>
              </w:rPr>
              <w:t>置可行</w:t>
            </w:r>
            <w:r w:rsidRPr="00A4708D">
              <w:t>。</w:t>
            </w:r>
          </w:p>
          <w:p w14:paraId="0305E65D" w14:textId="77777777" w:rsidR="00F44E57" w:rsidRPr="00A4708D" w:rsidRDefault="00F44E57" w:rsidP="00F44E57">
            <w:pPr>
              <w:ind w:firstLine="482"/>
              <w:rPr>
                <w:b/>
              </w:rPr>
            </w:pPr>
            <w:r w:rsidRPr="00A4708D">
              <w:rPr>
                <w:rFonts w:hint="eastAsia"/>
                <w:b/>
              </w:rPr>
              <w:t>（</w:t>
            </w:r>
            <w:r w:rsidRPr="00A4708D">
              <w:rPr>
                <w:rFonts w:hint="eastAsia"/>
                <w:b/>
              </w:rPr>
              <w:t>3</w:t>
            </w:r>
            <w:r w:rsidRPr="00A4708D">
              <w:rPr>
                <w:rFonts w:hint="eastAsia"/>
                <w:b/>
              </w:rPr>
              <w:t>）</w:t>
            </w:r>
            <w:r w:rsidR="009D0B60" w:rsidRPr="00A4708D">
              <w:rPr>
                <w:rFonts w:hint="eastAsia"/>
                <w:b/>
              </w:rPr>
              <w:t>中水处理站设置</w:t>
            </w:r>
            <w:r w:rsidRPr="00A4708D">
              <w:rPr>
                <w:rFonts w:hint="eastAsia"/>
                <w:b/>
              </w:rPr>
              <w:t>可行性分析</w:t>
            </w:r>
          </w:p>
          <w:p w14:paraId="14633F93" w14:textId="77777777" w:rsidR="00D839DF" w:rsidRPr="00A4708D" w:rsidRDefault="00C60191" w:rsidP="00D839DF">
            <w:pPr>
              <w:ind w:firstLine="480"/>
            </w:pPr>
            <w:r w:rsidRPr="00A4708D">
              <w:rPr>
                <w:rFonts w:hint="eastAsia"/>
              </w:rPr>
              <w:t>因建设单位未确定生活污水处理工艺，</w:t>
            </w:r>
            <w:r w:rsidR="00D839DF" w:rsidRPr="00A4708D">
              <w:rPr>
                <w:rFonts w:hint="eastAsia"/>
              </w:rPr>
              <w:t>环评推荐营运期生活污水采取下述工艺：</w:t>
            </w:r>
          </w:p>
          <w:p w14:paraId="3E8AB050" w14:textId="6A1CE10C" w:rsidR="00D839DF" w:rsidRPr="00A4708D" w:rsidRDefault="00E44452" w:rsidP="00E44452">
            <w:pPr>
              <w:pStyle w:val="affa"/>
              <w:ind w:firstLine="480"/>
              <w:jc w:val="center"/>
            </w:pPr>
            <w:r w:rsidRPr="00A4708D">
              <w:rPr>
                <w:noProof/>
              </w:rPr>
              <w:drawing>
                <wp:inline distT="0" distB="0" distL="0" distR="0" wp14:anchorId="655235CF" wp14:editId="1DE721FD">
                  <wp:extent cx="3562502" cy="1000573"/>
                  <wp:effectExtent l="0" t="0" r="0" b="9525"/>
                  <wp:docPr id="2" name="图片 2" descr="E:\Desktop\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Desktop\000.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73549" cy="1003676"/>
                          </a:xfrm>
                          <a:prstGeom prst="rect">
                            <a:avLst/>
                          </a:prstGeom>
                          <a:noFill/>
                          <a:ln>
                            <a:noFill/>
                          </a:ln>
                        </pic:spPr>
                      </pic:pic>
                    </a:graphicData>
                  </a:graphic>
                </wp:inline>
              </w:drawing>
            </w:r>
          </w:p>
          <w:p w14:paraId="699AC999" w14:textId="77777777" w:rsidR="00D839DF" w:rsidRPr="00A4708D" w:rsidRDefault="00D839DF" w:rsidP="00D839DF">
            <w:pPr>
              <w:pStyle w:val="aff4"/>
              <w:rPr>
                <w:color w:val="auto"/>
              </w:rPr>
            </w:pPr>
            <w:r w:rsidRPr="00A4708D">
              <w:rPr>
                <w:rFonts w:hint="eastAsia"/>
                <w:color w:val="auto"/>
              </w:rPr>
              <w:t>图</w:t>
            </w:r>
            <w:r w:rsidR="0099181C" w:rsidRPr="00A4708D">
              <w:rPr>
                <w:rFonts w:hint="eastAsia"/>
                <w:color w:val="auto"/>
              </w:rPr>
              <w:t>7</w:t>
            </w:r>
            <w:r w:rsidRPr="00A4708D">
              <w:rPr>
                <w:rFonts w:hint="eastAsia"/>
                <w:color w:val="auto"/>
              </w:rPr>
              <w:t>-</w:t>
            </w:r>
            <w:r w:rsidR="0099181C" w:rsidRPr="00A4708D">
              <w:rPr>
                <w:rFonts w:hint="eastAsia"/>
                <w:color w:val="auto"/>
              </w:rPr>
              <w:t>1</w:t>
            </w:r>
            <w:r w:rsidRPr="00A4708D">
              <w:rPr>
                <w:rFonts w:hint="eastAsia"/>
                <w:color w:val="auto"/>
              </w:rPr>
              <w:t xml:space="preserve"> </w:t>
            </w:r>
            <w:r w:rsidR="00E44452" w:rsidRPr="00A4708D">
              <w:rPr>
                <w:rFonts w:hint="eastAsia"/>
                <w:color w:val="auto"/>
              </w:rPr>
              <w:t xml:space="preserve">  </w:t>
            </w:r>
            <w:r w:rsidRPr="00A4708D">
              <w:rPr>
                <w:rFonts w:hint="eastAsia"/>
                <w:color w:val="auto"/>
              </w:rPr>
              <w:t>项目污水处理工艺流程图</w:t>
            </w:r>
          </w:p>
          <w:p w14:paraId="7234D8EE" w14:textId="77777777" w:rsidR="00D839DF" w:rsidRPr="00A4708D" w:rsidRDefault="00D839DF" w:rsidP="00D839DF">
            <w:pPr>
              <w:ind w:firstLine="482"/>
              <w:outlineLvl w:val="1"/>
              <w:rPr>
                <w:rFonts w:ascii="宋体" w:hAnsi="宋体" w:cs="宋体"/>
                <w:b/>
                <w:szCs w:val="24"/>
              </w:rPr>
            </w:pPr>
            <w:r w:rsidRPr="00A4708D">
              <w:rPr>
                <w:rFonts w:ascii="宋体" w:hAnsi="宋体" w:cs="宋体" w:hint="eastAsia"/>
                <w:b/>
                <w:szCs w:val="24"/>
              </w:rPr>
              <w:t>工艺流程说明：</w:t>
            </w:r>
          </w:p>
          <w:p w14:paraId="7073274E" w14:textId="77777777" w:rsidR="0083159D" w:rsidRPr="00A4708D" w:rsidRDefault="005E04D9" w:rsidP="005E04D9">
            <w:pPr>
              <w:ind w:firstLine="480"/>
            </w:pPr>
            <w:r w:rsidRPr="00A4708D">
              <w:rPr>
                <w:rFonts w:hint="eastAsia"/>
              </w:rPr>
              <w:t>生活</w:t>
            </w:r>
            <w:r w:rsidR="0083159D" w:rsidRPr="00A4708D">
              <w:rPr>
                <w:rFonts w:hint="eastAsia"/>
              </w:rPr>
              <w:t>污水与回流污泥先进入厌氧池（</w:t>
            </w:r>
            <w:r w:rsidR="0083159D" w:rsidRPr="00A4708D">
              <w:rPr>
                <w:rFonts w:hint="eastAsia"/>
              </w:rPr>
              <w:t>DO&lt;0.2mg/L</w:t>
            </w:r>
            <w:r w:rsidR="0083159D" w:rsidRPr="00A4708D">
              <w:rPr>
                <w:rFonts w:hint="eastAsia"/>
              </w:rPr>
              <w:t>）完全混合，经一定时间（</w:t>
            </w:r>
            <w:r w:rsidR="0083159D" w:rsidRPr="00A4708D">
              <w:rPr>
                <w:rFonts w:hint="eastAsia"/>
              </w:rPr>
              <w:t>1~2h</w:t>
            </w:r>
            <w:r w:rsidR="0083159D" w:rsidRPr="00A4708D">
              <w:rPr>
                <w:rFonts w:hint="eastAsia"/>
              </w:rPr>
              <w:t>）的厌氧分解，去除部分</w:t>
            </w:r>
            <w:r w:rsidR="0083159D" w:rsidRPr="00A4708D">
              <w:rPr>
                <w:rFonts w:hint="eastAsia"/>
              </w:rPr>
              <w:t>BOD</w:t>
            </w:r>
            <w:r w:rsidR="0083159D" w:rsidRPr="00A4708D">
              <w:rPr>
                <w:rFonts w:hint="eastAsia"/>
              </w:rPr>
              <w:t>，使部分含氮化合物转化成</w:t>
            </w:r>
            <w:r w:rsidR="0083159D" w:rsidRPr="00A4708D">
              <w:rPr>
                <w:rFonts w:hint="eastAsia"/>
              </w:rPr>
              <w:t>N</w:t>
            </w:r>
            <w:r w:rsidR="0083159D" w:rsidRPr="00A4708D">
              <w:rPr>
                <w:rFonts w:hint="eastAsia"/>
                <w:vertAlign w:val="subscript"/>
              </w:rPr>
              <w:t>2</w:t>
            </w:r>
            <w:r w:rsidR="0083159D" w:rsidRPr="00A4708D">
              <w:rPr>
                <w:rFonts w:hint="eastAsia"/>
              </w:rPr>
              <w:t>（反硝化作用）而释放，回流污泥中的聚磷微生物（聚磷菌等）释放出磷，满足细菌对磷的需求。然后污水流入缺氧池（</w:t>
            </w:r>
            <w:r w:rsidR="0083159D" w:rsidRPr="00A4708D">
              <w:rPr>
                <w:rFonts w:hint="eastAsia"/>
              </w:rPr>
              <w:t>DO&lt;=0.5mg/L</w:t>
            </w:r>
            <w:r w:rsidR="0083159D" w:rsidRPr="00A4708D">
              <w:rPr>
                <w:rFonts w:hint="eastAsia"/>
              </w:rPr>
              <w:t>），池中的反硝化细菌以污水中未分解的含碳有机物为碳源，将好氧池内通过内循环回流进来的硝酸根还原为</w:t>
            </w:r>
            <w:r w:rsidR="0083159D" w:rsidRPr="00A4708D">
              <w:rPr>
                <w:rFonts w:hint="eastAsia"/>
              </w:rPr>
              <w:t>N</w:t>
            </w:r>
            <w:r w:rsidR="0083159D" w:rsidRPr="00A4708D">
              <w:rPr>
                <w:rFonts w:hint="eastAsia"/>
                <w:vertAlign w:val="subscript"/>
              </w:rPr>
              <w:t>2</w:t>
            </w:r>
            <w:r w:rsidR="0083159D" w:rsidRPr="00A4708D">
              <w:rPr>
                <w:rFonts w:hint="eastAsia"/>
              </w:rPr>
              <w:t>而释放。接下来污水流入好氧池（</w:t>
            </w:r>
            <w:r w:rsidR="0083159D" w:rsidRPr="00A4708D">
              <w:rPr>
                <w:rFonts w:hint="eastAsia"/>
              </w:rPr>
              <w:t>DO</w:t>
            </w:r>
            <w:r w:rsidR="0083159D" w:rsidRPr="00A4708D">
              <w:rPr>
                <w:rFonts w:hint="eastAsia"/>
              </w:rPr>
              <w:t>，</w:t>
            </w:r>
            <w:r w:rsidR="0083159D" w:rsidRPr="00A4708D">
              <w:rPr>
                <w:rFonts w:hint="eastAsia"/>
              </w:rPr>
              <w:t>2-4mg/L</w:t>
            </w:r>
            <w:r w:rsidR="0083159D" w:rsidRPr="00A4708D">
              <w:rPr>
                <w:rFonts w:hint="eastAsia"/>
              </w:rPr>
              <w:t>），水中的</w:t>
            </w:r>
            <w:r w:rsidRPr="00A4708D">
              <w:rPr>
                <w:rFonts w:hint="eastAsia"/>
              </w:rPr>
              <w:t>氨氮</w:t>
            </w:r>
            <w:r w:rsidR="0083159D" w:rsidRPr="00A4708D">
              <w:rPr>
                <w:rFonts w:hint="eastAsia"/>
              </w:rPr>
              <w:t>进行硝化反应生成硝酸根，同时水中的有机物氧化分解供给吸磷微生物以能量，微生物从水中吸收磷，磷进入细胞组织，富集在微生物内。</w:t>
            </w:r>
          </w:p>
          <w:p w14:paraId="0CB7DD7D" w14:textId="77777777" w:rsidR="000019DE" w:rsidRPr="00A4708D" w:rsidRDefault="000019DE" w:rsidP="000019DE">
            <w:pPr>
              <w:ind w:firstLine="480"/>
            </w:pPr>
            <w:r w:rsidRPr="00A4708D">
              <w:rPr>
                <w:rFonts w:hint="eastAsia"/>
              </w:rPr>
              <w:t>根据工程分析，</w:t>
            </w:r>
            <w:r w:rsidR="00602CB7" w:rsidRPr="00A4708D">
              <w:rPr>
                <w:rFonts w:hint="eastAsia"/>
              </w:rPr>
              <w:t>项目运营期生活污水产生量</w:t>
            </w:r>
            <w:r w:rsidR="00602CB7" w:rsidRPr="00A4708D">
              <w:rPr>
                <w:rFonts w:hint="eastAsia"/>
              </w:rPr>
              <w:t>3.2</w:t>
            </w:r>
            <w:r w:rsidR="00602CB7" w:rsidRPr="00A4708D">
              <w:t>m</w:t>
            </w:r>
            <w:r w:rsidR="00602CB7" w:rsidRPr="00A4708D">
              <w:rPr>
                <w:vertAlign w:val="superscript"/>
              </w:rPr>
              <w:t>3</w:t>
            </w:r>
            <w:r w:rsidR="00602CB7" w:rsidRPr="00A4708D">
              <w:t>/d</w:t>
            </w:r>
            <w:r w:rsidR="00602CB7" w:rsidRPr="00A4708D">
              <w:rPr>
                <w:rFonts w:hint="eastAsia"/>
              </w:rPr>
              <w:t>，</w:t>
            </w:r>
            <w:r w:rsidR="00602CB7" w:rsidRPr="00A4708D">
              <w:rPr>
                <w:rFonts w:hint="eastAsia"/>
              </w:rPr>
              <w:t>960</w:t>
            </w:r>
            <w:r w:rsidR="00602CB7" w:rsidRPr="00A4708D">
              <w:t>m</w:t>
            </w:r>
            <w:r w:rsidR="00602CB7" w:rsidRPr="00A4708D">
              <w:rPr>
                <w:vertAlign w:val="superscript"/>
              </w:rPr>
              <w:t>3</w:t>
            </w:r>
            <w:r w:rsidR="00602CB7" w:rsidRPr="00A4708D">
              <w:t>/a</w:t>
            </w:r>
            <w:r w:rsidR="00602CB7" w:rsidRPr="00A4708D">
              <w:rPr>
                <w:rFonts w:hint="eastAsia"/>
              </w:rPr>
              <w:t>，拟设置中水处理站处理能力</w:t>
            </w:r>
            <w:r w:rsidR="00602CB7" w:rsidRPr="00A4708D">
              <w:rPr>
                <w:rFonts w:hint="eastAsia"/>
              </w:rPr>
              <w:t>5m</w:t>
            </w:r>
            <w:r w:rsidR="00602CB7" w:rsidRPr="00A4708D">
              <w:rPr>
                <w:rFonts w:hint="eastAsia"/>
                <w:vertAlign w:val="superscript"/>
              </w:rPr>
              <w:t>3</w:t>
            </w:r>
            <w:r w:rsidR="00602CB7" w:rsidRPr="00A4708D">
              <w:rPr>
                <w:rFonts w:hint="eastAsia"/>
              </w:rPr>
              <w:t>/d</w:t>
            </w:r>
            <w:r w:rsidR="00602CB7" w:rsidRPr="00A4708D">
              <w:rPr>
                <w:rFonts w:hint="eastAsia"/>
              </w:rPr>
              <w:t>，</w:t>
            </w:r>
            <w:r w:rsidR="00BF419A" w:rsidRPr="00A4708D">
              <w:rPr>
                <w:rFonts w:hint="eastAsia"/>
              </w:rPr>
              <w:t>采用地埋式，</w:t>
            </w:r>
            <w:r w:rsidR="008926EC" w:rsidRPr="00A4708D">
              <w:rPr>
                <w:rFonts w:hint="eastAsia"/>
              </w:rPr>
              <w:t>由于项目生活污水水质简单，</w:t>
            </w:r>
            <w:r w:rsidR="005D3F6F" w:rsidRPr="00A4708D">
              <w:rPr>
                <w:rFonts w:hint="eastAsia"/>
              </w:rPr>
              <w:t>经过</w:t>
            </w:r>
            <w:r w:rsidR="005D3F6F" w:rsidRPr="00A4708D">
              <w:rPr>
                <w:rFonts w:hint="eastAsia"/>
              </w:rPr>
              <w:t>A</w:t>
            </w:r>
            <w:r w:rsidR="005D3F6F" w:rsidRPr="00A4708D">
              <w:rPr>
                <w:rFonts w:hint="eastAsia"/>
                <w:vertAlign w:val="superscript"/>
              </w:rPr>
              <w:t>2</w:t>
            </w:r>
            <w:r w:rsidR="005D3F6F" w:rsidRPr="00A4708D">
              <w:rPr>
                <w:rFonts w:hint="eastAsia"/>
              </w:rPr>
              <w:t>/O</w:t>
            </w:r>
            <w:r w:rsidR="00B64A69" w:rsidRPr="00A4708D">
              <w:rPr>
                <w:rFonts w:hint="eastAsia"/>
              </w:rPr>
              <w:t>工艺处理口能</w:t>
            </w:r>
            <w:r w:rsidR="000F49E0" w:rsidRPr="00A4708D">
              <w:rPr>
                <w:rFonts w:hint="eastAsia"/>
              </w:rPr>
              <w:t>达到</w:t>
            </w:r>
            <w:r w:rsidR="007E2898" w:rsidRPr="00A4708D">
              <w:rPr>
                <w:rFonts w:hint="eastAsia"/>
              </w:rPr>
              <w:lastRenderedPageBreak/>
              <w:t>《城市污水再生利用</w:t>
            </w:r>
            <w:r w:rsidR="007E2898" w:rsidRPr="00A4708D">
              <w:rPr>
                <w:rFonts w:hint="eastAsia"/>
              </w:rPr>
              <w:t xml:space="preserve"> </w:t>
            </w:r>
            <w:r w:rsidR="007E2898" w:rsidRPr="00A4708D">
              <w:rPr>
                <w:rFonts w:hint="eastAsia"/>
              </w:rPr>
              <w:t>城市杂用水水质》（</w:t>
            </w:r>
            <w:r w:rsidR="007E2898" w:rsidRPr="00A4708D">
              <w:rPr>
                <w:rFonts w:hint="eastAsia"/>
              </w:rPr>
              <w:t>GB/T18920-2002</w:t>
            </w:r>
            <w:r w:rsidR="007E2898" w:rsidRPr="00A4708D">
              <w:rPr>
                <w:rFonts w:hint="eastAsia"/>
              </w:rPr>
              <w:t>）中道路清扫、消防</w:t>
            </w:r>
            <w:r w:rsidR="006B21FD" w:rsidRPr="00A4708D">
              <w:rPr>
                <w:rFonts w:hint="eastAsia"/>
              </w:rPr>
              <w:t>标准后进入中水收集池（</w:t>
            </w:r>
            <w:r w:rsidR="006B21FD" w:rsidRPr="00A4708D">
              <w:rPr>
                <w:rFonts w:hint="eastAsia"/>
              </w:rPr>
              <w:t>30m</w:t>
            </w:r>
            <w:r w:rsidR="006B21FD" w:rsidRPr="00A4708D">
              <w:rPr>
                <w:rFonts w:hint="eastAsia"/>
                <w:vertAlign w:val="superscript"/>
              </w:rPr>
              <w:t>3</w:t>
            </w:r>
            <w:r w:rsidR="006B21FD" w:rsidRPr="00A4708D">
              <w:rPr>
                <w:rFonts w:hint="eastAsia"/>
              </w:rPr>
              <w:t>）暂存，晴天回用于项目区洒水降尘。</w:t>
            </w:r>
          </w:p>
          <w:p w14:paraId="04B8CB85" w14:textId="77777777" w:rsidR="00890D8C" w:rsidRPr="00A4708D" w:rsidRDefault="00890D8C" w:rsidP="00890D8C">
            <w:pPr>
              <w:ind w:firstLine="480"/>
            </w:pPr>
            <w:r w:rsidRPr="00A4708D">
              <w:rPr>
                <w:rFonts w:hint="eastAsia"/>
              </w:rPr>
              <w:t>综上，中水处理站设置可行。</w:t>
            </w:r>
          </w:p>
          <w:p w14:paraId="40646F41" w14:textId="77777777" w:rsidR="006D23F8" w:rsidRPr="00A4708D" w:rsidRDefault="006D23F8" w:rsidP="006D23F8">
            <w:pPr>
              <w:autoSpaceDE w:val="0"/>
              <w:autoSpaceDN w:val="0"/>
              <w:adjustRightInd w:val="0"/>
              <w:ind w:firstLine="482"/>
              <w:rPr>
                <w:b/>
                <w:bCs/>
                <w:kern w:val="0"/>
              </w:rPr>
            </w:pPr>
            <w:r w:rsidRPr="00A4708D">
              <w:rPr>
                <w:b/>
                <w:bCs/>
                <w:kern w:val="0"/>
              </w:rPr>
              <w:t>（</w:t>
            </w:r>
            <w:r w:rsidRPr="00A4708D">
              <w:rPr>
                <w:b/>
                <w:bCs/>
                <w:kern w:val="0"/>
              </w:rPr>
              <w:t>4</w:t>
            </w:r>
            <w:r w:rsidRPr="00A4708D">
              <w:rPr>
                <w:b/>
                <w:bCs/>
                <w:kern w:val="0"/>
              </w:rPr>
              <w:t>）项目废水回用可行性分析</w:t>
            </w:r>
          </w:p>
          <w:p w14:paraId="680CE475" w14:textId="77777777" w:rsidR="006D23F8" w:rsidRPr="00A4708D" w:rsidRDefault="006D23F8" w:rsidP="00A94724">
            <w:pPr>
              <w:pStyle w:val="aff0"/>
              <w:ind w:firstLine="482"/>
              <w:rPr>
                <w:b/>
              </w:rPr>
            </w:pPr>
            <w:r w:rsidRPr="00A4708D">
              <w:rPr>
                <w:rFonts w:ascii="宋体" w:hAnsi="宋体" w:cs="宋体" w:hint="eastAsia"/>
                <w:b/>
              </w:rPr>
              <w:t>①</w:t>
            </w:r>
            <w:r w:rsidRPr="00A4708D">
              <w:rPr>
                <w:b/>
              </w:rPr>
              <w:t>生活污水</w:t>
            </w:r>
          </w:p>
          <w:p w14:paraId="51A54028" w14:textId="77777777" w:rsidR="006D23F8" w:rsidRPr="00A4708D" w:rsidRDefault="006D23F8" w:rsidP="00C300CC">
            <w:pPr>
              <w:ind w:firstLine="480"/>
            </w:pPr>
            <w:r w:rsidRPr="00A4708D">
              <w:t>本项目生活污水产生量为</w:t>
            </w:r>
            <w:r w:rsidR="00C300CC" w:rsidRPr="00A4708D">
              <w:rPr>
                <w:rFonts w:hint="eastAsia"/>
              </w:rPr>
              <w:t>3.2</w:t>
            </w:r>
            <w:r w:rsidRPr="00A4708D">
              <w:t>m</w:t>
            </w:r>
            <w:r w:rsidRPr="00A4708D">
              <w:rPr>
                <w:vertAlign w:val="superscript"/>
              </w:rPr>
              <w:t>3</w:t>
            </w:r>
            <w:r w:rsidRPr="00A4708D">
              <w:t>/d</w:t>
            </w:r>
            <w:r w:rsidRPr="00A4708D">
              <w:t>，</w:t>
            </w:r>
            <w:r w:rsidR="00C300CC" w:rsidRPr="00A4708D">
              <w:rPr>
                <w:rFonts w:hint="eastAsia"/>
              </w:rPr>
              <w:t>960</w:t>
            </w:r>
            <w:r w:rsidRPr="00A4708D">
              <w:t>m</w:t>
            </w:r>
            <w:r w:rsidRPr="00A4708D">
              <w:rPr>
                <w:vertAlign w:val="superscript"/>
              </w:rPr>
              <w:t>3</w:t>
            </w:r>
            <w:r w:rsidR="00C300CC" w:rsidRPr="00A4708D">
              <w:t>/</w:t>
            </w:r>
            <w:r w:rsidRPr="00A4708D">
              <w:t>a</w:t>
            </w:r>
            <w:r w:rsidRPr="00A4708D">
              <w:t>，其中食堂废水量为</w:t>
            </w:r>
            <w:r w:rsidR="00C300CC" w:rsidRPr="00A4708D">
              <w:rPr>
                <w:rFonts w:hint="eastAsia"/>
              </w:rPr>
              <w:t>0.96</w:t>
            </w:r>
            <w:r w:rsidRPr="00A4708D">
              <w:t>m</w:t>
            </w:r>
            <w:r w:rsidRPr="00A4708D">
              <w:rPr>
                <w:vertAlign w:val="superscript"/>
              </w:rPr>
              <w:t>3</w:t>
            </w:r>
            <w:r w:rsidRPr="00A4708D">
              <w:t>/d</w:t>
            </w:r>
            <w:r w:rsidRPr="00A4708D">
              <w:t>，</w:t>
            </w:r>
            <w:r w:rsidR="00C300CC" w:rsidRPr="00A4708D">
              <w:rPr>
                <w:rFonts w:hint="eastAsia"/>
              </w:rPr>
              <w:t>316.8</w:t>
            </w:r>
            <w:r w:rsidRPr="00A4708D">
              <w:t>m</w:t>
            </w:r>
            <w:r w:rsidRPr="00A4708D">
              <w:rPr>
                <w:vertAlign w:val="superscript"/>
              </w:rPr>
              <w:t>3</w:t>
            </w:r>
            <w:r w:rsidR="00C300CC" w:rsidRPr="00A4708D">
              <w:t>/</w:t>
            </w:r>
            <w:r w:rsidRPr="00A4708D">
              <w:t>a</w:t>
            </w:r>
            <w:r w:rsidR="00C300CC" w:rsidRPr="00A4708D">
              <w:t>，建设单位</w:t>
            </w:r>
            <w:r w:rsidRPr="00A4708D">
              <w:t>设置</w:t>
            </w:r>
            <w:r w:rsidRPr="00A4708D">
              <w:t>1</w:t>
            </w:r>
            <w:r w:rsidR="00C300CC" w:rsidRPr="00A4708D">
              <w:rPr>
                <w:rFonts w:hint="eastAsia"/>
              </w:rPr>
              <w:t>.5</w:t>
            </w:r>
            <w:r w:rsidRPr="00A4708D">
              <w:t>m</w:t>
            </w:r>
            <w:r w:rsidRPr="00A4708D">
              <w:rPr>
                <w:vertAlign w:val="superscript"/>
              </w:rPr>
              <w:t>3</w:t>
            </w:r>
            <w:r w:rsidRPr="00A4708D">
              <w:t>的</w:t>
            </w:r>
            <w:r w:rsidR="00C300CC" w:rsidRPr="00A4708D">
              <w:rPr>
                <w:rFonts w:hint="eastAsia"/>
              </w:rPr>
              <w:t>隔油池</w:t>
            </w:r>
            <w:r w:rsidRPr="00A4708D">
              <w:t>和</w:t>
            </w:r>
            <w:r w:rsidRPr="00A4708D">
              <w:t>5m</w:t>
            </w:r>
            <w:r w:rsidRPr="00A4708D">
              <w:rPr>
                <w:vertAlign w:val="superscript"/>
              </w:rPr>
              <w:t>3</w:t>
            </w:r>
            <w:r w:rsidR="00C300CC" w:rsidRPr="00A4708D">
              <w:rPr>
                <w:rFonts w:hint="eastAsia"/>
              </w:rPr>
              <w:t>/d</w:t>
            </w:r>
            <w:r w:rsidRPr="00A4708D">
              <w:t>的</w:t>
            </w:r>
            <w:r w:rsidR="00C300CC" w:rsidRPr="00A4708D">
              <w:rPr>
                <w:rFonts w:hint="eastAsia"/>
              </w:rPr>
              <w:t>中水处理站</w:t>
            </w:r>
            <w:r w:rsidRPr="00A4708D">
              <w:t>处理生活污水。项目生活污水主要是员工的餐饮废水、洗漱废水，主要污染物为</w:t>
            </w:r>
            <w:r w:rsidRPr="00A4708D">
              <w:t>COD</w:t>
            </w:r>
            <w:r w:rsidRPr="00A4708D">
              <w:t>、</w:t>
            </w:r>
            <w:r w:rsidRPr="00A4708D">
              <w:t>BOD</w:t>
            </w:r>
            <w:r w:rsidRPr="00A4708D">
              <w:rPr>
                <w:vertAlign w:val="subscript"/>
              </w:rPr>
              <w:t>5</w:t>
            </w:r>
            <w:r w:rsidRPr="00A4708D">
              <w:t>、</w:t>
            </w:r>
            <w:r w:rsidRPr="00A4708D">
              <w:t>SS</w:t>
            </w:r>
            <w:r w:rsidRPr="00A4708D">
              <w:t>、动植物油等。从水质上看，由于矿区洒水降尘用水对水质要求不高，因此项目生活污水</w:t>
            </w:r>
            <w:r w:rsidR="009F055C" w:rsidRPr="00A4708D">
              <w:rPr>
                <w:rFonts w:hint="eastAsia"/>
              </w:rPr>
              <w:t>隔油池</w:t>
            </w:r>
            <w:r w:rsidR="009F055C" w:rsidRPr="00A4708D">
              <w:t>和</w:t>
            </w:r>
            <w:r w:rsidR="009F055C" w:rsidRPr="00A4708D">
              <w:rPr>
                <w:rFonts w:hint="eastAsia"/>
              </w:rPr>
              <w:t>中水处理站</w:t>
            </w:r>
            <w:r w:rsidRPr="00A4708D">
              <w:t>可回用于矿区</w:t>
            </w:r>
            <w:r w:rsidRPr="00A4708D">
              <w:rPr>
                <w:bCs/>
                <w:kern w:val="0"/>
              </w:rPr>
              <w:t>洒水降尘</w:t>
            </w:r>
            <w:r w:rsidRPr="00A4708D">
              <w:t>。从水量上看，矿区</w:t>
            </w:r>
            <w:r w:rsidR="00587E30" w:rsidRPr="00A4708D">
              <w:rPr>
                <w:rFonts w:hint="eastAsia"/>
              </w:rPr>
              <w:t>堆场</w:t>
            </w:r>
            <w:r w:rsidRPr="00A4708D">
              <w:t>晴天洒水降尘用水量为</w:t>
            </w:r>
            <w:r w:rsidR="000E4DE4" w:rsidRPr="00A4708D">
              <w:rPr>
                <w:rFonts w:hint="eastAsia"/>
              </w:rPr>
              <w:t>16.98m</w:t>
            </w:r>
            <w:r w:rsidR="000E4DE4" w:rsidRPr="00A4708D">
              <w:rPr>
                <w:rFonts w:hint="eastAsia"/>
                <w:vertAlign w:val="superscript"/>
              </w:rPr>
              <w:t>3</w:t>
            </w:r>
            <w:r w:rsidRPr="00A4708D">
              <w:t>/d</w:t>
            </w:r>
            <w:r w:rsidRPr="00A4708D">
              <w:t>，而生活污水产生量较小，可完全回用于洒水降尘。因此，生活污水回用于洒水降尘是可行的。</w:t>
            </w:r>
          </w:p>
          <w:p w14:paraId="4B9B2EB3" w14:textId="77777777" w:rsidR="006D23F8" w:rsidRPr="00A4708D" w:rsidRDefault="006D23F8" w:rsidP="00C372B5">
            <w:pPr>
              <w:pStyle w:val="aff0"/>
              <w:ind w:firstLine="482"/>
              <w:rPr>
                <w:b/>
              </w:rPr>
            </w:pPr>
            <w:r w:rsidRPr="00A4708D">
              <w:rPr>
                <w:rFonts w:ascii="宋体" w:hAnsi="宋体" w:cs="宋体" w:hint="eastAsia"/>
                <w:b/>
              </w:rPr>
              <w:t>②</w:t>
            </w:r>
            <w:r w:rsidRPr="00A4708D">
              <w:rPr>
                <w:b/>
              </w:rPr>
              <w:t>地表径流</w:t>
            </w:r>
          </w:p>
          <w:p w14:paraId="1B5B5FA6" w14:textId="77777777" w:rsidR="006D23F8" w:rsidRPr="00A4708D" w:rsidRDefault="006D23F8" w:rsidP="006D23F8">
            <w:pPr>
              <w:ind w:firstLine="480"/>
            </w:pPr>
            <w:r w:rsidRPr="00A4708D">
              <w:t>项目矿区雨天地表径流通过截排水沟进入沉砂池，收集、沉淀后回用于洒水降尘。地表径流污染物主要为</w:t>
            </w:r>
            <w:r w:rsidRPr="00A4708D">
              <w:t>SS</w:t>
            </w:r>
            <w:r w:rsidRPr="00A4708D">
              <w:t>，经过沉淀后得到削减，且项目加工用水对水质要求不高，故项目收集雨天地表径流回用于洒水降尘是可行的。</w:t>
            </w:r>
          </w:p>
          <w:p w14:paraId="1B7115E2" w14:textId="77777777" w:rsidR="006D23F8" w:rsidRPr="00A4708D" w:rsidRDefault="006D23F8" w:rsidP="006D23F8">
            <w:pPr>
              <w:ind w:firstLine="480"/>
            </w:pPr>
            <w:r w:rsidRPr="00A4708D">
              <w:t>综上所述，项目生活污水经处理后可完全回用于洒水降尘，不外排，雨水收集后回用于洒水降尘，可以减少取用新水量，对周围地表水环境影响较小。</w:t>
            </w:r>
          </w:p>
          <w:p w14:paraId="5C6149E1" w14:textId="77777777" w:rsidR="006D23F8" w:rsidRPr="00A4708D" w:rsidRDefault="006D23F8" w:rsidP="006A5323">
            <w:pPr>
              <w:pStyle w:val="aff0"/>
              <w:ind w:firstLine="482"/>
              <w:rPr>
                <w:b/>
              </w:rPr>
            </w:pPr>
            <w:r w:rsidRPr="00A4708D">
              <w:rPr>
                <w:b/>
              </w:rPr>
              <w:t>（</w:t>
            </w:r>
            <w:r w:rsidRPr="00A4708D">
              <w:rPr>
                <w:b/>
              </w:rPr>
              <w:t>5</w:t>
            </w:r>
            <w:r w:rsidRPr="00A4708D">
              <w:rPr>
                <w:b/>
              </w:rPr>
              <w:t>）对</w:t>
            </w:r>
            <w:r w:rsidR="006A5323" w:rsidRPr="00A4708D">
              <w:rPr>
                <w:rFonts w:hint="eastAsia"/>
                <w:b/>
              </w:rPr>
              <w:t>普渡河</w:t>
            </w:r>
            <w:r w:rsidRPr="00A4708D">
              <w:rPr>
                <w:b/>
              </w:rPr>
              <w:t>影响分析</w:t>
            </w:r>
          </w:p>
          <w:p w14:paraId="1B5C2138" w14:textId="58E593CC" w:rsidR="006D23F8" w:rsidRPr="00A4708D" w:rsidRDefault="006D23F8" w:rsidP="00A265F8">
            <w:pPr>
              <w:ind w:firstLine="480"/>
            </w:pPr>
            <w:r w:rsidRPr="00A4708D">
              <w:t>项目区地表水为周边地表水为开采区</w:t>
            </w:r>
            <w:r w:rsidR="006A5323" w:rsidRPr="00A4708D">
              <w:rPr>
                <w:rFonts w:hint="eastAsia"/>
              </w:rPr>
              <w:t>西</w:t>
            </w:r>
            <w:r w:rsidRPr="00A4708D">
              <w:t>北面</w:t>
            </w:r>
            <w:r w:rsidR="00687B7D" w:rsidRPr="00A4708D">
              <w:t>4k</w:t>
            </w:r>
            <w:r w:rsidRPr="00A4708D">
              <w:t>m</w:t>
            </w:r>
            <w:r w:rsidRPr="00A4708D">
              <w:t>处的</w:t>
            </w:r>
            <w:r w:rsidR="00462132" w:rsidRPr="00A4708D">
              <w:rPr>
                <w:rFonts w:hint="eastAsia"/>
              </w:rPr>
              <w:t>普渡河</w:t>
            </w:r>
            <w:r w:rsidRPr="00A4708D">
              <w:t>，其水环境功能主要为工业用水及农田灌溉用水，无饮用功能。</w:t>
            </w:r>
          </w:p>
          <w:p w14:paraId="38732B13" w14:textId="5A5ACBEF" w:rsidR="006D23F8" w:rsidRPr="00A4708D" w:rsidRDefault="006D23F8" w:rsidP="00BB5029">
            <w:pPr>
              <w:ind w:firstLine="480"/>
            </w:pPr>
            <w:r w:rsidRPr="00A4708D">
              <w:t>项目生产过程无废水产生，生活污水经</w:t>
            </w:r>
            <w:r w:rsidR="00A7627C" w:rsidRPr="00A4708D">
              <w:t>1</w:t>
            </w:r>
            <w:r w:rsidR="00A7627C" w:rsidRPr="00A4708D">
              <w:rPr>
                <w:rFonts w:hint="eastAsia"/>
              </w:rPr>
              <w:t>.5</w:t>
            </w:r>
            <w:r w:rsidR="00A7627C" w:rsidRPr="00A4708D">
              <w:t>m</w:t>
            </w:r>
            <w:r w:rsidR="00A7627C" w:rsidRPr="00A4708D">
              <w:rPr>
                <w:vertAlign w:val="superscript"/>
              </w:rPr>
              <w:t>3</w:t>
            </w:r>
            <w:r w:rsidR="00A7627C" w:rsidRPr="00A4708D">
              <w:t>的</w:t>
            </w:r>
            <w:r w:rsidR="00A7627C" w:rsidRPr="00A4708D">
              <w:rPr>
                <w:rFonts w:hint="eastAsia"/>
              </w:rPr>
              <w:t>隔油池</w:t>
            </w:r>
            <w:r w:rsidR="00A7627C" w:rsidRPr="00A4708D">
              <w:t>和</w:t>
            </w:r>
            <w:r w:rsidR="00A7627C" w:rsidRPr="00A4708D">
              <w:t>5m</w:t>
            </w:r>
            <w:r w:rsidR="00A7627C" w:rsidRPr="00A4708D">
              <w:rPr>
                <w:vertAlign w:val="superscript"/>
              </w:rPr>
              <w:t>3</w:t>
            </w:r>
            <w:r w:rsidR="00A7627C" w:rsidRPr="00A4708D">
              <w:rPr>
                <w:rFonts w:hint="eastAsia"/>
              </w:rPr>
              <w:t>/d</w:t>
            </w:r>
            <w:r w:rsidR="00A7627C" w:rsidRPr="00A4708D">
              <w:t>的</w:t>
            </w:r>
            <w:r w:rsidR="00A7627C" w:rsidRPr="00A4708D">
              <w:rPr>
                <w:rFonts w:hint="eastAsia"/>
              </w:rPr>
              <w:t>中水处理站</w:t>
            </w:r>
            <w:r w:rsidR="00A7627C" w:rsidRPr="00A4708D">
              <w:t>处理生活污水</w:t>
            </w:r>
            <w:r w:rsidRPr="00A4708D">
              <w:t>后回用于项目区域洒水降尘，不外排；地表径流</w:t>
            </w:r>
            <w:r w:rsidR="00A26F00" w:rsidRPr="00A4708D">
              <w:t>经</w:t>
            </w:r>
            <w:r w:rsidR="00343F10" w:rsidRPr="00A4708D">
              <w:rPr>
                <w:rFonts w:hint="eastAsia"/>
              </w:rPr>
              <w:t>3</w:t>
            </w:r>
            <w:r w:rsidR="00343F10" w:rsidRPr="00A4708D">
              <w:rPr>
                <w:rFonts w:hint="eastAsia"/>
              </w:rPr>
              <w:t>个</w:t>
            </w:r>
            <w:r w:rsidR="00343F10" w:rsidRPr="00A4708D">
              <w:rPr>
                <w:rFonts w:hint="eastAsia"/>
              </w:rPr>
              <w:t>7</w:t>
            </w:r>
            <w:r w:rsidR="00343F10" w:rsidRPr="00A4708D">
              <w:t>.5</w:t>
            </w:r>
            <w:r w:rsidRPr="00A4708D">
              <w:t>m</w:t>
            </w:r>
            <w:r w:rsidRPr="00A4708D">
              <w:rPr>
                <w:vertAlign w:val="superscript"/>
              </w:rPr>
              <w:t>3</w:t>
            </w:r>
            <w:r w:rsidRPr="00A4708D">
              <w:t>的沉砂池沉淀后</w:t>
            </w:r>
            <w:r w:rsidR="006F7195" w:rsidRPr="00A4708D">
              <w:rPr>
                <w:rFonts w:hint="eastAsia"/>
              </w:rPr>
              <w:t>进入</w:t>
            </w:r>
            <w:r w:rsidR="00343F10" w:rsidRPr="00A4708D">
              <w:rPr>
                <w:rFonts w:hAnsi="宋体" w:hint="eastAsia"/>
              </w:rPr>
              <w:t>3</w:t>
            </w:r>
            <w:r w:rsidR="006F7195" w:rsidRPr="00A4708D">
              <w:rPr>
                <w:rFonts w:hAnsi="宋体" w:hint="eastAsia"/>
              </w:rPr>
              <w:t>0</w:t>
            </w:r>
            <w:r w:rsidR="006F7195" w:rsidRPr="00A4708D">
              <w:t>m</w:t>
            </w:r>
            <w:r w:rsidR="006F7195" w:rsidRPr="00A4708D">
              <w:rPr>
                <w:vertAlign w:val="superscript"/>
              </w:rPr>
              <w:t>3</w:t>
            </w:r>
            <w:r w:rsidR="006F7195" w:rsidRPr="00A4708D">
              <w:rPr>
                <w:rFonts w:hint="eastAsia"/>
              </w:rPr>
              <w:t>的雨水收集池，</w:t>
            </w:r>
            <w:r w:rsidRPr="00A4708D">
              <w:t>地表径流中污染物主要为</w:t>
            </w:r>
            <w:r w:rsidRPr="00A4708D">
              <w:t>SS</w:t>
            </w:r>
            <w:r w:rsidRPr="00A4708D">
              <w:t>，经沉淀后，可有效降低污染物</w:t>
            </w:r>
            <w:r w:rsidRPr="00A4708D">
              <w:t>SS</w:t>
            </w:r>
            <w:r w:rsidRPr="00A4708D">
              <w:t>的浓度。矿山开采过程中要求企业严格控制矿区开采范围，并且做好相应的</w:t>
            </w:r>
            <w:r w:rsidR="003A0E2B" w:rsidRPr="00A4708D">
              <w:t>防护措施，禁止乱挖乱倒，严格按照环评提出的措施进行实施，项目</w:t>
            </w:r>
            <w:r w:rsidR="003A0E2B" w:rsidRPr="00A4708D">
              <w:rPr>
                <w:rFonts w:hint="eastAsia"/>
              </w:rPr>
              <w:t>运营期</w:t>
            </w:r>
            <w:r w:rsidRPr="00A4708D">
              <w:t>对</w:t>
            </w:r>
            <w:r w:rsidR="00FD0407" w:rsidRPr="00A4708D">
              <w:rPr>
                <w:rFonts w:hint="eastAsia"/>
              </w:rPr>
              <w:t>普渡河</w:t>
            </w:r>
            <w:r w:rsidRPr="00A4708D">
              <w:t>的影响较小。</w:t>
            </w:r>
          </w:p>
          <w:p w14:paraId="3548478D" w14:textId="1ECB472F" w:rsidR="006D23F8" w:rsidRPr="00A4708D" w:rsidRDefault="00AA2FB5" w:rsidP="00AA2FB5">
            <w:pPr>
              <w:pStyle w:val="3"/>
            </w:pPr>
            <w:bookmarkStart w:id="40" w:name="_Toc56407131"/>
            <w:bookmarkStart w:id="41" w:name="_Toc56407226"/>
            <w:bookmarkStart w:id="42" w:name="_Toc61662549"/>
            <w:r w:rsidRPr="00A4708D">
              <w:rPr>
                <w:rFonts w:hint="eastAsia"/>
              </w:rPr>
              <w:t>7.2.4</w:t>
            </w:r>
            <w:r w:rsidR="006D23F8" w:rsidRPr="00A4708D">
              <w:t>声环境影响分析</w:t>
            </w:r>
            <w:bookmarkEnd w:id="40"/>
            <w:bookmarkEnd w:id="41"/>
            <w:bookmarkEnd w:id="42"/>
          </w:p>
          <w:p w14:paraId="3FB34FB2" w14:textId="77777777" w:rsidR="002723AF" w:rsidRPr="00A4708D" w:rsidRDefault="006D23F8" w:rsidP="006D23F8">
            <w:pPr>
              <w:ind w:firstLine="480"/>
            </w:pPr>
            <w:r w:rsidRPr="00A4708D">
              <w:t>本项目噪声具有阶段性、临时性和不固定性，不同阶段会产生不同的噪声，其强度与</w:t>
            </w:r>
            <w:r w:rsidRPr="00A4708D">
              <w:lastRenderedPageBreak/>
              <w:t>工作状态等因素有关。石料开采、破碎产生的噪声以及施工机械运行产生的噪声是本项目主要的噪声来源。根据项目设备特征和周围环境的特点，项目产噪设备可视为点声源，声场为自由声场，噪声从声源传播到受声点，会因传播距离、空气吸收、阻挡物的反射与屏障等因素的影响而产生衰减。</w:t>
            </w:r>
          </w:p>
          <w:p w14:paraId="30EDC949" w14:textId="5D053C59" w:rsidR="006D23F8" w:rsidRPr="00A4708D" w:rsidRDefault="006D23F8" w:rsidP="006D23F8">
            <w:pPr>
              <w:ind w:firstLine="480"/>
            </w:pPr>
            <w:r w:rsidRPr="00A4708D">
              <w:t>用</w:t>
            </w:r>
            <w:r w:rsidRPr="00A4708D">
              <w:t>A</w:t>
            </w:r>
            <w:r w:rsidRPr="00A4708D">
              <w:t>声级进行预测时，其噪声衰减预测模式如下：</w:t>
            </w:r>
          </w:p>
          <w:p w14:paraId="2D4FBFED" w14:textId="77777777" w:rsidR="003D2930" w:rsidRPr="00A4708D" w:rsidRDefault="003D2930" w:rsidP="003D2930">
            <w:pPr>
              <w:ind w:firstLine="480"/>
              <w:jc w:val="center"/>
            </w:pPr>
            <w:r w:rsidRPr="00A4708D">
              <w:t>L</w:t>
            </w:r>
            <w:r w:rsidRPr="00A4708D">
              <w:rPr>
                <w:vertAlign w:val="subscript"/>
              </w:rPr>
              <w:t>A</w:t>
            </w:r>
            <w:r w:rsidRPr="00A4708D">
              <w:rPr>
                <w:rFonts w:hAnsi="宋体"/>
              </w:rPr>
              <w:t>（</w:t>
            </w:r>
            <w:r w:rsidRPr="00A4708D">
              <w:t>r</w:t>
            </w:r>
            <w:r w:rsidRPr="00A4708D">
              <w:rPr>
                <w:rFonts w:hAnsi="宋体"/>
              </w:rPr>
              <w:t>）</w:t>
            </w:r>
            <w:r w:rsidRPr="00A4708D">
              <w:t>=L</w:t>
            </w:r>
            <w:r w:rsidRPr="00A4708D">
              <w:rPr>
                <w:vertAlign w:val="subscript"/>
              </w:rPr>
              <w:t>A</w:t>
            </w:r>
            <w:r w:rsidRPr="00A4708D">
              <w:t>(r</w:t>
            </w:r>
            <w:r w:rsidRPr="00A4708D">
              <w:rPr>
                <w:vertAlign w:val="subscript"/>
              </w:rPr>
              <w:t>0</w:t>
            </w:r>
            <w:r w:rsidRPr="00A4708D">
              <w:t>)-20lgr/r</w:t>
            </w:r>
            <w:r w:rsidRPr="00A4708D">
              <w:rPr>
                <w:vertAlign w:val="subscript"/>
              </w:rPr>
              <w:t>0</w:t>
            </w:r>
            <w:r w:rsidRPr="00A4708D">
              <w:t>-L</w:t>
            </w:r>
          </w:p>
          <w:p w14:paraId="6782A8BC" w14:textId="77777777" w:rsidR="003D2930" w:rsidRPr="00A4708D" w:rsidRDefault="003D2930" w:rsidP="003D2930">
            <w:pPr>
              <w:ind w:firstLine="480"/>
            </w:pPr>
            <w:r w:rsidRPr="00A4708D">
              <w:t>式中：</w:t>
            </w:r>
          </w:p>
          <w:p w14:paraId="1A9012A2" w14:textId="77777777" w:rsidR="003D2930" w:rsidRPr="00A4708D" w:rsidRDefault="003D2930" w:rsidP="003D2930">
            <w:pPr>
              <w:ind w:firstLine="480"/>
            </w:pPr>
            <w:r w:rsidRPr="00A4708D">
              <w:t>L</w:t>
            </w:r>
            <w:r w:rsidRPr="00A4708D">
              <w:rPr>
                <w:vertAlign w:val="subscript"/>
              </w:rPr>
              <w:t>A</w:t>
            </w:r>
            <w:r w:rsidRPr="00A4708D">
              <w:t>（</w:t>
            </w:r>
            <w:r w:rsidRPr="00A4708D">
              <w:t>r</w:t>
            </w:r>
            <w:r w:rsidRPr="00A4708D">
              <w:t>）－预测点处的</w:t>
            </w:r>
            <w:r w:rsidRPr="00A4708D">
              <w:t>A</w:t>
            </w:r>
            <w:r w:rsidRPr="00A4708D">
              <w:t>声级；</w:t>
            </w:r>
          </w:p>
          <w:p w14:paraId="24279EA1" w14:textId="77777777" w:rsidR="003D2930" w:rsidRPr="00A4708D" w:rsidRDefault="003D2930" w:rsidP="003D2930">
            <w:pPr>
              <w:ind w:firstLine="480"/>
            </w:pPr>
            <w:r w:rsidRPr="00A4708D">
              <w:t>L</w:t>
            </w:r>
            <w:r w:rsidRPr="00A4708D">
              <w:rPr>
                <w:vertAlign w:val="subscript"/>
              </w:rPr>
              <w:t>A</w:t>
            </w:r>
            <w:r w:rsidRPr="00A4708D">
              <w:t>(r</w:t>
            </w:r>
            <w:r w:rsidRPr="00A4708D">
              <w:rPr>
                <w:vertAlign w:val="subscript"/>
              </w:rPr>
              <w:t>0</w:t>
            </w:r>
            <w:r w:rsidRPr="00A4708D">
              <w:t>)</w:t>
            </w:r>
            <w:r w:rsidRPr="00A4708D">
              <w:t>－参考点处的</w:t>
            </w:r>
            <w:r w:rsidRPr="00A4708D">
              <w:t>A</w:t>
            </w:r>
            <w:r w:rsidRPr="00A4708D">
              <w:t>声级；</w:t>
            </w:r>
          </w:p>
          <w:p w14:paraId="1EFD4ECC" w14:textId="77777777" w:rsidR="003D2930" w:rsidRPr="00A4708D" w:rsidRDefault="003D2930" w:rsidP="003D2930">
            <w:pPr>
              <w:ind w:firstLine="480"/>
            </w:pPr>
            <w:r w:rsidRPr="00A4708D">
              <w:t>L</w:t>
            </w:r>
            <w:r w:rsidRPr="00A4708D">
              <w:t>－噪声衰减量；</w:t>
            </w:r>
          </w:p>
          <w:p w14:paraId="76C4A672" w14:textId="77777777" w:rsidR="003D2930" w:rsidRPr="00A4708D" w:rsidRDefault="003D2930" w:rsidP="003D2930">
            <w:pPr>
              <w:ind w:firstLine="480"/>
            </w:pPr>
            <w:r w:rsidRPr="00A4708D">
              <w:t>r</w:t>
            </w:r>
            <w:r w:rsidRPr="00A4708D">
              <w:t>－声源至预测点的距离（</w:t>
            </w:r>
            <w:r w:rsidRPr="00A4708D">
              <w:t>m</w:t>
            </w:r>
            <w:r w:rsidRPr="00A4708D">
              <w:t>）；</w:t>
            </w:r>
          </w:p>
          <w:p w14:paraId="71326869" w14:textId="77777777" w:rsidR="003D2930" w:rsidRPr="00A4708D" w:rsidRDefault="003D2930" w:rsidP="003D2930">
            <w:pPr>
              <w:ind w:firstLine="480"/>
            </w:pPr>
            <w:r w:rsidRPr="00A4708D">
              <w:t>r</w:t>
            </w:r>
            <w:r w:rsidRPr="00A4708D">
              <w:rPr>
                <w:vertAlign w:val="subscript"/>
              </w:rPr>
              <w:t>0</w:t>
            </w:r>
            <w:r w:rsidRPr="00A4708D">
              <w:t>－参考位置距离（</w:t>
            </w:r>
            <w:r w:rsidRPr="00A4708D">
              <w:t>m</w:t>
            </w:r>
            <w:r w:rsidRPr="00A4708D">
              <w:t>），取</w:t>
            </w:r>
            <w:r w:rsidRPr="00A4708D">
              <w:t>1m</w:t>
            </w:r>
            <w:r w:rsidRPr="00A4708D">
              <w:t>；</w:t>
            </w:r>
          </w:p>
          <w:p w14:paraId="35DC6DDF" w14:textId="77777777" w:rsidR="006D23F8" w:rsidRPr="00A4708D" w:rsidRDefault="006D23F8" w:rsidP="006D23F8">
            <w:pPr>
              <w:ind w:firstLineChars="400" w:firstLine="960"/>
              <w:rPr>
                <w:kern w:val="0"/>
              </w:rPr>
            </w:pPr>
            <w:r w:rsidRPr="00A4708D">
              <w:rPr>
                <w:kern w:val="0"/>
              </w:rPr>
              <w:t>预测点的</w:t>
            </w:r>
            <w:r w:rsidRPr="00A4708D">
              <w:rPr>
                <w:kern w:val="0"/>
              </w:rPr>
              <w:t>A</w:t>
            </w:r>
            <w:r w:rsidRPr="00A4708D">
              <w:rPr>
                <w:kern w:val="0"/>
              </w:rPr>
              <w:t>声级叠加公式：</w:t>
            </w:r>
          </w:p>
          <w:p w14:paraId="646FC2E0" w14:textId="77777777" w:rsidR="006D23F8" w:rsidRPr="00A4708D" w:rsidRDefault="002E253C" w:rsidP="006D23F8">
            <w:pPr>
              <w:pStyle w:val="afff7"/>
              <w:jc w:val="center"/>
              <w:rPr>
                <w:kern w:val="0"/>
              </w:rPr>
            </w:pPr>
            <w:r w:rsidRPr="00A4708D">
              <w:object w:dxaOrig="2191" w:dyaOrig="751" w14:anchorId="470FADF1">
                <v:shape id="对象 14" o:spid="_x0000_i1038" type="#_x0000_t75" style="width:114pt;height:42.75pt;mso-position-horizontal-relative:page;mso-position-vertical-relative:page" o:ole="">
                  <v:imagedata r:id="rId45" o:title=""/>
                </v:shape>
                <o:OLEObject Type="Embed" ProgID="Equation.3" ShapeID="对象 14" DrawAspect="Content" ObjectID="_1675785890" r:id="rId46">
                  <o:FieldCodes>\* MERGEFORMAT</o:FieldCodes>
                </o:OLEObject>
              </w:object>
            </w:r>
          </w:p>
          <w:p w14:paraId="2E93F46D" w14:textId="77777777" w:rsidR="006D23F8" w:rsidRPr="00A4708D" w:rsidRDefault="006D23F8" w:rsidP="00911365">
            <w:pPr>
              <w:ind w:firstLine="480"/>
            </w:pPr>
            <w:r w:rsidRPr="00A4708D">
              <w:t>公式中：</w:t>
            </w:r>
          </w:p>
          <w:p w14:paraId="7D14C665" w14:textId="77777777" w:rsidR="006D23F8" w:rsidRPr="00A4708D" w:rsidRDefault="006D23F8" w:rsidP="00911365">
            <w:pPr>
              <w:ind w:firstLine="480"/>
            </w:pPr>
            <w:r w:rsidRPr="00A4708D">
              <w:t>L</w:t>
            </w:r>
            <w:r w:rsidRPr="00A4708D">
              <w:rPr>
                <w:vertAlign w:val="subscript"/>
              </w:rPr>
              <w:t>A</w:t>
            </w:r>
            <w:r w:rsidRPr="00A4708D">
              <w:t>——</w:t>
            </w:r>
            <w:r w:rsidRPr="00A4708D">
              <w:t>距声源</w:t>
            </w:r>
            <w:r w:rsidRPr="00A4708D">
              <w:t>r</w:t>
            </w:r>
            <w:r w:rsidRPr="00A4708D">
              <w:t>处的总</w:t>
            </w:r>
            <w:r w:rsidRPr="00A4708D">
              <w:t>A</w:t>
            </w:r>
            <w:r w:rsidRPr="00A4708D">
              <w:t>声级；</w:t>
            </w:r>
          </w:p>
          <w:p w14:paraId="210C17DD" w14:textId="77777777" w:rsidR="006D23F8" w:rsidRPr="00A4708D" w:rsidRDefault="006D23F8" w:rsidP="00911365">
            <w:pPr>
              <w:ind w:firstLine="480"/>
            </w:pPr>
            <w:r w:rsidRPr="00A4708D">
              <w:t>n——</w:t>
            </w:r>
            <w:r w:rsidRPr="00A4708D">
              <w:t>声源数量；</w:t>
            </w:r>
          </w:p>
          <w:p w14:paraId="67FC46D5" w14:textId="77777777" w:rsidR="006D23F8" w:rsidRPr="00A4708D" w:rsidRDefault="006D23F8" w:rsidP="00911365">
            <w:pPr>
              <w:ind w:firstLine="480"/>
              <w:rPr>
                <w:b/>
                <w:bCs/>
              </w:rPr>
            </w:pPr>
            <w:r w:rsidRPr="00A4708D">
              <w:t>L</w:t>
            </w:r>
            <w:r w:rsidRPr="00A4708D">
              <w:rPr>
                <w:vertAlign w:val="subscript"/>
              </w:rPr>
              <w:t>i</w:t>
            </w:r>
            <w:r w:rsidRPr="00A4708D">
              <w:t>——</w:t>
            </w:r>
            <w:r w:rsidRPr="00A4708D">
              <w:t>第</w:t>
            </w:r>
            <w:r w:rsidRPr="00A4708D">
              <w:t>i</w:t>
            </w:r>
            <w:r w:rsidRPr="00A4708D">
              <w:t>个声源的</w:t>
            </w:r>
            <w:r w:rsidRPr="00A4708D">
              <w:t>A</w:t>
            </w:r>
            <w:r w:rsidRPr="00A4708D">
              <w:t>声级，</w:t>
            </w:r>
            <w:r w:rsidRPr="00A4708D">
              <w:t>dB</w:t>
            </w:r>
            <w:r w:rsidRPr="00A4708D">
              <w:t>（</w:t>
            </w:r>
            <w:r w:rsidRPr="00A4708D">
              <w:t>A</w:t>
            </w:r>
            <w:r w:rsidRPr="00A4708D">
              <w:t>）。</w:t>
            </w:r>
          </w:p>
          <w:p w14:paraId="303B200A" w14:textId="4AD3ECFD" w:rsidR="002723AF" w:rsidRPr="00A4708D" w:rsidRDefault="002723AF" w:rsidP="00D54351">
            <w:pPr>
              <w:ind w:firstLineChars="0" w:firstLine="0"/>
              <w:rPr>
                <w:rFonts w:hAnsi="宋体"/>
                <w:b/>
              </w:rPr>
            </w:pPr>
            <w:r w:rsidRPr="00A4708D">
              <w:rPr>
                <w:rFonts w:hAnsi="宋体" w:hint="eastAsia"/>
                <w:b/>
              </w:rPr>
              <w:t>1</w:t>
            </w:r>
            <w:r w:rsidRPr="00A4708D">
              <w:rPr>
                <w:rFonts w:hAnsi="宋体" w:hint="eastAsia"/>
                <w:b/>
              </w:rPr>
              <w:t>、开采</w:t>
            </w:r>
            <w:r w:rsidR="0083514B" w:rsidRPr="00A4708D">
              <w:rPr>
                <w:rFonts w:hAnsi="宋体" w:hint="eastAsia"/>
                <w:b/>
              </w:rPr>
              <w:t>作业</w:t>
            </w:r>
            <w:r w:rsidRPr="00A4708D">
              <w:rPr>
                <w:rFonts w:hAnsi="宋体" w:hint="eastAsia"/>
                <w:b/>
              </w:rPr>
              <w:t>区噪声影响</w:t>
            </w:r>
            <w:r w:rsidRPr="00A4708D">
              <w:rPr>
                <w:rFonts w:hAnsi="宋体"/>
                <w:b/>
              </w:rPr>
              <w:t>分析</w:t>
            </w:r>
          </w:p>
          <w:p w14:paraId="07739CD7" w14:textId="6B63A5AB" w:rsidR="002723AF" w:rsidRPr="00A4708D" w:rsidRDefault="002723AF" w:rsidP="002723AF">
            <w:pPr>
              <w:pStyle w:val="a0"/>
              <w:ind w:firstLine="482"/>
            </w:pPr>
            <w:r w:rsidRPr="00A4708D">
              <w:rPr>
                <w:rFonts w:hint="eastAsia"/>
              </w:rPr>
              <w:t>（</w:t>
            </w:r>
            <w:r w:rsidR="000230F5" w:rsidRPr="00A4708D">
              <w:rPr>
                <w:rFonts w:hint="eastAsia"/>
              </w:rPr>
              <w:t>1</w:t>
            </w:r>
            <w:r w:rsidRPr="00A4708D">
              <w:rPr>
                <w:rFonts w:hint="eastAsia"/>
              </w:rPr>
              <w:t>）</w:t>
            </w:r>
            <w:r w:rsidR="000230F5" w:rsidRPr="00A4708D">
              <w:rPr>
                <w:rFonts w:hint="eastAsia"/>
              </w:rPr>
              <w:t>开采</w:t>
            </w:r>
            <w:r w:rsidR="0083514B" w:rsidRPr="00A4708D">
              <w:rPr>
                <w:rFonts w:hint="eastAsia"/>
              </w:rPr>
              <w:t>作业</w:t>
            </w:r>
            <w:r w:rsidR="000230F5" w:rsidRPr="00A4708D">
              <w:t>区噪声源强</w:t>
            </w:r>
          </w:p>
          <w:p w14:paraId="78E8901E" w14:textId="77777777" w:rsidR="000230F5" w:rsidRPr="00A4708D" w:rsidRDefault="000230F5" w:rsidP="000230F5">
            <w:pPr>
              <w:ind w:firstLineChars="201" w:firstLine="482"/>
              <w:rPr>
                <w:b/>
                <w:szCs w:val="24"/>
              </w:rPr>
            </w:pPr>
            <w:r w:rsidRPr="00A4708D">
              <w:rPr>
                <w:rFonts w:hAnsi="宋体" w:hint="eastAsia"/>
                <w:szCs w:val="24"/>
              </w:rPr>
              <w:t>矿区</w:t>
            </w:r>
            <w:r w:rsidRPr="00A4708D">
              <w:rPr>
                <w:rFonts w:hAnsi="宋体"/>
                <w:szCs w:val="24"/>
              </w:rPr>
              <w:t>噪声主要来源于</w:t>
            </w:r>
            <w:r w:rsidRPr="00A4708D">
              <w:rPr>
                <w:rFonts w:hAnsi="宋体" w:hint="eastAsia"/>
                <w:szCs w:val="24"/>
              </w:rPr>
              <w:t>开采中的机器设备和运输车辆噪声</w:t>
            </w:r>
            <w:r w:rsidRPr="00A4708D">
              <w:rPr>
                <w:rFonts w:hAnsi="宋体"/>
                <w:szCs w:val="24"/>
              </w:rPr>
              <w:t>，源强为</w:t>
            </w:r>
            <w:r w:rsidRPr="00A4708D">
              <w:rPr>
                <w:rFonts w:hint="eastAsia"/>
                <w:szCs w:val="24"/>
              </w:rPr>
              <w:t>70</w:t>
            </w:r>
            <w:r w:rsidRPr="00A4708D">
              <w:rPr>
                <w:szCs w:val="24"/>
              </w:rPr>
              <w:t>dB(A)</w:t>
            </w:r>
            <w:r w:rsidRPr="00A4708D">
              <w:rPr>
                <w:rFonts w:hAnsi="宋体"/>
                <w:szCs w:val="24"/>
              </w:rPr>
              <w:t>～</w:t>
            </w:r>
            <w:r w:rsidRPr="00A4708D">
              <w:rPr>
                <w:rFonts w:hint="eastAsia"/>
                <w:szCs w:val="24"/>
              </w:rPr>
              <w:t>95</w:t>
            </w:r>
            <w:r w:rsidRPr="00A4708D">
              <w:rPr>
                <w:szCs w:val="24"/>
              </w:rPr>
              <w:t>dB(A)</w:t>
            </w:r>
            <w:r w:rsidRPr="00A4708D">
              <w:rPr>
                <w:rFonts w:hAnsi="宋体"/>
                <w:szCs w:val="24"/>
              </w:rPr>
              <w:t>之间。</w:t>
            </w:r>
            <w:r w:rsidRPr="00A4708D">
              <w:rPr>
                <w:rFonts w:hint="eastAsia"/>
                <w:szCs w:val="24"/>
              </w:rPr>
              <w:t>矿区</w:t>
            </w:r>
            <w:r w:rsidRPr="00A4708D">
              <w:rPr>
                <w:szCs w:val="24"/>
              </w:rPr>
              <w:t>主要</w:t>
            </w:r>
            <w:r w:rsidRPr="00A4708D">
              <w:rPr>
                <w:rFonts w:hint="eastAsia"/>
                <w:szCs w:val="24"/>
              </w:rPr>
              <w:t>设备</w:t>
            </w:r>
            <w:r w:rsidRPr="00A4708D">
              <w:rPr>
                <w:szCs w:val="24"/>
              </w:rPr>
              <w:t>噪声源</w:t>
            </w:r>
            <w:r w:rsidRPr="00A4708D">
              <w:rPr>
                <w:rFonts w:hint="eastAsia"/>
                <w:szCs w:val="24"/>
              </w:rPr>
              <w:t>强见下表：</w:t>
            </w:r>
          </w:p>
          <w:p w14:paraId="0CEDCE5B" w14:textId="5D39B45D" w:rsidR="000230F5" w:rsidRPr="00A4708D" w:rsidRDefault="000230F5" w:rsidP="000230F5">
            <w:pPr>
              <w:autoSpaceDE w:val="0"/>
              <w:autoSpaceDN w:val="0"/>
              <w:adjustRightInd w:val="0"/>
              <w:ind w:firstLine="482"/>
              <w:jc w:val="center"/>
              <w:rPr>
                <w:b/>
                <w:szCs w:val="24"/>
              </w:rPr>
            </w:pPr>
            <w:r w:rsidRPr="00A4708D">
              <w:rPr>
                <w:b/>
                <w:szCs w:val="24"/>
              </w:rPr>
              <w:t>表</w:t>
            </w:r>
            <w:r w:rsidRPr="00A4708D">
              <w:rPr>
                <w:b/>
                <w:szCs w:val="24"/>
              </w:rPr>
              <w:t>7-</w:t>
            </w:r>
            <w:r w:rsidRPr="00A4708D">
              <w:rPr>
                <w:rFonts w:hint="eastAsia"/>
                <w:b/>
                <w:szCs w:val="24"/>
              </w:rPr>
              <w:t>1</w:t>
            </w:r>
            <w:r w:rsidR="00D54351" w:rsidRPr="00A4708D">
              <w:rPr>
                <w:b/>
                <w:szCs w:val="24"/>
              </w:rPr>
              <w:t>1</w:t>
            </w:r>
            <w:r w:rsidRPr="00A4708D">
              <w:rPr>
                <w:b/>
                <w:szCs w:val="24"/>
              </w:rPr>
              <w:t xml:space="preserve">  </w:t>
            </w:r>
            <w:r w:rsidR="0083514B" w:rsidRPr="00A4708D">
              <w:rPr>
                <w:rFonts w:hint="eastAsia"/>
                <w:b/>
                <w:szCs w:val="24"/>
              </w:rPr>
              <w:t>开采</w:t>
            </w:r>
            <w:r w:rsidR="0083514B" w:rsidRPr="00A4708D">
              <w:rPr>
                <w:b/>
                <w:szCs w:val="24"/>
              </w:rPr>
              <w:t>作业</w:t>
            </w:r>
            <w:r w:rsidRPr="00A4708D">
              <w:rPr>
                <w:rFonts w:hint="eastAsia"/>
                <w:b/>
                <w:szCs w:val="24"/>
              </w:rPr>
              <w:t>区</w:t>
            </w:r>
            <w:r w:rsidRPr="00A4708D">
              <w:rPr>
                <w:b/>
                <w:szCs w:val="24"/>
              </w:rPr>
              <w:t>主要设备噪声源强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1362"/>
              <w:gridCol w:w="2060"/>
              <w:gridCol w:w="3225"/>
            </w:tblGrid>
            <w:tr w:rsidR="000230F5" w:rsidRPr="00A4708D" w14:paraId="09EA0262" w14:textId="77777777" w:rsidTr="000230F5">
              <w:trPr>
                <w:jc w:val="center"/>
              </w:trPr>
              <w:tc>
                <w:tcPr>
                  <w:tcW w:w="2548" w:type="dxa"/>
                </w:tcPr>
                <w:p w14:paraId="1A122B7D"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设备名称</w:t>
                  </w:r>
                </w:p>
              </w:tc>
              <w:tc>
                <w:tcPr>
                  <w:tcW w:w="1362" w:type="dxa"/>
                </w:tcPr>
                <w:p w14:paraId="461B1740"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数量</w:t>
                  </w:r>
                </w:p>
              </w:tc>
              <w:tc>
                <w:tcPr>
                  <w:tcW w:w="2060" w:type="dxa"/>
                </w:tcPr>
                <w:p w14:paraId="1857DEF9"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等效声级</w:t>
                  </w:r>
                  <w:r w:rsidRPr="00A4708D">
                    <w:rPr>
                      <w:b/>
                      <w:bCs/>
                      <w:kern w:val="0"/>
                      <w:sz w:val="21"/>
                      <w:szCs w:val="21"/>
                    </w:rPr>
                    <w:t>[dB(A)]</w:t>
                  </w:r>
                </w:p>
              </w:tc>
              <w:tc>
                <w:tcPr>
                  <w:tcW w:w="3225" w:type="dxa"/>
                </w:tcPr>
                <w:p w14:paraId="7E11BF6F"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叠加噪声源强（</w:t>
                  </w:r>
                  <w:r w:rsidRPr="00A4708D">
                    <w:rPr>
                      <w:b/>
                      <w:bCs/>
                      <w:kern w:val="0"/>
                      <w:sz w:val="21"/>
                      <w:szCs w:val="21"/>
                    </w:rPr>
                    <w:t>dB(A)</w:t>
                  </w:r>
                </w:p>
              </w:tc>
            </w:tr>
            <w:tr w:rsidR="000230F5" w:rsidRPr="00A4708D" w14:paraId="15AE1449" w14:textId="77777777" w:rsidTr="000230F5">
              <w:trPr>
                <w:jc w:val="center"/>
              </w:trPr>
              <w:tc>
                <w:tcPr>
                  <w:tcW w:w="2548" w:type="dxa"/>
                  <w:vAlign w:val="center"/>
                </w:tcPr>
                <w:p w14:paraId="716A2338" w14:textId="77777777" w:rsidR="000230F5" w:rsidRPr="00A4708D" w:rsidRDefault="000230F5" w:rsidP="000230F5">
                  <w:pPr>
                    <w:spacing w:line="240" w:lineRule="atLeast"/>
                    <w:ind w:firstLineChars="0" w:firstLine="0"/>
                    <w:jc w:val="center"/>
                    <w:rPr>
                      <w:sz w:val="21"/>
                      <w:szCs w:val="21"/>
                    </w:rPr>
                  </w:pPr>
                  <w:r w:rsidRPr="00A4708D">
                    <w:rPr>
                      <w:rFonts w:hint="eastAsia"/>
                      <w:sz w:val="21"/>
                      <w:szCs w:val="21"/>
                    </w:rPr>
                    <w:t>潜孔钻机</w:t>
                  </w:r>
                </w:p>
              </w:tc>
              <w:tc>
                <w:tcPr>
                  <w:tcW w:w="1362" w:type="dxa"/>
                  <w:vAlign w:val="center"/>
                </w:tcPr>
                <w:p w14:paraId="0FD60F56" w14:textId="77777777" w:rsidR="000230F5" w:rsidRPr="00A4708D" w:rsidRDefault="000230F5" w:rsidP="000230F5">
                  <w:pPr>
                    <w:spacing w:line="240" w:lineRule="atLeast"/>
                    <w:ind w:firstLineChars="0" w:firstLine="0"/>
                    <w:jc w:val="center"/>
                    <w:rPr>
                      <w:sz w:val="21"/>
                      <w:szCs w:val="21"/>
                    </w:rPr>
                  </w:pPr>
                  <w:r w:rsidRPr="00A4708D">
                    <w:rPr>
                      <w:rFonts w:hint="eastAsia"/>
                      <w:sz w:val="21"/>
                      <w:szCs w:val="21"/>
                    </w:rPr>
                    <w:t>2</w:t>
                  </w:r>
                </w:p>
              </w:tc>
              <w:tc>
                <w:tcPr>
                  <w:tcW w:w="2060" w:type="dxa"/>
                  <w:vAlign w:val="center"/>
                </w:tcPr>
                <w:p w14:paraId="2217109D" w14:textId="77777777" w:rsidR="000230F5" w:rsidRPr="00A4708D" w:rsidRDefault="000230F5" w:rsidP="000230F5">
                  <w:pPr>
                    <w:spacing w:line="240" w:lineRule="atLeast"/>
                    <w:ind w:firstLineChars="0" w:firstLine="0"/>
                    <w:jc w:val="center"/>
                    <w:rPr>
                      <w:sz w:val="21"/>
                      <w:szCs w:val="21"/>
                    </w:rPr>
                  </w:pPr>
                  <w:r w:rsidRPr="00A4708D">
                    <w:rPr>
                      <w:rFonts w:hint="eastAsia"/>
                      <w:sz w:val="21"/>
                      <w:szCs w:val="21"/>
                    </w:rPr>
                    <w:t>95</w:t>
                  </w:r>
                </w:p>
              </w:tc>
              <w:tc>
                <w:tcPr>
                  <w:tcW w:w="3225" w:type="dxa"/>
                  <w:vAlign w:val="center"/>
                </w:tcPr>
                <w:p w14:paraId="69E51D9E" w14:textId="42D106EE"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kern w:val="0"/>
                      <w:sz w:val="21"/>
                      <w:szCs w:val="21"/>
                    </w:rPr>
                  </w:pPr>
                  <w:r w:rsidRPr="00A4708D">
                    <w:rPr>
                      <w:kern w:val="0"/>
                      <w:sz w:val="21"/>
                      <w:szCs w:val="21"/>
                    </w:rPr>
                    <w:t>98.01</w:t>
                  </w:r>
                </w:p>
              </w:tc>
            </w:tr>
            <w:tr w:rsidR="000230F5" w:rsidRPr="00A4708D" w14:paraId="0F7BA62B" w14:textId="77777777" w:rsidTr="000230F5">
              <w:trPr>
                <w:trHeight w:val="90"/>
                <w:jc w:val="center"/>
              </w:trPr>
              <w:tc>
                <w:tcPr>
                  <w:tcW w:w="2548" w:type="dxa"/>
                  <w:vAlign w:val="center"/>
                </w:tcPr>
                <w:p w14:paraId="524CFED9" w14:textId="77777777" w:rsidR="000230F5" w:rsidRPr="00A4708D" w:rsidRDefault="000230F5" w:rsidP="000230F5">
                  <w:pPr>
                    <w:spacing w:line="240" w:lineRule="atLeast"/>
                    <w:ind w:firstLineChars="0" w:firstLine="0"/>
                    <w:jc w:val="center"/>
                    <w:rPr>
                      <w:sz w:val="21"/>
                      <w:szCs w:val="21"/>
                    </w:rPr>
                  </w:pPr>
                  <w:r w:rsidRPr="00A4708D">
                    <w:rPr>
                      <w:rFonts w:hint="eastAsia"/>
                      <w:sz w:val="21"/>
                      <w:szCs w:val="21"/>
                    </w:rPr>
                    <w:t>移动式空压机</w:t>
                  </w:r>
                </w:p>
              </w:tc>
              <w:tc>
                <w:tcPr>
                  <w:tcW w:w="1362" w:type="dxa"/>
                  <w:vAlign w:val="center"/>
                </w:tcPr>
                <w:p w14:paraId="6ED9ABDD" w14:textId="23D226C4" w:rsidR="000230F5" w:rsidRPr="00A4708D" w:rsidRDefault="000230F5" w:rsidP="000230F5">
                  <w:pPr>
                    <w:spacing w:line="240" w:lineRule="atLeast"/>
                    <w:ind w:firstLineChars="0" w:firstLine="0"/>
                    <w:jc w:val="center"/>
                    <w:rPr>
                      <w:sz w:val="21"/>
                      <w:szCs w:val="21"/>
                    </w:rPr>
                  </w:pPr>
                  <w:r w:rsidRPr="00A4708D">
                    <w:rPr>
                      <w:rFonts w:hint="eastAsia"/>
                      <w:sz w:val="21"/>
                      <w:szCs w:val="21"/>
                    </w:rPr>
                    <w:t>1</w:t>
                  </w:r>
                </w:p>
              </w:tc>
              <w:tc>
                <w:tcPr>
                  <w:tcW w:w="2060" w:type="dxa"/>
                  <w:vAlign w:val="center"/>
                </w:tcPr>
                <w:p w14:paraId="2FA31FBE" w14:textId="77777777" w:rsidR="000230F5" w:rsidRPr="00A4708D" w:rsidRDefault="000230F5" w:rsidP="000230F5">
                  <w:pPr>
                    <w:spacing w:line="240" w:lineRule="atLeast"/>
                    <w:ind w:firstLineChars="0" w:firstLine="0"/>
                    <w:jc w:val="center"/>
                    <w:rPr>
                      <w:sz w:val="21"/>
                      <w:szCs w:val="21"/>
                    </w:rPr>
                  </w:pPr>
                  <w:r w:rsidRPr="00A4708D">
                    <w:rPr>
                      <w:rFonts w:hint="eastAsia"/>
                      <w:sz w:val="21"/>
                      <w:szCs w:val="21"/>
                    </w:rPr>
                    <w:t>95</w:t>
                  </w:r>
                </w:p>
              </w:tc>
              <w:tc>
                <w:tcPr>
                  <w:tcW w:w="3225" w:type="dxa"/>
                  <w:vAlign w:val="center"/>
                </w:tcPr>
                <w:p w14:paraId="20058994" w14:textId="6803A5B6"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kern w:val="0"/>
                      <w:sz w:val="21"/>
                      <w:szCs w:val="21"/>
                    </w:rPr>
                  </w:pPr>
                  <w:r w:rsidRPr="00A4708D">
                    <w:rPr>
                      <w:rFonts w:hint="eastAsia"/>
                      <w:kern w:val="0"/>
                      <w:sz w:val="21"/>
                      <w:szCs w:val="21"/>
                    </w:rPr>
                    <w:t>95</w:t>
                  </w:r>
                </w:p>
              </w:tc>
            </w:tr>
            <w:tr w:rsidR="000230F5" w:rsidRPr="00A4708D" w14:paraId="74A8217E" w14:textId="77777777" w:rsidTr="000230F5">
              <w:trPr>
                <w:jc w:val="center"/>
              </w:trPr>
              <w:tc>
                <w:tcPr>
                  <w:tcW w:w="2548" w:type="dxa"/>
                  <w:vAlign w:val="center"/>
                </w:tcPr>
                <w:p w14:paraId="15A28A54" w14:textId="77777777" w:rsidR="000230F5" w:rsidRPr="00A4708D" w:rsidRDefault="000230F5" w:rsidP="000230F5">
                  <w:pPr>
                    <w:spacing w:line="240" w:lineRule="atLeast"/>
                    <w:ind w:firstLineChars="0" w:firstLine="0"/>
                    <w:jc w:val="center"/>
                    <w:rPr>
                      <w:b/>
                      <w:sz w:val="21"/>
                      <w:szCs w:val="21"/>
                    </w:rPr>
                  </w:pPr>
                  <w:r w:rsidRPr="00A4708D">
                    <w:rPr>
                      <w:rFonts w:hint="eastAsia"/>
                      <w:sz w:val="21"/>
                      <w:szCs w:val="21"/>
                    </w:rPr>
                    <w:t>挖掘机</w:t>
                  </w:r>
                </w:p>
              </w:tc>
              <w:tc>
                <w:tcPr>
                  <w:tcW w:w="1362" w:type="dxa"/>
                  <w:vAlign w:val="center"/>
                </w:tcPr>
                <w:p w14:paraId="17A16FAA" w14:textId="331F532B" w:rsidR="000230F5" w:rsidRPr="00A4708D" w:rsidRDefault="000230F5" w:rsidP="000230F5">
                  <w:pPr>
                    <w:spacing w:line="240" w:lineRule="atLeast"/>
                    <w:ind w:firstLineChars="0" w:firstLine="0"/>
                    <w:jc w:val="center"/>
                    <w:rPr>
                      <w:b/>
                      <w:sz w:val="21"/>
                      <w:szCs w:val="21"/>
                    </w:rPr>
                  </w:pPr>
                  <w:r w:rsidRPr="00A4708D">
                    <w:rPr>
                      <w:sz w:val="21"/>
                      <w:szCs w:val="21"/>
                    </w:rPr>
                    <w:t>2</w:t>
                  </w:r>
                </w:p>
              </w:tc>
              <w:tc>
                <w:tcPr>
                  <w:tcW w:w="2060" w:type="dxa"/>
                  <w:vAlign w:val="center"/>
                </w:tcPr>
                <w:p w14:paraId="27459A9C" w14:textId="011E1AAC" w:rsidR="000230F5" w:rsidRPr="00A4708D" w:rsidRDefault="000230F5" w:rsidP="000230F5">
                  <w:pPr>
                    <w:spacing w:line="240" w:lineRule="atLeast"/>
                    <w:ind w:firstLineChars="0" w:firstLine="0"/>
                    <w:jc w:val="center"/>
                    <w:rPr>
                      <w:b/>
                      <w:sz w:val="21"/>
                      <w:szCs w:val="21"/>
                    </w:rPr>
                  </w:pPr>
                  <w:r w:rsidRPr="00A4708D">
                    <w:rPr>
                      <w:rFonts w:hint="eastAsia"/>
                      <w:sz w:val="21"/>
                      <w:szCs w:val="21"/>
                    </w:rPr>
                    <w:t>85</w:t>
                  </w:r>
                </w:p>
              </w:tc>
              <w:tc>
                <w:tcPr>
                  <w:tcW w:w="3225" w:type="dxa"/>
                  <w:vAlign w:val="center"/>
                </w:tcPr>
                <w:p w14:paraId="344921F2" w14:textId="28EE3D1E"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rFonts w:eastAsia="华文中宋"/>
                      <w:kern w:val="0"/>
                      <w:sz w:val="21"/>
                      <w:szCs w:val="21"/>
                    </w:rPr>
                  </w:pPr>
                  <w:r w:rsidRPr="00A4708D">
                    <w:rPr>
                      <w:rFonts w:eastAsia="华文中宋" w:hint="eastAsia"/>
                      <w:kern w:val="0"/>
                      <w:sz w:val="21"/>
                      <w:szCs w:val="21"/>
                    </w:rPr>
                    <w:t>88.01</w:t>
                  </w:r>
                </w:p>
              </w:tc>
            </w:tr>
            <w:tr w:rsidR="000230F5" w:rsidRPr="00A4708D" w14:paraId="054E736E" w14:textId="77777777" w:rsidTr="000230F5">
              <w:trPr>
                <w:jc w:val="center"/>
              </w:trPr>
              <w:tc>
                <w:tcPr>
                  <w:tcW w:w="2548" w:type="dxa"/>
                  <w:vAlign w:val="center"/>
                </w:tcPr>
                <w:p w14:paraId="7D3431D9" w14:textId="395ED537" w:rsidR="000230F5" w:rsidRPr="00A4708D" w:rsidRDefault="000230F5" w:rsidP="000230F5">
                  <w:pPr>
                    <w:spacing w:line="240" w:lineRule="atLeast"/>
                    <w:ind w:firstLineChars="0" w:firstLine="0"/>
                    <w:jc w:val="center"/>
                    <w:rPr>
                      <w:sz w:val="21"/>
                      <w:szCs w:val="21"/>
                    </w:rPr>
                  </w:pPr>
                  <w:r w:rsidRPr="00A4708D">
                    <w:rPr>
                      <w:sz w:val="21"/>
                      <w:szCs w:val="21"/>
                    </w:rPr>
                    <w:t>自卸汽车</w:t>
                  </w:r>
                </w:p>
              </w:tc>
              <w:tc>
                <w:tcPr>
                  <w:tcW w:w="1362" w:type="dxa"/>
                  <w:vAlign w:val="center"/>
                </w:tcPr>
                <w:p w14:paraId="56695661" w14:textId="76C4F3C6" w:rsidR="000230F5" w:rsidRPr="00A4708D" w:rsidRDefault="000230F5" w:rsidP="000230F5">
                  <w:pPr>
                    <w:spacing w:line="240" w:lineRule="atLeast"/>
                    <w:ind w:firstLineChars="0" w:firstLine="0"/>
                    <w:jc w:val="center"/>
                    <w:rPr>
                      <w:sz w:val="21"/>
                      <w:szCs w:val="21"/>
                    </w:rPr>
                  </w:pPr>
                  <w:r w:rsidRPr="00A4708D">
                    <w:rPr>
                      <w:sz w:val="21"/>
                      <w:szCs w:val="21"/>
                    </w:rPr>
                    <w:t>3</w:t>
                  </w:r>
                </w:p>
              </w:tc>
              <w:tc>
                <w:tcPr>
                  <w:tcW w:w="2060" w:type="dxa"/>
                  <w:vAlign w:val="center"/>
                </w:tcPr>
                <w:p w14:paraId="2223AD84" w14:textId="7AF1EF7A" w:rsidR="000230F5" w:rsidRPr="00A4708D" w:rsidRDefault="000230F5" w:rsidP="000230F5">
                  <w:pPr>
                    <w:spacing w:line="240" w:lineRule="atLeast"/>
                    <w:ind w:firstLineChars="0" w:firstLine="0"/>
                    <w:jc w:val="center"/>
                    <w:rPr>
                      <w:sz w:val="21"/>
                      <w:szCs w:val="21"/>
                    </w:rPr>
                  </w:pPr>
                  <w:r w:rsidRPr="00A4708D">
                    <w:rPr>
                      <w:rFonts w:hint="eastAsia"/>
                      <w:sz w:val="21"/>
                      <w:szCs w:val="21"/>
                    </w:rPr>
                    <w:t>75</w:t>
                  </w:r>
                </w:p>
              </w:tc>
              <w:tc>
                <w:tcPr>
                  <w:tcW w:w="3225" w:type="dxa"/>
                  <w:vAlign w:val="center"/>
                </w:tcPr>
                <w:p w14:paraId="4DC47878" w14:textId="659BE6B3"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rFonts w:eastAsia="华文中宋"/>
                      <w:kern w:val="0"/>
                      <w:sz w:val="21"/>
                      <w:szCs w:val="21"/>
                    </w:rPr>
                  </w:pPr>
                  <w:r w:rsidRPr="00A4708D">
                    <w:rPr>
                      <w:rFonts w:eastAsia="华文中宋" w:hint="eastAsia"/>
                      <w:kern w:val="0"/>
                      <w:sz w:val="21"/>
                      <w:szCs w:val="21"/>
                    </w:rPr>
                    <w:t>79.77</w:t>
                  </w:r>
                </w:p>
              </w:tc>
            </w:tr>
            <w:tr w:rsidR="000230F5" w:rsidRPr="00A4708D" w14:paraId="630A6526" w14:textId="77777777" w:rsidTr="000230F5">
              <w:trPr>
                <w:jc w:val="center"/>
              </w:trPr>
              <w:tc>
                <w:tcPr>
                  <w:tcW w:w="2548" w:type="dxa"/>
                  <w:vAlign w:val="center"/>
                </w:tcPr>
                <w:p w14:paraId="7119E425" w14:textId="55F64A84" w:rsidR="000230F5" w:rsidRPr="00A4708D" w:rsidRDefault="000230F5" w:rsidP="000230F5">
                  <w:pPr>
                    <w:spacing w:line="240" w:lineRule="atLeast"/>
                    <w:ind w:firstLineChars="0" w:firstLine="0"/>
                    <w:jc w:val="center"/>
                    <w:rPr>
                      <w:sz w:val="21"/>
                      <w:szCs w:val="21"/>
                    </w:rPr>
                  </w:pPr>
                  <w:r w:rsidRPr="00A4708D">
                    <w:rPr>
                      <w:sz w:val="21"/>
                      <w:szCs w:val="21"/>
                    </w:rPr>
                    <w:t>装载机</w:t>
                  </w:r>
                </w:p>
              </w:tc>
              <w:tc>
                <w:tcPr>
                  <w:tcW w:w="1362" w:type="dxa"/>
                  <w:vAlign w:val="center"/>
                </w:tcPr>
                <w:p w14:paraId="09524593" w14:textId="44F047FE" w:rsidR="000230F5" w:rsidRPr="00A4708D" w:rsidRDefault="000230F5" w:rsidP="000230F5">
                  <w:pPr>
                    <w:spacing w:line="240" w:lineRule="atLeast"/>
                    <w:ind w:firstLineChars="0" w:firstLine="0"/>
                    <w:jc w:val="center"/>
                    <w:rPr>
                      <w:sz w:val="21"/>
                      <w:szCs w:val="21"/>
                    </w:rPr>
                  </w:pPr>
                  <w:r w:rsidRPr="00A4708D">
                    <w:rPr>
                      <w:sz w:val="21"/>
                      <w:szCs w:val="21"/>
                    </w:rPr>
                    <w:t>2</w:t>
                  </w:r>
                </w:p>
              </w:tc>
              <w:tc>
                <w:tcPr>
                  <w:tcW w:w="2060" w:type="dxa"/>
                  <w:vAlign w:val="center"/>
                </w:tcPr>
                <w:p w14:paraId="3443BBB2" w14:textId="2E7D27F7" w:rsidR="000230F5" w:rsidRPr="00A4708D" w:rsidRDefault="000230F5" w:rsidP="000230F5">
                  <w:pPr>
                    <w:spacing w:line="240" w:lineRule="atLeast"/>
                    <w:ind w:firstLineChars="0" w:firstLine="0"/>
                    <w:jc w:val="center"/>
                    <w:rPr>
                      <w:sz w:val="21"/>
                      <w:szCs w:val="21"/>
                    </w:rPr>
                  </w:pPr>
                  <w:r w:rsidRPr="00A4708D">
                    <w:rPr>
                      <w:rFonts w:hint="eastAsia"/>
                      <w:sz w:val="21"/>
                      <w:szCs w:val="21"/>
                    </w:rPr>
                    <w:t>85</w:t>
                  </w:r>
                </w:p>
              </w:tc>
              <w:tc>
                <w:tcPr>
                  <w:tcW w:w="3225" w:type="dxa"/>
                  <w:vAlign w:val="center"/>
                </w:tcPr>
                <w:p w14:paraId="25846459" w14:textId="56AB6470"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rFonts w:eastAsia="华文中宋"/>
                      <w:kern w:val="0"/>
                      <w:sz w:val="21"/>
                      <w:szCs w:val="21"/>
                    </w:rPr>
                  </w:pPr>
                  <w:r w:rsidRPr="00A4708D">
                    <w:rPr>
                      <w:rFonts w:eastAsia="华文中宋" w:hint="eastAsia"/>
                      <w:kern w:val="0"/>
                      <w:sz w:val="21"/>
                      <w:szCs w:val="21"/>
                    </w:rPr>
                    <w:t>88.01</w:t>
                  </w:r>
                </w:p>
              </w:tc>
            </w:tr>
            <w:tr w:rsidR="000230F5" w:rsidRPr="00A4708D" w14:paraId="33B62E37" w14:textId="77777777" w:rsidTr="000230F5">
              <w:trPr>
                <w:jc w:val="center"/>
              </w:trPr>
              <w:tc>
                <w:tcPr>
                  <w:tcW w:w="2548" w:type="dxa"/>
                  <w:vAlign w:val="center"/>
                </w:tcPr>
                <w:p w14:paraId="20D75333" w14:textId="376C897D" w:rsidR="000230F5" w:rsidRPr="00A4708D" w:rsidRDefault="000230F5" w:rsidP="000230F5">
                  <w:pPr>
                    <w:spacing w:line="240" w:lineRule="atLeast"/>
                    <w:ind w:firstLineChars="0" w:firstLine="0"/>
                    <w:jc w:val="center"/>
                    <w:rPr>
                      <w:b/>
                      <w:sz w:val="21"/>
                      <w:szCs w:val="21"/>
                    </w:rPr>
                  </w:pPr>
                  <w:r w:rsidRPr="00A4708D">
                    <w:rPr>
                      <w:sz w:val="21"/>
                      <w:szCs w:val="21"/>
                    </w:rPr>
                    <w:lastRenderedPageBreak/>
                    <w:t>移动空压机</w:t>
                  </w:r>
                </w:p>
              </w:tc>
              <w:tc>
                <w:tcPr>
                  <w:tcW w:w="1362" w:type="dxa"/>
                  <w:vAlign w:val="center"/>
                </w:tcPr>
                <w:p w14:paraId="7F9F90AF" w14:textId="07CC7D51" w:rsidR="000230F5" w:rsidRPr="00A4708D" w:rsidRDefault="000230F5" w:rsidP="000230F5">
                  <w:pPr>
                    <w:spacing w:line="240" w:lineRule="atLeast"/>
                    <w:ind w:firstLineChars="0" w:firstLine="0"/>
                    <w:jc w:val="center"/>
                    <w:rPr>
                      <w:b/>
                      <w:sz w:val="21"/>
                      <w:szCs w:val="21"/>
                    </w:rPr>
                  </w:pPr>
                  <w:r w:rsidRPr="00A4708D">
                    <w:rPr>
                      <w:sz w:val="21"/>
                      <w:szCs w:val="21"/>
                    </w:rPr>
                    <w:t>2</w:t>
                  </w:r>
                </w:p>
              </w:tc>
              <w:tc>
                <w:tcPr>
                  <w:tcW w:w="2060" w:type="dxa"/>
                  <w:vAlign w:val="center"/>
                </w:tcPr>
                <w:p w14:paraId="277E7C84" w14:textId="1272EB80" w:rsidR="000230F5" w:rsidRPr="00A4708D" w:rsidRDefault="000230F5" w:rsidP="000230F5">
                  <w:pPr>
                    <w:spacing w:line="240" w:lineRule="atLeast"/>
                    <w:ind w:firstLineChars="0" w:firstLine="0"/>
                    <w:jc w:val="center"/>
                    <w:rPr>
                      <w:sz w:val="21"/>
                      <w:szCs w:val="21"/>
                    </w:rPr>
                  </w:pPr>
                  <w:r w:rsidRPr="00A4708D">
                    <w:rPr>
                      <w:rFonts w:hint="eastAsia"/>
                      <w:sz w:val="21"/>
                      <w:szCs w:val="21"/>
                    </w:rPr>
                    <w:t>95</w:t>
                  </w:r>
                </w:p>
              </w:tc>
              <w:tc>
                <w:tcPr>
                  <w:tcW w:w="3225" w:type="dxa"/>
                  <w:vAlign w:val="center"/>
                </w:tcPr>
                <w:p w14:paraId="3A7BA002" w14:textId="6EF91B5E"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rFonts w:eastAsia="华文中宋"/>
                      <w:kern w:val="0"/>
                      <w:sz w:val="21"/>
                      <w:szCs w:val="21"/>
                    </w:rPr>
                  </w:pPr>
                  <w:r w:rsidRPr="00A4708D">
                    <w:rPr>
                      <w:rFonts w:eastAsia="华文中宋" w:hint="eastAsia"/>
                      <w:kern w:val="0"/>
                      <w:sz w:val="21"/>
                      <w:szCs w:val="21"/>
                    </w:rPr>
                    <w:t>98.01</w:t>
                  </w:r>
                </w:p>
              </w:tc>
            </w:tr>
          </w:tbl>
          <w:p w14:paraId="6FAC474C" w14:textId="73B99F22" w:rsidR="000230F5" w:rsidRPr="00A4708D" w:rsidRDefault="007760D6" w:rsidP="000230F5">
            <w:pPr>
              <w:autoSpaceDE w:val="0"/>
              <w:autoSpaceDN w:val="0"/>
              <w:adjustRightInd w:val="0"/>
              <w:ind w:firstLine="482"/>
              <w:rPr>
                <w:rFonts w:hAnsi="宋体"/>
                <w:kern w:val="0"/>
                <w:szCs w:val="24"/>
              </w:rPr>
            </w:pPr>
            <w:r w:rsidRPr="00A4708D">
              <w:rPr>
                <w:rFonts w:hAnsi="宋体" w:hint="eastAsia"/>
                <w:b/>
                <w:bCs/>
                <w:kern w:val="0"/>
                <w:szCs w:val="24"/>
              </w:rPr>
              <w:t>（</w:t>
            </w:r>
            <w:r w:rsidRPr="00A4708D">
              <w:rPr>
                <w:rFonts w:hAnsi="宋体" w:hint="eastAsia"/>
                <w:b/>
                <w:bCs/>
                <w:kern w:val="0"/>
                <w:szCs w:val="24"/>
              </w:rPr>
              <w:t>2</w:t>
            </w:r>
            <w:r w:rsidRPr="00A4708D">
              <w:rPr>
                <w:rFonts w:hAnsi="宋体" w:hint="eastAsia"/>
                <w:b/>
                <w:bCs/>
                <w:kern w:val="0"/>
                <w:szCs w:val="24"/>
              </w:rPr>
              <w:t>）</w:t>
            </w:r>
            <w:r w:rsidR="0083514B" w:rsidRPr="00A4708D">
              <w:rPr>
                <w:rFonts w:hAnsi="宋体" w:hint="eastAsia"/>
                <w:b/>
                <w:bCs/>
                <w:kern w:val="0"/>
                <w:szCs w:val="24"/>
              </w:rPr>
              <w:t>开采作业</w:t>
            </w:r>
            <w:r w:rsidR="000230F5" w:rsidRPr="00A4708D">
              <w:rPr>
                <w:rFonts w:hAnsi="宋体" w:hint="eastAsia"/>
                <w:b/>
                <w:bCs/>
                <w:kern w:val="0"/>
                <w:szCs w:val="24"/>
              </w:rPr>
              <w:t>区</w:t>
            </w:r>
            <w:r w:rsidR="000230F5" w:rsidRPr="00A4708D">
              <w:rPr>
                <w:rFonts w:hAnsi="宋体"/>
                <w:b/>
                <w:bCs/>
                <w:kern w:val="0"/>
                <w:szCs w:val="24"/>
              </w:rPr>
              <w:t>噪声环境影响预测</w:t>
            </w:r>
          </w:p>
          <w:p w14:paraId="3F382BD1" w14:textId="35AC2130" w:rsidR="000230F5" w:rsidRPr="00A4708D" w:rsidRDefault="000230F5" w:rsidP="000230F5">
            <w:pPr>
              <w:autoSpaceDE w:val="0"/>
              <w:autoSpaceDN w:val="0"/>
              <w:adjustRightInd w:val="0"/>
              <w:ind w:firstLine="480"/>
              <w:rPr>
                <w:b/>
                <w:szCs w:val="24"/>
              </w:rPr>
            </w:pPr>
            <w:r w:rsidRPr="00A4708D">
              <w:rPr>
                <w:rFonts w:hAnsi="宋体"/>
                <w:kern w:val="0"/>
                <w:szCs w:val="24"/>
              </w:rPr>
              <w:t>根据噪声衰减公式，对</w:t>
            </w:r>
            <w:r w:rsidR="0083514B" w:rsidRPr="00A4708D">
              <w:rPr>
                <w:rFonts w:hAnsi="宋体" w:hint="eastAsia"/>
                <w:kern w:val="0"/>
                <w:szCs w:val="24"/>
              </w:rPr>
              <w:t>开采作业</w:t>
            </w:r>
            <w:r w:rsidRPr="00A4708D">
              <w:rPr>
                <w:rFonts w:hAnsi="宋体" w:hint="eastAsia"/>
                <w:kern w:val="0"/>
                <w:szCs w:val="24"/>
              </w:rPr>
              <w:t>区</w:t>
            </w:r>
            <w:r w:rsidRPr="00A4708D">
              <w:rPr>
                <w:rFonts w:hAnsi="宋体"/>
                <w:kern w:val="0"/>
                <w:szCs w:val="24"/>
              </w:rPr>
              <w:t>各种设备声源在不同距离的衰减计算结果见</w:t>
            </w:r>
            <w:r w:rsidRPr="00A4708D">
              <w:rPr>
                <w:rFonts w:hAnsi="宋体" w:hint="eastAsia"/>
                <w:kern w:val="0"/>
                <w:szCs w:val="24"/>
              </w:rPr>
              <w:t>下</w:t>
            </w:r>
            <w:r w:rsidRPr="00A4708D">
              <w:rPr>
                <w:rFonts w:hAnsi="宋体"/>
                <w:kern w:val="0"/>
                <w:szCs w:val="24"/>
              </w:rPr>
              <w:t>表。</w:t>
            </w:r>
          </w:p>
          <w:p w14:paraId="68F5B87B" w14:textId="05E544EE" w:rsidR="000230F5" w:rsidRPr="00A4708D" w:rsidRDefault="000230F5" w:rsidP="000230F5">
            <w:pPr>
              <w:widowControl/>
              <w:spacing w:line="240" w:lineRule="auto"/>
              <w:ind w:firstLineChars="0" w:firstLine="2273"/>
              <w:rPr>
                <w:b/>
                <w:szCs w:val="24"/>
              </w:rPr>
            </w:pPr>
            <w:r w:rsidRPr="00A4708D">
              <w:rPr>
                <w:rFonts w:hAnsi="宋体"/>
                <w:b/>
                <w:bCs/>
                <w:kern w:val="0"/>
                <w:szCs w:val="24"/>
              </w:rPr>
              <w:t>表</w:t>
            </w:r>
            <w:r w:rsidRPr="00A4708D">
              <w:rPr>
                <w:b/>
                <w:bCs/>
                <w:kern w:val="0"/>
                <w:szCs w:val="24"/>
              </w:rPr>
              <w:t>7</w:t>
            </w:r>
            <w:r w:rsidRPr="00A4708D">
              <w:rPr>
                <w:rFonts w:hint="eastAsia"/>
                <w:b/>
                <w:bCs/>
                <w:kern w:val="0"/>
                <w:szCs w:val="24"/>
              </w:rPr>
              <w:t>-1</w:t>
            </w:r>
            <w:r w:rsidR="00D54351" w:rsidRPr="00A4708D">
              <w:rPr>
                <w:b/>
                <w:bCs/>
                <w:kern w:val="0"/>
                <w:szCs w:val="24"/>
              </w:rPr>
              <w:t>2</w:t>
            </w:r>
            <w:r w:rsidRPr="00A4708D">
              <w:rPr>
                <w:rFonts w:hint="eastAsia"/>
                <w:b/>
                <w:bCs/>
                <w:kern w:val="0"/>
                <w:szCs w:val="24"/>
              </w:rPr>
              <w:t xml:space="preserve"> </w:t>
            </w:r>
            <w:r w:rsidRPr="00A4708D">
              <w:rPr>
                <w:b/>
                <w:bCs/>
                <w:kern w:val="0"/>
                <w:szCs w:val="24"/>
              </w:rPr>
              <w:t xml:space="preserve"> </w:t>
            </w:r>
            <w:r w:rsidR="0083514B" w:rsidRPr="00A4708D">
              <w:rPr>
                <w:rFonts w:hint="eastAsia"/>
                <w:b/>
                <w:bCs/>
                <w:kern w:val="0"/>
                <w:szCs w:val="24"/>
              </w:rPr>
              <w:t>开采作业</w:t>
            </w:r>
            <w:r w:rsidRPr="00A4708D">
              <w:rPr>
                <w:rFonts w:hint="eastAsia"/>
                <w:b/>
                <w:bCs/>
                <w:kern w:val="0"/>
                <w:szCs w:val="24"/>
              </w:rPr>
              <w:t>区</w:t>
            </w:r>
            <w:r w:rsidRPr="00A4708D">
              <w:rPr>
                <w:rFonts w:hAnsi="宋体"/>
                <w:b/>
                <w:bCs/>
                <w:kern w:val="0"/>
                <w:szCs w:val="24"/>
              </w:rPr>
              <w:t>不同距离的噪声衰减结果</w:t>
            </w:r>
            <w:r w:rsidRPr="00A4708D">
              <w:rPr>
                <w:rFonts w:hAnsi="宋体" w:hint="eastAsia"/>
                <w:b/>
                <w:bCs/>
                <w:kern w:val="0"/>
                <w:szCs w:val="24"/>
              </w:rPr>
              <w:t xml:space="preserve">   </w:t>
            </w:r>
            <w:r w:rsidRPr="00A4708D">
              <w:rPr>
                <w:rFonts w:hAnsi="宋体" w:hint="eastAsia"/>
                <w:b/>
                <w:bCs/>
                <w:kern w:val="0"/>
                <w:szCs w:val="24"/>
              </w:rPr>
              <w:t>单位：</w:t>
            </w:r>
            <w:r w:rsidRPr="00A4708D">
              <w:rPr>
                <w:b/>
                <w:bCs/>
                <w:kern w:val="0"/>
                <w:szCs w:val="24"/>
              </w:rPr>
              <w:t>dB(A)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
              <w:gridCol w:w="1576"/>
              <w:gridCol w:w="807"/>
              <w:gridCol w:w="850"/>
              <w:gridCol w:w="993"/>
              <w:gridCol w:w="991"/>
              <w:gridCol w:w="991"/>
              <w:gridCol w:w="1685"/>
              <w:gridCol w:w="690"/>
            </w:tblGrid>
            <w:tr w:rsidR="009B1134" w:rsidRPr="00A4708D" w14:paraId="699C5A77" w14:textId="77777777" w:rsidTr="00E77F6C">
              <w:trPr>
                <w:cantSplit/>
                <w:trHeight w:val="311"/>
                <w:jc w:val="center"/>
              </w:trPr>
              <w:tc>
                <w:tcPr>
                  <w:tcW w:w="1190" w:type="pct"/>
                  <w:gridSpan w:val="2"/>
                  <w:vAlign w:val="center"/>
                </w:tcPr>
                <w:p w14:paraId="35B3326E" w14:textId="77777777" w:rsidR="009B1134" w:rsidRPr="00A4708D" w:rsidRDefault="009B1134" w:rsidP="000230F5">
                  <w:pPr>
                    <w:spacing w:line="240" w:lineRule="auto"/>
                    <w:ind w:firstLineChars="0" w:firstLine="0"/>
                    <w:jc w:val="center"/>
                    <w:rPr>
                      <w:b/>
                      <w:bCs/>
                      <w:sz w:val="21"/>
                      <w:szCs w:val="21"/>
                    </w:rPr>
                  </w:pPr>
                  <w:r w:rsidRPr="00A4708D">
                    <w:rPr>
                      <w:rFonts w:hAnsi="宋体"/>
                      <w:b/>
                      <w:bCs/>
                      <w:sz w:val="21"/>
                      <w:szCs w:val="21"/>
                    </w:rPr>
                    <w:t>距离声源距离</w:t>
                  </w:r>
                  <w:r w:rsidRPr="00A4708D">
                    <w:rPr>
                      <w:b/>
                      <w:bCs/>
                      <w:sz w:val="21"/>
                      <w:szCs w:val="21"/>
                    </w:rPr>
                    <w:t>(m)</w:t>
                  </w:r>
                </w:p>
              </w:tc>
              <w:tc>
                <w:tcPr>
                  <w:tcW w:w="439" w:type="pct"/>
                  <w:vAlign w:val="center"/>
                </w:tcPr>
                <w:p w14:paraId="36A28772" w14:textId="77777777"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源强</w:t>
                  </w:r>
                </w:p>
              </w:tc>
              <w:tc>
                <w:tcPr>
                  <w:tcW w:w="462" w:type="pct"/>
                  <w:vAlign w:val="center"/>
                </w:tcPr>
                <w:p w14:paraId="1432DFF5" w14:textId="77777777"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100</w:t>
                  </w:r>
                </w:p>
              </w:tc>
              <w:tc>
                <w:tcPr>
                  <w:tcW w:w="540" w:type="pct"/>
                  <w:vAlign w:val="center"/>
                </w:tcPr>
                <w:p w14:paraId="7EC66EAD" w14:textId="77777777"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150</w:t>
                  </w:r>
                </w:p>
              </w:tc>
              <w:tc>
                <w:tcPr>
                  <w:tcW w:w="539" w:type="pct"/>
                  <w:vAlign w:val="center"/>
                </w:tcPr>
                <w:p w14:paraId="589FEFD9" w14:textId="77777777"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300</w:t>
                  </w:r>
                </w:p>
              </w:tc>
              <w:tc>
                <w:tcPr>
                  <w:tcW w:w="539" w:type="pct"/>
                  <w:vAlign w:val="center"/>
                </w:tcPr>
                <w:p w14:paraId="2EF40001" w14:textId="3D15568C"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400</w:t>
                  </w:r>
                </w:p>
              </w:tc>
              <w:tc>
                <w:tcPr>
                  <w:tcW w:w="916" w:type="pct"/>
                  <w:vAlign w:val="center"/>
                </w:tcPr>
                <w:p w14:paraId="0AC139FE" w14:textId="31D7BA03" w:rsidR="009B1134" w:rsidRPr="00A4708D" w:rsidRDefault="009B1134" w:rsidP="00E77F6C">
                  <w:pPr>
                    <w:spacing w:line="240" w:lineRule="auto"/>
                    <w:ind w:firstLineChars="0" w:firstLine="0"/>
                    <w:jc w:val="center"/>
                    <w:rPr>
                      <w:b/>
                      <w:bCs/>
                      <w:sz w:val="21"/>
                      <w:szCs w:val="21"/>
                    </w:rPr>
                  </w:pPr>
                  <w:r w:rsidRPr="00A4708D">
                    <w:rPr>
                      <w:b/>
                      <w:bCs/>
                      <w:sz w:val="21"/>
                      <w:szCs w:val="21"/>
                    </w:rPr>
                    <w:t>410</w:t>
                  </w:r>
                  <w:r w:rsidR="00E77F6C" w:rsidRPr="00A4708D">
                    <w:rPr>
                      <w:rFonts w:hint="eastAsia"/>
                      <w:b/>
                      <w:bCs/>
                      <w:sz w:val="21"/>
                      <w:szCs w:val="21"/>
                    </w:rPr>
                    <w:t>（和平村）</w:t>
                  </w:r>
                </w:p>
              </w:tc>
              <w:tc>
                <w:tcPr>
                  <w:tcW w:w="375" w:type="pct"/>
                  <w:vAlign w:val="center"/>
                </w:tcPr>
                <w:p w14:paraId="31DA76CD" w14:textId="6BC29E53"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5</w:t>
                  </w:r>
                  <w:r w:rsidRPr="00A4708D">
                    <w:rPr>
                      <w:b/>
                      <w:bCs/>
                      <w:sz w:val="21"/>
                      <w:szCs w:val="21"/>
                    </w:rPr>
                    <w:t>0</w:t>
                  </w:r>
                  <w:r w:rsidRPr="00A4708D">
                    <w:rPr>
                      <w:rFonts w:hint="eastAsia"/>
                      <w:b/>
                      <w:bCs/>
                      <w:sz w:val="21"/>
                      <w:szCs w:val="21"/>
                    </w:rPr>
                    <w:t>0</w:t>
                  </w:r>
                </w:p>
              </w:tc>
            </w:tr>
            <w:tr w:rsidR="0083514B" w:rsidRPr="00A4708D" w14:paraId="575ADDC4" w14:textId="77777777" w:rsidTr="00E77F6C">
              <w:trPr>
                <w:cantSplit/>
                <w:trHeight w:val="311"/>
                <w:jc w:val="center"/>
              </w:trPr>
              <w:tc>
                <w:tcPr>
                  <w:tcW w:w="333" w:type="pct"/>
                  <w:vMerge w:val="restart"/>
                  <w:vAlign w:val="center"/>
                </w:tcPr>
                <w:p w14:paraId="2E477214" w14:textId="77777777" w:rsidR="0083514B" w:rsidRPr="00A4708D" w:rsidRDefault="0083514B" w:rsidP="0083514B">
                  <w:pPr>
                    <w:spacing w:line="240" w:lineRule="auto"/>
                    <w:ind w:firstLineChars="0" w:firstLine="0"/>
                    <w:jc w:val="center"/>
                    <w:rPr>
                      <w:sz w:val="21"/>
                      <w:szCs w:val="21"/>
                    </w:rPr>
                  </w:pPr>
                  <w:r w:rsidRPr="00A4708D">
                    <w:rPr>
                      <w:rFonts w:hAnsi="宋体" w:hint="eastAsia"/>
                      <w:sz w:val="21"/>
                      <w:szCs w:val="21"/>
                    </w:rPr>
                    <w:t>矿区</w:t>
                  </w:r>
                </w:p>
              </w:tc>
              <w:tc>
                <w:tcPr>
                  <w:tcW w:w="856" w:type="pct"/>
                  <w:vAlign w:val="center"/>
                </w:tcPr>
                <w:p w14:paraId="05F043DC" w14:textId="47CC82C0" w:rsidR="0083514B" w:rsidRPr="00A4708D" w:rsidRDefault="0083514B" w:rsidP="0083514B">
                  <w:pPr>
                    <w:spacing w:line="240" w:lineRule="auto"/>
                    <w:ind w:firstLineChars="0" w:firstLine="0"/>
                    <w:jc w:val="center"/>
                    <w:rPr>
                      <w:sz w:val="21"/>
                      <w:szCs w:val="21"/>
                    </w:rPr>
                  </w:pPr>
                  <w:r w:rsidRPr="00A4708D">
                    <w:rPr>
                      <w:rFonts w:hint="eastAsia"/>
                      <w:sz w:val="21"/>
                      <w:szCs w:val="21"/>
                    </w:rPr>
                    <w:t>潜孔钻机</w:t>
                  </w:r>
                </w:p>
              </w:tc>
              <w:tc>
                <w:tcPr>
                  <w:tcW w:w="439" w:type="pct"/>
                  <w:vAlign w:val="center"/>
                </w:tcPr>
                <w:p w14:paraId="6D67F32F" w14:textId="31BE3B52" w:rsidR="0083514B" w:rsidRPr="00A4708D" w:rsidRDefault="0083514B" w:rsidP="0083514B">
                  <w:pPr>
                    <w:widowControl/>
                    <w:tabs>
                      <w:tab w:val="left" w:pos="5327"/>
                      <w:tab w:val="left" w:pos="6326"/>
                      <w:tab w:val="left" w:pos="7230"/>
                      <w:tab w:val="left" w:pos="9301"/>
                    </w:tabs>
                    <w:spacing w:line="280" w:lineRule="exact"/>
                    <w:ind w:firstLineChars="0" w:firstLine="0"/>
                    <w:jc w:val="center"/>
                    <w:rPr>
                      <w:rFonts w:ascii="仿宋_GB2312" w:eastAsia="华文中宋" w:hAnsi="Arial Narrow"/>
                      <w:kern w:val="0"/>
                      <w:sz w:val="21"/>
                      <w:szCs w:val="21"/>
                    </w:rPr>
                  </w:pPr>
                  <w:r w:rsidRPr="00A4708D">
                    <w:rPr>
                      <w:kern w:val="0"/>
                      <w:sz w:val="21"/>
                      <w:szCs w:val="21"/>
                    </w:rPr>
                    <w:t>98.01</w:t>
                  </w:r>
                </w:p>
              </w:tc>
              <w:tc>
                <w:tcPr>
                  <w:tcW w:w="462" w:type="pct"/>
                  <w:vAlign w:val="center"/>
                </w:tcPr>
                <w:p w14:paraId="47E94EFB" w14:textId="77777777" w:rsidR="0083514B" w:rsidRPr="00A4708D" w:rsidRDefault="0083514B" w:rsidP="0083514B">
                  <w:pPr>
                    <w:spacing w:line="240" w:lineRule="auto"/>
                    <w:ind w:firstLineChars="0" w:firstLine="0"/>
                    <w:jc w:val="center"/>
                    <w:rPr>
                      <w:sz w:val="21"/>
                      <w:szCs w:val="21"/>
                    </w:rPr>
                  </w:pPr>
                  <w:r w:rsidRPr="00A4708D">
                    <w:rPr>
                      <w:rFonts w:hint="eastAsia"/>
                      <w:sz w:val="21"/>
                      <w:szCs w:val="21"/>
                    </w:rPr>
                    <w:t>58.01</w:t>
                  </w:r>
                </w:p>
              </w:tc>
              <w:tc>
                <w:tcPr>
                  <w:tcW w:w="540" w:type="pct"/>
                  <w:vAlign w:val="center"/>
                </w:tcPr>
                <w:p w14:paraId="5C87C53B" w14:textId="5FE87979" w:rsidR="0083514B" w:rsidRPr="00A4708D" w:rsidRDefault="0083514B" w:rsidP="0083514B">
                  <w:pPr>
                    <w:spacing w:line="240" w:lineRule="auto"/>
                    <w:ind w:firstLineChars="0" w:firstLine="0"/>
                    <w:jc w:val="center"/>
                    <w:rPr>
                      <w:sz w:val="21"/>
                      <w:szCs w:val="21"/>
                    </w:rPr>
                  </w:pPr>
                  <w:r w:rsidRPr="00A4708D">
                    <w:rPr>
                      <w:rFonts w:hint="eastAsia"/>
                      <w:sz w:val="21"/>
                      <w:szCs w:val="21"/>
                    </w:rPr>
                    <w:t>54.49</w:t>
                  </w:r>
                </w:p>
              </w:tc>
              <w:tc>
                <w:tcPr>
                  <w:tcW w:w="539" w:type="pct"/>
                  <w:vAlign w:val="center"/>
                </w:tcPr>
                <w:p w14:paraId="07B0EFF6" w14:textId="31F4DE12" w:rsidR="0083514B" w:rsidRPr="00A4708D" w:rsidRDefault="0083514B" w:rsidP="0083514B">
                  <w:pPr>
                    <w:spacing w:line="240" w:lineRule="auto"/>
                    <w:ind w:firstLineChars="0" w:firstLine="0"/>
                    <w:jc w:val="center"/>
                    <w:rPr>
                      <w:sz w:val="21"/>
                      <w:szCs w:val="21"/>
                    </w:rPr>
                  </w:pPr>
                  <w:r w:rsidRPr="00A4708D">
                    <w:rPr>
                      <w:rFonts w:hint="eastAsia"/>
                      <w:sz w:val="21"/>
                      <w:szCs w:val="21"/>
                    </w:rPr>
                    <w:t>48.47</w:t>
                  </w:r>
                </w:p>
              </w:tc>
              <w:tc>
                <w:tcPr>
                  <w:tcW w:w="539" w:type="pct"/>
                  <w:vAlign w:val="center"/>
                </w:tcPr>
                <w:p w14:paraId="5C0037FA" w14:textId="16AB72B9" w:rsidR="0083514B" w:rsidRPr="00A4708D" w:rsidRDefault="00E77F6C" w:rsidP="0083514B">
                  <w:pPr>
                    <w:spacing w:line="240" w:lineRule="auto"/>
                    <w:ind w:firstLineChars="0" w:firstLine="0"/>
                    <w:jc w:val="center"/>
                    <w:rPr>
                      <w:sz w:val="21"/>
                      <w:szCs w:val="21"/>
                    </w:rPr>
                  </w:pPr>
                  <w:r w:rsidRPr="00A4708D">
                    <w:rPr>
                      <w:rFonts w:hint="eastAsia"/>
                      <w:sz w:val="21"/>
                      <w:szCs w:val="21"/>
                    </w:rPr>
                    <w:t>45.97</w:t>
                  </w:r>
                </w:p>
              </w:tc>
              <w:tc>
                <w:tcPr>
                  <w:tcW w:w="916" w:type="pct"/>
                  <w:vAlign w:val="center"/>
                </w:tcPr>
                <w:p w14:paraId="29F257A2" w14:textId="4A5CEC56" w:rsidR="0083514B" w:rsidRPr="00A4708D" w:rsidRDefault="00E77F6C" w:rsidP="0083514B">
                  <w:pPr>
                    <w:spacing w:line="240" w:lineRule="auto"/>
                    <w:ind w:firstLineChars="0" w:firstLine="0"/>
                    <w:jc w:val="center"/>
                    <w:rPr>
                      <w:sz w:val="21"/>
                      <w:szCs w:val="21"/>
                    </w:rPr>
                  </w:pPr>
                  <w:r w:rsidRPr="00A4708D">
                    <w:rPr>
                      <w:rFonts w:hint="eastAsia"/>
                      <w:sz w:val="21"/>
                      <w:szCs w:val="21"/>
                    </w:rPr>
                    <w:t>45.75</w:t>
                  </w:r>
                </w:p>
              </w:tc>
              <w:tc>
                <w:tcPr>
                  <w:tcW w:w="375" w:type="pct"/>
                  <w:vAlign w:val="center"/>
                </w:tcPr>
                <w:p w14:paraId="51189C38" w14:textId="19F82678" w:rsidR="0083514B" w:rsidRPr="00A4708D" w:rsidRDefault="0083514B" w:rsidP="0083514B">
                  <w:pPr>
                    <w:spacing w:line="240" w:lineRule="auto"/>
                    <w:ind w:firstLineChars="0" w:firstLine="0"/>
                    <w:jc w:val="center"/>
                    <w:rPr>
                      <w:sz w:val="21"/>
                      <w:szCs w:val="21"/>
                    </w:rPr>
                  </w:pPr>
                  <w:r w:rsidRPr="00A4708D">
                    <w:rPr>
                      <w:rFonts w:hint="eastAsia"/>
                      <w:sz w:val="21"/>
                      <w:szCs w:val="21"/>
                    </w:rPr>
                    <w:t>44.03</w:t>
                  </w:r>
                </w:p>
              </w:tc>
            </w:tr>
            <w:tr w:rsidR="0083514B" w:rsidRPr="00A4708D" w14:paraId="5F881D38" w14:textId="77777777" w:rsidTr="00E77F6C">
              <w:trPr>
                <w:cantSplit/>
                <w:trHeight w:val="391"/>
                <w:jc w:val="center"/>
              </w:trPr>
              <w:tc>
                <w:tcPr>
                  <w:tcW w:w="333" w:type="pct"/>
                  <w:vMerge/>
                  <w:vAlign w:val="center"/>
                </w:tcPr>
                <w:p w14:paraId="53FA98E5" w14:textId="77777777" w:rsidR="0083514B" w:rsidRPr="00A4708D" w:rsidRDefault="0083514B" w:rsidP="0083514B">
                  <w:pPr>
                    <w:spacing w:line="240" w:lineRule="auto"/>
                    <w:ind w:firstLineChars="0" w:firstLine="0"/>
                    <w:jc w:val="center"/>
                    <w:rPr>
                      <w:sz w:val="21"/>
                      <w:szCs w:val="21"/>
                    </w:rPr>
                  </w:pPr>
                </w:p>
              </w:tc>
              <w:tc>
                <w:tcPr>
                  <w:tcW w:w="856" w:type="pct"/>
                  <w:vAlign w:val="center"/>
                </w:tcPr>
                <w:p w14:paraId="4FC86A39" w14:textId="000C4BAC" w:rsidR="0083514B" w:rsidRPr="00A4708D" w:rsidRDefault="0083514B" w:rsidP="0083514B">
                  <w:pPr>
                    <w:spacing w:line="240" w:lineRule="auto"/>
                    <w:ind w:firstLineChars="0" w:firstLine="0"/>
                    <w:jc w:val="center"/>
                    <w:rPr>
                      <w:sz w:val="21"/>
                      <w:szCs w:val="21"/>
                    </w:rPr>
                  </w:pPr>
                  <w:r w:rsidRPr="00A4708D">
                    <w:rPr>
                      <w:rFonts w:hint="eastAsia"/>
                      <w:sz w:val="21"/>
                      <w:szCs w:val="21"/>
                    </w:rPr>
                    <w:t>移动式空压机</w:t>
                  </w:r>
                </w:p>
              </w:tc>
              <w:tc>
                <w:tcPr>
                  <w:tcW w:w="439" w:type="pct"/>
                  <w:vAlign w:val="center"/>
                </w:tcPr>
                <w:p w14:paraId="569FEF29" w14:textId="33A61930" w:rsidR="0083514B" w:rsidRPr="00A4708D" w:rsidRDefault="0083514B" w:rsidP="0083514B">
                  <w:pPr>
                    <w:widowControl/>
                    <w:tabs>
                      <w:tab w:val="left" w:pos="5327"/>
                      <w:tab w:val="left" w:pos="6326"/>
                      <w:tab w:val="left" w:pos="7230"/>
                      <w:tab w:val="left" w:pos="9301"/>
                    </w:tabs>
                    <w:spacing w:line="280" w:lineRule="exact"/>
                    <w:ind w:firstLineChars="0" w:firstLine="0"/>
                    <w:jc w:val="center"/>
                    <w:rPr>
                      <w:rFonts w:ascii="仿宋_GB2312" w:eastAsia="华文中宋" w:hAnsi="Arial Narrow"/>
                      <w:kern w:val="0"/>
                      <w:sz w:val="21"/>
                      <w:szCs w:val="21"/>
                    </w:rPr>
                  </w:pPr>
                  <w:r w:rsidRPr="00A4708D">
                    <w:rPr>
                      <w:rFonts w:hint="eastAsia"/>
                      <w:kern w:val="0"/>
                      <w:sz w:val="21"/>
                      <w:szCs w:val="21"/>
                    </w:rPr>
                    <w:t>95</w:t>
                  </w:r>
                </w:p>
              </w:tc>
              <w:tc>
                <w:tcPr>
                  <w:tcW w:w="462" w:type="pct"/>
                  <w:vAlign w:val="center"/>
                </w:tcPr>
                <w:p w14:paraId="50A6EBA8" w14:textId="13B49CBC" w:rsidR="0083514B" w:rsidRPr="00A4708D" w:rsidRDefault="0083514B" w:rsidP="0083514B">
                  <w:pPr>
                    <w:spacing w:line="240" w:lineRule="auto"/>
                    <w:ind w:firstLineChars="0" w:firstLine="0"/>
                    <w:jc w:val="center"/>
                    <w:rPr>
                      <w:sz w:val="21"/>
                      <w:szCs w:val="21"/>
                    </w:rPr>
                  </w:pPr>
                  <w:r w:rsidRPr="00A4708D">
                    <w:rPr>
                      <w:sz w:val="21"/>
                      <w:szCs w:val="21"/>
                    </w:rPr>
                    <w:t>55</w:t>
                  </w:r>
                </w:p>
              </w:tc>
              <w:tc>
                <w:tcPr>
                  <w:tcW w:w="540" w:type="pct"/>
                  <w:vAlign w:val="center"/>
                </w:tcPr>
                <w:p w14:paraId="2EAB7E39" w14:textId="7488F36A" w:rsidR="0083514B" w:rsidRPr="00A4708D" w:rsidRDefault="0083514B" w:rsidP="0083514B">
                  <w:pPr>
                    <w:spacing w:line="240" w:lineRule="auto"/>
                    <w:ind w:firstLineChars="0" w:firstLine="0"/>
                    <w:jc w:val="center"/>
                    <w:rPr>
                      <w:sz w:val="21"/>
                      <w:szCs w:val="21"/>
                    </w:rPr>
                  </w:pPr>
                  <w:r w:rsidRPr="00A4708D">
                    <w:rPr>
                      <w:rFonts w:hint="eastAsia"/>
                      <w:sz w:val="21"/>
                      <w:szCs w:val="21"/>
                    </w:rPr>
                    <w:t>51.48</w:t>
                  </w:r>
                </w:p>
              </w:tc>
              <w:tc>
                <w:tcPr>
                  <w:tcW w:w="539" w:type="pct"/>
                  <w:vAlign w:val="center"/>
                </w:tcPr>
                <w:p w14:paraId="60629A6D" w14:textId="44EF2F41" w:rsidR="0083514B" w:rsidRPr="00A4708D" w:rsidRDefault="0083514B" w:rsidP="0083514B">
                  <w:pPr>
                    <w:spacing w:line="240" w:lineRule="auto"/>
                    <w:ind w:firstLineChars="0" w:firstLine="0"/>
                    <w:jc w:val="center"/>
                    <w:rPr>
                      <w:sz w:val="21"/>
                      <w:szCs w:val="21"/>
                    </w:rPr>
                  </w:pPr>
                  <w:r w:rsidRPr="00A4708D">
                    <w:rPr>
                      <w:rFonts w:hint="eastAsia"/>
                      <w:sz w:val="21"/>
                      <w:szCs w:val="21"/>
                    </w:rPr>
                    <w:t>45.46</w:t>
                  </w:r>
                </w:p>
              </w:tc>
              <w:tc>
                <w:tcPr>
                  <w:tcW w:w="539" w:type="pct"/>
                  <w:vAlign w:val="center"/>
                </w:tcPr>
                <w:p w14:paraId="667471A1" w14:textId="5846D9AD" w:rsidR="0083514B" w:rsidRPr="00A4708D" w:rsidRDefault="00E77F6C" w:rsidP="0083514B">
                  <w:pPr>
                    <w:spacing w:line="240" w:lineRule="auto"/>
                    <w:ind w:firstLineChars="0" w:firstLine="0"/>
                    <w:jc w:val="center"/>
                    <w:rPr>
                      <w:sz w:val="21"/>
                      <w:szCs w:val="21"/>
                    </w:rPr>
                  </w:pPr>
                  <w:r w:rsidRPr="00A4708D">
                    <w:rPr>
                      <w:rFonts w:hint="eastAsia"/>
                      <w:sz w:val="21"/>
                      <w:szCs w:val="21"/>
                    </w:rPr>
                    <w:t>42.96</w:t>
                  </w:r>
                </w:p>
              </w:tc>
              <w:tc>
                <w:tcPr>
                  <w:tcW w:w="916" w:type="pct"/>
                  <w:vAlign w:val="center"/>
                </w:tcPr>
                <w:p w14:paraId="41CB42DB" w14:textId="69E383DE" w:rsidR="0083514B" w:rsidRPr="00A4708D" w:rsidRDefault="00E77F6C" w:rsidP="0083514B">
                  <w:pPr>
                    <w:spacing w:line="240" w:lineRule="auto"/>
                    <w:ind w:firstLineChars="0" w:firstLine="0"/>
                    <w:jc w:val="center"/>
                    <w:rPr>
                      <w:sz w:val="21"/>
                      <w:szCs w:val="21"/>
                    </w:rPr>
                  </w:pPr>
                  <w:r w:rsidRPr="00A4708D">
                    <w:rPr>
                      <w:rFonts w:hint="eastAsia"/>
                      <w:sz w:val="21"/>
                      <w:szCs w:val="21"/>
                    </w:rPr>
                    <w:t>42.74</w:t>
                  </w:r>
                </w:p>
              </w:tc>
              <w:tc>
                <w:tcPr>
                  <w:tcW w:w="375" w:type="pct"/>
                  <w:vAlign w:val="center"/>
                </w:tcPr>
                <w:p w14:paraId="2DD09DAE" w14:textId="148F268E" w:rsidR="0083514B" w:rsidRPr="00A4708D" w:rsidRDefault="0083514B" w:rsidP="0083514B">
                  <w:pPr>
                    <w:spacing w:line="240" w:lineRule="auto"/>
                    <w:ind w:firstLineChars="0" w:firstLine="0"/>
                    <w:jc w:val="center"/>
                    <w:rPr>
                      <w:sz w:val="21"/>
                      <w:szCs w:val="21"/>
                    </w:rPr>
                  </w:pPr>
                  <w:r w:rsidRPr="00A4708D">
                    <w:rPr>
                      <w:rFonts w:hint="eastAsia"/>
                      <w:sz w:val="21"/>
                      <w:szCs w:val="21"/>
                    </w:rPr>
                    <w:t>41.02</w:t>
                  </w:r>
                </w:p>
              </w:tc>
            </w:tr>
            <w:tr w:rsidR="0083514B" w:rsidRPr="00A4708D" w14:paraId="6D4CAE49" w14:textId="77777777" w:rsidTr="00E77F6C">
              <w:trPr>
                <w:cantSplit/>
                <w:trHeight w:val="341"/>
                <w:jc w:val="center"/>
              </w:trPr>
              <w:tc>
                <w:tcPr>
                  <w:tcW w:w="333" w:type="pct"/>
                  <w:vMerge/>
                  <w:vAlign w:val="center"/>
                </w:tcPr>
                <w:p w14:paraId="03D5E1B6" w14:textId="77777777" w:rsidR="0083514B" w:rsidRPr="00A4708D" w:rsidRDefault="0083514B" w:rsidP="0083514B">
                  <w:pPr>
                    <w:spacing w:line="240" w:lineRule="auto"/>
                    <w:ind w:firstLineChars="0" w:firstLine="0"/>
                    <w:jc w:val="center"/>
                    <w:rPr>
                      <w:sz w:val="21"/>
                      <w:szCs w:val="21"/>
                    </w:rPr>
                  </w:pPr>
                </w:p>
              </w:tc>
              <w:tc>
                <w:tcPr>
                  <w:tcW w:w="856" w:type="pct"/>
                  <w:vAlign w:val="center"/>
                </w:tcPr>
                <w:p w14:paraId="3F40B9F7" w14:textId="3CDA6D10" w:rsidR="0083514B" w:rsidRPr="00A4708D" w:rsidRDefault="0083514B" w:rsidP="0083514B">
                  <w:pPr>
                    <w:spacing w:line="240" w:lineRule="auto"/>
                    <w:ind w:firstLineChars="0" w:firstLine="0"/>
                    <w:jc w:val="center"/>
                    <w:rPr>
                      <w:sz w:val="21"/>
                      <w:szCs w:val="21"/>
                    </w:rPr>
                  </w:pPr>
                  <w:r w:rsidRPr="00A4708D">
                    <w:rPr>
                      <w:rFonts w:hint="eastAsia"/>
                      <w:sz w:val="21"/>
                      <w:szCs w:val="21"/>
                    </w:rPr>
                    <w:t>挖掘机</w:t>
                  </w:r>
                </w:p>
              </w:tc>
              <w:tc>
                <w:tcPr>
                  <w:tcW w:w="439" w:type="pct"/>
                  <w:vAlign w:val="center"/>
                </w:tcPr>
                <w:p w14:paraId="312B1112" w14:textId="3D1A1569" w:rsidR="0083514B" w:rsidRPr="00A4708D" w:rsidRDefault="0083514B" w:rsidP="0083514B">
                  <w:pPr>
                    <w:widowControl/>
                    <w:tabs>
                      <w:tab w:val="left" w:pos="5327"/>
                      <w:tab w:val="left" w:pos="6326"/>
                      <w:tab w:val="left" w:pos="7230"/>
                      <w:tab w:val="left" w:pos="9301"/>
                    </w:tabs>
                    <w:spacing w:line="280" w:lineRule="exact"/>
                    <w:ind w:firstLineChars="0" w:firstLine="0"/>
                    <w:jc w:val="center"/>
                    <w:rPr>
                      <w:kern w:val="0"/>
                      <w:sz w:val="21"/>
                      <w:szCs w:val="21"/>
                    </w:rPr>
                  </w:pPr>
                  <w:r w:rsidRPr="00A4708D">
                    <w:rPr>
                      <w:rFonts w:eastAsia="华文中宋" w:hint="eastAsia"/>
                      <w:kern w:val="0"/>
                      <w:sz w:val="21"/>
                      <w:szCs w:val="21"/>
                    </w:rPr>
                    <w:t>88.01</w:t>
                  </w:r>
                </w:p>
              </w:tc>
              <w:tc>
                <w:tcPr>
                  <w:tcW w:w="462" w:type="pct"/>
                  <w:vAlign w:val="center"/>
                </w:tcPr>
                <w:p w14:paraId="5C3ABF4C" w14:textId="731F49CF" w:rsidR="0083514B" w:rsidRPr="00A4708D" w:rsidRDefault="0083514B" w:rsidP="0083514B">
                  <w:pPr>
                    <w:spacing w:line="240" w:lineRule="auto"/>
                    <w:ind w:firstLineChars="0" w:firstLine="0"/>
                    <w:jc w:val="center"/>
                    <w:rPr>
                      <w:sz w:val="21"/>
                      <w:szCs w:val="21"/>
                    </w:rPr>
                  </w:pPr>
                  <w:r w:rsidRPr="00A4708D">
                    <w:rPr>
                      <w:sz w:val="21"/>
                      <w:szCs w:val="21"/>
                    </w:rPr>
                    <w:t>48.01</w:t>
                  </w:r>
                </w:p>
              </w:tc>
              <w:tc>
                <w:tcPr>
                  <w:tcW w:w="540" w:type="pct"/>
                  <w:vAlign w:val="center"/>
                </w:tcPr>
                <w:p w14:paraId="54C9A5B1" w14:textId="700D17BC" w:rsidR="0083514B" w:rsidRPr="00A4708D" w:rsidRDefault="0083514B" w:rsidP="0083514B">
                  <w:pPr>
                    <w:spacing w:line="240" w:lineRule="auto"/>
                    <w:ind w:firstLineChars="0" w:firstLine="0"/>
                    <w:jc w:val="center"/>
                    <w:rPr>
                      <w:sz w:val="21"/>
                      <w:szCs w:val="21"/>
                    </w:rPr>
                  </w:pPr>
                  <w:r w:rsidRPr="00A4708D">
                    <w:rPr>
                      <w:sz w:val="21"/>
                      <w:szCs w:val="21"/>
                    </w:rPr>
                    <w:t>44.49</w:t>
                  </w:r>
                </w:p>
              </w:tc>
              <w:tc>
                <w:tcPr>
                  <w:tcW w:w="539" w:type="pct"/>
                  <w:vAlign w:val="center"/>
                </w:tcPr>
                <w:p w14:paraId="5FA66283" w14:textId="41548A6C" w:rsidR="0083514B" w:rsidRPr="00A4708D" w:rsidRDefault="0083514B" w:rsidP="0083514B">
                  <w:pPr>
                    <w:spacing w:line="240" w:lineRule="auto"/>
                    <w:ind w:firstLineChars="0" w:firstLine="0"/>
                    <w:jc w:val="center"/>
                    <w:rPr>
                      <w:sz w:val="21"/>
                      <w:szCs w:val="21"/>
                    </w:rPr>
                  </w:pPr>
                  <w:r w:rsidRPr="00A4708D">
                    <w:rPr>
                      <w:rFonts w:hint="eastAsia"/>
                      <w:sz w:val="21"/>
                      <w:szCs w:val="21"/>
                    </w:rPr>
                    <w:t>38.47</w:t>
                  </w:r>
                </w:p>
              </w:tc>
              <w:tc>
                <w:tcPr>
                  <w:tcW w:w="539" w:type="pct"/>
                  <w:vAlign w:val="center"/>
                </w:tcPr>
                <w:p w14:paraId="2D07ECFB" w14:textId="3119AF9E" w:rsidR="0083514B" w:rsidRPr="00A4708D" w:rsidRDefault="00E77F6C" w:rsidP="0083514B">
                  <w:pPr>
                    <w:spacing w:line="240" w:lineRule="auto"/>
                    <w:ind w:firstLineChars="0" w:firstLine="0"/>
                    <w:jc w:val="center"/>
                    <w:rPr>
                      <w:sz w:val="21"/>
                      <w:szCs w:val="21"/>
                    </w:rPr>
                  </w:pPr>
                  <w:r w:rsidRPr="00A4708D">
                    <w:rPr>
                      <w:rFonts w:hint="eastAsia"/>
                      <w:sz w:val="21"/>
                      <w:szCs w:val="21"/>
                    </w:rPr>
                    <w:t>35.97</w:t>
                  </w:r>
                </w:p>
              </w:tc>
              <w:tc>
                <w:tcPr>
                  <w:tcW w:w="916" w:type="pct"/>
                  <w:vAlign w:val="center"/>
                </w:tcPr>
                <w:p w14:paraId="0D1E240B" w14:textId="41731E35" w:rsidR="0083514B" w:rsidRPr="00A4708D" w:rsidRDefault="00E77F6C" w:rsidP="0083514B">
                  <w:pPr>
                    <w:spacing w:line="240" w:lineRule="auto"/>
                    <w:ind w:firstLineChars="0" w:firstLine="0"/>
                    <w:jc w:val="center"/>
                    <w:rPr>
                      <w:sz w:val="21"/>
                      <w:szCs w:val="21"/>
                    </w:rPr>
                  </w:pPr>
                  <w:r w:rsidRPr="00A4708D">
                    <w:rPr>
                      <w:rFonts w:hint="eastAsia"/>
                      <w:sz w:val="21"/>
                      <w:szCs w:val="21"/>
                    </w:rPr>
                    <w:t>35.74</w:t>
                  </w:r>
                </w:p>
              </w:tc>
              <w:tc>
                <w:tcPr>
                  <w:tcW w:w="375" w:type="pct"/>
                  <w:vAlign w:val="center"/>
                </w:tcPr>
                <w:p w14:paraId="5859756A" w14:textId="6E7C51D9" w:rsidR="0083514B" w:rsidRPr="00A4708D" w:rsidRDefault="0083514B" w:rsidP="0083514B">
                  <w:pPr>
                    <w:spacing w:line="240" w:lineRule="auto"/>
                    <w:ind w:firstLineChars="0" w:firstLine="0"/>
                    <w:jc w:val="center"/>
                    <w:rPr>
                      <w:sz w:val="21"/>
                      <w:szCs w:val="21"/>
                    </w:rPr>
                  </w:pPr>
                  <w:r w:rsidRPr="00A4708D">
                    <w:rPr>
                      <w:rFonts w:hint="eastAsia"/>
                      <w:sz w:val="21"/>
                      <w:szCs w:val="21"/>
                    </w:rPr>
                    <w:t>34.04</w:t>
                  </w:r>
                </w:p>
              </w:tc>
            </w:tr>
            <w:tr w:rsidR="0083514B" w:rsidRPr="00A4708D" w14:paraId="65240298" w14:textId="77777777" w:rsidTr="00E77F6C">
              <w:trPr>
                <w:cantSplit/>
                <w:trHeight w:val="326"/>
                <w:jc w:val="center"/>
              </w:trPr>
              <w:tc>
                <w:tcPr>
                  <w:tcW w:w="333" w:type="pct"/>
                  <w:vMerge/>
                  <w:vAlign w:val="center"/>
                </w:tcPr>
                <w:p w14:paraId="31C71C88" w14:textId="77777777" w:rsidR="0083514B" w:rsidRPr="00A4708D" w:rsidRDefault="0083514B" w:rsidP="0083514B">
                  <w:pPr>
                    <w:spacing w:line="240" w:lineRule="auto"/>
                    <w:ind w:firstLineChars="0" w:firstLine="0"/>
                    <w:jc w:val="center"/>
                    <w:rPr>
                      <w:sz w:val="21"/>
                      <w:szCs w:val="21"/>
                    </w:rPr>
                  </w:pPr>
                </w:p>
              </w:tc>
              <w:tc>
                <w:tcPr>
                  <w:tcW w:w="856" w:type="pct"/>
                  <w:vAlign w:val="center"/>
                </w:tcPr>
                <w:p w14:paraId="3E9E6A8B" w14:textId="0F9AD500" w:rsidR="0083514B" w:rsidRPr="00A4708D" w:rsidRDefault="0083514B" w:rsidP="0083514B">
                  <w:pPr>
                    <w:spacing w:line="240" w:lineRule="auto"/>
                    <w:ind w:firstLineChars="0" w:firstLine="0"/>
                    <w:jc w:val="center"/>
                    <w:rPr>
                      <w:sz w:val="21"/>
                      <w:szCs w:val="21"/>
                    </w:rPr>
                  </w:pPr>
                  <w:r w:rsidRPr="00A4708D">
                    <w:rPr>
                      <w:sz w:val="21"/>
                      <w:szCs w:val="21"/>
                    </w:rPr>
                    <w:t>自卸汽车</w:t>
                  </w:r>
                </w:p>
              </w:tc>
              <w:tc>
                <w:tcPr>
                  <w:tcW w:w="439" w:type="pct"/>
                  <w:vAlign w:val="center"/>
                </w:tcPr>
                <w:p w14:paraId="5E6A27DE" w14:textId="15EDF2E8" w:rsidR="0083514B" w:rsidRPr="00A4708D" w:rsidRDefault="0083514B" w:rsidP="0083514B">
                  <w:pPr>
                    <w:widowControl/>
                    <w:tabs>
                      <w:tab w:val="left" w:pos="5327"/>
                      <w:tab w:val="left" w:pos="6326"/>
                      <w:tab w:val="left" w:pos="7230"/>
                      <w:tab w:val="left" w:pos="9301"/>
                    </w:tabs>
                    <w:spacing w:line="280" w:lineRule="exact"/>
                    <w:ind w:firstLineChars="0" w:firstLine="0"/>
                    <w:jc w:val="center"/>
                    <w:rPr>
                      <w:rFonts w:ascii="仿宋_GB2312" w:eastAsia="华文中宋" w:hAnsi="Arial Narrow"/>
                      <w:kern w:val="0"/>
                      <w:sz w:val="21"/>
                      <w:szCs w:val="21"/>
                    </w:rPr>
                  </w:pPr>
                  <w:r w:rsidRPr="00A4708D">
                    <w:rPr>
                      <w:rFonts w:eastAsia="华文中宋" w:hint="eastAsia"/>
                      <w:kern w:val="0"/>
                      <w:sz w:val="21"/>
                      <w:szCs w:val="21"/>
                    </w:rPr>
                    <w:t>79.77</w:t>
                  </w:r>
                </w:p>
              </w:tc>
              <w:tc>
                <w:tcPr>
                  <w:tcW w:w="462" w:type="pct"/>
                  <w:vAlign w:val="center"/>
                </w:tcPr>
                <w:p w14:paraId="29885388" w14:textId="77777777" w:rsidR="0083514B" w:rsidRPr="00A4708D" w:rsidRDefault="0083514B" w:rsidP="0083514B">
                  <w:pPr>
                    <w:spacing w:line="240" w:lineRule="auto"/>
                    <w:ind w:firstLineChars="0" w:firstLine="0"/>
                    <w:jc w:val="center"/>
                    <w:rPr>
                      <w:sz w:val="21"/>
                      <w:szCs w:val="21"/>
                    </w:rPr>
                  </w:pPr>
                  <w:r w:rsidRPr="00A4708D">
                    <w:rPr>
                      <w:rFonts w:hint="eastAsia"/>
                      <w:sz w:val="21"/>
                      <w:szCs w:val="21"/>
                    </w:rPr>
                    <w:t>39.77</w:t>
                  </w:r>
                </w:p>
              </w:tc>
              <w:tc>
                <w:tcPr>
                  <w:tcW w:w="540" w:type="pct"/>
                  <w:vAlign w:val="center"/>
                </w:tcPr>
                <w:p w14:paraId="6DF940C0" w14:textId="4905C95B" w:rsidR="0083514B" w:rsidRPr="00A4708D" w:rsidRDefault="0083514B" w:rsidP="0083514B">
                  <w:pPr>
                    <w:spacing w:line="240" w:lineRule="auto"/>
                    <w:ind w:firstLineChars="0" w:firstLine="0"/>
                    <w:jc w:val="center"/>
                    <w:rPr>
                      <w:sz w:val="21"/>
                      <w:szCs w:val="21"/>
                    </w:rPr>
                  </w:pPr>
                  <w:r w:rsidRPr="00A4708D">
                    <w:rPr>
                      <w:rFonts w:hint="eastAsia"/>
                      <w:sz w:val="21"/>
                      <w:szCs w:val="21"/>
                    </w:rPr>
                    <w:t>36.25</w:t>
                  </w:r>
                </w:p>
              </w:tc>
              <w:tc>
                <w:tcPr>
                  <w:tcW w:w="539" w:type="pct"/>
                  <w:vAlign w:val="center"/>
                </w:tcPr>
                <w:p w14:paraId="47394E49" w14:textId="554B68F1" w:rsidR="0083514B" w:rsidRPr="00A4708D" w:rsidRDefault="0083514B" w:rsidP="0083514B">
                  <w:pPr>
                    <w:spacing w:line="240" w:lineRule="auto"/>
                    <w:ind w:firstLineChars="0" w:firstLine="0"/>
                    <w:jc w:val="center"/>
                    <w:rPr>
                      <w:sz w:val="21"/>
                      <w:szCs w:val="21"/>
                    </w:rPr>
                  </w:pPr>
                  <w:r w:rsidRPr="00A4708D">
                    <w:rPr>
                      <w:rFonts w:hint="eastAsia"/>
                      <w:sz w:val="21"/>
                      <w:szCs w:val="21"/>
                    </w:rPr>
                    <w:t>30.22</w:t>
                  </w:r>
                </w:p>
              </w:tc>
              <w:tc>
                <w:tcPr>
                  <w:tcW w:w="539" w:type="pct"/>
                  <w:vAlign w:val="center"/>
                </w:tcPr>
                <w:p w14:paraId="418A09F9" w14:textId="4CAA1BF9" w:rsidR="0083514B" w:rsidRPr="00A4708D" w:rsidRDefault="00E77F6C" w:rsidP="0083514B">
                  <w:pPr>
                    <w:spacing w:line="240" w:lineRule="auto"/>
                    <w:ind w:firstLineChars="0" w:firstLine="0"/>
                    <w:jc w:val="center"/>
                    <w:rPr>
                      <w:sz w:val="21"/>
                      <w:szCs w:val="21"/>
                    </w:rPr>
                  </w:pPr>
                  <w:r w:rsidRPr="00A4708D">
                    <w:rPr>
                      <w:rFonts w:hint="eastAsia"/>
                      <w:sz w:val="21"/>
                      <w:szCs w:val="21"/>
                    </w:rPr>
                    <w:t>27.73</w:t>
                  </w:r>
                </w:p>
              </w:tc>
              <w:tc>
                <w:tcPr>
                  <w:tcW w:w="916" w:type="pct"/>
                  <w:vAlign w:val="center"/>
                </w:tcPr>
                <w:p w14:paraId="7C7D3410" w14:textId="785AC0FA" w:rsidR="0083514B" w:rsidRPr="00A4708D" w:rsidRDefault="00E77F6C" w:rsidP="0083514B">
                  <w:pPr>
                    <w:spacing w:line="240" w:lineRule="auto"/>
                    <w:ind w:firstLineChars="0" w:firstLine="0"/>
                    <w:jc w:val="center"/>
                    <w:rPr>
                      <w:sz w:val="21"/>
                      <w:szCs w:val="21"/>
                    </w:rPr>
                  </w:pPr>
                  <w:r w:rsidRPr="00A4708D">
                    <w:rPr>
                      <w:rFonts w:hint="eastAsia"/>
                      <w:sz w:val="21"/>
                      <w:szCs w:val="21"/>
                    </w:rPr>
                    <w:t>27.51</w:t>
                  </w:r>
                </w:p>
              </w:tc>
              <w:tc>
                <w:tcPr>
                  <w:tcW w:w="375" w:type="pct"/>
                  <w:vAlign w:val="center"/>
                </w:tcPr>
                <w:p w14:paraId="6A433914" w14:textId="52C6D50D" w:rsidR="0083514B" w:rsidRPr="00A4708D" w:rsidRDefault="0083514B" w:rsidP="0083514B">
                  <w:pPr>
                    <w:spacing w:line="240" w:lineRule="auto"/>
                    <w:ind w:firstLineChars="0" w:firstLine="0"/>
                    <w:jc w:val="center"/>
                    <w:rPr>
                      <w:sz w:val="21"/>
                      <w:szCs w:val="21"/>
                    </w:rPr>
                  </w:pPr>
                  <w:r w:rsidRPr="00A4708D">
                    <w:rPr>
                      <w:rFonts w:hint="eastAsia"/>
                      <w:sz w:val="21"/>
                      <w:szCs w:val="21"/>
                    </w:rPr>
                    <w:t>25.79</w:t>
                  </w:r>
                </w:p>
              </w:tc>
            </w:tr>
            <w:tr w:rsidR="0083514B" w:rsidRPr="00A4708D" w14:paraId="63FA4919" w14:textId="77777777" w:rsidTr="00E77F6C">
              <w:trPr>
                <w:cantSplit/>
                <w:trHeight w:val="341"/>
                <w:jc w:val="center"/>
              </w:trPr>
              <w:tc>
                <w:tcPr>
                  <w:tcW w:w="333" w:type="pct"/>
                  <w:vMerge/>
                  <w:vAlign w:val="center"/>
                </w:tcPr>
                <w:p w14:paraId="318469BF" w14:textId="77777777" w:rsidR="0083514B" w:rsidRPr="00A4708D" w:rsidRDefault="0083514B" w:rsidP="0083514B">
                  <w:pPr>
                    <w:spacing w:line="240" w:lineRule="auto"/>
                    <w:ind w:firstLineChars="0" w:firstLine="0"/>
                    <w:jc w:val="center"/>
                    <w:rPr>
                      <w:sz w:val="21"/>
                      <w:szCs w:val="21"/>
                    </w:rPr>
                  </w:pPr>
                </w:p>
              </w:tc>
              <w:tc>
                <w:tcPr>
                  <w:tcW w:w="856" w:type="pct"/>
                  <w:vAlign w:val="center"/>
                </w:tcPr>
                <w:p w14:paraId="3FD986C6" w14:textId="4B4BA790" w:rsidR="0083514B" w:rsidRPr="00A4708D" w:rsidRDefault="0083514B" w:rsidP="0083514B">
                  <w:pPr>
                    <w:spacing w:line="240" w:lineRule="auto"/>
                    <w:ind w:firstLineChars="0" w:firstLine="0"/>
                    <w:jc w:val="center"/>
                    <w:rPr>
                      <w:rFonts w:hAnsi="宋体"/>
                      <w:sz w:val="21"/>
                      <w:szCs w:val="21"/>
                    </w:rPr>
                  </w:pPr>
                  <w:r w:rsidRPr="00A4708D">
                    <w:rPr>
                      <w:sz w:val="21"/>
                      <w:szCs w:val="21"/>
                    </w:rPr>
                    <w:t>装载机</w:t>
                  </w:r>
                </w:p>
              </w:tc>
              <w:tc>
                <w:tcPr>
                  <w:tcW w:w="439" w:type="pct"/>
                  <w:vAlign w:val="center"/>
                </w:tcPr>
                <w:p w14:paraId="17143139" w14:textId="7A526CD7" w:rsidR="0083514B" w:rsidRPr="00A4708D" w:rsidRDefault="0083514B" w:rsidP="0083514B">
                  <w:pPr>
                    <w:widowControl/>
                    <w:tabs>
                      <w:tab w:val="left" w:pos="5327"/>
                      <w:tab w:val="left" w:pos="6326"/>
                      <w:tab w:val="left" w:pos="7230"/>
                      <w:tab w:val="left" w:pos="9301"/>
                    </w:tabs>
                    <w:spacing w:line="280" w:lineRule="exact"/>
                    <w:ind w:firstLineChars="0" w:firstLine="0"/>
                    <w:jc w:val="center"/>
                    <w:rPr>
                      <w:rFonts w:ascii="仿宋_GB2312" w:eastAsia="华文中宋" w:hAnsi="Arial Narrow"/>
                      <w:kern w:val="0"/>
                      <w:sz w:val="21"/>
                      <w:szCs w:val="21"/>
                    </w:rPr>
                  </w:pPr>
                  <w:r w:rsidRPr="00A4708D">
                    <w:rPr>
                      <w:rFonts w:eastAsia="华文中宋" w:hint="eastAsia"/>
                      <w:kern w:val="0"/>
                      <w:sz w:val="21"/>
                      <w:szCs w:val="21"/>
                    </w:rPr>
                    <w:t>88.01</w:t>
                  </w:r>
                </w:p>
              </w:tc>
              <w:tc>
                <w:tcPr>
                  <w:tcW w:w="462" w:type="pct"/>
                  <w:vAlign w:val="center"/>
                </w:tcPr>
                <w:p w14:paraId="7CB122A2" w14:textId="70F280A2" w:rsidR="0083514B" w:rsidRPr="00A4708D" w:rsidRDefault="0083514B" w:rsidP="0083514B">
                  <w:pPr>
                    <w:spacing w:line="240" w:lineRule="auto"/>
                    <w:ind w:firstLineChars="0" w:firstLine="0"/>
                    <w:jc w:val="center"/>
                    <w:rPr>
                      <w:sz w:val="21"/>
                      <w:szCs w:val="21"/>
                    </w:rPr>
                  </w:pPr>
                  <w:r w:rsidRPr="00A4708D">
                    <w:rPr>
                      <w:sz w:val="21"/>
                      <w:szCs w:val="21"/>
                    </w:rPr>
                    <w:t>48.01</w:t>
                  </w:r>
                </w:p>
              </w:tc>
              <w:tc>
                <w:tcPr>
                  <w:tcW w:w="540" w:type="pct"/>
                  <w:vAlign w:val="center"/>
                </w:tcPr>
                <w:p w14:paraId="328A9345" w14:textId="4F17D3BB" w:rsidR="0083514B" w:rsidRPr="00A4708D" w:rsidRDefault="0083514B" w:rsidP="0083514B">
                  <w:pPr>
                    <w:spacing w:line="240" w:lineRule="auto"/>
                    <w:ind w:firstLineChars="0" w:firstLine="0"/>
                    <w:jc w:val="center"/>
                    <w:rPr>
                      <w:sz w:val="21"/>
                      <w:szCs w:val="21"/>
                    </w:rPr>
                  </w:pPr>
                  <w:r w:rsidRPr="00A4708D">
                    <w:rPr>
                      <w:sz w:val="21"/>
                      <w:szCs w:val="21"/>
                    </w:rPr>
                    <w:t>44.49</w:t>
                  </w:r>
                </w:p>
              </w:tc>
              <w:tc>
                <w:tcPr>
                  <w:tcW w:w="539" w:type="pct"/>
                  <w:vAlign w:val="center"/>
                </w:tcPr>
                <w:p w14:paraId="0A6D1ADC" w14:textId="72A19834" w:rsidR="0083514B" w:rsidRPr="00A4708D" w:rsidRDefault="0083514B" w:rsidP="0083514B">
                  <w:pPr>
                    <w:spacing w:line="240" w:lineRule="auto"/>
                    <w:ind w:firstLineChars="0" w:firstLine="0"/>
                    <w:jc w:val="center"/>
                    <w:rPr>
                      <w:sz w:val="21"/>
                      <w:szCs w:val="21"/>
                    </w:rPr>
                  </w:pPr>
                  <w:r w:rsidRPr="00A4708D">
                    <w:rPr>
                      <w:rFonts w:hint="eastAsia"/>
                      <w:sz w:val="21"/>
                      <w:szCs w:val="21"/>
                    </w:rPr>
                    <w:t>38.47</w:t>
                  </w:r>
                </w:p>
              </w:tc>
              <w:tc>
                <w:tcPr>
                  <w:tcW w:w="539" w:type="pct"/>
                  <w:vAlign w:val="center"/>
                </w:tcPr>
                <w:p w14:paraId="04E0F949" w14:textId="285EB94D" w:rsidR="0083514B" w:rsidRPr="00A4708D" w:rsidRDefault="00FF5C4C" w:rsidP="0083514B">
                  <w:pPr>
                    <w:spacing w:line="240" w:lineRule="auto"/>
                    <w:ind w:firstLineChars="0" w:firstLine="0"/>
                    <w:jc w:val="center"/>
                    <w:rPr>
                      <w:sz w:val="21"/>
                      <w:szCs w:val="21"/>
                    </w:rPr>
                  </w:pPr>
                  <w:r w:rsidRPr="00A4708D">
                    <w:rPr>
                      <w:rFonts w:hint="eastAsia"/>
                      <w:sz w:val="21"/>
                      <w:szCs w:val="21"/>
                    </w:rPr>
                    <w:t>35.97</w:t>
                  </w:r>
                </w:p>
              </w:tc>
              <w:tc>
                <w:tcPr>
                  <w:tcW w:w="916" w:type="pct"/>
                  <w:vAlign w:val="center"/>
                </w:tcPr>
                <w:p w14:paraId="16AC1575" w14:textId="54F790CB" w:rsidR="0083514B" w:rsidRPr="00A4708D" w:rsidRDefault="00FF5C4C" w:rsidP="0083514B">
                  <w:pPr>
                    <w:spacing w:line="240" w:lineRule="auto"/>
                    <w:ind w:firstLineChars="0" w:firstLine="0"/>
                    <w:jc w:val="center"/>
                    <w:rPr>
                      <w:sz w:val="21"/>
                      <w:szCs w:val="21"/>
                    </w:rPr>
                  </w:pPr>
                  <w:r w:rsidRPr="00A4708D">
                    <w:rPr>
                      <w:rFonts w:hint="eastAsia"/>
                      <w:sz w:val="21"/>
                      <w:szCs w:val="21"/>
                    </w:rPr>
                    <w:t>35.74</w:t>
                  </w:r>
                </w:p>
              </w:tc>
              <w:tc>
                <w:tcPr>
                  <w:tcW w:w="375" w:type="pct"/>
                  <w:vAlign w:val="center"/>
                </w:tcPr>
                <w:p w14:paraId="62BFF16F" w14:textId="5B43B9F1" w:rsidR="0083514B" w:rsidRPr="00A4708D" w:rsidRDefault="0083514B" w:rsidP="0083514B">
                  <w:pPr>
                    <w:spacing w:line="240" w:lineRule="auto"/>
                    <w:ind w:firstLineChars="0" w:firstLine="0"/>
                    <w:jc w:val="center"/>
                    <w:rPr>
                      <w:sz w:val="21"/>
                      <w:szCs w:val="21"/>
                    </w:rPr>
                  </w:pPr>
                  <w:r w:rsidRPr="00A4708D">
                    <w:rPr>
                      <w:rFonts w:hint="eastAsia"/>
                      <w:sz w:val="21"/>
                      <w:szCs w:val="21"/>
                    </w:rPr>
                    <w:t>34.04</w:t>
                  </w:r>
                </w:p>
              </w:tc>
            </w:tr>
            <w:tr w:rsidR="0083514B" w:rsidRPr="00A4708D" w14:paraId="32B8B788" w14:textId="77777777" w:rsidTr="00E77F6C">
              <w:trPr>
                <w:cantSplit/>
                <w:trHeight w:val="341"/>
                <w:jc w:val="center"/>
              </w:trPr>
              <w:tc>
                <w:tcPr>
                  <w:tcW w:w="333" w:type="pct"/>
                  <w:vMerge/>
                  <w:vAlign w:val="center"/>
                </w:tcPr>
                <w:p w14:paraId="13D32C03" w14:textId="77777777" w:rsidR="0083514B" w:rsidRPr="00A4708D" w:rsidRDefault="0083514B" w:rsidP="0083514B">
                  <w:pPr>
                    <w:spacing w:line="240" w:lineRule="auto"/>
                    <w:ind w:firstLineChars="0" w:firstLine="0"/>
                    <w:jc w:val="center"/>
                    <w:rPr>
                      <w:sz w:val="21"/>
                      <w:szCs w:val="21"/>
                    </w:rPr>
                  </w:pPr>
                </w:p>
              </w:tc>
              <w:tc>
                <w:tcPr>
                  <w:tcW w:w="856" w:type="pct"/>
                  <w:vAlign w:val="center"/>
                </w:tcPr>
                <w:p w14:paraId="274C2018" w14:textId="243DC2FB" w:rsidR="0083514B" w:rsidRPr="00A4708D" w:rsidRDefault="0083514B" w:rsidP="0083514B">
                  <w:pPr>
                    <w:spacing w:line="240" w:lineRule="auto"/>
                    <w:ind w:firstLineChars="0" w:firstLine="0"/>
                    <w:jc w:val="center"/>
                    <w:rPr>
                      <w:sz w:val="21"/>
                      <w:szCs w:val="21"/>
                    </w:rPr>
                  </w:pPr>
                  <w:r w:rsidRPr="00A4708D">
                    <w:rPr>
                      <w:sz w:val="21"/>
                      <w:szCs w:val="21"/>
                    </w:rPr>
                    <w:t>移动空压机</w:t>
                  </w:r>
                </w:p>
              </w:tc>
              <w:tc>
                <w:tcPr>
                  <w:tcW w:w="439" w:type="pct"/>
                  <w:vAlign w:val="center"/>
                </w:tcPr>
                <w:p w14:paraId="2E780A9E" w14:textId="29FDE460" w:rsidR="0083514B" w:rsidRPr="00A4708D" w:rsidRDefault="0083514B" w:rsidP="0083514B">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eastAsia="华文中宋" w:hint="eastAsia"/>
                      <w:kern w:val="0"/>
                      <w:sz w:val="21"/>
                      <w:szCs w:val="21"/>
                    </w:rPr>
                    <w:t>98.01</w:t>
                  </w:r>
                </w:p>
              </w:tc>
              <w:tc>
                <w:tcPr>
                  <w:tcW w:w="462" w:type="pct"/>
                  <w:vAlign w:val="center"/>
                </w:tcPr>
                <w:p w14:paraId="4E3C1754" w14:textId="1F695A92" w:rsidR="0083514B" w:rsidRPr="00A4708D" w:rsidRDefault="0083514B" w:rsidP="0083514B">
                  <w:pPr>
                    <w:spacing w:line="240" w:lineRule="auto"/>
                    <w:ind w:firstLineChars="0" w:firstLine="0"/>
                    <w:jc w:val="center"/>
                    <w:rPr>
                      <w:sz w:val="21"/>
                      <w:szCs w:val="21"/>
                    </w:rPr>
                  </w:pPr>
                  <w:r w:rsidRPr="00A4708D">
                    <w:rPr>
                      <w:rFonts w:hint="eastAsia"/>
                      <w:sz w:val="21"/>
                      <w:szCs w:val="21"/>
                    </w:rPr>
                    <w:t>58.01</w:t>
                  </w:r>
                </w:p>
              </w:tc>
              <w:tc>
                <w:tcPr>
                  <w:tcW w:w="540" w:type="pct"/>
                  <w:vAlign w:val="center"/>
                </w:tcPr>
                <w:p w14:paraId="7257D9BD" w14:textId="27C447CA" w:rsidR="0083514B" w:rsidRPr="00A4708D" w:rsidRDefault="0083514B" w:rsidP="0083514B">
                  <w:pPr>
                    <w:spacing w:line="240" w:lineRule="auto"/>
                    <w:ind w:firstLineChars="0" w:firstLine="0"/>
                    <w:jc w:val="center"/>
                    <w:rPr>
                      <w:sz w:val="21"/>
                      <w:szCs w:val="21"/>
                    </w:rPr>
                  </w:pPr>
                  <w:r w:rsidRPr="00A4708D">
                    <w:rPr>
                      <w:rFonts w:hint="eastAsia"/>
                      <w:sz w:val="21"/>
                      <w:szCs w:val="21"/>
                    </w:rPr>
                    <w:t>54.49</w:t>
                  </w:r>
                </w:p>
              </w:tc>
              <w:tc>
                <w:tcPr>
                  <w:tcW w:w="539" w:type="pct"/>
                  <w:vAlign w:val="center"/>
                </w:tcPr>
                <w:p w14:paraId="2299D17B" w14:textId="3002E56D" w:rsidR="0083514B" w:rsidRPr="00A4708D" w:rsidRDefault="0083514B" w:rsidP="0083514B">
                  <w:pPr>
                    <w:spacing w:line="240" w:lineRule="auto"/>
                    <w:ind w:firstLineChars="0" w:firstLine="0"/>
                    <w:jc w:val="center"/>
                    <w:rPr>
                      <w:sz w:val="21"/>
                      <w:szCs w:val="21"/>
                    </w:rPr>
                  </w:pPr>
                  <w:r w:rsidRPr="00A4708D">
                    <w:rPr>
                      <w:rFonts w:hint="eastAsia"/>
                      <w:sz w:val="21"/>
                      <w:szCs w:val="21"/>
                    </w:rPr>
                    <w:t>48.47</w:t>
                  </w:r>
                </w:p>
              </w:tc>
              <w:tc>
                <w:tcPr>
                  <w:tcW w:w="539" w:type="pct"/>
                  <w:vAlign w:val="center"/>
                </w:tcPr>
                <w:p w14:paraId="25BC1F9B" w14:textId="387AA313" w:rsidR="0083514B" w:rsidRPr="00A4708D" w:rsidRDefault="00FF5C4C" w:rsidP="0083514B">
                  <w:pPr>
                    <w:spacing w:line="240" w:lineRule="auto"/>
                    <w:ind w:firstLineChars="0" w:firstLine="0"/>
                    <w:jc w:val="center"/>
                    <w:rPr>
                      <w:sz w:val="21"/>
                      <w:szCs w:val="21"/>
                    </w:rPr>
                  </w:pPr>
                  <w:r w:rsidRPr="00A4708D">
                    <w:rPr>
                      <w:rFonts w:hint="eastAsia"/>
                      <w:sz w:val="21"/>
                      <w:szCs w:val="21"/>
                    </w:rPr>
                    <w:t>45.97</w:t>
                  </w:r>
                </w:p>
              </w:tc>
              <w:tc>
                <w:tcPr>
                  <w:tcW w:w="916" w:type="pct"/>
                  <w:vAlign w:val="center"/>
                </w:tcPr>
                <w:p w14:paraId="0206330E" w14:textId="53CED5E2" w:rsidR="0083514B" w:rsidRPr="00A4708D" w:rsidRDefault="00FF5C4C" w:rsidP="0083514B">
                  <w:pPr>
                    <w:spacing w:line="240" w:lineRule="auto"/>
                    <w:ind w:firstLineChars="0" w:firstLine="0"/>
                    <w:jc w:val="center"/>
                    <w:rPr>
                      <w:sz w:val="21"/>
                      <w:szCs w:val="21"/>
                    </w:rPr>
                  </w:pPr>
                  <w:r w:rsidRPr="00A4708D">
                    <w:rPr>
                      <w:rFonts w:hint="eastAsia"/>
                      <w:sz w:val="21"/>
                      <w:szCs w:val="21"/>
                    </w:rPr>
                    <w:t>45.75</w:t>
                  </w:r>
                </w:p>
              </w:tc>
              <w:tc>
                <w:tcPr>
                  <w:tcW w:w="375" w:type="pct"/>
                  <w:vAlign w:val="center"/>
                </w:tcPr>
                <w:p w14:paraId="42E14B9F" w14:textId="7AF70F9F" w:rsidR="0083514B" w:rsidRPr="00A4708D" w:rsidRDefault="0083514B" w:rsidP="0083514B">
                  <w:pPr>
                    <w:spacing w:line="240" w:lineRule="auto"/>
                    <w:ind w:firstLineChars="0" w:firstLine="0"/>
                    <w:jc w:val="center"/>
                    <w:rPr>
                      <w:sz w:val="21"/>
                      <w:szCs w:val="21"/>
                    </w:rPr>
                  </w:pPr>
                  <w:r w:rsidRPr="00A4708D">
                    <w:rPr>
                      <w:rFonts w:hint="eastAsia"/>
                      <w:sz w:val="21"/>
                      <w:szCs w:val="21"/>
                    </w:rPr>
                    <w:t>44.03</w:t>
                  </w:r>
                </w:p>
              </w:tc>
            </w:tr>
          </w:tbl>
          <w:p w14:paraId="4D25073D" w14:textId="6B61651C" w:rsidR="000230F5" w:rsidRPr="00A4708D" w:rsidRDefault="007B7824" w:rsidP="000230F5">
            <w:pPr>
              <w:widowControl/>
              <w:snapToGrid w:val="0"/>
              <w:ind w:firstLine="480"/>
              <w:rPr>
                <w:rFonts w:hAnsi="宋体"/>
                <w:b/>
                <w:bCs/>
                <w:kern w:val="0"/>
                <w:sz w:val="21"/>
                <w:szCs w:val="21"/>
              </w:rPr>
            </w:pPr>
            <w:r w:rsidRPr="00A4708D">
              <w:rPr>
                <w:rFonts w:hAnsi="宋体"/>
                <w:kern w:val="0"/>
                <w:szCs w:val="24"/>
              </w:rPr>
              <w:t>根据噪声叠加公示计算后各距离噪声叠加</w:t>
            </w:r>
            <w:r w:rsidR="000230F5" w:rsidRPr="00A4708D">
              <w:rPr>
                <w:rFonts w:hAnsi="宋体"/>
                <w:kern w:val="0"/>
                <w:szCs w:val="24"/>
              </w:rPr>
              <w:t>值见</w:t>
            </w:r>
            <w:r w:rsidR="000230F5" w:rsidRPr="00A4708D">
              <w:rPr>
                <w:rFonts w:hAnsi="宋体" w:hint="eastAsia"/>
                <w:kern w:val="0"/>
                <w:szCs w:val="24"/>
              </w:rPr>
              <w:t>下</w:t>
            </w:r>
            <w:r w:rsidR="000230F5" w:rsidRPr="00A4708D">
              <w:rPr>
                <w:rFonts w:hAnsi="宋体"/>
                <w:kern w:val="0"/>
                <w:szCs w:val="24"/>
              </w:rPr>
              <w:t>表。</w:t>
            </w:r>
          </w:p>
          <w:p w14:paraId="20939B49" w14:textId="4A53CF86" w:rsidR="000230F5" w:rsidRPr="00A4708D" w:rsidRDefault="000230F5" w:rsidP="000230F5">
            <w:pPr>
              <w:widowControl/>
              <w:ind w:firstLineChars="0" w:firstLine="0"/>
              <w:jc w:val="center"/>
              <w:rPr>
                <w:b/>
                <w:bCs/>
                <w:kern w:val="0"/>
                <w:szCs w:val="24"/>
              </w:rPr>
            </w:pPr>
            <w:r w:rsidRPr="00A4708D">
              <w:rPr>
                <w:rFonts w:hAnsi="宋体"/>
                <w:b/>
                <w:bCs/>
                <w:kern w:val="0"/>
                <w:szCs w:val="24"/>
              </w:rPr>
              <w:t>表</w:t>
            </w:r>
            <w:r w:rsidRPr="00A4708D">
              <w:rPr>
                <w:b/>
                <w:bCs/>
                <w:kern w:val="0"/>
                <w:szCs w:val="24"/>
              </w:rPr>
              <w:t>7</w:t>
            </w:r>
            <w:r w:rsidRPr="00A4708D">
              <w:rPr>
                <w:rFonts w:hint="eastAsia"/>
                <w:b/>
                <w:bCs/>
                <w:kern w:val="0"/>
                <w:szCs w:val="24"/>
              </w:rPr>
              <w:t>-1</w:t>
            </w:r>
            <w:r w:rsidR="00D54351" w:rsidRPr="00A4708D">
              <w:rPr>
                <w:b/>
                <w:bCs/>
                <w:kern w:val="0"/>
                <w:szCs w:val="24"/>
              </w:rPr>
              <w:t>3</w:t>
            </w:r>
            <w:r w:rsidRPr="00A4708D">
              <w:rPr>
                <w:b/>
                <w:bCs/>
                <w:kern w:val="0"/>
                <w:szCs w:val="24"/>
              </w:rPr>
              <w:t xml:space="preserve">  </w:t>
            </w:r>
            <w:r w:rsidRPr="00A4708D">
              <w:rPr>
                <w:rFonts w:hAnsi="宋体"/>
                <w:b/>
                <w:bCs/>
                <w:kern w:val="0"/>
                <w:szCs w:val="24"/>
              </w:rPr>
              <w:t>经过叠加后噪声源强表</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435"/>
              <w:gridCol w:w="992"/>
              <w:gridCol w:w="850"/>
              <w:gridCol w:w="993"/>
              <w:gridCol w:w="850"/>
              <w:gridCol w:w="850"/>
              <w:gridCol w:w="1892"/>
              <w:gridCol w:w="1333"/>
            </w:tblGrid>
            <w:tr w:rsidR="009B1134" w:rsidRPr="00A4708D" w14:paraId="7C6EA189" w14:textId="77777777" w:rsidTr="00FF5C4C">
              <w:trPr>
                <w:trHeight w:val="305"/>
                <w:jc w:val="center"/>
              </w:trPr>
              <w:tc>
                <w:tcPr>
                  <w:tcW w:w="780" w:type="pct"/>
                  <w:tcBorders>
                    <w:top w:val="single" w:sz="4" w:space="0" w:color="auto"/>
                    <w:left w:val="single" w:sz="4" w:space="0" w:color="auto"/>
                    <w:bottom w:val="single" w:sz="4" w:space="0" w:color="auto"/>
                    <w:right w:val="single" w:sz="4" w:space="0" w:color="auto"/>
                  </w:tcBorders>
                  <w:vAlign w:val="center"/>
                </w:tcPr>
                <w:p w14:paraId="59B8F71D" w14:textId="77777777" w:rsidR="009B1134" w:rsidRPr="00A4708D" w:rsidRDefault="009B1134" w:rsidP="000230F5">
                  <w:pPr>
                    <w:adjustRightInd w:val="0"/>
                    <w:spacing w:line="240" w:lineRule="auto"/>
                    <w:ind w:firstLineChars="0" w:firstLine="0"/>
                    <w:jc w:val="center"/>
                    <w:rPr>
                      <w:b/>
                      <w:bCs/>
                      <w:sz w:val="21"/>
                      <w:szCs w:val="21"/>
                    </w:rPr>
                  </w:pPr>
                  <w:r w:rsidRPr="00A4708D">
                    <w:rPr>
                      <w:rFonts w:hAnsi="宋体"/>
                      <w:b/>
                      <w:bCs/>
                      <w:sz w:val="21"/>
                      <w:szCs w:val="21"/>
                    </w:rPr>
                    <w:t>距离</w:t>
                  </w:r>
                </w:p>
              </w:tc>
              <w:tc>
                <w:tcPr>
                  <w:tcW w:w="539" w:type="pct"/>
                  <w:tcBorders>
                    <w:top w:val="single" w:sz="4" w:space="0" w:color="auto"/>
                    <w:left w:val="single" w:sz="4" w:space="0" w:color="auto"/>
                    <w:bottom w:val="single" w:sz="4" w:space="0" w:color="auto"/>
                    <w:right w:val="single" w:sz="4" w:space="0" w:color="auto"/>
                  </w:tcBorders>
                  <w:vAlign w:val="center"/>
                </w:tcPr>
                <w:p w14:paraId="27ED0B33" w14:textId="77777777"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源强</w:t>
                  </w:r>
                </w:p>
              </w:tc>
              <w:tc>
                <w:tcPr>
                  <w:tcW w:w="462" w:type="pct"/>
                  <w:tcBorders>
                    <w:top w:val="single" w:sz="4" w:space="0" w:color="auto"/>
                    <w:left w:val="single" w:sz="4" w:space="0" w:color="auto"/>
                    <w:bottom w:val="single" w:sz="4" w:space="0" w:color="auto"/>
                    <w:right w:val="single" w:sz="4" w:space="0" w:color="auto"/>
                  </w:tcBorders>
                  <w:vAlign w:val="center"/>
                </w:tcPr>
                <w:p w14:paraId="4BD35A13" w14:textId="77777777"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100</w:t>
                  </w:r>
                </w:p>
              </w:tc>
              <w:tc>
                <w:tcPr>
                  <w:tcW w:w="540" w:type="pct"/>
                  <w:tcBorders>
                    <w:top w:val="single" w:sz="4" w:space="0" w:color="auto"/>
                    <w:left w:val="single" w:sz="4" w:space="0" w:color="auto"/>
                    <w:bottom w:val="single" w:sz="4" w:space="0" w:color="auto"/>
                    <w:right w:val="single" w:sz="4" w:space="0" w:color="auto"/>
                  </w:tcBorders>
                  <w:vAlign w:val="center"/>
                </w:tcPr>
                <w:p w14:paraId="06336DBD" w14:textId="77777777"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150</w:t>
                  </w:r>
                </w:p>
              </w:tc>
              <w:tc>
                <w:tcPr>
                  <w:tcW w:w="462" w:type="pct"/>
                  <w:tcBorders>
                    <w:top w:val="single" w:sz="4" w:space="0" w:color="auto"/>
                    <w:left w:val="single" w:sz="4" w:space="0" w:color="auto"/>
                    <w:bottom w:val="single" w:sz="4" w:space="0" w:color="auto"/>
                    <w:right w:val="single" w:sz="4" w:space="0" w:color="auto"/>
                  </w:tcBorders>
                  <w:vAlign w:val="center"/>
                </w:tcPr>
                <w:p w14:paraId="7E058F2C" w14:textId="2EEE709D" w:rsidR="009B1134" w:rsidRPr="00A4708D" w:rsidRDefault="009B1134" w:rsidP="000230F5">
                  <w:pPr>
                    <w:spacing w:line="240" w:lineRule="auto"/>
                    <w:ind w:firstLineChars="0" w:firstLine="0"/>
                    <w:jc w:val="center"/>
                    <w:rPr>
                      <w:b/>
                      <w:bCs/>
                      <w:sz w:val="21"/>
                      <w:szCs w:val="21"/>
                    </w:rPr>
                  </w:pPr>
                  <w:r w:rsidRPr="00A4708D">
                    <w:rPr>
                      <w:b/>
                      <w:bCs/>
                      <w:sz w:val="21"/>
                      <w:szCs w:val="21"/>
                    </w:rPr>
                    <w:t>300</w:t>
                  </w:r>
                </w:p>
              </w:tc>
              <w:tc>
                <w:tcPr>
                  <w:tcW w:w="462" w:type="pct"/>
                  <w:tcBorders>
                    <w:top w:val="single" w:sz="4" w:space="0" w:color="auto"/>
                    <w:left w:val="single" w:sz="4" w:space="0" w:color="auto"/>
                    <w:bottom w:val="single" w:sz="4" w:space="0" w:color="auto"/>
                    <w:right w:val="single" w:sz="4" w:space="0" w:color="auto"/>
                  </w:tcBorders>
                  <w:vAlign w:val="center"/>
                </w:tcPr>
                <w:p w14:paraId="36528EEF" w14:textId="331BB9ED" w:rsidR="009B1134" w:rsidRPr="00A4708D" w:rsidRDefault="009B1134" w:rsidP="0059230F">
                  <w:pPr>
                    <w:spacing w:line="240" w:lineRule="auto"/>
                    <w:ind w:firstLineChars="0" w:firstLine="0"/>
                    <w:jc w:val="center"/>
                    <w:rPr>
                      <w:b/>
                      <w:bCs/>
                      <w:sz w:val="21"/>
                      <w:szCs w:val="21"/>
                    </w:rPr>
                  </w:pPr>
                  <w:r w:rsidRPr="00A4708D">
                    <w:rPr>
                      <w:b/>
                      <w:bCs/>
                      <w:sz w:val="21"/>
                      <w:szCs w:val="21"/>
                    </w:rPr>
                    <w:t>400</w:t>
                  </w:r>
                </w:p>
              </w:tc>
              <w:tc>
                <w:tcPr>
                  <w:tcW w:w="1029" w:type="pct"/>
                  <w:tcBorders>
                    <w:top w:val="single" w:sz="4" w:space="0" w:color="auto"/>
                    <w:left w:val="single" w:sz="4" w:space="0" w:color="auto"/>
                    <w:bottom w:val="single" w:sz="4" w:space="0" w:color="auto"/>
                    <w:right w:val="single" w:sz="4" w:space="0" w:color="auto"/>
                  </w:tcBorders>
                </w:tcPr>
                <w:p w14:paraId="16057DF4" w14:textId="077B53B3"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410</w:t>
                  </w:r>
                  <w:r w:rsidR="00FF5C4C" w:rsidRPr="00A4708D">
                    <w:rPr>
                      <w:rFonts w:hint="eastAsia"/>
                      <w:b/>
                      <w:bCs/>
                      <w:sz w:val="21"/>
                      <w:szCs w:val="21"/>
                    </w:rPr>
                    <w:t>（和平村）</w:t>
                  </w:r>
                </w:p>
              </w:tc>
              <w:tc>
                <w:tcPr>
                  <w:tcW w:w="725" w:type="pct"/>
                  <w:tcBorders>
                    <w:top w:val="single" w:sz="4" w:space="0" w:color="auto"/>
                    <w:left w:val="single" w:sz="4" w:space="0" w:color="auto"/>
                    <w:bottom w:val="single" w:sz="4" w:space="0" w:color="auto"/>
                    <w:right w:val="single" w:sz="4" w:space="0" w:color="auto"/>
                  </w:tcBorders>
                  <w:vAlign w:val="center"/>
                </w:tcPr>
                <w:p w14:paraId="18423BB9" w14:textId="0172391B" w:rsidR="009B1134" w:rsidRPr="00A4708D" w:rsidRDefault="009B1134" w:rsidP="000230F5">
                  <w:pPr>
                    <w:spacing w:line="240" w:lineRule="auto"/>
                    <w:ind w:firstLineChars="0" w:firstLine="0"/>
                    <w:jc w:val="center"/>
                    <w:rPr>
                      <w:b/>
                      <w:bCs/>
                      <w:sz w:val="21"/>
                      <w:szCs w:val="21"/>
                    </w:rPr>
                  </w:pPr>
                  <w:r w:rsidRPr="00A4708D">
                    <w:rPr>
                      <w:rFonts w:hint="eastAsia"/>
                      <w:b/>
                      <w:bCs/>
                      <w:sz w:val="21"/>
                      <w:szCs w:val="21"/>
                    </w:rPr>
                    <w:t>500</w:t>
                  </w:r>
                </w:p>
              </w:tc>
            </w:tr>
            <w:tr w:rsidR="009B1134" w:rsidRPr="00A4708D" w14:paraId="03036525" w14:textId="77777777" w:rsidTr="00FF5C4C">
              <w:trPr>
                <w:trHeight w:val="314"/>
                <w:jc w:val="center"/>
              </w:trPr>
              <w:tc>
                <w:tcPr>
                  <w:tcW w:w="780" w:type="pct"/>
                  <w:tcBorders>
                    <w:top w:val="single" w:sz="4" w:space="0" w:color="auto"/>
                    <w:left w:val="single" w:sz="4" w:space="0" w:color="auto"/>
                    <w:bottom w:val="single" w:sz="4" w:space="0" w:color="auto"/>
                    <w:right w:val="single" w:sz="4" w:space="0" w:color="auto"/>
                  </w:tcBorders>
                  <w:vAlign w:val="center"/>
                </w:tcPr>
                <w:p w14:paraId="3B37F949" w14:textId="77777777" w:rsidR="009B1134" w:rsidRPr="00A4708D" w:rsidRDefault="009B1134" w:rsidP="000230F5">
                  <w:pPr>
                    <w:adjustRightInd w:val="0"/>
                    <w:spacing w:line="240" w:lineRule="auto"/>
                    <w:ind w:firstLineChars="0" w:firstLine="0"/>
                    <w:jc w:val="center"/>
                    <w:rPr>
                      <w:sz w:val="21"/>
                      <w:szCs w:val="21"/>
                    </w:rPr>
                  </w:pPr>
                  <w:r w:rsidRPr="00A4708D">
                    <w:rPr>
                      <w:sz w:val="21"/>
                      <w:szCs w:val="21"/>
                    </w:rPr>
                    <w:t>Leq(dB(A))</w:t>
                  </w:r>
                </w:p>
              </w:tc>
              <w:tc>
                <w:tcPr>
                  <w:tcW w:w="539" w:type="pct"/>
                  <w:tcBorders>
                    <w:top w:val="single" w:sz="4" w:space="0" w:color="auto"/>
                    <w:left w:val="single" w:sz="4" w:space="0" w:color="auto"/>
                    <w:bottom w:val="single" w:sz="4" w:space="0" w:color="auto"/>
                    <w:right w:val="single" w:sz="4" w:space="0" w:color="auto"/>
                  </w:tcBorders>
                  <w:vAlign w:val="center"/>
                </w:tcPr>
                <w:p w14:paraId="6D632A60" w14:textId="19F85D84" w:rsidR="009B1134" w:rsidRPr="00A4708D" w:rsidRDefault="009B1134" w:rsidP="0059230F">
                  <w:pPr>
                    <w:adjustRightInd w:val="0"/>
                    <w:spacing w:line="240" w:lineRule="auto"/>
                    <w:ind w:firstLineChars="0" w:firstLine="0"/>
                    <w:jc w:val="center"/>
                    <w:rPr>
                      <w:sz w:val="21"/>
                      <w:szCs w:val="21"/>
                    </w:rPr>
                  </w:pPr>
                  <w:r w:rsidRPr="00A4708D">
                    <w:rPr>
                      <w:rFonts w:hint="eastAsia"/>
                      <w:sz w:val="21"/>
                      <w:szCs w:val="21"/>
                    </w:rPr>
                    <w:t>102.</w:t>
                  </w:r>
                  <w:r w:rsidRPr="00A4708D">
                    <w:rPr>
                      <w:sz w:val="21"/>
                      <w:szCs w:val="21"/>
                    </w:rPr>
                    <w:t>34</w:t>
                  </w:r>
                </w:p>
              </w:tc>
              <w:tc>
                <w:tcPr>
                  <w:tcW w:w="462" w:type="pct"/>
                  <w:tcBorders>
                    <w:top w:val="single" w:sz="4" w:space="0" w:color="auto"/>
                    <w:left w:val="single" w:sz="4" w:space="0" w:color="auto"/>
                    <w:bottom w:val="single" w:sz="4" w:space="0" w:color="auto"/>
                    <w:right w:val="single" w:sz="4" w:space="0" w:color="auto"/>
                  </w:tcBorders>
                  <w:vAlign w:val="center"/>
                </w:tcPr>
                <w:p w14:paraId="105DA24F" w14:textId="65F4BE51" w:rsidR="009B1134" w:rsidRPr="00A4708D" w:rsidRDefault="009B1134" w:rsidP="0059230F">
                  <w:pPr>
                    <w:adjustRightInd w:val="0"/>
                    <w:spacing w:line="240" w:lineRule="auto"/>
                    <w:ind w:firstLineChars="0" w:firstLine="0"/>
                    <w:jc w:val="center"/>
                    <w:rPr>
                      <w:sz w:val="21"/>
                      <w:szCs w:val="21"/>
                    </w:rPr>
                  </w:pPr>
                  <w:r w:rsidRPr="00A4708D">
                    <w:rPr>
                      <w:rFonts w:hint="eastAsia"/>
                      <w:sz w:val="21"/>
                      <w:szCs w:val="21"/>
                    </w:rPr>
                    <w:t>62.</w:t>
                  </w:r>
                  <w:r w:rsidRPr="00A4708D">
                    <w:rPr>
                      <w:sz w:val="21"/>
                      <w:szCs w:val="21"/>
                    </w:rPr>
                    <w:t>34</w:t>
                  </w:r>
                </w:p>
              </w:tc>
              <w:tc>
                <w:tcPr>
                  <w:tcW w:w="540" w:type="pct"/>
                  <w:tcBorders>
                    <w:top w:val="single" w:sz="4" w:space="0" w:color="auto"/>
                    <w:left w:val="single" w:sz="4" w:space="0" w:color="auto"/>
                    <w:bottom w:val="single" w:sz="4" w:space="0" w:color="auto"/>
                    <w:right w:val="single" w:sz="4" w:space="0" w:color="auto"/>
                  </w:tcBorders>
                  <w:vAlign w:val="center"/>
                </w:tcPr>
                <w:p w14:paraId="732866DF" w14:textId="6A238B6C" w:rsidR="009B1134" w:rsidRPr="00A4708D" w:rsidRDefault="009B1134" w:rsidP="0059230F">
                  <w:pPr>
                    <w:adjustRightInd w:val="0"/>
                    <w:spacing w:line="240" w:lineRule="auto"/>
                    <w:ind w:firstLineChars="0" w:firstLine="0"/>
                    <w:jc w:val="center"/>
                    <w:rPr>
                      <w:sz w:val="21"/>
                      <w:szCs w:val="21"/>
                    </w:rPr>
                  </w:pPr>
                  <w:r w:rsidRPr="00A4708D">
                    <w:rPr>
                      <w:rFonts w:hint="eastAsia"/>
                      <w:sz w:val="21"/>
                      <w:szCs w:val="21"/>
                    </w:rPr>
                    <w:t>5</w:t>
                  </w:r>
                  <w:r w:rsidRPr="00A4708D">
                    <w:rPr>
                      <w:sz w:val="21"/>
                      <w:szCs w:val="21"/>
                    </w:rPr>
                    <w:t>8.82</w:t>
                  </w:r>
                </w:p>
              </w:tc>
              <w:tc>
                <w:tcPr>
                  <w:tcW w:w="462" w:type="pct"/>
                  <w:tcBorders>
                    <w:top w:val="single" w:sz="4" w:space="0" w:color="auto"/>
                    <w:left w:val="single" w:sz="4" w:space="0" w:color="auto"/>
                    <w:bottom w:val="single" w:sz="4" w:space="0" w:color="auto"/>
                    <w:right w:val="single" w:sz="4" w:space="0" w:color="auto"/>
                  </w:tcBorders>
                  <w:vAlign w:val="center"/>
                </w:tcPr>
                <w:p w14:paraId="6FFF5F5C" w14:textId="2E5D4C33" w:rsidR="009B1134" w:rsidRPr="00A4708D" w:rsidRDefault="009B1134" w:rsidP="000230F5">
                  <w:pPr>
                    <w:adjustRightInd w:val="0"/>
                    <w:spacing w:line="240" w:lineRule="auto"/>
                    <w:ind w:firstLineChars="0" w:firstLine="0"/>
                    <w:jc w:val="center"/>
                    <w:rPr>
                      <w:sz w:val="21"/>
                      <w:szCs w:val="21"/>
                    </w:rPr>
                  </w:pPr>
                  <w:r w:rsidRPr="00A4708D">
                    <w:rPr>
                      <w:sz w:val="21"/>
                      <w:szCs w:val="21"/>
                    </w:rPr>
                    <w:t>52.80</w:t>
                  </w:r>
                </w:p>
              </w:tc>
              <w:tc>
                <w:tcPr>
                  <w:tcW w:w="462" w:type="pct"/>
                  <w:tcBorders>
                    <w:top w:val="single" w:sz="4" w:space="0" w:color="auto"/>
                    <w:left w:val="single" w:sz="4" w:space="0" w:color="auto"/>
                    <w:bottom w:val="single" w:sz="4" w:space="0" w:color="auto"/>
                    <w:right w:val="single" w:sz="4" w:space="0" w:color="auto"/>
                  </w:tcBorders>
                  <w:vAlign w:val="center"/>
                </w:tcPr>
                <w:p w14:paraId="32FA516C" w14:textId="40F031F8" w:rsidR="009B1134" w:rsidRPr="00A4708D" w:rsidRDefault="00FF5C4C" w:rsidP="000230F5">
                  <w:pPr>
                    <w:adjustRightInd w:val="0"/>
                    <w:spacing w:line="240" w:lineRule="auto"/>
                    <w:ind w:firstLineChars="0" w:firstLine="0"/>
                    <w:jc w:val="center"/>
                    <w:rPr>
                      <w:sz w:val="21"/>
                      <w:szCs w:val="21"/>
                    </w:rPr>
                  </w:pPr>
                  <w:r w:rsidRPr="00A4708D">
                    <w:rPr>
                      <w:rFonts w:hint="eastAsia"/>
                      <w:sz w:val="21"/>
                      <w:szCs w:val="21"/>
                    </w:rPr>
                    <w:t>50.30</w:t>
                  </w:r>
                </w:p>
              </w:tc>
              <w:tc>
                <w:tcPr>
                  <w:tcW w:w="1029" w:type="pct"/>
                  <w:tcBorders>
                    <w:top w:val="single" w:sz="4" w:space="0" w:color="auto"/>
                    <w:left w:val="single" w:sz="4" w:space="0" w:color="auto"/>
                    <w:bottom w:val="single" w:sz="4" w:space="0" w:color="auto"/>
                    <w:right w:val="single" w:sz="4" w:space="0" w:color="auto"/>
                  </w:tcBorders>
                </w:tcPr>
                <w:p w14:paraId="67E92696" w14:textId="59B9BC07" w:rsidR="009B1134" w:rsidRPr="00A4708D" w:rsidRDefault="00FF5C4C" w:rsidP="000230F5">
                  <w:pPr>
                    <w:adjustRightInd w:val="0"/>
                    <w:spacing w:line="240" w:lineRule="auto"/>
                    <w:ind w:firstLineChars="0" w:firstLine="0"/>
                    <w:jc w:val="center"/>
                    <w:rPr>
                      <w:sz w:val="21"/>
                      <w:szCs w:val="21"/>
                    </w:rPr>
                  </w:pPr>
                  <w:r w:rsidRPr="00A4708D">
                    <w:rPr>
                      <w:rFonts w:hint="eastAsia"/>
                      <w:sz w:val="21"/>
                      <w:szCs w:val="21"/>
                    </w:rPr>
                    <w:t>50.08</w:t>
                  </w:r>
                </w:p>
              </w:tc>
              <w:tc>
                <w:tcPr>
                  <w:tcW w:w="725" w:type="pct"/>
                  <w:tcBorders>
                    <w:top w:val="single" w:sz="4" w:space="0" w:color="auto"/>
                    <w:left w:val="single" w:sz="4" w:space="0" w:color="auto"/>
                    <w:bottom w:val="single" w:sz="4" w:space="0" w:color="auto"/>
                    <w:right w:val="single" w:sz="4" w:space="0" w:color="auto"/>
                  </w:tcBorders>
                  <w:vAlign w:val="center"/>
                </w:tcPr>
                <w:p w14:paraId="48125F98" w14:textId="6BBDB582" w:rsidR="009B1134" w:rsidRPr="00A4708D" w:rsidRDefault="009B1134" w:rsidP="000230F5">
                  <w:pPr>
                    <w:adjustRightInd w:val="0"/>
                    <w:spacing w:line="240" w:lineRule="auto"/>
                    <w:ind w:firstLineChars="0" w:firstLine="0"/>
                    <w:jc w:val="center"/>
                    <w:rPr>
                      <w:sz w:val="21"/>
                      <w:szCs w:val="21"/>
                    </w:rPr>
                  </w:pPr>
                  <w:r w:rsidRPr="00A4708D">
                    <w:rPr>
                      <w:sz w:val="21"/>
                      <w:szCs w:val="21"/>
                    </w:rPr>
                    <w:t>48.36</w:t>
                  </w:r>
                </w:p>
              </w:tc>
            </w:tr>
          </w:tbl>
          <w:p w14:paraId="344BF683" w14:textId="27AC3A26" w:rsidR="000230F5" w:rsidRPr="00A4708D" w:rsidRDefault="007760D6" w:rsidP="000230F5">
            <w:pPr>
              <w:autoSpaceDE w:val="0"/>
              <w:autoSpaceDN w:val="0"/>
              <w:adjustRightInd w:val="0"/>
              <w:ind w:firstLine="482"/>
              <w:rPr>
                <w:rFonts w:hAnsi="宋体"/>
                <w:b/>
                <w:bCs/>
                <w:kern w:val="0"/>
                <w:szCs w:val="24"/>
              </w:rPr>
            </w:pPr>
            <w:r w:rsidRPr="00A4708D">
              <w:rPr>
                <w:rFonts w:hAnsi="宋体" w:hint="eastAsia"/>
                <w:b/>
                <w:bCs/>
                <w:kern w:val="0"/>
                <w:szCs w:val="24"/>
              </w:rPr>
              <w:t>（</w:t>
            </w:r>
            <w:r w:rsidRPr="00A4708D">
              <w:rPr>
                <w:rFonts w:hAnsi="宋体" w:hint="eastAsia"/>
                <w:b/>
                <w:bCs/>
                <w:kern w:val="0"/>
                <w:szCs w:val="24"/>
              </w:rPr>
              <w:t>3</w:t>
            </w:r>
            <w:r w:rsidRPr="00A4708D">
              <w:rPr>
                <w:rFonts w:hAnsi="宋体" w:hint="eastAsia"/>
                <w:b/>
                <w:bCs/>
                <w:kern w:val="0"/>
                <w:szCs w:val="24"/>
              </w:rPr>
              <w:t>）</w:t>
            </w:r>
            <w:r w:rsidR="0083514B" w:rsidRPr="00A4708D">
              <w:rPr>
                <w:rFonts w:hAnsi="宋体" w:hint="eastAsia"/>
                <w:b/>
                <w:bCs/>
                <w:kern w:val="0"/>
                <w:szCs w:val="24"/>
              </w:rPr>
              <w:t>开采</w:t>
            </w:r>
            <w:r w:rsidR="0083514B" w:rsidRPr="00A4708D">
              <w:rPr>
                <w:rFonts w:hAnsi="宋体"/>
                <w:b/>
                <w:bCs/>
                <w:kern w:val="0"/>
                <w:szCs w:val="24"/>
              </w:rPr>
              <w:t>作业</w:t>
            </w:r>
            <w:r w:rsidR="000230F5" w:rsidRPr="00A4708D">
              <w:rPr>
                <w:rFonts w:hAnsi="宋体" w:hint="eastAsia"/>
                <w:b/>
                <w:bCs/>
                <w:kern w:val="0"/>
                <w:szCs w:val="24"/>
              </w:rPr>
              <w:t>区噪声环境影响预测分析</w:t>
            </w:r>
          </w:p>
          <w:p w14:paraId="4672A08C" w14:textId="75C95B5D" w:rsidR="007B7824" w:rsidRPr="00A4708D" w:rsidRDefault="000230F5" w:rsidP="000230F5">
            <w:pPr>
              <w:keepNext/>
              <w:keepLines/>
              <w:adjustRightInd w:val="0"/>
              <w:snapToGrid w:val="0"/>
              <w:ind w:firstLine="480"/>
              <w:outlineLvl w:val="0"/>
              <w:rPr>
                <w:bCs/>
                <w:kern w:val="44"/>
              </w:rPr>
            </w:pPr>
            <w:bookmarkStart w:id="43" w:name="_Toc7809"/>
            <w:r w:rsidRPr="00A4708D">
              <w:rPr>
                <w:rFonts w:hAnsi="宋体"/>
                <w:bCs/>
                <w:kern w:val="44"/>
              </w:rPr>
              <w:t>从上表的预测结果来看，</w:t>
            </w:r>
            <w:r w:rsidR="0083514B" w:rsidRPr="00A4708D">
              <w:rPr>
                <w:rFonts w:hAnsi="宋体" w:hint="eastAsia"/>
                <w:bCs/>
                <w:kern w:val="44"/>
              </w:rPr>
              <w:t>采区夜间不采矿，昼间作业</w:t>
            </w:r>
            <w:r w:rsidRPr="00A4708D">
              <w:rPr>
                <w:rFonts w:hAnsi="宋体" w:hint="eastAsia"/>
                <w:bCs/>
                <w:kern w:val="44"/>
              </w:rPr>
              <w:t>过程</w:t>
            </w:r>
            <w:r w:rsidR="0083514B" w:rsidRPr="00A4708D">
              <w:rPr>
                <w:rFonts w:hAnsi="宋体" w:hint="eastAsia"/>
                <w:bCs/>
                <w:kern w:val="44"/>
              </w:rPr>
              <w:t>中设备</w:t>
            </w:r>
            <w:r w:rsidR="0083514B" w:rsidRPr="00A4708D">
              <w:rPr>
                <w:rFonts w:hAnsi="宋体"/>
                <w:bCs/>
                <w:kern w:val="44"/>
              </w:rPr>
              <w:t>噪声</w:t>
            </w:r>
            <w:r w:rsidRPr="00A4708D">
              <w:rPr>
                <w:rFonts w:hAnsi="宋体"/>
                <w:bCs/>
                <w:kern w:val="44"/>
              </w:rPr>
              <w:t>经距离衰减后</w:t>
            </w:r>
            <w:r w:rsidRPr="00A4708D">
              <w:rPr>
                <w:rFonts w:hAnsi="宋体" w:hint="eastAsia"/>
                <w:bCs/>
                <w:kern w:val="44"/>
              </w:rPr>
              <w:t>150m</w:t>
            </w:r>
            <w:bookmarkEnd w:id="43"/>
            <w:r w:rsidRPr="00A4708D">
              <w:rPr>
                <w:rFonts w:hAnsi="宋体"/>
                <w:bCs/>
                <w:kern w:val="44"/>
              </w:rPr>
              <w:t>厂界</w:t>
            </w:r>
            <w:r w:rsidRPr="00A4708D">
              <w:rPr>
                <w:bCs/>
                <w:kern w:val="44"/>
              </w:rPr>
              <w:t>噪声能够达到《工业企业厂界环境噪声排放标准》（</w:t>
            </w:r>
            <w:r w:rsidRPr="00A4708D">
              <w:rPr>
                <w:bCs/>
                <w:kern w:val="44"/>
              </w:rPr>
              <w:t>GB12348-2008</w:t>
            </w:r>
            <w:r w:rsidRPr="00A4708D">
              <w:rPr>
                <w:bCs/>
                <w:kern w:val="44"/>
              </w:rPr>
              <w:t>）</w:t>
            </w:r>
            <w:r w:rsidRPr="00A4708D">
              <w:rPr>
                <w:bCs/>
                <w:kern w:val="44"/>
              </w:rPr>
              <w:t>2</w:t>
            </w:r>
            <w:r w:rsidRPr="00A4708D">
              <w:rPr>
                <w:bCs/>
                <w:kern w:val="44"/>
              </w:rPr>
              <w:t>类标准限值</w:t>
            </w:r>
            <w:r w:rsidR="007760D6" w:rsidRPr="00A4708D">
              <w:rPr>
                <w:rFonts w:hint="eastAsia"/>
                <w:bCs/>
                <w:kern w:val="44"/>
              </w:rPr>
              <w:t>，</w:t>
            </w:r>
            <w:r w:rsidR="007760D6" w:rsidRPr="00A4708D">
              <w:rPr>
                <w:bCs/>
                <w:kern w:val="44"/>
              </w:rPr>
              <w:t>对保护目标的贡献值较小</w:t>
            </w:r>
            <w:r w:rsidRPr="00A4708D">
              <w:rPr>
                <w:rFonts w:hint="eastAsia"/>
                <w:bCs/>
                <w:kern w:val="44"/>
              </w:rPr>
              <w:t>。</w:t>
            </w:r>
          </w:p>
          <w:p w14:paraId="751DE8C4" w14:textId="77777777" w:rsidR="000230F5" w:rsidRPr="00A4708D" w:rsidRDefault="000230F5" w:rsidP="000230F5">
            <w:pPr>
              <w:snapToGrid w:val="0"/>
              <w:ind w:firstLineChars="0" w:firstLine="510"/>
              <w:jc w:val="left"/>
              <w:rPr>
                <w:rFonts w:hAnsi="宋体"/>
                <w:spacing w:val="4"/>
                <w:kern w:val="0"/>
                <w:szCs w:val="24"/>
                <w:lang w:val="zh-CN"/>
              </w:rPr>
            </w:pPr>
            <w:r w:rsidRPr="00A4708D">
              <w:rPr>
                <w:rFonts w:hAnsi="宋体"/>
                <w:spacing w:val="4"/>
                <w:kern w:val="24"/>
                <w:szCs w:val="24"/>
                <w:lang w:val="zh-CN"/>
              </w:rPr>
              <w:t>为进一步减少项目产生的噪声对周围声环境质量的影响，项目应对</w:t>
            </w:r>
            <w:r w:rsidRPr="00A4708D">
              <w:rPr>
                <w:spacing w:val="4"/>
                <w:kern w:val="24"/>
                <w:szCs w:val="24"/>
                <w:lang w:val="zh-CN"/>
              </w:rPr>
              <w:t>潜孔钻机</w:t>
            </w:r>
            <w:r w:rsidRPr="00A4708D">
              <w:rPr>
                <w:rFonts w:hAnsi="宋体" w:hint="eastAsia"/>
                <w:spacing w:val="4"/>
                <w:kern w:val="24"/>
                <w:szCs w:val="24"/>
                <w:lang w:val="zh-CN"/>
              </w:rPr>
              <w:t>、</w:t>
            </w:r>
            <w:r w:rsidRPr="00A4708D">
              <w:rPr>
                <w:spacing w:val="4"/>
                <w:kern w:val="24"/>
                <w:szCs w:val="24"/>
                <w:lang w:val="zh-CN"/>
              </w:rPr>
              <w:t>浅孔凿岩机</w:t>
            </w:r>
            <w:r w:rsidRPr="00A4708D">
              <w:rPr>
                <w:rFonts w:hint="eastAsia"/>
                <w:spacing w:val="4"/>
                <w:kern w:val="24"/>
                <w:szCs w:val="24"/>
                <w:lang w:val="zh-CN"/>
              </w:rPr>
              <w:t>、</w:t>
            </w:r>
            <w:r w:rsidRPr="00A4708D">
              <w:rPr>
                <w:spacing w:val="4"/>
                <w:kern w:val="24"/>
                <w:szCs w:val="24"/>
                <w:lang w:val="zh-CN"/>
              </w:rPr>
              <w:t>移动空压机</w:t>
            </w:r>
            <w:r w:rsidRPr="00A4708D">
              <w:rPr>
                <w:rFonts w:hint="eastAsia"/>
                <w:spacing w:val="4"/>
                <w:kern w:val="24"/>
                <w:szCs w:val="24"/>
                <w:lang w:val="zh-CN"/>
              </w:rPr>
              <w:t>等</w:t>
            </w:r>
            <w:r w:rsidRPr="00A4708D">
              <w:rPr>
                <w:rFonts w:hAnsi="宋体"/>
                <w:spacing w:val="4"/>
                <w:kern w:val="24"/>
                <w:szCs w:val="24"/>
                <w:lang w:val="zh-CN"/>
              </w:rPr>
              <w:t>安装减噪防振垫等措施进行减振降噪</w:t>
            </w:r>
            <w:r w:rsidRPr="00A4708D">
              <w:rPr>
                <w:rFonts w:hAnsi="宋体" w:hint="eastAsia"/>
                <w:spacing w:val="4"/>
                <w:kern w:val="24"/>
                <w:szCs w:val="24"/>
                <w:lang w:val="zh-CN"/>
              </w:rPr>
              <w:t>，且</w:t>
            </w:r>
            <w:r w:rsidRPr="00A4708D">
              <w:rPr>
                <w:rFonts w:hAnsi="宋体"/>
                <w:spacing w:val="4"/>
                <w:kern w:val="0"/>
                <w:szCs w:val="24"/>
                <w:lang w:val="zh-CN"/>
              </w:rPr>
              <w:t>经过距离衰减和</w:t>
            </w:r>
            <w:r w:rsidRPr="00A4708D">
              <w:rPr>
                <w:rFonts w:hAnsi="宋体" w:hint="eastAsia"/>
                <w:spacing w:val="4"/>
                <w:kern w:val="0"/>
                <w:szCs w:val="24"/>
                <w:lang w:val="zh-CN"/>
              </w:rPr>
              <w:t>树林</w:t>
            </w:r>
            <w:r w:rsidRPr="00A4708D">
              <w:rPr>
                <w:rFonts w:hAnsi="宋体"/>
                <w:spacing w:val="4"/>
                <w:kern w:val="0"/>
                <w:szCs w:val="24"/>
                <w:lang w:val="zh-CN"/>
              </w:rPr>
              <w:t>吸声后噪声对环境保护目标的影响较小。</w:t>
            </w:r>
          </w:p>
          <w:p w14:paraId="17778D55" w14:textId="55895FCF" w:rsidR="000230F5" w:rsidRPr="00A4708D" w:rsidRDefault="007760D6" w:rsidP="00D54351">
            <w:pPr>
              <w:snapToGrid w:val="0"/>
              <w:ind w:firstLineChars="0" w:firstLine="0"/>
              <w:jc w:val="left"/>
              <w:rPr>
                <w:b/>
                <w:bCs/>
                <w:spacing w:val="4"/>
                <w:kern w:val="24"/>
                <w:szCs w:val="24"/>
                <w:lang w:val="zh-CN"/>
              </w:rPr>
            </w:pPr>
            <w:r w:rsidRPr="00A4708D">
              <w:rPr>
                <w:rFonts w:hint="eastAsia"/>
                <w:b/>
                <w:bCs/>
                <w:spacing w:val="4"/>
                <w:kern w:val="24"/>
                <w:szCs w:val="24"/>
                <w:lang w:val="zh-CN"/>
              </w:rPr>
              <w:t>2</w:t>
            </w:r>
            <w:r w:rsidRPr="00A4708D">
              <w:rPr>
                <w:rFonts w:hint="eastAsia"/>
                <w:b/>
                <w:bCs/>
                <w:spacing w:val="4"/>
                <w:kern w:val="24"/>
                <w:szCs w:val="24"/>
                <w:lang w:val="zh-CN"/>
              </w:rPr>
              <w:t>、</w:t>
            </w:r>
            <w:r w:rsidR="000230F5" w:rsidRPr="00A4708D">
              <w:rPr>
                <w:rFonts w:hint="eastAsia"/>
                <w:b/>
                <w:bCs/>
                <w:spacing w:val="4"/>
                <w:kern w:val="24"/>
                <w:szCs w:val="24"/>
                <w:lang w:val="zh-CN"/>
              </w:rPr>
              <w:t>项目</w:t>
            </w:r>
            <w:r w:rsidR="000230F5" w:rsidRPr="00A4708D">
              <w:rPr>
                <w:rFonts w:hint="eastAsia"/>
                <w:b/>
                <w:bCs/>
                <w:spacing w:val="4"/>
                <w:kern w:val="24"/>
                <w:szCs w:val="24"/>
              </w:rPr>
              <w:t>破碎加工</w:t>
            </w:r>
            <w:r w:rsidR="000230F5" w:rsidRPr="00A4708D">
              <w:rPr>
                <w:rFonts w:hint="eastAsia"/>
                <w:b/>
                <w:bCs/>
                <w:spacing w:val="4"/>
                <w:kern w:val="24"/>
                <w:szCs w:val="24"/>
                <w:lang w:val="zh-CN"/>
              </w:rPr>
              <w:t>区噪声影响分析</w:t>
            </w:r>
          </w:p>
          <w:p w14:paraId="6075BF88" w14:textId="54A884A2" w:rsidR="000230F5" w:rsidRPr="00A4708D" w:rsidRDefault="007760D6" w:rsidP="000230F5">
            <w:pPr>
              <w:ind w:firstLineChars="201" w:firstLine="484"/>
              <w:rPr>
                <w:b/>
                <w:bCs/>
                <w:szCs w:val="24"/>
              </w:rPr>
            </w:pPr>
            <w:r w:rsidRPr="00A4708D">
              <w:rPr>
                <w:rFonts w:hint="eastAsia"/>
                <w:b/>
                <w:bCs/>
                <w:szCs w:val="24"/>
              </w:rPr>
              <w:t>（</w:t>
            </w:r>
            <w:r w:rsidRPr="00A4708D">
              <w:rPr>
                <w:rFonts w:hint="eastAsia"/>
                <w:b/>
                <w:bCs/>
                <w:szCs w:val="24"/>
              </w:rPr>
              <w:t>1</w:t>
            </w:r>
            <w:r w:rsidRPr="00A4708D">
              <w:rPr>
                <w:rFonts w:hint="eastAsia"/>
                <w:b/>
                <w:bCs/>
                <w:szCs w:val="24"/>
              </w:rPr>
              <w:t>）</w:t>
            </w:r>
            <w:r w:rsidR="000230F5" w:rsidRPr="00A4708D">
              <w:rPr>
                <w:rFonts w:hint="eastAsia"/>
                <w:b/>
                <w:bCs/>
                <w:szCs w:val="24"/>
              </w:rPr>
              <w:t>破碎加工区噪声源情况</w:t>
            </w:r>
          </w:p>
          <w:p w14:paraId="2041B374" w14:textId="64D8D77C" w:rsidR="000230F5" w:rsidRPr="00A4708D" w:rsidRDefault="000230F5" w:rsidP="000230F5">
            <w:pPr>
              <w:adjustRightInd w:val="0"/>
              <w:snapToGrid w:val="0"/>
              <w:ind w:firstLine="480"/>
              <w:rPr>
                <w:szCs w:val="24"/>
              </w:rPr>
            </w:pPr>
            <w:r w:rsidRPr="00A4708D">
              <w:rPr>
                <w:rFonts w:hAnsi="宋体"/>
                <w:szCs w:val="24"/>
              </w:rPr>
              <w:t>项目</w:t>
            </w:r>
            <w:r w:rsidRPr="00A4708D">
              <w:rPr>
                <w:rFonts w:hAnsi="宋体" w:hint="eastAsia"/>
                <w:szCs w:val="24"/>
              </w:rPr>
              <w:t>加工区</w:t>
            </w:r>
            <w:r w:rsidRPr="00A4708D">
              <w:rPr>
                <w:rFonts w:hAnsi="宋体"/>
                <w:szCs w:val="24"/>
              </w:rPr>
              <w:t>噪声主要来源于</w:t>
            </w:r>
            <w:r w:rsidRPr="00A4708D">
              <w:rPr>
                <w:rFonts w:hAnsi="宋体" w:hint="eastAsia"/>
                <w:szCs w:val="24"/>
              </w:rPr>
              <w:t>破碎区的破碎机、筛分机、磨粉机</w:t>
            </w:r>
            <w:r w:rsidRPr="00A4708D">
              <w:rPr>
                <w:rFonts w:hAnsi="宋体"/>
                <w:szCs w:val="24"/>
              </w:rPr>
              <w:t>，源强为</w:t>
            </w:r>
            <w:r w:rsidRPr="00A4708D">
              <w:rPr>
                <w:rFonts w:hint="eastAsia"/>
                <w:szCs w:val="24"/>
              </w:rPr>
              <w:t>80</w:t>
            </w:r>
            <w:r w:rsidRPr="00A4708D">
              <w:rPr>
                <w:szCs w:val="24"/>
              </w:rPr>
              <w:t>dB(A)</w:t>
            </w:r>
            <w:r w:rsidRPr="00A4708D">
              <w:rPr>
                <w:rFonts w:hAnsi="宋体"/>
                <w:szCs w:val="24"/>
              </w:rPr>
              <w:t>～</w:t>
            </w:r>
            <w:r w:rsidRPr="00A4708D">
              <w:rPr>
                <w:rFonts w:hint="eastAsia"/>
                <w:szCs w:val="24"/>
              </w:rPr>
              <w:t>95</w:t>
            </w:r>
            <w:r w:rsidRPr="00A4708D">
              <w:rPr>
                <w:szCs w:val="24"/>
              </w:rPr>
              <w:t>dB(A)</w:t>
            </w:r>
            <w:r w:rsidRPr="00A4708D">
              <w:rPr>
                <w:rFonts w:hAnsi="宋体"/>
                <w:szCs w:val="24"/>
              </w:rPr>
              <w:t>之间。</w:t>
            </w:r>
            <w:r w:rsidRPr="00A4708D">
              <w:rPr>
                <w:szCs w:val="24"/>
              </w:rPr>
              <w:t>项目</w:t>
            </w:r>
            <w:r w:rsidRPr="00A4708D">
              <w:rPr>
                <w:rFonts w:hint="eastAsia"/>
                <w:szCs w:val="24"/>
              </w:rPr>
              <w:t>破碎加工区</w:t>
            </w:r>
            <w:r w:rsidR="009B1134" w:rsidRPr="00A4708D">
              <w:rPr>
                <w:szCs w:val="24"/>
              </w:rPr>
              <w:t>三面封闭围挡加彩钢瓦大棚</w:t>
            </w:r>
            <w:r w:rsidR="009B1134" w:rsidRPr="00A4708D">
              <w:rPr>
                <w:rFonts w:hint="eastAsia"/>
                <w:szCs w:val="24"/>
              </w:rPr>
              <w:t>覆盖，</w:t>
            </w:r>
            <w:r w:rsidRPr="00A4708D">
              <w:rPr>
                <w:rFonts w:hint="eastAsia"/>
                <w:szCs w:val="24"/>
              </w:rPr>
              <w:t>及设置安装减震垫</w:t>
            </w:r>
            <w:r w:rsidRPr="00A4708D">
              <w:rPr>
                <w:szCs w:val="24"/>
              </w:rPr>
              <w:t>隔声值取</w:t>
            </w:r>
            <w:r w:rsidRPr="00A4708D">
              <w:rPr>
                <w:rFonts w:hint="eastAsia"/>
                <w:szCs w:val="24"/>
              </w:rPr>
              <w:t>20</w:t>
            </w:r>
            <w:r w:rsidRPr="00A4708D">
              <w:rPr>
                <w:szCs w:val="24"/>
              </w:rPr>
              <w:t>dB</w:t>
            </w:r>
            <w:r w:rsidRPr="00A4708D">
              <w:rPr>
                <w:szCs w:val="24"/>
              </w:rPr>
              <w:t>（</w:t>
            </w:r>
            <w:r w:rsidRPr="00A4708D">
              <w:rPr>
                <w:szCs w:val="24"/>
              </w:rPr>
              <w:t>A</w:t>
            </w:r>
            <w:r w:rsidRPr="00A4708D">
              <w:rPr>
                <w:szCs w:val="24"/>
              </w:rPr>
              <w:t>）</w:t>
            </w:r>
            <w:r w:rsidRPr="00A4708D">
              <w:rPr>
                <w:rFonts w:hint="eastAsia"/>
                <w:szCs w:val="24"/>
              </w:rPr>
              <w:t>，</w:t>
            </w:r>
            <w:r w:rsidRPr="00A4708D">
              <w:rPr>
                <w:szCs w:val="24"/>
              </w:rPr>
              <w:t>项目</w:t>
            </w:r>
            <w:r w:rsidRPr="00A4708D">
              <w:rPr>
                <w:rFonts w:hint="eastAsia"/>
                <w:szCs w:val="24"/>
              </w:rPr>
              <w:t>加工区</w:t>
            </w:r>
            <w:r w:rsidRPr="00A4708D">
              <w:rPr>
                <w:szCs w:val="24"/>
              </w:rPr>
              <w:t>主要</w:t>
            </w:r>
            <w:r w:rsidRPr="00A4708D">
              <w:rPr>
                <w:rFonts w:hint="eastAsia"/>
                <w:szCs w:val="24"/>
              </w:rPr>
              <w:t>设备</w:t>
            </w:r>
            <w:r w:rsidRPr="00A4708D">
              <w:rPr>
                <w:szCs w:val="24"/>
              </w:rPr>
              <w:t>噪声源</w:t>
            </w:r>
            <w:r w:rsidRPr="00A4708D">
              <w:rPr>
                <w:rFonts w:hint="eastAsia"/>
                <w:szCs w:val="24"/>
              </w:rPr>
              <w:t>强叠加值见下表：</w:t>
            </w:r>
          </w:p>
          <w:p w14:paraId="138E23F6" w14:textId="04766F3A" w:rsidR="000230F5" w:rsidRPr="00A4708D" w:rsidRDefault="000230F5" w:rsidP="000230F5">
            <w:pPr>
              <w:autoSpaceDE w:val="0"/>
              <w:autoSpaceDN w:val="0"/>
              <w:adjustRightInd w:val="0"/>
              <w:ind w:firstLine="482"/>
              <w:jc w:val="center"/>
              <w:rPr>
                <w:b/>
                <w:szCs w:val="24"/>
              </w:rPr>
            </w:pPr>
            <w:r w:rsidRPr="00A4708D">
              <w:rPr>
                <w:b/>
                <w:szCs w:val="24"/>
              </w:rPr>
              <w:t>表</w:t>
            </w:r>
            <w:r w:rsidRPr="00A4708D">
              <w:rPr>
                <w:b/>
                <w:szCs w:val="24"/>
              </w:rPr>
              <w:t>7-</w:t>
            </w:r>
            <w:r w:rsidRPr="00A4708D">
              <w:rPr>
                <w:rFonts w:hint="eastAsia"/>
                <w:b/>
                <w:szCs w:val="24"/>
              </w:rPr>
              <w:t>1</w:t>
            </w:r>
            <w:r w:rsidR="00D54351" w:rsidRPr="00A4708D">
              <w:rPr>
                <w:b/>
                <w:szCs w:val="24"/>
              </w:rPr>
              <w:t>4</w:t>
            </w:r>
            <w:r w:rsidRPr="00A4708D">
              <w:rPr>
                <w:rFonts w:hint="eastAsia"/>
                <w:b/>
                <w:szCs w:val="24"/>
              </w:rPr>
              <w:t xml:space="preserve"> </w:t>
            </w:r>
            <w:r w:rsidRPr="00A4708D">
              <w:rPr>
                <w:b/>
                <w:szCs w:val="24"/>
              </w:rPr>
              <w:t xml:space="preserve"> </w:t>
            </w:r>
            <w:r w:rsidRPr="00A4708D">
              <w:rPr>
                <w:b/>
                <w:szCs w:val="24"/>
              </w:rPr>
              <w:t>项目</w:t>
            </w:r>
            <w:r w:rsidRPr="00A4708D">
              <w:rPr>
                <w:rFonts w:hint="eastAsia"/>
                <w:b/>
                <w:szCs w:val="24"/>
              </w:rPr>
              <w:t>1#</w:t>
            </w:r>
            <w:r w:rsidRPr="00A4708D">
              <w:rPr>
                <w:rFonts w:hint="eastAsia"/>
                <w:b/>
                <w:szCs w:val="24"/>
              </w:rPr>
              <w:t>破碎加工区</w:t>
            </w:r>
            <w:r w:rsidRPr="00A4708D">
              <w:rPr>
                <w:b/>
                <w:szCs w:val="24"/>
              </w:rPr>
              <w:t>主要设备噪声源强</w:t>
            </w:r>
            <w:r w:rsidRPr="00A4708D">
              <w:rPr>
                <w:rFonts w:hint="eastAsia"/>
                <w:b/>
                <w:szCs w:val="24"/>
              </w:rPr>
              <w:t xml:space="preserve">   </w:t>
            </w:r>
            <w:r w:rsidRPr="00A4708D">
              <w:rPr>
                <w:szCs w:val="24"/>
              </w:rPr>
              <w:t>dB</w:t>
            </w:r>
            <w:r w:rsidRPr="00A4708D">
              <w:rPr>
                <w:szCs w:val="24"/>
              </w:rPr>
              <w:t>（</w:t>
            </w:r>
            <w:r w:rsidRPr="00A4708D">
              <w:rPr>
                <w:szCs w:val="24"/>
              </w:rPr>
              <w:t>A</w:t>
            </w:r>
            <w:r w:rsidRPr="00A4708D">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
              <w:gridCol w:w="1311"/>
              <w:gridCol w:w="799"/>
              <w:gridCol w:w="1202"/>
              <w:gridCol w:w="1701"/>
              <w:gridCol w:w="1761"/>
              <w:gridCol w:w="1606"/>
            </w:tblGrid>
            <w:tr w:rsidR="000230F5" w:rsidRPr="00A4708D" w14:paraId="10139872" w14:textId="77777777" w:rsidTr="00531ED5">
              <w:tc>
                <w:tcPr>
                  <w:tcW w:w="815" w:type="dxa"/>
                  <w:vAlign w:val="center"/>
                </w:tcPr>
                <w:p w14:paraId="4F065E65"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rFonts w:hint="eastAsia"/>
                      <w:b/>
                      <w:bCs/>
                      <w:kern w:val="0"/>
                      <w:sz w:val="21"/>
                      <w:szCs w:val="21"/>
                    </w:rPr>
                    <w:t>位置</w:t>
                  </w:r>
                </w:p>
              </w:tc>
              <w:tc>
                <w:tcPr>
                  <w:tcW w:w="1311" w:type="dxa"/>
                  <w:vAlign w:val="center"/>
                </w:tcPr>
                <w:p w14:paraId="42603437"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设备名称</w:t>
                  </w:r>
                </w:p>
              </w:tc>
              <w:tc>
                <w:tcPr>
                  <w:tcW w:w="799" w:type="dxa"/>
                  <w:vAlign w:val="center"/>
                </w:tcPr>
                <w:p w14:paraId="7FBFEE8E"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数量</w:t>
                  </w:r>
                </w:p>
              </w:tc>
              <w:tc>
                <w:tcPr>
                  <w:tcW w:w="1202" w:type="dxa"/>
                  <w:vAlign w:val="center"/>
                </w:tcPr>
                <w:p w14:paraId="012FAFDB" w14:textId="3989EE21" w:rsidR="000230F5" w:rsidRPr="00A4708D" w:rsidRDefault="000230F5" w:rsidP="00531ED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等效声级</w:t>
                  </w:r>
                </w:p>
              </w:tc>
              <w:tc>
                <w:tcPr>
                  <w:tcW w:w="1701" w:type="dxa"/>
                  <w:vAlign w:val="center"/>
                </w:tcPr>
                <w:p w14:paraId="1D7A1830" w14:textId="4AD23C9B" w:rsidR="000230F5" w:rsidRPr="00A4708D" w:rsidRDefault="000230F5" w:rsidP="00531ED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叠加噪声源强</w:t>
                  </w:r>
                </w:p>
              </w:tc>
              <w:tc>
                <w:tcPr>
                  <w:tcW w:w="1761" w:type="dxa"/>
                  <w:vAlign w:val="center"/>
                </w:tcPr>
                <w:p w14:paraId="6FFEA2AE"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rFonts w:hint="eastAsia"/>
                      <w:b/>
                      <w:bCs/>
                      <w:kern w:val="0"/>
                      <w:sz w:val="21"/>
                      <w:szCs w:val="21"/>
                    </w:rPr>
                    <w:t>采取的措施</w:t>
                  </w:r>
                </w:p>
              </w:tc>
              <w:tc>
                <w:tcPr>
                  <w:tcW w:w="1606" w:type="dxa"/>
                  <w:vAlign w:val="center"/>
                </w:tcPr>
                <w:p w14:paraId="16B3F03A"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kern w:val="0"/>
                      <w:sz w:val="21"/>
                      <w:szCs w:val="21"/>
                    </w:rPr>
                    <w:t>同时运转时的声级值</w:t>
                  </w:r>
                </w:p>
              </w:tc>
            </w:tr>
            <w:tr w:rsidR="00E23177" w:rsidRPr="00A4708D" w14:paraId="77C8D1BD" w14:textId="77777777" w:rsidTr="00531ED5">
              <w:tc>
                <w:tcPr>
                  <w:tcW w:w="815" w:type="dxa"/>
                  <w:vMerge w:val="restart"/>
                  <w:vAlign w:val="center"/>
                </w:tcPr>
                <w:p w14:paraId="5ACC09CE" w14:textId="77777777" w:rsidR="00E23177" w:rsidRPr="00A4708D" w:rsidRDefault="00E23177" w:rsidP="00E23177">
                  <w:pPr>
                    <w:spacing w:line="240" w:lineRule="auto"/>
                    <w:ind w:firstLineChars="0" w:firstLine="0"/>
                    <w:jc w:val="center"/>
                    <w:rPr>
                      <w:sz w:val="21"/>
                      <w:szCs w:val="21"/>
                    </w:rPr>
                  </w:pPr>
                  <w:r w:rsidRPr="00A4708D">
                    <w:rPr>
                      <w:rFonts w:hint="eastAsia"/>
                      <w:sz w:val="21"/>
                      <w:szCs w:val="21"/>
                    </w:rPr>
                    <w:t>1#</w:t>
                  </w:r>
                  <w:r w:rsidRPr="00A4708D">
                    <w:rPr>
                      <w:rFonts w:hint="eastAsia"/>
                      <w:sz w:val="21"/>
                      <w:szCs w:val="21"/>
                    </w:rPr>
                    <w:t>破碎加工区</w:t>
                  </w:r>
                </w:p>
              </w:tc>
              <w:tc>
                <w:tcPr>
                  <w:tcW w:w="1311" w:type="dxa"/>
                  <w:vAlign w:val="center"/>
                </w:tcPr>
                <w:p w14:paraId="60A10D1C" w14:textId="471CB600" w:rsidR="00E23177" w:rsidRPr="00A4708D" w:rsidRDefault="00E23177" w:rsidP="00E23177">
                  <w:pPr>
                    <w:spacing w:line="240" w:lineRule="atLeast"/>
                    <w:ind w:firstLineChars="0" w:firstLine="0"/>
                    <w:jc w:val="center"/>
                    <w:rPr>
                      <w:sz w:val="21"/>
                      <w:szCs w:val="21"/>
                    </w:rPr>
                  </w:pPr>
                  <w:r w:rsidRPr="00A4708D">
                    <w:rPr>
                      <w:sz w:val="21"/>
                      <w:szCs w:val="21"/>
                    </w:rPr>
                    <w:t>颚式破碎机</w:t>
                  </w:r>
                </w:p>
              </w:tc>
              <w:tc>
                <w:tcPr>
                  <w:tcW w:w="799" w:type="dxa"/>
                  <w:vAlign w:val="center"/>
                </w:tcPr>
                <w:p w14:paraId="1D80CCE1" w14:textId="4B72ACAB" w:rsidR="00E23177" w:rsidRPr="00A4708D" w:rsidRDefault="00E23177" w:rsidP="00E23177">
                  <w:pPr>
                    <w:spacing w:line="240" w:lineRule="atLeast"/>
                    <w:ind w:firstLineChars="0" w:firstLine="0"/>
                    <w:jc w:val="center"/>
                    <w:rPr>
                      <w:b/>
                      <w:sz w:val="21"/>
                      <w:szCs w:val="21"/>
                    </w:rPr>
                  </w:pPr>
                  <w:r w:rsidRPr="00A4708D">
                    <w:rPr>
                      <w:rFonts w:hint="eastAsia"/>
                      <w:sz w:val="21"/>
                      <w:szCs w:val="21"/>
                    </w:rPr>
                    <w:t>1</w:t>
                  </w:r>
                </w:p>
              </w:tc>
              <w:tc>
                <w:tcPr>
                  <w:tcW w:w="1202" w:type="dxa"/>
                  <w:vAlign w:val="center"/>
                </w:tcPr>
                <w:p w14:paraId="7140A82E" w14:textId="50D3047C" w:rsidR="00E23177" w:rsidRPr="00A4708D" w:rsidRDefault="00F302B4" w:rsidP="00E23177">
                  <w:pPr>
                    <w:spacing w:line="240" w:lineRule="atLeast"/>
                    <w:ind w:firstLineChars="0" w:firstLine="0"/>
                    <w:jc w:val="center"/>
                    <w:rPr>
                      <w:b/>
                      <w:sz w:val="21"/>
                      <w:szCs w:val="21"/>
                    </w:rPr>
                  </w:pPr>
                  <w:r w:rsidRPr="00A4708D">
                    <w:rPr>
                      <w:rFonts w:hint="eastAsia"/>
                      <w:sz w:val="21"/>
                      <w:szCs w:val="21"/>
                    </w:rPr>
                    <w:t>95</w:t>
                  </w:r>
                </w:p>
              </w:tc>
              <w:tc>
                <w:tcPr>
                  <w:tcW w:w="1701" w:type="dxa"/>
                  <w:vAlign w:val="center"/>
                </w:tcPr>
                <w:p w14:paraId="5880E1BF" w14:textId="070D155F"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rFonts w:eastAsia="华文中宋"/>
                      <w:kern w:val="0"/>
                      <w:sz w:val="21"/>
                      <w:szCs w:val="21"/>
                    </w:rPr>
                  </w:pPr>
                  <w:r w:rsidRPr="00A4708D">
                    <w:rPr>
                      <w:rFonts w:eastAsia="华文中宋" w:hint="eastAsia"/>
                      <w:kern w:val="0"/>
                      <w:sz w:val="21"/>
                      <w:szCs w:val="21"/>
                    </w:rPr>
                    <w:t>9</w:t>
                  </w:r>
                  <w:r w:rsidRPr="00A4708D">
                    <w:rPr>
                      <w:rFonts w:eastAsia="华文中宋"/>
                      <w:kern w:val="0"/>
                      <w:sz w:val="21"/>
                      <w:szCs w:val="21"/>
                    </w:rPr>
                    <w:t>5</w:t>
                  </w:r>
                </w:p>
              </w:tc>
              <w:tc>
                <w:tcPr>
                  <w:tcW w:w="1761" w:type="dxa"/>
                  <w:vMerge w:val="restart"/>
                  <w:vAlign w:val="center"/>
                </w:tcPr>
                <w:p w14:paraId="63615219" w14:textId="787969B2" w:rsidR="00E23177" w:rsidRPr="00A4708D" w:rsidRDefault="009B1134" w:rsidP="009B1134">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ascii="宋体" w:hAnsi="宋体" w:cs="宋体"/>
                      <w:kern w:val="0"/>
                      <w:sz w:val="21"/>
                      <w:szCs w:val="21"/>
                    </w:rPr>
                    <w:t>三面封闭围挡加彩钢瓦大棚</w:t>
                  </w:r>
                  <w:r w:rsidRPr="00A4708D">
                    <w:rPr>
                      <w:rFonts w:ascii="宋体" w:hAnsi="宋体" w:cs="宋体" w:hint="eastAsia"/>
                      <w:kern w:val="0"/>
                      <w:sz w:val="21"/>
                      <w:szCs w:val="21"/>
                    </w:rPr>
                    <w:t>覆盖</w:t>
                  </w:r>
                  <w:r w:rsidR="00E23177" w:rsidRPr="00A4708D">
                    <w:rPr>
                      <w:rFonts w:hint="eastAsia"/>
                      <w:kern w:val="0"/>
                      <w:sz w:val="21"/>
                      <w:szCs w:val="21"/>
                    </w:rPr>
                    <w:t>，且对设备采</w:t>
                  </w:r>
                  <w:r w:rsidR="00E23177" w:rsidRPr="00A4708D">
                    <w:rPr>
                      <w:rFonts w:hint="eastAsia"/>
                      <w:kern w:val="0"/>
                      <w:sz w:val="21"/>
                      <w:szCs w:val="21"/>
                    </w:rPr>
                    <w:lastRenderedPageBreak/>
                    <w:t>取减震垫等措施等。</w:t>
                  </w:r>
                </w:p>
              </w:tc>
              <w:tc>
                <w:tcPr>
                  <w:tcW w:w="1606" w:type="dxa"/>
                  <w:vMerge w:val="restart"/>
                  <w:vAlign w:val="center"/>
                </w:tcPr>
                <w:p w14:paraId="279770A2" w14:textId="52B2ED6E"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kern w:val="0"/>
                      <w:sz w:val="21"/>
                      <w:szCs w:val="21"/>
                    </w:rPr>
                    <w:lastRenderedPageBreak/>
                    <w:t>78.57</w:t>
                  </w:r>
                </w:p>
              </w:tc>
            </w:tr>
            <w:tr w:rsidR="00E23177" w:rsidRPr="00A4708D" w14:paraId="4D6F2FD1" w14:textId="77777777" w:rsidTr="00531ED5">
              <w:tc>
                <w:tcPr>
                  <w:tcW w:w="815" w:type="dxa"/>
                  <w:vMerge/>
                  <w:vAlign w:val="center"/>
                </w:tcPr>
                <w:p w14:paraId="6E232629" w14:textId="77777777" w:rsidR="00E23177" w:rsidRPr="00A4708D" w:rsidRDefault="00E23177" w:rsidP="00E23177">
                  <w:pPr>
                    <w:spacing w:line="240" w:lineRule="auto"/>
                    <w:ind w:firstLineChars="0" w:firstLine="0"/>
                    <w:jc w:val="center"/>
                    <w:rPr>
                      <w:sz w:val="21"/>
                      <w:szCs w:val="21"/>
                    </w:rPr>
                  </w:pPr>
                </w:p>
              </w:tc>
              <w:tc>
                <w:tcPr>
                  <w:tcW w:w="1311" w:type="dxa"/>
                  <w:vAlign w:val="center"/>
                </w:tcPr>
                <w:p w14:paraId="557BDF51" w14:textId="4A7AFCC2" w:rsidR="00E23177" w:rsidRPr="00A4708D" w:rsidRDefault="00E23177" w:rsidP="00E23177">
                  <w:pPr>
                    <w:spacing w:line="240" w:lineRule="atLeast"/>
                    <w:ind w:firstLineChars="0" w:firstLine="0"/>
                    <w:jc w:val="center"/>
                    <w:rPr>
                      <w:sz w:val="21"/>
                      <w:szCs w:val="21"/>
                    </w:rPr>
                  </w:pPr>
                  <w:r w:rsidRPr="00A4708D">
                    <w:rPr>
                      <w:rFonts w:hint="eastAsia"/>
                      <w:sz w:val="21"/>
                      <w:szCs w:val="21"/>
                    </w:rPr>
                    <w:t>反击破碎机</w:t>
                  </w:r>
                </w:p>
              </w:tc>
              <w:tc>
                <w:tcPr>
                  <w:tcW w:w="799" w:type="dxa"/>
                  <w:vAlign w:val="center"/>
                </w:tcPr>
                <w:p w14:paraId="0C32F9F9" w14:textId="7CB57012" w:rsidR="00E23177" w:rsidRPr="00A4708D" w:rsidRDefault="00E23177" w:rsidP="00E23177">
                  <w:pPr>
                    <w:spacing w:line="240" w:lineRule="atLeast"/>
                    <w:ind w:firstLineChars="0" w:firstLine="0"/>
                    <w:jc w:val="center"/>
                    <w:rPr>
                      <w:sz w:val="21"/>
                      <w:szCs w:val="21"/>
                    </w:rPr>
                  </w:pPr>
                  <w:r w:rsidRPr="00A4708D">
                    <w:rPr>
                      <w:rFonts w:hint="eastAsia"/>
                      <w:sz w:val="21"/>
                      <w:szCs w:val="21"/>
                    </w:rPr>
                    <w:t>1</w:t>
                  </w:r>
                </w:p>
              </w:tc>
              <w:tc>
                <w:tcPr>
                  <w:tcW w:w="1202" w:type="dxa"/>
                  <w:vAlign w:val="center"/>
                </w:tcPr>
                <w:p w14:paraId="1AAC8D3E" w14:textId="5C3F483F" w:rsidR="00E23177" w:rsidRPr="00A4708D" w:rsidRDefault="00F302B4" w:rsidP="00E23177">
                  <w:pPr>
                    <w:spacing w:line="240" w:lineRule="atLeast"/>
                    <w:ind w:firstLineChars="0" w:firstLine="0"/>
                    <w:jc w:val="center"/>
                    <w:rPr>
                      <w:sz w:val="21"/>
                      <w:szCs w:val="21"/>
                    </w:rPr>
                  </w:pPr>
                  <w:r w:rsidRPr="00A4708D">
                    <w:rPr>
                      <w:rFonts w:hint="eastAsia"/>
                      <w:sz w:val="21"/>
                      <w:szCs w:val="21"/>
                    </w:rPr>
                    <w:t>95</w:t>
                  </w:r>
                </w:p>
              </w:tc>
              <w:tc>
                <w:tcPr>
                  <w:tcW w:w="1701" w:type="dxa"/>
                  <w:vAlign w:val="center"/>
                </w:tcPr>
                <w:p w14:paraId="68B33772" w14:textId="1BF99D5A"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rFonts w:eastAsia="华文中宋"/>
                      <w:kern w:val="0"/>
                      <w:sz w:val="21"/>
                      <w:szCs w:val="21"/>
                    </w:rPr>
                  </w:pPr>
                  <w:r w:rsidRPr="00A4708D">
                    <w:rPr>
                      <w:rFonts w:eastAsia="华文中宋" w:hint="eastAsia"/>
                      <w:kern w:val="0"/>
                      <w:sz w:val="21"/>
                      <w:szCs w:val="21"/>
                    </w:rPr>
                    <w:t>95</w:t>
                  </w:r>
                </w:p>
              </w:tc>
              <w:tc>
                <w:tcPr>
                  <w:tcW w:w="1761" w:type="dxa"/>
                  <w:vMerge/>
                  <w:vAlign w:val="center"/>
                </w:tcPr>
                <w:p w14:paraId="3E630BE5"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c>
                <w:tcPr>
                  <w:tcW w:w="1606" w:type="dxa"/>
                  <w:vMerge/>
                  <w:vAlign w:val="center"/>
                </w:tcPr>
                <w:p w14:paraId="78CC3737"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r>
            <w:tr w:rsidR="00E23177" w:rsidRPr="00A4708D" w14:paraId="42F85F78" w14:textId="77777777" w:rsidTr="00531ED5">
              <w:tc>
                <w:tcPr>
                  <w:tcW w:w="815" w:type="dxa"/>
                  <w:vMerge/>
                  <w:vAlign w:val="center"/>
                </w:tcPr>
                <w:p w14:paraId="3D8A4210" w14:textId="77777777" w:rsidR="00E23177" w:rsidRPr="00A4708D" w:rsidRDefault="00E23177" w:rsidP="00E23177">
                  <w:pPr>
                    <w:spacing w:line="240" w:lineRule="auto"/>
                    <w:ind w:firstLineChars="0" w:firstLine="0"/>
                    <w:jc w:val="center"/>
                    <w:rPr>
                      <w:sz w:val="21"/>
                      <w:szCs w:val="21"/>
                    </w:rPr>
                  </w:pPr>
                </w:p>
              </w:tc>
              <w:tc>
                <w:tcPr>
                  <w:tcW w:w="1311" w:type="dxa"/>
                  <w:vAlign w:val="center"/>
                </w:tcPr>
                <w:p w14:paraId="7C15312E" w14:textId="57730C4C" w:rsidR="00E23177" w:rsidRPr="00A4708D" w:rsidRDefault="00E23177" w:rsidP="00E23177">
                  <w:pPr>
                    <w:spacing w:line="240" w:lineRule="atLeast"/>
                    <w:ind w:firstLineChars="0" w:firstLine="0"/>
                    <w:jc w:val="center"/>
                    <w:rPr>
                      <w:sz w:val="21"/>
                      <w:szCs w:val="21"/>
                    </w:rPr>
                  </w:pPr>
                  <w:r w:rsidRPr="00A4708D">
                    <w:rPr>
                      <w:rFonts w:hint="eastAsia"/>
                      <w:sz w:val="21"/>
                      <w:szCs w:val="21"/>
                    </w:rPr>
                    <w:t>给料机</w:t>
                  </w:r>
                </w:p>
              </w:tc>
              <w:tc>
                <w:tcPr>
                  <w:tcW w:w="799" w:type="dxa"/>
                  <w:vAlign w:val="center"/>
                </w:tcPr>
                <w:p w14:paraId="540CBBF4" w14:textId="73AB9C5E" w:rsidR="00E23177" w:rsidRPr="00A4708D" w:rsidRDefault="00E23177" w:rsidP="00E23177">
                  <w:pPr>
                    <w:spacing w:line="240" w:lineRule="atLeast"/>
                    <w:ind w:firstLineChars="0" w:firstLine="0"/>
                    <w:jc w:val="center"/>
                    <w:rPr>
                      <w:sz w:val="21"/>
                      <w:szCs w:val="21"/>
                    </w:rPr>
                  </w:pPr>
                  <w:r w:rsidRPr="00A4708D">
                    <w:rPr>
                      <w:sz w:val="21"/>
                      <w:szCs w:val="21"/>
                    </w:rPr>
                    <w:t>2</w:t>
                  </w:r>
                </w:p>
              </w:tc>
              <w:tc>
                <w:tcPr>
                  <w:tcW w:w="1202" w:type="dxa"/>
                  <w:vAlign w:val="center"/>
                </w:tcPr>
                <w:p w14:paraId="07935E6E" w14:textId="199ABD68" w:rsidR="00E23177" w:rsidRPr="00A4708D" w:rsidRDefault="00E23177" w:rsidP="00E23177">
                  <w:pPr>
                    <w:spacing w:line="240" w:lineRule="atLeast"/>
                    <w:ind w:firstLineChars="0" w:firstLine="0"/>
                    <w:jc w:val="center"/>
                    <w:rPr>
                      <w:sz w:val="21"/>
                      <w:szCs w:val="21"/>
                    </w:rPr>
                  </w:pPr>
                  <w:r w:rsidRPr="00A4708D">
                    <w:rPr>
                      <w:rFonts w:hint="eastAsia"/>
                      <w:sz w:val="21"/>
                      <w:szCs w:val="21"/>
                    </w:rPr>
                    <w:t>80</w:t>
                  </w:r>
                </w:p>
              </w:tc>
              <w:tc>
                <w:tcPr>
                  <w:tcW w:w="1701" w:type="dxa"/>
                  <w:vAlign w:val="center"/>
                </w:tcPr>
                <w:p w14:paraId="3B9A4CD2" w14:textId="5216563E"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hint="eastAsia"/>
                      <w:kern w:val="0"/>
                      <w:sz w:val="21"/>
                      <w:szCs w:val="21"/>
                    </w:rPr>
                    <w:t>83.01</w:t>
                  </w:r>
                </w:p>
              </w:tc>
              <w:tc>
                <w:tcPr>
                  <w:tcW w:w="1761" w:type="dxa"/>
                  <w:vMerge/>
                  <w:vAlign w:val="center"/>
                </w:tcPr>
                <w:p w14:paraId="2981EA3C" w14:textId="77777777" w:rsidR="00E23177" w:rsidRPr="00A4708D" w:rsidRDefault="00E23177" w:rsidP="00E23177">
                  <w:pPr>
                    <w:widowControl/>
                    <w:tabs>
                      <w:tab w:val="left" w:pos="5327"/>
                      <w:tab w:val="left" w:pos="6326"/>
                      <w:tab w:val="left" w:pos="7230"/>
                      <w:tab w:val="left" w:pos="9301"/>
                    </w:tabs>
                    <w:spacing w:line="280" w:lineRule="exact"/>
                    <w:ind w:firstLineChars="0" w:firstLine="0"/>
                    <w:jc w:val="center"/>
                    <w:rPr>
                      <w:kern w:val="0"/>
                      <w:sz w:val="21"/>
                      <w:szCs w:val="21"/>
                    </w:rPr>
                  </w:pPr>
                </w:p>
              </w:tc>
              <w:tc>
                <w:tcPr>
                  <w:tcW w:w="1606" w:type="dxa"/>
                  <w:vMerge/>
                  <w:vAlign w:val="center"/>
                </w:tcPr>
                <w:p w14:paraId="7803C062"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r>
            <w:tr w:rsidR="00E23177" w:rsidRPr="00A4708D" w14:paraId="0730E1FB" w14:textId="77777777" w:rsidTr="00531ED5">
              <w:tc>
                <w:tcPr>
                  <w:tcW w:w="815" w:type="dxa"/>
                  <w:vMerge/>
                  <w:vAlign w:val="center"/>
                </w:tcPr>
                <w:p w14:paraId="4D735FC6" w14:textId="77777777" w:rsidR="00E23177" w:rsidRPr="00A4708D" w:rsidRDefault="00E23177" w:rsidP="00E23177">
                  <w:pPr>
                    <w:spacing w:line="240" w:lineRule="auto"/>
                    <w:ind w:firstLineChars="0" w:firstLine="0"/>
                    <w:jc w:val="center"/>
                    <w:rPr>
                      <w:sz w:val="21"/>
                      <w:szCs w:val="21"/>
                    </w:rPr>
                  </w:pPr>
                </w:p>
              </w:tc>
              <w:tc>
                <w:tcPr>
                  <w:tcW w:w="1311" w:type="dxa"/>
                  <w:vAlign w:val="center"/>
                </w:tcPr>
                <w:p w14:paraId="5E2E1F52" w14:textId="606110FA" w:rsidR="00E23177" w:rsidRPr="00A4708D" w:rsidRDefault="00E23177" w:rsidP="00E23177">
                  <w:pPr>
                    <w:spacing w:line="240" w:lineRule="atLeast"/>
                    <w:ind w:firstLineChars="0" w:firstLine="0"/>
                    <w:jc w:val="center"/>
                    <w:rPr>
                      <w:sz w:val="21"/>
                      <w:szCs w:val="21"/>
                    </w:rPr>
                  </w:pPr>
                  <w:r w:rsidRPr="00A4708D">
                    <w:rPr>
                      <w:rFonts w:hint="eastAsia"/>
                      <w:sz w:val="21"/>
                      <w:szCs w:val="21"/>
                    </w:rPr>
                    <w:t>振动筛</w:t>
                  </w:r>
                </w:p>
              </w:tc>
              <w:tc>
                <w:tcPr>
                  <w:tcW w:w="799" w:type="dxa"/>
                  <w:vAlign w:val="center"/>
                </w:tcPr>
                <w:p w14:paraId="2A747850" w14:textId="4318761D" w:rsidR="00E23177" w:rsidRPr="00A4708D" w:rsidRDefault="00F302B4" w:rsidP="00E23177">
                  <w:pPr>
                    <w:spacing w:line="240" w:lineRule="atLeast"/>
                    <w:ind w:firstLineChars="0" w:firstLine="0"/>
                    <w:jc w:val="center"/>
                    <w:rPr>
                      <w:sz w:val="21"/>
                      <w:szCs w:val="21"/>
                    </w:rPr>
                  </w:pPr>
                  <w:r w:rsidRPr="00A4708D">
                    <w:rPr>
                      <w:sz w:val="21"/>
                      <w:szCs w:val="21"/>
                    </w:rPr>
                    <w:t>4</w:t>
                  </w:r>
                </w:p>
              </w:tc>
              <w:tc>
                <w:tcPr>
                  <w:tcW w:w="1202" w:type="dxa"/>
                  <w:vAlign w:val="center"/>
                </w:tcPr>
                <w:p w14:paraId="513861A3" w14:textId="3AD113DE" w:rsidR="00E23177" w:rsidRPr="00A4708D" w:rsidRDefault="00E23177" w:rsidP="00E23177">
                  <w:pPr>
                    <w:spacing w:line="240" w:lineRule="atLeast"/>
                    <w:ind w:firstLineChars="0" w:firstLine="0"/>
                    <w:jc w:val="center"/>
                    <w:rPr>
                      <w:sz w:val="21"/>
                      <w:szCs w:val="21"/>
                    </w:rPr>
                  </w:pPr>
                  <w:r w:rsidRPr="00A4708D">
                    <w:rPr>
                      <w:rFonts w:hint="eastAsia"/>
                      <w:sz w:val="21"/>
                      <w:szCs w:val="21"/>
                    </w:rPr>
                    <w:t>70</w:t>
                  </w:r>
                </w:p>
              </w:tc>
              <w:tc>
                <w:tcPr>
                  <w:tcW w:w="1701" w:type="dxa"/>
                  <w:vAlign w:val="center"/>
                </w:tcPr>
                <w:p w14:paraId="7B069C7A" w14:textId="3DF76C7A"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hint="eastAsia"/>
                      <w:kern w:val="0"/>
                      <w:sz w:val="21"/>
                      <w:szCs w:val="21"/>
                    </w:rPr>
                    <w:t>76.02</w:t>
                  </w:r>
                </w:p>
              </w:tc>
              <w:tc>
                <w:tcPr>
                  <w:tcW w:w="1761" w:type="dxa"/>
                  <w:vMerge/>
                  <w:vAlign w:val="center"/>
                </w:tcPr>
                <w:p w14:paraId="47ADF499" w14:textId="77777777" w:rsidR="00E23177" w:rsidRPr="00A4708D" w:rsidRDefault="00E23177" w:rsidP="00E23177">
                  <w:pPr>
                    <w:widowControl/>
                    <w:tabs>
                      <w:tab w:val="left" w:pos="5327"/>
                      <w:tab w:val="left" w:pos="6326"/>
                      <w:tab w:val="left" w:pos="7230"/>
                      <w:tab w:val="left" w:pos="9301"/>
                    </w:tabs>
                    <w:spacing w:line="280" w:lineRule="exact"/>
                    <w:ind w:firstLineChars="0" w:firstLine="0"/>
                    <w:jc w:val="center"/>
                    <w:rPr>
                      <w:kern w:val="0"/>
                      <w:sz w:val="21"/>
                      <w:szCs w:val="21"/>
                    </w:rPr>
                  </w:pPr>
                </w:p>
              </w:tc>
              <w:tc>
                <w:tcPr>
                  <w:tcW w:w="1606" w:type="dxa"/>
                  <w:vMerge/>
                  <w:vAlign w:val="center"/>
                </w:tcPr>
                <w:p w14:paraId="778D6A38"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r>
            <w:tr w:rsidR="00E23177" w:rsidRPr="00A4708D" w14:paraId="29C70077" w14:textId="77777777" w:rsidTr="00531ED5">
              <w:tc>
                <w:tcPr>
                  <w:tcW w:w="815" w:type="dxa"/>
                  <w:vMerge/>
                  <w:vAlign w:val="center"/>
                </w:tcPr>
                <w:p w14:paraId="795A0291" w14:textId="77777777" w:rsidR="00E23177" w:rsidRPr="00A4708D" w:rsidRDefault="00E23177" w:rsidP="00E23177">
                  <w:pPr>
                    <w:spacing w:line="240" w:lineRule="auto"/>
                    <w:ind w:firstLineChars="0" w:firstLine="0"/>
                    <w:jc w:val="center"/>
                    <w:rPr>
                      <w:sz w:val="21"/>
                      <w:szCs w:val="21"/>
                    </w:rPr>
                  </w:pPr>
                </w:p>
              </w:tc>
              <w:tc>
                <w:tcPr>
                  <w:tcW w:w="1311" w:type="dxa"/>
                  <w:vAlign w:val="center"/>
                </w:tcPr>
                <w:p w14:paraId="0D217136" w14:textId="39734F60" w:rsidR="00E23177" w:rsidRPr="00A4708D" w:rsidRDefault="00E23177" w:rsidP="00E23177">
                  <w:pPr>
                    <w:spacing w:line="240" w:lineRule="atLeast"/>
                    <w:ind w:firstLineChars="0" w:firstLine="0"/>
                    <w:jc w:val="center"/>
                    <w:rPr>
                      <w:sz w:val="21"/>
                      <w:szCs w:val="21"/>
                    </w:rPr>
                  </w:pPr>
                  <w:r w:rsidRPr="00A4708D">
                    <w:rPr>
                      <w:rFonts w:hint="eastAsia"/>
                      <w:sz w:val="21"/>
                      <w:szCs w:val="21"/>
                    </w:rPr>
                    <w:t>制砂机</w:t>
                  </w:r>
                </w:p>
              </w:tc>
              <w:tc>
                <w:tcPr>
                  <w:tcW w:w="799" w:type="dxa"/>
                  <w:vAlign w:val="center"/>
                </w:tcPr>
                <w:p w14:paraId="5700D3E5" w14:textId="17B8E2AE" w:rsidR="00E23177" w:rsidRPr="00A4708D" w:rsidRDefault="00E23177" w:rsidP="00E23177">
                  <w:pPr>
                    <w:spacing w:line="240" w:lineRule="atLeast"/>
                    <w:ind w:firstLineChars="0" w:firstLine="0"/>
                    <w:jc w:val="center"/>
                    <w:rPr>
                      <w:sz w:val="21"/>
                      <w:szCs w:val="21"/>
                    </w:rPr>
                  </w:pPr>
                  <w:r w:rsidRPr="00A4708D">
                    <w:rPr>
                      <w:rFonts w:hint="eastAsia"/>
                      <w:sz w:val="21"/>
                      <w:szCs w:val="21"/>
                    </w:rPr>
                    <w:t>2</w:t>
                  </w:r>
                </w:p>
              </w:tc>
              <w:tc>
                <w:tcPr>
                  <w:tcW w:w="1202" w:type="dxa"/>
                  <w:vAlign w:val="center"/>
                </w:tcPr>
                <w:p w14:paraId="55CDE9A2" w14:textId="2ADCE7A8" w:rsidR="00E23177" w:rsidRPr="00A4708D" w:rsidRDefault="00E23177" w:rsidP="00E23177">
                  <w:pPr>
                    <w:spacing w:line="240" w:lineRule="atLeast"/>
                    <w:ind w:firstLineChars="0" w:firstLine="0"/>
                    <w:jc w:val="center"/>
                    <w:rPr>
                      <w:sz w:val="21"/>
                      <w:szCs w:val="21"/>
                    </w:rPr>
                  </w:pPr>
                  <w:r w:rsidRPr="00A4708D">
                    <w:rPr>
                      <w:rFonts w:hint="eastAsia"/>
                      <w:sz w:val="21"/>
                      <w:szCs w:val="21"/>
                    </w:rPr>
                    <w:t>85</w:t>
                  </w:r>
                </w:p>
              </w:tc>
              <w:tc>
                <w:tcPr>
                  <w:tcW w:w="1701" w:type="dxa"/>
                  <w:vAlign w:val="center"/>
                </w:tcPr>
                <w:p w14:paraId="5788C5D7" w14:textId="580969FF"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hint="eastAsia"/>
                      <w:kern w:val="0"/>
                      <w:sz w:val="21"/>
                      <w:szCs w:val="21"/>
                    </w:rPr>
                    <w:t>88.01</w:t>
                  </w:r>
                </w:p>
              </w:tc>
              <w:tc>
                <w:tcPr>
                  <w:tcW w:w="1761" w:type="dxa"/>
                  <w:vMerge/>
                  <w:vAlign w:val="center"/>
                </w:tcPr>
                <w:p w14:paraId="351AA8B7"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c>
                <w:tcPr>
                  <w:tcW w:w="1606" w:type="dxa"/>
                  <w:vMerge/>
                  <w:vAlign w:val="center"/>
                </w:tcPr>
                <w:p w14:paraId="5AC745A0"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r>
          </w:tbl>
          <w:p w14:paraId="6E789E80" w14:textId="61759E9B" w:rsidR="000230F5" w:rsidRPr="00A4708D" w:rsidRDefault="000230F5" w:rsidP="000230F5">
            <w:pPr>
              <w:autoSpaceDE w:val="0"/>
              <w:autoSpaceDN w:val="0"/>
              <w:adjustRightInd w:val="0"/>
              <w:ind w:firstLine="482"/>
              <w:jc w:val="center"/>
              <w:rPr>
                <w:b/>
                <w:szCs w:val="24"/>
              </w:rPr>
            </w:pPr>
            <w:r w:rsidRPr="00A4708D">
              <w:rPr>
                <w:b/>
                <w:szCs w:val="24"/>
              </w:rPr>
              <w:t>表</w:t>
            </w:r>
            <w:r w:rsidRPr="00A4708D">
              <w:rPr>
                <w:b/>
                <w:szCs w:val="24"/>
              </w:rPr>
              <w:t>7-</w:t>
            </w:r>
            <w:r w:rsidRPr="00A4708D">
              <w:rPr>
                <w:rFonts w:hint="eastAsia"/>
                <w:b/>
                <w:szCs w:val="24"/>
              </w:rPr>
              <w:t>1</w:t>
            </w:r>
            <w:r w:rsidR="00D54351" w:rsidRPr="00A4708D">
              <w:rPr>
                <w:b/>
                <w:szCs w:val="24"/>
              </w:rPr>
              <w:t>5</w:t>
            </w:r>
            <w:r w:rsidRPr="00A4708D">
              <w:rPr>
                <w:rFonts w:hint="eastAsia"/>
                <w:b/>
                <w:szCs w:val="24"/>
              </w:rPr>
              <w:t xml:space="preserve"> </w:t>
            </w:r>
            <w:r w:rsidRPr="00A4708D">
              <w:rPr>
                <w:b/>
                <w:szCs w:val="24"/>
              </w:rPr>
              <w:t xml:space="preserve"> </w:t>
            </w:r>
            <w:r w:rsidRPr="00A4708D">
              <w:rPr>
                <w:b/>
                <w:szCs w:val="24"/>
              </w:rPr>
              <w:t>项目</w:t>
            </w:r>
            <w:r w:rsidRPr="00A4708D">
              <w:rPr>
                <w:rFonts w:hint="eastAsia"/>
                <w:b/>
                <w:szCs w:val="24"/>
              </w:rPr>
              <w:t>2#</w:t>
            </w:r>
            <w:r w:rsidRPr="00A4708D">
              <w:rPr>
                <w:rFonts w:hint="eastAsia"/>
                <w:b/>
                <w:szCs w:val="24"/>
              </w:rPr>
              <w:t>破碎加工区</w:t>
            </w:r>
            <w:r w:rsidRPr="00A4708D">
              <w:rPr>
                <w:b/>
                <w:szCs w:val="24"/>
              </w:rPr>
              <w:t>主要设备噪声源强</w:t>
            </w:r>
            <w:r w:rsidRPr="00A4708D">
              <w:rPr>
                <w:rFonts w:hint="eastAsia"/>
                <w:b/>
                <w:szCs w:val="24"/>
              </w:rPr>
              <w:t xml:space="preserve">   </w:t>
            </w:r>
            <w:r w:rsidRPr="00A4708D">
              <w:rPr>
                <w:szCs w:val="24"/>
              </w:rPr>
              <w:t>dB</w:t>
            </w:r>
            <w:r w:rsidRPr="00A4708D">
              <w:rPr>
                <w:szCs w:val="24"/>
              </w:rPr>
              <w:t>（</w:t>
            </w:r>
            <w:r w:rsidRPr="00A4708D">
              <w:rPr>
                <w:szCs w:val="24"/>
              </w:rPr>
              <w:t>A</w:t>
            </w:r>
            <w:r w:rsidRPr="00A4708D">
              <w:rPr>
                <w:szCs w:val="24"/>
              </w:rPr>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5"/>
              <w:gridCol w:w="1289"/>
              <w:gridCol w:w="789"/>
              <w:gridCol w:w="1131"/>
              <w:gridCol w:w="1559"/>
              <w:gridCol w:w="2055"/>
              <w:gridCol w:w="1454"/>
            </w:tblGrid>
            <w:tr w:rsidR="000230F5" w:rsidRPr="00A4708D" w14:paraId="59F3FEC7" w14:textId="77777777" w:rsidTr="00531ED5">
              <w:tc>
                <w:tcPr>
                  <w:tcW w:w="805" w:type="dxa"/>
                  <w:vAlign w:val="center"/>
                </w:tcPr>
                <w:p w14:paraId="246580C6"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rFonts w:hint="eastAsia"/>
                      <w:b/>
                      <w:bCs/>
                      <w:kern w:val="0"/>
                      <w:sz w:val="21"/>
                      <w:szCs w:val="21"/>
                    </w:rPr>
                    <w:t>位置</w:t>
                  </w:r>
                </w:p>
              </w:tc>
              <w:tc>
                <w:tcPr>
                  <w:tcW w:w="1289" w:type="dxa"/>
                  <w:vAlign w:val="center"/>
                </w:tcPr>
                <w:p w14:paraId="6509F189"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设备名称</w:t>
                  </w:r>
                </w:p>
              </w:tc>
              <w:tc>
                <w:tcPr>
                  <w:tcW w:w="789" w:type="dxa"/>
                  <w:vAlign w:val="center"/>
                </w:tcPr>
                <w:p w14:paraId="49840B28"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数量</w:t>
                  </w:r>
                </w:p>
              </w:tc>
              <w:tc>
                <w:tcPr>
                  <w:tcW w:w="1131" w:type="dxa"/>
                  <w:vAlign w:val="center"/>
                </w:tcPr>
                <w:p w14:paraId="69ACD711" w14:textId="07B50645" w:rsidR="000230F5" w:rsidRPr="00A4708D" w:rsidRDefault="000230F5" w:rsidP="00531ED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等效声级</w:t>
                  </w:r>
                </w:p>
              </w:tc>
              <w:tc>
                <w:tcPr>
                  <w:tcW w:w="1559" w:type="dxa"/>
                  <w:vAlign w:val="center"/>
                </w:tcPr>
                <w:p w14:paraId="26C3A9B4" w14:textId="46BE2A88" w:rsidR="000230F5" w:rsidRPr="00A4708D" w:rsidRDefault="000230F5" w:rsidP="00531ED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bCs/>
                      <w:kern w:val="0"/>
                      <w:sz w:val="21"/>
                      <w:szCs w:val="21"/>
                    </w:rPr>
                    <w:t>叠加噪声源强</w:t>
                  </w:r>
                </w:p>
              </w:tc>
              <w:tc>
                <w:tcPr>
                  <w:tcW w:w="2055" w:type="dxa"/>
                  <w:vAlign w:val="center"/>
                </w:tcPr>
                <w:p w14:paraId="3B5221E7"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rFonts w:hint="eastAsia"/>
                      <w:b/>
                      <w:bCs/>
                      <w:kern w:val="0"/>
                      <w:sz w:val="21"/>
                      <w:szCs w:val="21"/>
                    </w:rPr>
                    <w:t>采取的措施</w:t>
                  </w:r>
                </w:p>
              </w:tc>
              <w:tc>
                <w:tcPr>
                  <w:tcW w:w="1454" w:type="dxa"/>
                  <w:vAlign w:val="center"/>
                </w:tcPr>
                <w:p w14:paraId="58EB67A5" w14:textId="77777777" w:rsidR="000230F5" w:rsidRPr="00A4708D" w:rsidRDefault="000230F5" w:rsidP="000230F5">
                  <w:pPr>
                    <w:widowControl/>
                    <w:tabs>
                      <w:tab w:val="left" w:pos="5327"/>
                      <w:tab w:val="left" w:pos="6326"/>
                      <w:tab w:val="left" w:pos="7230"/>
                      <w:tab w:val="left" w:pos="9301"/>
                    </w:tabs>
                    <w:spacing w:line="280" w:lineRule="exact"/>
                    <w:ind w:firstLineChars="0" w:firstLine="0"/>
                    <w:jc w:val="center"/>
                    <w:rPr>
                      <w:b/>
                      <w:bCs/>
                      <w:kern w:val="0"/>
                      <w:sz w:val="21"/>
                      <w:szCs w:val="21"/>
                    </w:rPr>
                  </w:pPr>
                  <w:r w:rsidRPr="00A4708D">
                    <w:rPr>
                      <w:b/>
                      <w:kern w:val="0"/>
                      <w:sz w:val="21"/>
                      <w:szCs w:val="21"/>
                    </w:rPr>
                    <w:t>同时运转时的声级值</w:t>
                  </w:r>
                </w:p>
              </w:tc>
            </w:tr>
            <w:tr w:rsidR="00E23177" w:rsidRPr="00A4708D" w14:paraId="6D4CAE66" w14:textId="77777777" w:rsidTr="00531ED5">
              <w:tc>
                <w:tcPr>
                  <w:tcW w:w="805" w:type="dxa"/>
                  <w:vMerge w:val="restart"/>
                  <w:vAlign w:val="center"/>
                </w:tcPr>
                <w:p w14:paraId="00821055" w14:textId="77777777" w:rsidR="00E23177" w:rsidRPr="00A4708D" w:rsidRDefault="00E23177" w:rsidP="00E23177">
                  <w:pPr>
                    <w:spacing w:line="240" w:lineRule="auto"/>
                    <w:ind w:firstLineChars="0" w:firstLine="0"/>
                    <w:jc w:val="center"/>
                    <w:rPr>
                      <w:sz w:val="21"/>
                      <w:szCs w:val="21"/>
                    </w:rPr>
                  </w:pPr>
                  <w:r w:rsidRPr="00A4708D">
                    <w:rPr>
                      <w:rFonts w:hint="eastAsia"/>
                      <w:sz w:val="21"/>
                      <w:szCs w:val="21"/>
                    </w:rPr>
                    <w:t>2#</w:t>
                  </w:r>
                  <w:r w:rsidRPr="00A4708D">
                    <w:rPr>
                      <w:rFonts w:hint="eastAsia"/>
                      <w:sz w:val="21"/>
                      <w:szCs w:val="21"/>
                    </w:rPr>
                    <w:t>破碎加工区</w:t>
                  </w:r>
                </w:p>
              </w:tc>
              <w:tc>
                <w:tcPr>
                  <w:tcW w:w="1289" w:type="dxa"/>
                  <w:vAlign w:val="center"/>
                </w:tcPr>
                <w:p w14:paraId="18B93FE8" w14:textId="66DEF71A" w:rsidR="00E23177" w:rsidRPr="00A4708D" w:rsidRDefault="00E23177" w:rsidP="00E23177">
                  <w:pPr>
                    <w:spacing w:line="240" w:lineRule="atLeast"/>
                    <w:ind w:firstLineChars="0" w:firstLine="0"/>
                    <w:jc w:val="center"/>
                    <w:rPr>
                      <w:b/>
                      <w:sz w:val="21"/>
                      <w:szCs w:val="21"/>
                    </w:rPr>
                  </w:pPr>
                  <w:r w:rsidRPr="00A4708D">
                    <w:rPr>
                      <w:rFonts w:hint="eastAsia"/>
                      <w:sz w:val="21"/>
                      <w:szCs w:val="21"/>
                    </w:rPr>
                    <w:t>锤</w:t>
                  </w:r>
                  <w:r w:rsidRPr="00A4708D">
                    <w:rPr>
                      <w:sz w:val="21"/>
                      <w:szCs w:val="21"/>
                    </w:rPr>
                    <w:t>式破碎机</w:t>
                  </w:r>
                </w:p>
              </w:tc>
              <w:tc>
                <w:tcPr>
                  <w:tcW w:w="789" w:type="dxa"/>
                  <w:vAlign w:val="center"/>
                </w:tcPr>
                <w:p w14:paraId="15D57583" w14:textId="1A1F8F98" w:rsidR="00E23177" w:rsidRPr="00A4708D" w:rsidRDefault="00E23177" w:rsidP="00E23177">
                  <w:pPr>
                    <w:spacing w:line="240" w:lineRule="atLeast"/>
                    <w:ind w:firstLineChars="0" w:firstLine="0"/>
                    <w:jc w:val="center"/>
                    <w:rPr>
                      <w:b/>
                      <w:sz w:val="21"/>
                      <w:szCs w:val="21"/>
                    </w:rPr>
                  </w:pPr>
                  <w:r w:rsidRPr="00A4708D">
                    <w:rPr>
                      <w:rFonts w:hint="eastAsia"/>
                      <w:sz w:val="21"/>
                      <w:szCs w:val="21"/>
                    </w:rPr>
                    <w:t>1</w:t>
                  </w:r>
                </w:p>
              </w:tc>
              <w:tc>
                <w:tcPr>
                  <w:tcW w:w="1131" w:type="dxa"/>
                  <w:vAlign w:val="center"/>
                </w:tcPr>
                <w:p w14:paraId="3909D37B" w14:textId="21961E68" w:rsidR="00E23177" w:rsidRPr="00A4708D" w:rsidRDefault="00F302B4" w:rsidP="00E23177">
                  <w:pPr>
                    <w:spacing w:line="240" w:lineRule="atLeast"/>
                    <w:ind w:firstLineChars="0" w:firstLine="0"/>
                    <w:jc w:val="center"/>
                    <w:rPr>
                      <w:b/>
                      <w:sz w:val="21"/>
                      <w:szCs w:val="21"/>
                    </w:rPr>
                  </w:pPr>
                  <w:r w:rsidRPr="00A4708D">
                    <w:rPr>
                      <w:rFonts w:hint="eastAsia"/>
                      <w:sz w:val="21"/>
                      <w:szCs w:val="21"/>
                    </w:rPr>
                    <w:t>95</w:t>
                  </w:r>
                </w:p>
              </w:tc>
              <w:tc>
                <w:tcPr>
                  <w:tcW w:w="1559" w:type="dxa"/>
                  <w:vAlign w:val="center"/>
                </w:tcPr>
                <w:p w14:paraId="4902F04F" w14:textId="424A0070"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rFonts w:eastAsia="华文中宋"/>
                      <w:kern w:val="0"/>
                      <w:sz w:val="21"/>
                      <w:szCs w:val="21"/>
                    </w:rPr>
                  </w:pPr>
                  <w:r w:rsidRPr="00A4708D">
                    <w:rPr>
                      <w:rFonts w:eastAsia="华文中宋"/>
                      <w:kern w:val="0"/>
                      <w:sz w:val="21"/>
                      <w:szCs w:val="21"/>
                    </w:rPr>
                    <w:t>95</w:t>
                  </w:r>
                </w:p>
              </w:tc>
              <w:tc>
                <w:tcPr>
                  <w:tcW w:w="2055" w:type="dxa"/>
                  <w:vMerge w:val="restart"/>
                  <w:vAlign w:val="center"/>
                </w:tcPr>
                <w:p w14:paraId="10C9E7F6" w14:textId="31AFB2B6" w:rsidR="00E23177" w:rsidRPr="00A4708D" w:rsidRDefault="009B1134" w:rsidP="009B1134">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ascii="宋体" w:hAnsi="宋体" w:cs="宋体"/>
                      <w:kern w:val="0"/>
                      <w:sz w:val="21"/>
                      <w:szCs w:val="21"/>
                    </w:rPr>
                    <w:t>三面封闭围挡加彩钢瓦大棚</w:t>
                  </w:r>
                  <w:r w:rsidRPr="00A4708D">
                    <w:rPr>
                      <w:rFonts w:ascii="宋体" w:hAnsi="宋体" w:cs="宋体" w:hint="eastAsia"/>
                      <w:kern w:val="0"/>
                      <w:sz w:val="21"/>
                      <w:szCs w:val="21"/>
                    </w:rPr>
                    <w:t>覆盖，且对设备采取减震垫等措施等。</w:t>
                  </w:r>
                </w:p>
              </w:tc>
              <w:tc>
                <w:tcPr>
                  <w:tcW w:w="1454" w:type="dxa"/>
                  <w:vMerge w:val="restart"/>
                  <w:vAlign w:val="center"/>
                </w:tcPr>
                <w:p w14:paraId="2CD47301" w14:textId="424BD2BF" w:rsidR="00E23177" w:rsidRPr="00A4708D" w:rsidRDefault="00E23177" w:rsidP="00531ED5">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hint="eastAsia"/>
                      <w:kern w:val="0"/>
                      <w:sz w:val="21"/>
                      <w:szCs w:val="21"/>
                    </w:rPr>
                    <w:t>7</w:t>
                  </w:r>
                  <w:r w:rsidR="00531ED5" w:rsidRPr="00A4708D">
                    <w:rPr>
                      <w:kern w:val="0"/>
                      <w:sz w:val="21"/>
                      <w:szCs w:val="21"/>
                    </w:rPr>
                    <w:t>8.26</w:t>
                  </w:r>
                </w:p>
              </w:tc>
            </w:tr>
            <w:tr w:rsidR="00E23177" w:rsidRPr="00A4708D" w14:paraId="7B766D11" w14:textId="77777777" w:rsidTr="00531ED5">
              <w:tc>
                <w:tcPr>
                  <w:tcW w:w="805" w:type="dxa"/>
                  <w:vMerge/>
                  <w:vAlign w:val="center"/>
                </w:tcPr>
                <w:p w14:paraId="31CB725F" w14:textId="77777777" w:rsidR="00E23177" w:rsidRPr="00A4708D" w:rsidRDefault="00E23177" w:rsidP="00E23177">
                  <w:pPr>
                    <w:spacing w:line="240" w:lineRule="auto"/>
                    <w:ind w:firstLineChars="0" w:firstLine="0"/>
                    <w:jc w:val="center"/>
                    <w:rPr>
                      <w:sz w:val="21"/>
                      <w:szCs w:val="21"/>
                    </w:rPr>
                  </w:pPr>
                </w:p>
              </w:tc>
              <w:tc>
                <w:tcPr>
                  <w:tcW w:w="1289" w:type="dxa"/>
                  <w:vAlign w:val="center"/>
                </w:tcPr>
                <w:p w14:paraId="64EF6EF7" w14:textId="366C6806" w:rsidR="00E23177" w:rsidRPr="00A4708D" w:rsidRDefault="00E23177" w:rsidP="00E23177">
                  <w:pPr>
                    <w:spacing w:line="240" w:lineRule="atLeast"/>
                    <w:ind w:firstLineChars="0" w:firstLine="0"/>
                    <w:jc w:val="center"/>
                    <w:rPr>
                      <w:sz w:val="21"/>
                      <w:szCs w:val="21"/>
                    </w:rPr>
                  </w:pPr>
                  <w:r w:rsidRPr="00A4708D">
                    <w:rPr>
                      <w:rFonts w:hint="eastAsia"/>
                      <w:sz w:val="21"/>
                      <w:szCs w:val="21"/>
                    </w:rPr>
                    <w:t>给料机</w:t>
                  </w:r>
                </w:p>
              </w:tc>
              <w:tc>
                <w:tcPr>
                  <w:tcW w:w="789" w:type="dxa"/>
                  <w:vAlign w:val="center"/>
                </w:tcPr>
                <w:p w14:paraId="5080EC5F" w14:textId="530DB509" w:rsidR="00E23177" w:rsidRPr="00A4708D" w:rsidRDefault="00E23177" w:rsidP="00E23177">
                  <w:pPr>
                    <w:spacing w:line="240" w:lineRule="atLeast"/>
                    <w:ind w:firstLineChars="0" w:firstLine="0"/>
                    <w:jc w:val="center"/>
                    <w:rPr>
                      <w:sz w:val="21"/>
                      <w:szCs w:val="21"/>
                    </w:rPr>
                  </w:pPr>
                  <w:r w:rsidRPr="00A4708D">
                    <w:rPr>
                      <w:rFonts w:hint="eastAsia"/>
                      <w:sz w:val="21"/>
                      <w:szCs w:val="21"/>
                    </w:rPr>
                    <w:t>2</w:t>
                  </w:r>
                </w:p>
              </w:tc>
              <w:tc>
                <w:tcPr>
                  <w:tcW w:w="1131" w:type="dxa"/>
                  <w:vAlign w:val="center"/>
                </w:tcPr>
                <w:p w14:paraId="7CF8CEE7" w14:textId="72DBE221" w:rsidR="00E23177" w:rsidRPr="00A4708D" w:rsidRDefault="00F302B4" w:rsidP="00E23177">
                  <w:pPr>
                    <w:spacing w:line="240" w:lineRule="atLeast"/>
                    <w:ind w:firstLineChars="0" w:firstLine="0"/>
                    <w:jc w:val="center"/>
                    <w:rPr>
                      <w:sz w:val="21"/>
                      <w:szCs w:val="21"/>
                    </w:rPr>
                  </w:pPr>
                  <w:r w:rsidRPr="00A4708D">
                    <w:rPr>
                      <w:sz w:val="21"/>
                      <w:szCs w:val="21"/>
                    </w:rPr>
                    <w:t>80</w:t>
                  </w:r>
                </w:p>
              </w:tc>
              <w:tc>
                <w:tcPr>
                  <w:tcW w:w="1559" w:type="dxa"/>
                  <w:vAlign w:val="center"/>
                </w:tcPr>
                <w:p w14:paraId="70265E50" w14:textId="0DC4796C"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rFonts w:eastAsia="华文中宋"/>
                      <w:kern w:val="0"/>
                      <w:sz w:val="21"/>
                      <w:szCs w:val="21"/>
                    </w:rPr>
                  </w:pPr>
                  <w:r w:rsidRPr="00A4708D">
                    <w:rPr>
                      <w:rFonts w:eastAsia="华文中宋"/>
                      <w:kern w:val="0"/>
                      <w:sz w:val="21"/>
                      <w:szCs w:val="21"/>
                    </w:rPr>
                    <w:t>83.01</w:t>
                  </w:r>
                </w:p>
              </w:tc>
              <w:tc>
                <w:tcPr>
                  <w:tcW w:w="2055" w:type="dxa"/>
                  <w:vMerge/>
                  <w:vAlign w:val="center"/>
                </w:tcPr>
                <w:p w14:paraId="0AFD2092"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c>
                <w:tcPr>
                  <w:tcW w:w="1454" w:type="dxa"/>
                  <w:vMerge/>
                  <w:vAlign w:val="center"/>
                </w:tcPr>
                <w:p w14:paraId="2BD73E1B"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r>
            <w:tr w:rsidR="00E23177" w:rsidRPr="00A4708D" w14:paraId="4F085623" w14:textId="77777777" w:rsidTr="00531ED5">
              <w:tc>
                <w:tcPr>
                  <w:tcW w:w="805" w:type="dxa"/>
                  <w:vMerge/>
                  <w:vAlign w:val="center"/>
                </w:tcPr>
                <w:p w14:paraId="09432E86" w14:textId="77777777" w:rsidR="00E23177" w:rsidRPr="00A4708D" w:rsidRDefault="00E23177" w:rsidP="00E23177">
                  <w:pPr>
                    <w:spacing w:line="240" w:lineRule="auto"/>
                    <w:ind w:firstLineChars="0" w:firstLine="0"/>
                    <w:jc w:val="center"/>
                    <w:rPr>
                      <w:sz w:val="21"/>
                      <w:szCs w:val="21"/>
                    </w:rPr>
                  </w:pPr>
                </w:p>
              </w:tc>
              <w:tc>
                <w:tcPr>
                  <w:tcW w:w="1289" w:type="dxa"/>
                  <w:vAlign w:val="center"/>
                </w:tcPr>
                <w:p w14:paraId="715C7C34" w14:textId="77DF780E" w:rsidR="00E23177" w:rsidRPr="00A4708D" w:rsidRDefault="00E23177" w:rsidP="00E23177">
                  <w:pPr>
                    <w:spacing w:line="240" w:lineRule="atLeast"/>
                    <w:ind w:firstLineChars="0" w:firstLine="0"/>
                    <w:jc w:val="center"/>
                    <w:rPr>
                      <w:sz w:val="21"/>
                      <w:szCs w:val="21"/>
                    </w:rPr>
                  </w:pPr>
                  <w:r w:rsidRPr="00A4708D">
                    <w:rPr>
                      <w:rFonts w:hint="eastAsia"/>
                      <w:sz w:val="21"/>
                      <w:szCs w:val="21"/>
                    </w:rPr>
                    <w:t>振动筛</w:t>
                  </w:r>
                </w:p>
              </w:tc>
              <w:tc>
                <w:tcPr>
                  <w:tcW w:w="789" w:type="dxa"/>
                  <w:vAlign w:val="center"/>
                </w:tcPr>
                <w:p w14:paraId="0415D992" w14:textId="77777777" w:rsidR="00E23177" w:rsidRPr="00A4708D" w:rsidRDefault="00E23177" w:rsidP="00E23177">
                  <w:pPr>
                    <w:spacing w:line="240" w:lineRule="atLeast"/>
                    <w:ind w:firstLineChars="0" w:firstLine="0"/>
                    <w:jc w:val="center"/>
                    <w:rPr>
                      <w:sz w:val="21"/>
                      <w:szCs w:val="21"/>
                    </w:rPr>
                  </w:pPr>
                  <w:r w:rsidRPr="00A4708D">
                    <w:rPr>
                      <w:rFonts w:hint="eastAsia"/>
                      <w:sz w:val="21"/>
                      <w:szCs w:val="21"/>
                    </w:rPr>
                    <w:t>3</w:t>
                  </w:r>
                </w:p>
              </w:tc>
              <w:tc>
                <w:tcPr>
                  <w:tcW w:w="1131" w:type="dxa"/>
                  <w:vAlign w:val="center"/>
                </w:tcPr>
                <w:p w14:paraId="5548611F" w14:textId="77777777" w:rsidR="00E23177" w:rsidRPr="00A4708D" w:rsidRDefault="00E23177" w:rsidP="00E23177">
                  <w:pPr>
                    <w:spacing w:line="240" w:lineRule="atLeast"/>
                    <w:ind w:firstLineChars="0" w:firstLine="0"/>
                    <w:jc w:val="center"/>
                    <w:rPr>
                      <w:sz w:val="21"/>
                      <w:szCs w:val="21"/>
                    </w:rPr>
                  </w:pPr>
                  <w:r w:rsidRPr="00A4708D">
                    <w:rPr>
                      <w:rFonts w:hint="eastAsia"/>
                      <w:sz w:val="21"/>
                      <w:szCs w:val="21"/>
                    </w:rPr>
                    <w:t>90</w:t>
                  </w:r>
                </w:p>
              </w:tc>
              <w:tc>
                <w:tcPr>
                  <w:tcW w:w="1559" w:type="dxa"/>
                  <w:vAlign w:val="center"/>
                </w:tcPr>
                <w:p w14:paraId="54C2CD1C"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hint="eastAsia"/>
                      <w:kern w:val="0"/>
                      <w:sz w:val="21"/>
                      <w:szCs w:val="21"/>
                    </w:rPr>
                    <w:t>94.77</w:t>
                  </w:r>
                </w:p>
              </w:tc>
              <w:tc>
                <w:tcPr>
                  <w:tcW w:w="2055" w:type="dxa"/>
                  <w:vMerge/>
                  <w:vAlign w:val="center"/>
                </w:tcPr>
                <w:p w14:paraId="504385C2" w14:textId="77777777" w:rsidR="00E23177" w:rsidRPr="00A4708D" w:rsidRDefault="00E23177" w:rsidP="00E23177">
                  <w:pPr>
                    <w:widowControl/>
                    <w:tabs>
                      <w:tab w:val="left" w:pos="5327"/>
                      <w:tab w:val="left" w:pos="6326"/>
                      <w:tab w:val="left" w:pos="7230"/>
                      <w:tab w:val="left" w:pos="9301"/>
                    </w:tabs>
                    <w:spacing w:line="280" w:lineRule="exact"/>
                    <w:ind w:firstLineChars="0" w:firstLine="0"/>
                    <w:jc w:val="center"/>
                    <w:rPr>
                      <w:kern w:val="0"/>
                      <w:sz w:val="21"/>
                      <w:szCs w:val="21"/>
                    </w:rPr>
                  </w:pPr>
                </w:p>
              </w:tc>
              <w:tc>
                <w:tcPr>
                  <w:tcW w:w="1454" w:type="dxa"/>
                  <w:vMerge/>
                  <w:vAlign w:val="center"/>
                </w:tcPr>
                <w:p w14:paraId="496F5478"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r>
            <w:tr w:rsidR="00F302B4" w:rsidRPr="00A4708D" w14:paraId="5F885E78" w14:textId="77777777" w:rsidTr="00531ED5">
              <w:tc>
                <w:tcPr>
                  <w:tcW w:w="805" w:type="dxa"/>
                  <w:vMerge/>
                  <w:vAlign w:val="center"/>
                </w:tcPr>
                <w:p w14:paraId="4928288E" w14:textId="77777777" w:rsidR="00F302B4" w:rsidRPr="00A4708D" w:rsidRDefault="00F302B4" w:rsidP="00E23177">
                  <w:pPr>
                    <w:spacing w:line="240" w:lineRule="auto"/>
                    <w:ind w:firstLineChars="0" w:firstLine="0"/>
                    <w:jc w:val="center"/>
                    <w:rPr>
                      <w:sz w:val="21"/>
                      <w:szCs w:val="21"/>
                    </w:rPr>
                  </w:pPr>
                </w:p>
              </w:tc>
              <w:tc>
                <w:tcPr>
                  <w:tcW w:w="1289" w:type="dxa"/>
                  <w:vAlign w:val="center"/>
                </w:tcPr>
                <w:p w14:paraId="24A89EF0" w14:textId="0D9CFC7C" w:rsidR="00F302B4" w:rsidRPr="00A4708D" w:rsidRDefault="00F302B4" w:rsidP="00E23177">
                  <w:pPr>
                    <w:spacing w:line="240" w:lineRule="atLeast"/>
                    <w:ind w:firstLineChars="0" w:firstLine="0"/>
                    <w:jc w:val="center"/>
                    <w:rPr>
                      <w:sz w:val="21"/>
                      <w:szCs w:val="21"/>
                    </w:rPr>
                  </w:pPr>
                  <w:r w:rsidRPr="00A4708D">
                    <w:rPr>
                      <w:rFonts w:hint="eastAsia"/>
                      <w:sz w:val="21"/>
                      <w:szCs w:val="21"/>
                    </w:rPr>
                    <w:t>土筛</w:t>
                  </w:r>
                </w:p>
              </w:tc>
              <w:tc>
                <w:tcPr>
                  <w:tcW w:w="789" w:type="dxa"/>
                  <w:vAlign w:val="center"/>
                </w:tcPr>
                <w:p w14:paraId="73E61E5F" w14:textId="5A8EE12F" w:rsidR="00F302B4" w:rsidRPr="00A4708D" w:rsidRDefault="00F302B4" w:rsidP="00E23177">
                  <w:pPr>
                    <w:spacing w:line="240" w:lineRule="atLeast"/>
                    <w:ind w:firstLineChars="0" w:firstLine="0"/>
                    <w:jc w:val="center"/>
                    <w:rPr>
                      <w:sz w:val="21"/>
                      <w:szCs w:val="21"/>
                    </w:rPr>
                  </w:pPr>
                  <w:r w:rsidRPr="00A4708D">
                    <w:rPr>
                      <w:rFonts w:hint="eastAsia"/>
                      <w:sz w:val="21"/>
                      <w:szCs w:val="21"/>
                    </w:rPr>
                    <w:t>2</w:t>
                  </w:r>
                </w:p>
              </w:tc>
              <w:tc>
                <w:tcPr>
                  <w:tcW w:w="1131" w:type="dxa"/>
                  <w:vAlign w:val="center"/>
                </w:tcPr>
                <w:p w14:paraId="5E2823C3" w14:textId="3661B47F" w:rsidR="00F302B4" w:rsidRPr="00A4708D" w:rsidRDefault="00F302B4" w:rsidP="00E23177">
                  <w:pPr>
                    <w:spacing w:line="240" w:lineRule="atLeast"/>
                    <w:ind w:firstLineChars="0" w:firstLine="0"/>
                    <w:jc w:val="center"/>
                    <w:rPr>
                      <w:sz w:val="21"/>
                      <w:szCs w:val="21"/>
                    </w:rPr>
                  </w:pPr>
                  <w:r w:rsidRPr="00A4708D">
                    <w:rPr>
                      <w:rFonts w:hint="eastAsia"/>
                      <w:sz w:val="21"/>
                      <w:szCs w:val="21"/>
                    </w:rPr>
                    <w:t>70</w:t>
                  </w:r>
                </w:p>
              </w:tc>
              <w:tc>
                <w:tcPr>
                  <w:tcW w:w="1559" w:type="dxa"/>
                  <w:vAlign w:val="center"/>
                </w:tcPr>
                <w:p w14:paraId="44F0D66B" w14:textId="4572D204" w:rsidR="00F302B4" w:rsidRPr="00A4708D" w:rsidRDefault="00531ED5" w:rsidP="00E23177">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rFonts w:hint="eastAsia"/>
                      <w:kern w:val="0"/>
                      <w:sz w:val="21"/>
                      <w:szCs w:val="21"/>
                    </w:rPr>
                    <w:t>73.01</w:t>
                  </w:r>
                </w:p>
              </w:tc>
              <w:tc>
                <w:tcPr>
                  <w:tcW w:w="2055" w:type="dxa"/>
                  <w:vMerge/>
                  <w:vAlign w:val="center"/>
                </w:tcPr>
                <w:p w14:paraId="665E93E5" w14:textId="77777777" w:rsidR="00F302B4" w:rsidRPr="00A4708D" w:rsidRDefault="00F302B4" w:rsidP="00E23177">
                  <w:pPr>
                    <w:widowControl/>
                    <w:tabs>
                      <w:tab w:val="left" w:pos="5327"/>
                      <w:tab w:val="left" w:pos="6326"/>
                      <w:tab w:val="left" w:pos="7230"/>
                      <w:tab w:val="left" w:pos="9301"/>
                    </w:tabs>
                    <w:spacing w:line="280" w:lineRule="exact"/>
                    <w:ind w:firstLineChars="0" w:firstLine="0"/>
                    <w:jc w:val="center"/>
                    <w:rPr>
                      <w:kern w:val="0"/>
                      <w:sz w:val="21"/>
                      <w:szCs w:val="21"/>
                    </w:rPr>
                  </w:pPr>
                </w:p>
              </w:tc>
              <w:tc>
                <w:tcPr>
                  <w:tcW w:w="1454" w:type="dxa"/>
                  <w:vMerge/>
                  <w:vAlign w:val="center"/>
                </w:tcPr>
                <w:p w14:paraId="555CADE7" w14:textId="77777777" w:rsidR="00F302B4" w:rsidRPr="00A4708D" w:rsidRDefault="00F302B4"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r>
            <w:tr w:rsidR="00E23177" w:rsidRPr="00A4708D" w14:paraId="06602C22" w14:textId="77777777" w:rsidTr="00531ED5">
              <w:tc>
                <w:tcPr>
                  <w:tcW w:w="805" w:type="dxa"/>
                  <w:vMerge/>
                  <w:vAlign w:val="center"/>
                </w:tcPr>
                <w:p w14:paraId="0DDD4EB1" w14:textId="77777777" w:rsidR="00E23177" w:rsidRPr="00A4708D" w:rsidRDefault="00E23177" w:rsidP="00E23177">
                  <w:pPr>
                    <w:spacing w:line="240" w:lineRule="auto"/>
                    <w:ind w:firstLineChars="0" w:firstLine="0"/>
                    <w:jc w:val="center"/>
                    <w:rPr>
                      <w:sz w:val="21"/>
                      <w:szCs w:val="21"/>
                    </w:rPr>
                  </w:pPr>
                </w:p>
              </w:tc>
              <w:tc>
                <w:tcPr>
                  <w:tcW w:w="1289" w:type="dxa"/>
                  <w:vAlign w:val="center"/>
                </w:tcPr>
                <w:p w14:paraId="7E2084D5" w14:textId="0B3398BA" w:rsidR="00E23177" w:rsidRPr="00A4708D" w:rsidRDefault="00E23177" w:rsidP="00E23177">
                  <w:pPr>
                    <w:spacing w:line="240" w:lineRule="atLeast"/>
                    <w:ind w:firstLineChars="0" w:firstLine="0"/>
                    <w:jc w:val="center"/>
                    <w:rPr>
                      <w:sz w:val="21"/>
                      <w:szCs w:val="21"/>
                    </w:rPr>
                  </w:pPr>
                  <w:r w:rsidRPr="00A4708D">
                    <w:rPr>
                      <w:rFonts w:hint="eastAsia"/>
                      <w:sz w:val="21"/>
                      <w:szCs w:val="21"/>
                    </w:rPr>
                    <w:t>制砂机</w:t>
                  </w:r>
                </w:p>
              </w:tc>
              <w:tc>
                <w:tcPr>
                  <w:tcW w:w="789" w:type="dxa"/>
                  <w:vAlign w:val="center"/>
                </w:tcPr>
                <w:p w14:paraId="4094E9D9" w14:textId="6971F061" w:rsidR="00E23177" w:rsidRPr="00A4708D" w:rsidRDefault="00E23177" w:rsidP="00E23177">
                  <w:pPr>
                    <w:spacing w:line="240" w:lineRule="atLeast"/>
                    <w:ind w:firstLineChars="0" w:firstLine="0"/>
                    <w:jc w:val="center"/>
                    <w:rPr>
                      <w:sz w:val="21"/>
                      <w:szCs w:val="21"/>
                    </w:rPr>
                  </w:pPr>
                  <w:r w:rsidRPr="00A4708D">
                    <w:rPr>
                      <w:rFonts w:hint="eastAsia"/>
                      <w:sz w:val="21"/>
                      <w:szCs w:val="21"/>
                    </w:rPr>
                    <w:t>1</w:t>
                  </w:r>
                </w:p>
              </w:tc>
              <w:tc>
                <w:tcPr>
                  <w:tcW w:w="1131" w:type="dxa"/>
                  <w:vAlign w:val="center"/>
                </w:tcPr>
                <w:p w14:paraId="2BDBF716" w14:textId="77777777" w:rsidR="00E23177" w:rsidRPr="00A4708D" w:rsidRDefault="00E23177" w:rsidP="00E23177">
                  <w:pPr>
                    <w:spacing w:line="240" w:lineRule="atLeast"/>
                    <w:ind w:firstLineChars="0" w:firstLine="0"/>
                    <w:jc w:val="center"/>
                    <w:rPr>
                      <w:sz w:val="21"/>
                      <w:szCs w:val="21"/>
                    </w:rPr>
                  </w:pPr>
                  <w:r w:rsidRPr="00A4708D">
                    <w:rPr>
                      <w:rFonts w:hint="eastAsia"/>
                      <w:sz w:val="21"/>
                      <w:szCs w:val="21"/>
                    </w:rPr>
                    <w:t>85</w:t>
                  </w:r>
                </w:p>
              </w:tc>
              <w:tc>
                <w:tcPr>
                  <w:tcW w:w="1559" w:type="dxa"/>
                  <w:vAlign w:val="center"/>
                </w:tcPr>
                <w:p w14:paraId="30A2C4E2" w14:textId="57523480" w:rsidR="00E23177" w:rsidRPr="00A4708D" w:rsidRDefault="00531ED5" w:rsidP="00E23177">
                  <w:pPr>
                    <w:widowControl/>
                    <w:tabs>
                      <w:tab w:val="left" w:pos="5327"/>
                      <w:tab w:val="left" w:pos="6326"/>
                      <w:tab w:val="left" w:pos="7230"/>
                      <w:tab w:val="left" w:pos="9301"/>
                    </w:tabs>
                    <w:spacing w:line="280" w:lineRule="exact"/>
                    <w:ind w:firstLineChars="50" w:firstLine="105"/>
                    <w:jc w:val="center"/>
                    <w:rPr>
                      <w:kern w:val="0"/>
                      <w:sz w:val="21"/>
                      <w:szCs w:val="21"/>
                    </w:rPr>
                  </w:pPr>
                  <w:r w:rsidRPr="00A4708D">
                    <w:rPr>
                      <w:kern w:val="0"/>
                      <w:sz w:val="21"/>
                      <w:szCs w:val="21"/>
                    </w:rPr>
                    <w:t>85</w:t>
                  </w:r>
                </w:p>
              </w:tc>
              <w:tc>
                <w:tcPr>
                  <w:tcW w:w="2055" w:type="dxa"/>
                  <w:vMerge/>
                  <w:vAlign w:val="center"/>
                </w:tcPr>
                <w:p w14:paraId="6F67ED49" w14:textId="77777777" w:rsidR="00E23177" w:rsidRPr="00A4708D" w:rsidRDefault="00E23177" w:rsidP="00E23177">
                  <w:pPr>
                    <w:widowControl/>
                    <w:tabs>
                      <w:tab w:val="left" w:pos="5327"/>
                      <w:tab w:val="left" w:pos="6326"/>
                      <w:tab w:val="left" w:pos="7230"/>
                      <w:tab w:val="left" w:pos="9301"/>
                    </w:tabs>
                    <w:spacing w:line="280" w:lineRule="exact"/>
                    <w:ind w:firstLineChars="0" w:firstLine="0"/>
                    <w:jc w:val="center"/>
                    <w:rPr>
                      <w:kern w:val="0"/>
                      <w:sz w:val="21"/>
                      <w:szCs w:val="21"/>
                    </w:rPr>
                  </w:pPr>
                </w:p>
              </w:tc>
              <w:tc>
                <w:tcPr>
                  <w:tcW w:w="1454" w:type="dxa"/>
                  <w:vMerge/>
                  <w:vAlign w:val="center"/>
                </w:tcPr>
                <w:p w14:paraId="01070BE6" w14:textId="77777777" w:rsidR="00E23177" w:rsidRPr="00A4708D" w:rsidRDefault="00E23177" w:rsidP="00E23177">
                  <w:pPr>
                    <w:widowControl/>
                    <w:tabs>
                      <w:tab w:val="left" w:pos="5327"/>
                      <w:tab w:val="left" w:pos="6326"/>
                      <w:tab w:val="left" w:pos="7230"/>
                      <w:tab w:val="left" w:pos="9301"/>
                    </w:tabs>
                    <w:spacing w:line="280" w:lineRule="exact"/>
                    <w:ind w:firstLineChars="50" w:firstLine="105"/>
                    <w:jc w:val="center"/>
                    <w:rPr>
                      <w:kern w:val="0"/>
                      <w:sz w:val="21"/>
                      <w:szCs w:val="21"/>
                    </w:rPr>
                  </w:pPr>
                </w:p>
              </w:tc>
            </w:tr>
          </w:tbl>
          <w:p w14:paraId="639CB5E8" w14:textId="0E00D13C" w:rsidR="000230F5" w:rsidRPr="00A4708D" w:rsidRDefault="007760D6" w:rsidP="000230F5">
            <w:pPr>
              <w:ind w:firstLine="482"/>
              <w:rPr>
                <w:b/>
                <w:bCs/>
                <w:szCs w:val="24"/>
              </w:rPr>
            </w:pPr>
            <w:r w:rsidRPr="00A4708D">
              <w:rPr>
                <w:rFonts w:hint="eastAsia"/>
                <w:b/>
                <w:bCs/>
                <w:szCs w:val="24"/>
              </w:rPr>
              <w:t>（</w:t>
            </w:r>
            <w:r w:rsidRPr="00A4708D">
              <w:rPr>
                <w:rFonts w:hint="eastAsia"/>
                <w:b/>
                <w:bCs/>
                <w:szCs w:val="24"/>
              </w:rPr>
              <w:t>2</w:t>
            </w:r>
            <w:r w:rsidRPr="00A4708D">
              <w:rPr>
                <w:rFonts w:hint="eastAsia"/>
                <w:b/>
                <w:bCs/>
                <w:szCs w:val="24"/>
              </w:rPr>
              <w:t>）</w:t>
            </w:r>
            <w:r w:rsidR="000230F5" w:rsidRPr="00A4708D">
              <w:rPr>
                <w:b/>
                <w:bCs/>
                <w:szCs w:val="24"/>
              </w:rPr>
              <w:t>预测点</w:t>
            </w:r>
          </w:p>
          <w:p w14:paraId="0DFB771A" w14:textId="5C4C5E8F" w:rsidR="000230F5" w:rsidRPr="00A4708D" w:rsidRDefault="000230F5" w:rsidP="000230F5">
            <w:pPr>
              <w:ind w:firstLine="480"/>
              <w:rPr>
                <w:szCs w:val="24"/>
              </w:rPr>
            </w:pPr>
            <w:r w:rsidRPr="00A4708D">
              <w:rPr>
                <w:szCs w:val="24"/>
              </w:rPr>
              <w:t>根据项目</w:t>
            </w:r>
            <w:r w:rsidR="007760D6" w:rsidRPr="00A4708D">
              <w:rPr>
                <w:rFonts w:hint="eastAsia"/>
                <w:szCs w:val="24"/>
              </w:rPr>
              <w:t>噪声</w:t>
            </w:r>
            <w:r w:rsidR="007760D6" w:rsidRPr="00A4708D">
              <w:rPr>
                <w:szCs w:val="24"/>
              </w:rPr>
              <w:t>质量措施及</w:t>
            </w:r>
            <w:r w:rsidRPr="00A4708D">
              <w:rPr>
                <w:szCs w:val="24"/>
              </w:rPr>
              <w:t>周围环境关系，</w:t>
            </w:r>
            <w:r w:rsidR="00531ED5" w:rsidRPr="00A4708D">
              <w:rPr>
                <w:rFonts w:hint="eastAsia"/>
                <w:szCs w:val="24"/>
              </w:rPr>
              <w:t>在项目</w:t>
            </w:r>
            <w:r w:rsidRPr="00A4708D">
              <w:rPr>
                <w:rFonts w:hint="eastAsia"/>
                <w:szCs w:val="24"/>
              </w:rPr>
              <w:t>加工区</w:t>
            </w:r>
            <w:r w:rsidRPr="00A4708D">
              <w:rPr>
                <w:szCs w:val="24"/>
              </w:rPr>
              <w:t>厂界外</w:t>
            </w:r>
            <w:r w:rsidRPr="00A4708D">
              <w:rPr>
                <w:szCs w:val="24"/>
              </w:rPr>
              <w:t>1m</w:t>
            </w:r>
            <w:r w:rsidRPr="00A4708D">
              <w:rPr>
                <w:szCs w:val="24"/>
              </w:rPr>
              <w:t>处，东、西、南和北各布置一个点，</w:t>
            </w:r>
            <w:r w:rsidR="007B7824" w:rsidRPr="00A4708D">
              <w:rPr>
                <w:rFonts w:hint="eastAsia"/>
                <w:szCs w:val="24"/>
              </w:rPr>
              <w:t>及</w:t>
            </w:r>
            <w:r w:rsidR="007B7824" w:rsidRPr="00A4708D">
              <w:rPr>
                <w:szCs w:val="24"/>
              </w:rPr>
              <w:t>敏感点和平村布置一个点，</w:t>
            </w:r>
            <w:r w:rsidRPr="00A4708D">
              <w:rPr>
                <w:szCs w:val="24"/>
              </w:rPr>
              <w:t>共设置</w:t>
            </w:r>
            <w:r w:rsidR="007B7824" w:rsidRPr="00A4708D">
              <w:rPr>
                <w:rFonts w:hint="eastAsia"/>
                <w:szCs w:val="24"/>
              </w:rPr>
              <w:t>5</w:t>
            </w:r>
            <w:r w:rsidRPr="00A4708D">
              <w:rPr>
                <w:szCs w:val="24"/>
              </w:rPr>
              <w:t>个预测点</w:t>
            </w:r>
            <w:r w:rsidRPr="00A4708D">
              <w:rPr>
                <w:rFonts w:hint="eastAsia"/>
                <w:szCs w:val="24"/>
              </w:rPr>
              <w:t>。</w:t>
            </w:r>
          </w:p>
          <w:p w14:paraId="0314D08E" w14:textId="5108FEE5" w:rsidR="000230F5" w:rsidRPr="00A4708D" w:rsidRDefault="007760D6" w:rsidP="000230F5">
            <w:pPr>
              <w:ind w:firstLine="482"/>
              <w:rPr>
                <w:b/>
                <w:bCs/>
                <w:szCs w:val="24"/>
              </w:rPr>
            </w:pPr>
            <w:r w:rsidRPr="00A4708D">
              <w:rPr>
                <w:rFonts w:hint="eastAsia"/>
                <w:b/>
                <w:bCs/>
                <w:szCs w:val="24"/>
              </w:rPr>
              <w:t>（</w:t>
            </w:r>
            <w:r w:rsidRPr="00A4708D">
              <w:rPr>
                <w:rFonts w:hint="eastAsia"/>
                <w:b/>
                <w:bCs/>
                <w:szCs w:val="24"/>
              </w:rPr>
              <w:t>3</w:t>
            </w:r>
            <w:r w:rsidRPr="00A4708D">
              <w:rPr>
                <w:rFonts w:hint="eastAsia"/>
                <w:b/>
                <w:bCs/>
                <w:szCs w:val="24"/>
              </w:rPr>
              <w:t>）</w:t>
            </w:r>
            <w:r w:rsidR="000230F5" w:rsidRPr="00A4708D">
              <w:rPr>
                <w:b/>
                <w:bCs/>
                <w:szCs w:val="24"/>
              </w:rPr>
              <w:t>噪声影响预测结果及评价</w:t>
            </w:r>
          </w:p>
          <w:p w14:paraId="78579017" w14:textId="634559D8" w:rsidR="000230F5" w:rsidRPr="00A4708D" w:rsidRDefault="000230F5" w:rsidP="0083514B">
            <w:pPr>
              <w:ind w:firstLineChars="0" w:firstLine="480"/>
              <w:rPr>
                <w:b/>
                <w:bCs/>
                <w:szCs w:val="24"/>
              </w:rPr>
            </w:pPr>
            <w:r w:rsidRPr="00A4708D">
              <w:rPr>
                <w:szCs w:val="24"/>
              </w:rPr>
              <w:t>项目</w:t>
            </w:r>
            <w:r w:rsidRPr="00A4708D">
              <w:rPr>
                <w:rFonts w:hint="eastAsia"/>
                <w:szCs w:val="24"/>
              </w:rPr>
              <w:t>加工区</w:t>
            </w:r>
            <w:r w:rsidRPr="00A4708D">
              <w:rPr>
                <w:szCs w:val="24"/>
              </w:rPr>
              <w:t>厂界执行《工业企业厂界环境噪声排放标准》（</w:t>
            </w:r>
            <w:r w:rsidRPr="00A4708D">
              <w:rPr>
                <w:szCs w:val="24"/>
              </w:rPr>
              <w:t>GB12348-2008</w:t>
            </w:r>
            <w:r w:rsidRPr="00A4708D">
              <w:rPr>
                <w:szCs w:val="24"/>
              </w:rPr>
              <w:t>）中</w:t>
            </w:r>
            <w:r w:rsidRPr="00A4708D">
              <w:rPr>
                <w:szCs w:val="24"/>
              </w:rPr>
              <w:t>2</w:t>
            </w:r>
            <w:r w:rsidRPr="00A4708D">
              <w:rPr>
                <w:szCs w:val="24"/>
              </w:rPr>
              <w:t>类区标准，即：昼间</w:t>
            </w:r>
            <w:r w:rsidRPr="00A4708D">
              <w:rPr>
                <w:szCs w:val="24"/>
              </w:rPr>
              <w:t>≤60dB(A)</w:t>
            </w:r>
            <w:r w:rsidRPr="00A4708D">
              <w:rPr>
                <w:szCs w:val="24"/>
              </w:rPr>
              <w:t>，夜间</w:t>
            </w:r>
            <w:r w:rsidRPr="00A4708D">
              <w:rPr>
                <w:szCs w:val="24"/>
              </w:rPr>
              <w:t>≤50dB(A)</w:t>
            </w:r>
            <w:r w:rsidRPr="00A4708D">
              <w:rPr>
                <w:szCs w:val="24"/>
              </w:rPr>
              <w:t>。</w:t>
            </w:r>
            <w:r w:rsidR="00531ED5" w:rsidRPr="00A4708D">
              <w:rPr>
                <w:rFonts w:hint="eastAsia"/>
                <w:szCs w:val="24"/>
              </w:rPr>
              <w:t>项目</w:t>
            </w:r>
            <w:r w:rsidRPr="00A4708D">
              <w:rPr>
                <w:rFonts w:hint="eastAsia"/>
                <w:szCs w:val="24"/>
              </w:rPr>
              <w:t>加工区</w:t>
            </w:r>
            <w:r w:rsidRPr="00A4708D">
              <w:rPr>
                <w:szCs w:val="24"/>
              </w:rPr>
              <w:t>预测结果</w:t>
            </w:r>
            <w:r w:rsidRPr="00A4708D">
              <w:rPr>
                <w:rFonts w:hint="eastAsia"/>
                <w:szCs w:val="24"/>
              </w:rPr>
              <w:t>分别</w:t>
            </w:r>
            <w:r w:rsidRPr="00A4708D">
              <w:rPr>
                <w:szCs w:val="24"/>
              </w:rPr>
              <w:t>见</w:t>
            </w:r>
            <w:r w:rsidRPr="00A4708D">
              <w:rPr>
                <w:rFonts w:hint="eastAsia"/>
                <w:szCs w:val="24"/>
              </w:rPr>
              <w:t>下表</w:t>
            </w:r>
            <w:r w:rsidRPr="00A4708D">
              <w:rPr>
                <w:szCs w:val="24"/>
              </w:rPr>
              <w:t>。</w:t>
            </w:r>
          </w:p>
          <w:p w14:paraId="523FBD16" w14:textId="1274CF54" w:rsidR="000230F5" w:rsidRPr="00A4708D" w:rsidRDefault="000230F5" w:rsidP="000230F5">
            <w:pPr>
              <w:spacing w:line="240" w:lineRule="auto"/>
              <w:ind w:firstLineChars="0" w:firstLine="482"/>
              <w:jc w:val="center"/>
              <w:rPr>
                <w:b/>
                <w:bCs/>
                <w:sz w:val="21"/>
                <w:szCs w:val="24"/>
              </w:rPr>
            </w:pPr>
            <w:r w:rsidRPr="00A4708D">
              <w:rPr>
                <w:b/>
                <w:bCs/>
                <w:szCs w:val="24"/>
              </w:rPr>
              <w:t>表</w:t>
            </w:r>
            <w:r w:rsidRPr="00A4708D">
              <w:rPr>
                <w:b/>
                <w:bCs/>
                <w:szCs w:val="24"/>
              </w:rPr>
              <w:t>7-</w:t>
            </w:r>
            <w:r w:rsidR="00D54351" w:rsidRPr="00A4708D">
              <w:rPr>
                <w:rFonts w:hint="eastAsia"/>
                <w:b/>
                <w:bCs/>
                <w:szCs w:val="24"/>
              </w:rPr>
              <w:t>16</w:t>
            </w:r>
            <w:r w:rsidRPr="00A4708D">
              <w:rPr>
                <w:b/>
                <w:bCs/>
                <w:szCs w:val="24"/>
              </w:rPr>
              <w:t xml:space="preserve">  </w:t>
            </w:r>
            <w:r w:rsidRPr="00A4708D">
              <w:rPr>
                <w:rFonts w:hint="eastAsia"/>
                <w:b/>
                <w:bCs/>
                <w:szCs w:val="24"/>
              </w:rPr>
              <w:t>1#</w:t>
            </w:r>
            <w:r w:rsidRPr="00A4708D">
              <w:rPr>
                <w:rFonts w:hint="eastAsia"/>
                <w:b/>
                <w:bCs/>
                <w:szCs w:val="24"/>
              </w:rPr>
              <w:t>破碎加工区</w:t>
            </w:r>
            <w:r w:rsidRPr="00A4708D">
              <w:rPr>
                <w:b/>
                <w:bCs/>
                <w:szCs w:val="24"/>
              </w:rPr>
              <w:t>运营期噪声预测结果一览表</w:t>
            </w:r>
            <w:r w:rsidRPr="00A4708D">
              <w:rPr>
                <w:b/>
                <w:bCs/>
                <w:szCs w:val="24"/>
              </w:rPr>
              <w:t xml:space="preserve">  </w:t>
            </w:r>
            <w:r w:rsidRPr="00A4708D">
              <w:rPr>
                <w:b/>
                <w:bCs/>
                <w:szCs w:val="24"/>
              </w:rPr>
              <w:t>单位：</w:t>
            </w:r>
            <w:r w:rsidRPr="00A4708D">
              <w:rPr>
                <w:b/>
                <w:bCs/>
                <w:szCs w:val="24"/>
              </w:rPr>
              <w:t>dB</w:t>
            </w:r>
            <w:r w:rsidRPr="00A4708D">
              <w:rPr>
                <w:b/>
                <w:bCs/>
                <w:szCs w:val="24"/>
              </w:rPr>
              <w:t>（</w:t>
            </w:r>
            <w:r w:rsidRPr="00A4708D">
              <w:rPr>
                <w:b/>
                <w:bCs/>
                <w:szCs w:val="24"/>
              </w:rPr>
              <w:t>A</w:t>
            </w:r>
            <w:r w:rsidRPr="00A4708D">
              <w:rPr>
                <w:b/>
                <w:bCs/>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2"/>
              <w:gridCol w:w="654"/>
              <w:gridCol w:w="645"/>
              <w:gridCol w:w="646"/>
              <w:gridCol w:w="669"/>
              <w:gridCol w:w="242"/>
              <w:gridCol w:w="415"/>
              <w:gridCol w:w="227"/>
              <w:gridCol w:w="442"/>
              <w:gridCol w:w="270"/>
              <w:gridCol w:w="411"/>
              <w:gridCol w:w="266"/>
              <w:gridCol w:w="671"/>
              <w:gridCol w:w="181"/>
              <w:gridCol w:w="659"/>
              <w:gridCol w:w="895"/>
            </w:tblGrid>
            <w:tr w:rsidR="0028778C" w:rsidRPr="00A4708D" w14:paraId="13F47401" w14:textId="77777777" w:rsidTr="0083514B">
              <w:trPr>
                <w:jc w:val="center"/>
              </w:trPr>
              <w:tc>
                <w:tcPr>
                  <w:tcW w:w="1932" w:type="dxa"/>
                  <w:vMerge w:val="restart"/>
                  <w:vAlign w:val="center"/>
                </w:tcPr>
                <w:p w14:paraId="7245E335"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项目</w:t>
                  </w:r>
                </w:p>
              </w:tc>
              <w:tc>
                <w:tcPr>
                  <w:tcW w:w="1309" w:type="dxa"/>
                  <w:gridSpan w:val="2"/>
                  <w:vAlign w:val="center"/>
                </w:tcPr>
                <w:p w14:paraId="7E2A6FDF"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东侧厂界</w:t>
                  </w:r>
                </w:p>
              </w:tc>
              <w:tc>
                <w:tcPr>
                  <w:tcW w:w="1328" w:type="dxa"/>
                  <w:gridSpan w:val="2"/>
                  <w:vAlign w:val="center"/>
                </w:tcPr>
                <w:p w14:paraId="3D12B586"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西侧厂界</w:t>
                  </w:r>
                </w:p>
              </w:tc>
              <w:tc>
                <w:tcPr>
                  <w:tcW w:w="1339" w:type="dxa"/>
                  <w:gridSpan w:val="4"/>
                  <w:vAlign w:val="center"/>
                </w:tcPr>
                <w:p w14:paraId="11CAA4BB"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南侧厂界</w:t>
                  </w:r>
                </w:p>
              </w:tc>
              <w:tc>
                <w:tcPr>
                  <w:tcW w:w="1635" w:type="dxa"/>
                  <w:gridSpan w:val="4"/>
                  <w:vAlign w:val="center"/>
                </w:tcPr>
                <w:p w14:paraId="261E659D"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北侧厂界</w:t>
                  </w:r>
                </w:p>
              </w:tc>
              <w:tc>
                <w:tcPr>
                  <w:tcW w:w="1759" w:type="dxa"/>
                  <w:gridSpan w:val="3"/>
                  <w:vAlign w:val="center"/>
                </w:tcPr>
                <w:p w14:paraId="772CFD0B" w14:textId="73E11780" w:rsidR="000230F5" w:rsidRPr="00A4708D" w:rsidRDefault="009B1134" w:rsidP="000230F5">
                  <w:pPr>
                    <w:spacing w:line="240" w:lineRule="auto"/>
                    <w:ind w:firstLineChars="0" w:firstLine="0"/>
                    <w:jc w:val="center"/>
                    <w:rPr>
                      <w:b/>
                      <w:bCs/>
                      <w:sz w:val="21"/>
                      <w:szCs w:val="21"/>
                    </w:rPr>
                  </w:pPr>
                  <w:r w:rsidRPr="00A4708D">
                    <w:rPr>
                      <w:rFonts w:hint="eastAsia"/>
                      <w:b/>
                      <w:bCs/>
                      <w:sz w:val="21"/>
                      <w:szCs w:val="21"/>
                    </w:rPr>
                    <w:t>和平村</w:t>
                  </w:r>
                  <w:r w:rsidR="000230F5" w:rsidRPr="00A4708D">
                    <w:rPr>
                      <w:rFonts w:hint="eastAsia"/>
                      <w:b/>
                      <w:bCs/>
                      <w:sz w:val="21"/>
                      <w:szCs w:val="21"/>
                    </w:rPr>
                    <w:t>敏感点</w:t>
                  </w:r>
                </w:p>
              </w:tc>
            </w:tr>
            <w:tr w:rsidR="000230F5" w:rsidRPr="00A4708D" w14:paraId="06E9E451" w14:textId="77777777" w:rsidTr="0083514B">
              <w:trPr>
                <w:jc w:val="center"/>
              </w:trPr>
              <w:tc>
                <w:tcPr>
                  <w:tcW w:w="1932" w:type="dxa"/>
                  <w:vMerge/>
                  <w:vAlign w:val="center"/>
                </w:tcPr>
                <w:p w14:paraId="2412F826" w14:textId="77777777" w:rsidR="000230F5" w:rsidRPr="00A4708D" w:rsidRDefault="000230F5" w:rsidP="000230F5">
                  <w:pPr>
                    <w:spacing w:line="240" w:lineRule="auto"/>
                    <w:ind w:firstLineChars="0" w:firstLine="0"/>
                    <w:jc w:val="center"/>
                    <w:rPr>
                      <w:b/>
                      <w:bCs/>
                      <w:sz w:val="21"/>
                      <w:szCs w:val="21"/>
                    </w:rPr>
                  </w:pPr>
                </w:p>
              </w:tc>
              <w:tc>
                <w:tcPr>
                  <w:tcW w:w="658" w:type="dxa"/>
                  <w:vAlign w:val="center"/>
                </w:tcPr>
                <w:p w14:paraId="06C67C9C"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651" w:type="dxa"/>
                  <w:vAlign w:val="center"/>
                </w:tcPr>
                <w:p w14:paraId="07A725FF"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c>
                <w:tcPr>
                  <w:tcW w:w="652" w:type="dxa"/>
                  <w:vAlign w:val="center"/>
                </w:tcPr>
                <w:p w14:paraId="32695964"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676" w:type="dxa"/>
                  <w:vAlign w:val="center"/>
                </w:tcPr>
                <w:p w14:paraId="0E971C2F"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c>
                <w:tcPr>
                  <w:tcW w:w="663" w:type="dxa"/>
                  <w:gridSpan w:val="2"/>
                  <w:vAlign w:val="center"/>
                </w:tcPr>
                <w:p w14:paraId="5620FC28"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676" w:type="dxa"/>
                  <w:gridSpan w:val="2"/>
                  <w:vAlign w:val="center"/>
                </w:tcPr>
                <w:p w14:paraId="4A767681"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c>
                <w:tcPr>
                  <w:tcW w:w="688" w:type="dxa"/>
                  <w:gridSpan w:val="2"/>
                  <w:vAlign w:val="center"/>
                </w:tcPr>
                <w:p w14:paraId="3DAD02E3"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947" w:type="dxa"/>
                  <w:gridSpan w:val="2"/>
                  <w:vAlign w:val="center"/>
                </w:tcPr>
                <w:p w14:paraId="31549801"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c>
                <w:tcPr>
                  <w:tcW w:w="851" w:type="dxa"/>
                  <w:gridSpan w:val="2"/>
                  <w:vAlign w:val="center"/>
                </w:tcPr>
                <w:p w14:paraId="15583A87"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908" w:type="dxa"/>
                  <w:vAlign w:val="center"/>
                </w:tcPr>
                <w:p w14:paraId="74CA108D"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r>
            <w:tr w:rsidR="000230F5" w:rsidRPr="00A4708D" w14:paraId="1508473F" w14:textId="77777777" w:rsidTr="0083514B">
              <w:trPr>
                <w:jc w:val="center"/>
              </w:trPr>
              <w:tc>
                <w:tcPr>
                  <w:tcW w:w="1932" w:type="dxa"/>
                  <w:vAlign w:val="center"/>
                </w:tcPr>
                <w:p w14:paraId="55E8AAE7" w14:textId="77777777" w:rsidR="000230F5" w:rsidRPr="00A4708D" w:rsidRDefault="000230F5" w:rsidP="000230F5">
                  <w:pPr>
                    <w:spacing w:line="240" w:lineRule="auto"/>
                    <w:ind w:firstLineChars="0" w:firstLine="0"/>
                    <w:jc w:val="center"/>
                    <w:rPr>
                      <w:sz w:val="21"/>
                      <w:szCs w:val="21"/>
                    </w:rPr>
                  </w:pPr>
                  <w:r w:rsidRPr="00A4708D">
                    <w:rPr>
                      <w:sz w:val="21"/>
                      <w:szCs w:val="21"/>
                    </w:rPr>
                    <w:t>设备源强</w:t>
                  </w:r>
                </w:p>
              </w:tc>
              <w:tc>
                <w:tcPr>
                  <w:tcW w:w="7370" w:type="dxa"/>
                  <w:gridSpan w:val="15"/>
                  <w:vAlign w:val="center"/>
                </w:tcPr>
                <w:p w14:paraId="59F13197" w14:textId="1DC2BDEC" w:rsidR="000230F5" w:rsidRPr="00A4708D" w:rsidRDefault="009B1134" w:rsidP="000230F5">
                  <w:pPr>
                    <w:spacing w:line="240" w:lineRule="auto"/>
                    <w:ind w:firstLineChars="0" w:firstLine="0"/>
                    <w:jc w:val="center"/>
                    <w:rPr>
                      <w:sz w:val="21"/>
                      <w:szCs w:val="21"/>
                    </w:rPr>
                  </w:pPr>
                  <w:r w:rsidRPr="00A4708D">
                    <w:rPr>
                      <w:sz w:val="21"/>
                      <w:szCs w:val="21"/>
                    </w:rPr>
                    <w:t>78.57</w:t>
                  </w:r>
                  <w:r w:rsidR="000230F5" w:rsidRPr="00A4708D">
                    <w:rPr>
                      <w:sz w:val="21"/>
                      <w:szCs w:val="21"/>
                    </w:rPr>
                    <w:t>dB</w:t>
                  </w:r>
                  <w:r w:rsidR="000230F5" w:rsidRPr="00A4708D">
                    <w:rPr>
                      <w:sz w:val="21"/>
                      <w:szCs w:val="21"/>
                    </w:rPr>
                    <w:t>（</w:t>
                  </w:r>
                  <w:r w:rsidR="000230F5" w:rsidRPr="00A4708D">
                    <w:rPr>
                      <w:sz w:val="21"/>
                      <w:szCs w:val="21"/>
                    </w:rPr>
                    <w:t>A</w:t>
                  </w:r>
                  <w:r w:rsidR="000230F5" w:rsidRPr="00A4708D">
                    <w:rPr>
                      <w:sz w:val="21"/>
                      <w:szCs w:val="21"/>
                    </w:rPr>
                    <w:t>）</w:t>
                  </w:r>
                </w:p>
              </w:tc>
            </w:tr>
            <w:tr w:rsidR="000230F5" w:rsidRPr="00A4708D" w14:paraId="1345D0F0" w14:textId="77777777" w:rsidTr="0083514B">
              <w:trPr>
                <w:jc w:val="center"/>
              </w:trPr>
              <w:tc>
                <w:tcPr>
                  <w:tcW w:w="1932" w:type="dxa"/>
                  <w:vAlign w:val="center"/>
                </w:tcPr>
                <w:p w14:paraId="79A20A1C"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措施</w:t>
                  </w:r>
                </w:p>
              </w:tc>
              <w:tc>
                <w:tcPr>
                  <w:tcW w:w="7370" w:type="dxa"/>
                  <w:gridSpan w:val="15"/>
                  <w:vAlign w:val="center"/>
                </w:tcPr>
                <w:p w14:paraId="586AC649" w14:textId="6822ED11" w:rsidR="000230F5" w:rsidRPr="00A4708D" w:rsidRDefault="009B1134" w:rsidP="009B1134">
                  <w:pPr>
                    <w:spacing w:line="240" w:lineRule="auto"/>
                    <w:ind w:firstLineChars="0" w:firstLine="0"/>
                    <w:jc w:val="center"/>
                    <w:rPr>
                      <w:sz w:val="21"/>
                      <w:szCs w:val="21"/>
                    </w:rPr>
                  </w:pPr>
                  <w:r w:rsidRPr="00A4708D">
                    <w:rPr>
                      <w:sz w:val="21"/>
                      <w:szCs w:val="21"/>
                    </w:rPr>
                    <w:t>三面封闭围挡加彩钢瓦大棚</w:t>
                  </w:r>
                  <w:r w:rsidRPr="00A4708D">
                    <w:rPr>
                      <w:rFonts w:hint="eastAsia"/>
                      <w:sz w:val="21"/>
                      <w:szCs w:val="21"/>
                    </w:rPr>
                    <w:t>覆盖</w:t>
                  </w:r>
                  <w:r w:rsidR="000230F5" w:rsidRPr="00A4708D">
                    <w:rPr>
                      <w:rFonts w:hint="eastAsia"/>
                      <w:sz w:val="21"/>
                      <w:szCs w:val="21"/>
                    </w:rPr>
                    <w:t>，且对设备采取减震垫等。</w:t>
                  </w:r>
                </w:p>
              </w:tc>
            </w:tr>
            <w:tr w:rsidR="000230F5" w:rsidRPr="00A4708D" w14:paraId="0F43171A" w14:textId="77777777" w:rsidTr="0083514B">
              <w:trPr>
                <w:jc w:val="center"/>
              </w:trPr>
              <w:tc>
                <w:tcPr>
                  <w:tcW w:w="1932" w:type="dxa"/>
                  <w:vAlign w:val="center"/>
                </w:tcPr>
                <w:p w14:paraId="786D48AC" w14:textId="77777777" w:rsidR="000230F5" w:rsidRPr="00A4708D" w:rsidRDefault="000230F5" w:rsidP="000230F5">
                  <w:pPr>
                    <w:widowControl/>
                    <w:spacing w:line="240" w:lineRule="auto"/>
                    <w:ind w:firstLineChars="0" w:firstLine="0"/>
                    <w:jc w:val="center"/>
                    <w:rPr>
                      <w:sz w:val="21"/>
                      <w:szCs w:val="21"/>
                    </w:rPr>
                  </w:pPr>
                  <w:r w:rsidRPr="00A4708D">
                    <w:rPr>
                      <w:sz w:val="21"/>
                      <w:szCs w:val="21"/>
                    </w:rPr>
                    <w:t>与</w:t>
                  </w:r>
                  <w:r w:rsidRPr="00A4708D">
                    <w:rPr>
                      <w:rFonts w:hint="eastAsia"/>
                      <w:sz w:val="21"/>
                      <w:szCs w:val="21"/>
                    </w:rPr>
                    <w:t>加工区</w:t>
                  </w:r>
                  <w:r w:rsidRPr="00A4708D">
                    <w:rPr>
                      <w:sz w:val="21"/>
                      <w:szCs w:val="21"/>
                    </w:rPr>
                    <w:t>距离（</w:t>
                  </w:r>
                  <w:r w:rsidRPr="00A4708D">
                    <w:rPr>
                      <w:sz w:val="21"/>
                      <w:szCs w:val="21"/>
                    </w:rPr>
                    <w:t>m</w:t>
                  </w:r>
                  <w:r w:rsidRPr="00A4708D">
                    <w:rPr>
                      <w:sz w:val="21"/>
                      <w:szCs w:val="21"/>
                    </w:rPr>
                    <w:t>）</w:t>
                  </w:r>
                </w:p>
              </w:tc>
              <w:tc>
                <w:tcPr>
                  <w:tcW w:w="1310" w:type="dxa"/>
                  <w:gridSpan w:val="2"/>
                  <w:vAlign w:val="center"/>
                </w:tcPr>
                <w:p w14:paraId="1389E540" w14:textId="135BECD4" w:rsidR="000230F5" w:rsidRPr="00A4708D" w:rsidRDefault="004D6988" w:rsidP="000230F5">
                  <w:pPr>
                    <w:spacing w:line="240" w:lineRule="auto"/>
                    <w:ind w:firstLineChars="0" w:firstLine="0"/>
                    <w:jc w:val="center"/>
                    <w:rPr>
                      <w:sz w:val="21"/>
                      <w:szCs w:val="21"/>
                    </w:rPr>
                  </w:pPr>
                  <w:r w:rsidRPr="00A4708D">
                    <w:rPr>
                      <w:rFonts w:hint="eastAsia"/>
                      <w:sz w:val="21"/>
                      <w:szCs w:val="21"/>
                    </w:rPr>
                    <w:t>390</w:t>
                  </w:r>
                </w:p>
              </w:tc>
              <w:tc>
                <w:tcPr>
                  <w:tcW w:w="1570" w:type="dxa"/>
                  <w:gridSpan w:val="3"/>
                  <w:vAlign w:val="center"/>
                </w:tcPr>
                <w:p w14:paraId="2C2C77FB" w14:textId="64FA22E1" w:rsidR="000230F5" w:rsidRPr="00A4708D" w:rsidRDefault="004D6988" w:rsidP="000230F5">
                  <w:pPr>
                    <w:spacing w:line="240" w:lineRule="auto"/>
                    <w:ind w:firstLineChars="0" w:firstLine="0"/>
                    <w:jc w:val="center"/>
                    <w:rPr>
                      <w:sz w:val="21"/>
                      <w:szCs w:val="21"/>
                    </w:rPr>
                  </w:pPr>
                  <w:r w:rsidRPr="00A4708D">
                    <w:rPr>
                      <w:sz w:val="21"/>
                      <w:szCs w:val="21"/>
                    </w:rPr>
                    <w:t>130</w:t>
                  </w:r>
                </w:p>
              </w:tc>
              <w:tc>
                <w:tcPr>
                  <w:tcW w:w="1368" w:type="dxa"/>
                  <w:gridSpan w:val="4"/>
                  <w:vAlign w:val="center"/>
                </w:tcPr>
                <w:p w14:paraId="4103A6B5" w14:textId="57CE7491" w:rsidR="000230F5" w:rsidRPr="00A4708D" w:rsidRDefault="004D6988" w:rsidP="004D6988">
                  <w:pPr>
                    <w:spacing w:line="240" w:lineRule="auto"/>
                    <w:ind w:firstLineChars="0" w:firstLine="0"/>
                    <w:jc w:val="center"/>
                    <w:rPr>
                      <w:sz w:val="21"/>
                      <w:szCs w:val="21"/>
                    </w:rPr>
                  </w:pPr>
                  <w:r w:rsidRPr="00A4708D">
                    <w:rPr>
                      <w:sz w:val="21"/>
                      <w:szCs w:val="21"/>
                    </w:rPr>
                    <w:t>270</w:t>
                  </w:r>
                </w:p>
              </w:tc>
              <w:tc>
                <w:tcPr>
                  <w:tcW w:w="1548" w:type="dxa"/>
                  <w:gridSpan w:val="4"/>
                  <w:vAlign w:val="center"/>
                </w:tcPr>
                <w:p w14:paraId="441F5561" w14:textId="7E4147F3" w:rsidR="000230F5" w:rsidRPr="00A4708D" w:rsidRDefault="004D6988" w:rsidP="000230F5">
                  <w:pPr>
                    <w:spacing w:line="240" w:lineRule="auto"/>
                    <w:ind w:firstLineChars="0" w:firstLine="0"/>
                    <w:jc w:val="center"/>
                    <w:rPr>
                      <w:sz w:val="21"/>
                      <w:szCs w:val="21"/>
                    </w:rPr>
                  </w:pPr>
                  <w:r w:rsidRPr="00A4708D">
                    <w:rPr>
                      <w:sz w:val="21"/>
                      <w:szCs w:val="21"/>
                    </w:rPr>
                    <w:t>100</w:t>
                  </w:r>
                </w:p>
              </w:tc>
              <w:tc>
                <w:tcPr>
                  <w:tcW w:w="1574" w:type="dxa"/>
                  <w:gridSpan w:val="2"/>
                  <w:vAlign w:val="center"/>
                </w:tcPr>
                <w:p w14:paraId="011B4C19" w14:textId="29D48FAF" w:rsidR="000230F5" w:rsidRPr="00A4708D" w:rsidRDefault="009B1134" w:rsidP="000230F5">
                  <w:pPr>
                    <w:spacing w:line="240" w:lineRule="auto"/>
                    <w:ind w:firstLineChars="0" w:firstLine="0"/>
                    <w:jc w:val="center"/>
                    <w:rPr>
                      <w:sz w:val="21"/>
                      <w:szCs w:val="21"/>
                    </w:rPr>
                  </w:pPr>
                  <w:r w:rsidRPr="00A4708D">
                    <w:rPr>
                      <w:sz w:val="21"/>
                      <w:szCs w:val="21"/>
                    </w:rPr>
                    <w:t>220</w:t>
                  </w:r>
                </w:p>
              </w:tc>
            </w:tr>
            <w:tr w:rsidR="000230F5" w:rsidRPr="00A4708D" w14:paraId="50BA9F8C" w14:textId="77777777" w:rsidTr="0083514B">
              <w:trPr>
                <w:jc w:val="center"/>
              </w:trPr>
              <w:tc>
                <w:tcPr>
                  <w:tcW w:w="1932" w:type="dxa"/>
                  <w:vAlign w:val="center"/>
                </w:tcPr>
                <w:p w14:paraId="1BDA06E2" w14:textId="77777777" w:rsidR="000230F5" w:rsidRPr="00A4708D" w:rsidRDefault="000230F5" w:rsidP="000230F5">
                  <w:pPr>
                    <w:widowControl/>
                    <w:spacing w:line="240" w:lineRule="auto"/>
                    <w:ind w:firstLineChars="0" w:firstLine="0"/>
                    <w:jc w:val="center"/>
                    <w:rPr>
                      <w:sz w:val="21"/>
                      <w:szCs w:val="21"/>
                    </w:rPr>
                  </w:pPr>
                  <w:r w:rsidRPr="00A4708D">
                    <w:rPr>
                      <w:sz w:val="21"/>
                      <w:szCs w:val="21"/>
                    </w:rPr>
                    <w:t>贡献值</w:t>
                  </w:r>
                  <w:r w:rsidRPr="00A4708D">
                    <w:rPr>
                      <w:sz w:val="21"/>
                      <w:szCs w:val="21"/>
                    </w:rPr>
                    <w:t>dB</w:t>
                  </w:r>
                  <w:r w:rsidRPr="00A4708D">
                    <w:rPr>
                      <w:sz w:val="21"/>
                      <w:szCs w:val="21"/>
                    </w:rPr>
                    <w:t>（</w:t>
                  </w:r>
                  <w:r w:rsidRPr="00A4708D">
                    <w:rPr>
                      <w:sz w:val="21"/>
                      <w:szCs w:val="21"/>
                    </w:rPr>
                    <w:t>A</w:t>
                  </w:r>
                  <w:r w:rsidRPr="00A4708D">
                    <w:rPr>
                      <w:sz w:val="21"/>
                      <w:szCs w:val="21"/>
                    </w:rPr>
                    <w:t>）</w:t>
                  </w:r>
                </w:p>
              </w:tc>
              <w:tc>
                <w:tcPr>
                  <w:tcW w:w="1310" w:type="dxa"/>
                  <w:gridSpan w:val="2"/>
                  <w:vAlign w:val="center"/>
                </w:tcPr>
                <w:p w14:paraId="1646C131" w14:textId="2922527F" w:rsidR="000230F5" w:rsidRPr="00A4708D" w:rsidRDefault="004D6988" w:rsidP="000230F5">
                  <w:pPr>
                    <w:spacing w:line="240" w:lineRule="auto"/>
                    <w:ind w:firstLineChars="0" w:firstLine="0"/>
                    <w:jc w:val="center"/>
                    <w:rPr>
                      <w:sz w:val="21"/>
                      <w:szCs w:val="21"/>
                    </w:rPr>
                  </w:pPr>
                  <w:r w:rsidRPr="00A4708D">
                    <w:rPr>
                      <w:rFonts w:hint="eastAsia"/>
                      <w:sz w:val="21"/>
                      <w:szCs w:val="21"/>
                    </w:rPr>
                    <w:t>26.75</w:t>
                  </w:r>
                </w:p>
              </w:tc>
              <w:tc>
                <w:tcPr>
                  <w:tcW w:w="1570" w:type="dxa"/>
                  <w:gridSpan w:val="3"/>
                  <w:vAlign w:val="center"/>
                </w:tcPr>
                <w:p w14:paraId="336E2FA8" w14:textId="24C39559" w:rsidR="000230F5" w:rsidRPr="00A4708D" w:rsidRDefault="004D6988" w:rsidP="000230F5">
                  <w:pPr>
                    <w:spacing w:line="240" w:lineRule="auto"/>
                    <w:ind w:firstLineChars="0" w:firstLine="0"/>
                    <w:jc w:val="center"/>
                    <w:rPr>
                      <w:sz w:val="21"/>
                      <w:szCs w:val="21"/>
                    </w:rPr>
                  </w:pPr>
                  <w:r w:rsidRPr="00A4708D">
                    <w:rPr>
                      <w:rFonts w:hint="eastAsia"/>
                      <w:sz w:val="21"/>
                      <w:szCs w:val="21"/>
                    </w:rPr>
                    <w:t>36.29</w:t>
                  </w:r>
                </w:p>
              </w:tc>
              <w:tc>
                <w:tcPr>
                  <w:tcW w:w="1368" w:type="dxa"/>
                  <w:gridSpan w:val="4"/>
                  <w:vAlign w:val="center"/>
                </w:tcPr>
                <w:p w14:paraId="252720BA" w14:textId="7E454E8C" w:rsidR="000230F5" w:rsidRPr="00A4708D" w:rsidRDefault="004D6988" w:rsidP="000230F5">
                  <w:pPr>
                    <w:spacing w:line="240" w:lineRule="auto"/>
                    <w:ind w:firstLineChars="0" w:firstLine="0"/>
                    <w:jc w:val="center"/>
                    <w:rPr>
                      <w:sz w:val="21"/>
                      <w:szCs w:val="21"/>
                    </w:rPr>
                  </w:pPr>
                  <w:r w:rsidRPr="00A4708D">
                    <w:rPr>
                      <w:rFonts w:hint="eastAsia"/>
                      <w:sz w:val="21"/>
                      <w:szCs w:val="21"/>
                    </w:rPr>
                    <w:t>29.94</w:t>
                  </w:r>
                </w:p>
              </w:tc>
              <w:tc>
                <w:tcPr>
                  <w:tcW w:w="1548" w:type="dxa"/>
                  <w:gridSpan w:val="4"/>
                  <w:vAlign w:val="center"/>
                </w:tcPr>
                <w:p w14:paraId="691F55D9" w14:textId="7F624A52" w:rsidR="000230F5" w:rsidRPr="00A4708D" w:rsidRDefault="004D6988" w:rsidP="000230F5">
                  <w:pPr>
                    <w:spacing w:line="240" w:lineRule="auto"/>
                    <w:ind w:firstLineChars="0" w:firstLine="0"/>
                    <w:jc w:val="center"/>
                    <w:rPr>
                      <w:sz w:val="21"/>
                      <w:szCs w:val="21"/>
                    </w:rPr>
                  </w:pPr>
                  <w:r w:rsidRPr="00A4708D">
                    <w:rPr>
                      <w:rFonts w:hint="eastAsia"/>
                      <w:sz w:val="21"/>
                      <w:szCs w:val="21"/>
                    </w:rPr>
                    <w:t>38.57</w:t>
                  </w:r>
                </w:p>
              </w:tc>
              <w:tc>
                <w:tcPr>
                  <w:tcW w:w="1574" w:type="dxa"/>
                  <w:gridSpan w:val="2"/>
                  <w:vAlign w:val="center"/>
                </w:tcPr>
                <w:p w14:paraId="722D58F5" w14:textId="43E33B2F" w:rsidR="000230F5" w:rsidRPr="00A4708D" w:rsidRDefault="004D6988" w:rsidP="000230F5">
                  <w:pPr>
                    <w:spacing w:line="240" w:lineRule="auto"/>
                    <w:ind w:firstLineChars="0" w:firstLine="0"/>
                    <w:jc w:val="center"/>
                    <w:rPr>
                      <w:sz w:val="21"/>
                      <w:szCs w:val="21"/>
                    </w:rPr>
                  </w:pPr>
                  <w:r w:rsidRPr="00A4708D">
                    <w:rPr>
                      <w:rFonts w:hint="eastAsia"/>
                      <w:sz w:val="21"/>
                      <w:szCs w:val="21"/>
                    </w:rPr>
                    <w:t>31.72</w:t>
                  </w:r>
                </w:p>
              </w:tc>
            </w:tr>
            <w:tr w:rsidR="000230F5" w:rsidRPr="00A4708D" w14:paraId="52A2690A" w14:textId="77777777" w:rsidTr="0083514B">
              <w:trPr>
                <w:jc w:val="center"/>
              </w:trPr>
              <w:tc>
                <w:tcPr>
                  <w:tcW w:w="1932" w:type="dxa"/>
                  <w:vAlign w:val="center"/>
                </w:tcPr>
                <w:p w14:paraId="2287911B" w14:textId="77777777" w:rsidR="000230F5" w:rsidRPr="00A4708D" w:rsidRDefault="000230F5" w:rsidP="000230F5">
                  <w:pPr>
                    <w:widowControl/>
                    <w:spacing w:line="240" w:lineRule="auto"/>
                    <w:ind w:firstLineChars="0" w:firstLine="0"/>
                    <w:jc w:val="center"/>
                    <w:rPr>
                      <w:sz w:val="21"/>
                      <w:szCs w:val="21"/>
                    </w:rPr>
                  </w:pPr>
                  <w:r w:rsidRPr="00A4708D">
                    <w:rPr>
                      <w:sz w:val="21"/>
                      <w:szCs w:val="21"/>
                    </w:rPr>
                    <w:t>标准值</w:t>
                  </w:r>
                </w:p>
              </w:tc>
              <w:tc>
                <w:tcPr>
                  <w:tcW w:w="7370" w:type="dxa"/>
                  <w:gridSpan w:val="15"/>
                  <w:vAlign w:val="center"/>
                </w:tcPr>
                <w:p w14:paraId="45D68B14" w14:textId="77777777" w:rsidR="000230F5" w:rsidRPr="00A4708D" w:rsidRDefault="000230F5" w:rsidP="000230F5">
                  <w:pPr>
                    <w:spacing w:line="240" w:lineRule="auto"/>
                    <w:ind w:firstLineChars="0" w:firstLine="0"/>
                    <w:jc w:val="center"/>
                    <w:rPr>
                      <w:sz w:val="21"/>
                      <w:szCs w:val="21"/>
                    </w:rPr>
                  </w:pPr>
                  <w:r w:rsidRPr="00A4708D">
                    <w:rPr>
                      <w:sz w:val="21"/>
                      <w:szCs w:val="21"/>
                    </w:rPr>
                    <w:t>昼间</w:t>
                  </w:r>
                  <w:r w:rsidRPr="00A4708D">
                    <w:rPr>
                      <w:sz w:val="21"/>
                      <w:szCs w:val="21"/>
                    </w:rPr>
                    <w:t>≤60dB(A)</w:t>
                  </w:r>
                  <w:r w:rsidRPr="00A4708D">
                    <w:rPr>
                      <w:sz w:val="21"/>
                      <w:szCs w:val="21"/>
                    </w:rPr>
                    <w:t>，夜间</w:t>
                  </w:r>
                  <w:r w:rsidRPr="00A4708D">
                    <w:rPr>
                      <w:sz w:val="21"/>
                      <w:szCs w:val="21"/>
                    </w:rPr>
                    <w:t>≤50dB(A)</w:t>
                  </w:r>
                </w:p>
              </w:tc>
            </w:tr>
            <w:tr w:rsidR="000230F5" w:rsidRPr="00A4708D" w14:paraId="160B4861" w14:textId="77777777" w:rsidTr="0083514B">
              <w:trPr>
                <w:jc w:val="center"/>
              </w:trPr>
              <w:tc>
                <w:tcPr>
                  <w:tcW w:w="1932" w:type="dxa"/>
                  <w:vAlign w:val="center"/>
                </w:tcPr>
                <w:p w14:paraId="3BA47841" w14:textId="77777777" w:rsidR="000230F5" w:rsidRPr="00A4708D" w:rsidRDefault="000230F5" w:rsidP="000230F5">
                  <w:pPr>
                    <w:widowControl/>
                    <w:spacing w:line="240" w:lineRule="auto"/>
                    <w:ind w:firstLineChars="0" w:firstLine="0"/>
                    <w:jc w:val="center"/>
                    <w:rPr>
                      <w:sz w:val="21"/>
                      <w:szCs w:val="21"/>
                    </w:rPr>
                  </w:pPr>
                  <w:r w:rsidRPr="00A4708D">
                    <w:rPr>
                      <w:sz w:val="21"/>
                      <w:szCs w:val="21"/>
                    </w:rPr>
                    <w:t>达标情况</w:t>
                  </w:r>
                </w:p>
              </w:tc>
              <w:tc>
                <w:tcPr>
                  <w:tcW w:w="660" w:type="dxa"/>
                  <w:vAlign w:val="center"/>
                </w:tcPr>
                <w:p w14:paraId="2FA6245D"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650" w:type="dxa"/>
                  <w:vAlign w:val="center"/>
                </w:tcPr>
                <w:p w14:paraId="13CDD9F5"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651" w:type="dxa"/>
                  <w:vAlign w:val="center"/>
                </w:tcPr>
                <w:p w14:paraId="5B2F3B22"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919" w:type="dxa"/>
                  <w:gridSpan w:val="2"/>
                  <w:vAlign w:val="center"/>
                </w:tcPr>
                <w:p w14:paraId="3DFC6ADB" w14:textId="78CA1A3B"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648" w:type="dxa"/>
                  <w:gridSpan w:val="2"/>
                  <w:vAlign w:val="center"/>
                </w:tcPr>
                <w:p w14:paraId="179C35CB"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720" w:type="dxa"/>
                  <w:gridSpan w:val="2"/>
                  <w:vAlign w:val="center"/>
                </w:tcPr>
                <w:p w14:paraId="5EC8653E"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684" w:type="dxa"/>
                  <w:gridSpan w:val="2"/>
                  <w:vAlign w:val="center"/>
                </w:tcPr>
                <w:p w14:paraId="48E0D3B7"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864" w:type="dxa"/>
                  <w:gridSpan w:val="2"/>
                  <w:vAlign w:val="center"/>
                </w:tcPr>
                <w:p w14:paraId="7426E54D" w14:textId="7C5D3FBE" w:rsidR="000230F5" w:rsidRPr="00A4708D" w:rsidRDefault="000230F5" w:rsidP="000230F5">
                  <w:pPr>
                    <w:spacing w:line="240" w:lineRule="auto"/>
                    <w:ind w:firstLineChars="0" w:firstLine="0"/>
                    <w:jc w:val="center"/>
                    <w:rPr>
                      <w:sz w:val="21"/>
                      <w:szCs w:val="24"/>
                    </w:rPr>
                  </w:pPr>
                  <w:r w:rsidRPr="00A4708D">
                    <w:rPr>
                      <w:rFonts w:hint="eastAsia"/>
                      <w:sz w:val="21"/>
                      <w:szCs w:val="24"/>
                    </w:rPr>
                    <w:t>达标</w:t>
                  </w:r>
                </w:p>
              </w:tc>
              <w:tc>
                <w:tcPr>
                  <w:tcW w:w="666" w:type="dxa"/>
                  <w:vAlign w:val="center"/>
                </w:tcPr>
                <w:p w14:paraId="1337A24D"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908" w:type="dxa"/>
                  <w:vAlign w:val="center"/>
                </w:tcPr>
                <w:p w14:paraId="585A2A08"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4"/>
                    </w:rPr>
                    <w:t>达标</w:t>
                  </w:r>
                </w:p>
              </w:tc>
            </w:tr>
          </w:tbl>
          <w:p w14:paraId="143E5448" w14:textId="77777777" w:rsidR="004D6988" w:rsidRPr="00A4708D" w:rsidRDefault="004D6988" w:rsidP="000230F5">
            <w:pPr>
              <w:spacing w:line="240" w:lineRule="auto"/>
              <w:ind w:firstLineChars="0" w:firstLine="482"/>
              <w:jc w:val="center"/>
              <w:rPr>
                <w:b/>
                <w:bCs/>
                <w:szCs w:val="24"/>
              </w:rPr>
            </w:pPr>
          </w:p>
          <w:p w14:paraId="49E4720D" w14:textId="617C9A07" w:rsidR="000230F5" w:rsidRPr="00A4708D" w:rsidRDefault="000230F5" w:rsidP="000230F5">
            <w:pPr>
              <w:spacing w:line="240" w:lineRule="auto"/>
              <w:ind w:firstLineChars="0" w:firstLine="482"/>
              <w:jc w:val="center"/>
              <w:rPr>
                <w:b/>
                <w:bCs/>
                <w:sz w:val="21"/>
                <w:szCs w:val="24"/>
              </w:rPr>
            </w:pPr>
            <w:r w:rsidRPr="00A4708D">
              <w:rPr>
                <w:b/>
                <w:bCs/>
                <w:szCs w:val="24"/>
              </w:rPr>
              <w:t>表</w:t>
            </w:r>
            <w:r w:rsidRPr="00A4708D">
              <w:rPr>
                <w:b/>
                <w:bCs/>
                <w:szCs w:val="24"/>
              </w:rPr>
              <w:t>7-</w:t>
            </w:r>
            <w:r w:rsidR="00D54351" w:rsidRPr="00A4708D">
              <w:rPr>
                <w:rFonts w:hint="eastAsia"/>
                <w:b/>
                <w:bCs/>
                <w:szCs w:val="24"/>
              </w:rPr>
              <w:t>17</w:t>
            </w:r>
            <w:r w:rsidRPr="00A4708D">
              <w:rPr>
                <w:b/>
                <w:bCs/>
                <w:szCs w:val="24"/>
              </w:rPr>
              <w:t xml:space="preserve">  </w:t>
            </w:r>
            <w:r w:rsidRPr="00A4708D">
              <w:rPr>
                <w:rFonts w:hint="eastAsia"/>
                <w:b/>
                <w:bCs/>
                <w:szCs w:val="24"/>
              </w:rPr>
              <w:t>2#</w:t>
            </w:r>
            <w:r w:rsidRPr="00A4708D">
              <w:rPr>
                <w:rFonts w:hint="eastAsia"/>
                <w:b/>
                <w:bCs/>
                <w:szCs w:val="24"/>
              </w:rPr>
              <w:t>破碎加工区</w:t>
            </w:r>
            <w:r w:rsidRPr="00A4708D">
              <w:rPr>
                <w:b/>
                <w:bCs/>
                <w:szCs w:val="24"/>
              </w:rPr>
              <w:t>运营期噪声预测结果一览表</w:t>
            </w:r>
            <w:r w:rsidRPr="00A4708D">
              <w:rPr>
                <w:b/>
                <w:bCs/>
                <w:szCs w:val="24"/>
              </w:rPr>
              <w:t xml:space="preserve">  </w:t>
            </w:r>
            <w:r w:rsidRPr="00A4708D">
              <w:rPr>
                <w:b/>
                <w:bCs/>
                <w:szCs w:val="24"/>
              </w:rPr>
              <w:t>单位：</w:t>
            </w:r>
            <w:r w:rsidRPr="00A4708D">
              <w:rPr>
                <w:b/>
                <w:bCs/>
                <w:szCs w:val="24"/>
              </w:rPr>
              <w:t>dB</w:t>
            </w:r>
            <w:r w:rsidRPr="00A4708D">
              <w:rPr>
                <w:b/>
                <w:bCs/>
                <w:szCs w:val="24"/>
              </w:rPr>
              <w:t>（</w:t>
            </w:r>
            <w:r w:rsidRPr="00A4708D">
              <w:rPr>
                <w:b/>
                <w:bCs/>
                <w:szCs w:val="24"/>
              </w:rPr>
              <w:t>A</w:t>
            </w:r>
            <w:r w:rsidRPr="00A4708D">
              <w:rPr>
                <w:b/>
                <w:bCs/>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1"/>
              <w:gridCol w:w="708"/>
              <w:gridCol w:w="709"/>
              <w:gridCol w:w="709"/>
              <w:gridCol w:w="709"/>
              <w:gridCol w:w="708"/>
              <w:gridCol w:w="709"/>
              <w:gridCol w:w="709"/>
              <w:gridCol w:w="709"/>
              <w:gridCol w:w="850"/>
              <w:gridCol w:w="674"/>
            </w:tblGrid>
            <w:tr w:rsidR="000230F5" w:rsidRPr="00A4708D" w14:paraId="402725BB" w14:textId="77777777" w:rsidTr="0028778C">
              <w:trPr>
                <w:jc w:val="center"/>
              </w:trPr>
              <w:tc>
                <w:tcPr>
                  <w:tcW w:w="2001" w:type="dxa"/>
                  <w:vMerge w:val="restart"/>
                  <w:vAlign w:val="center"/>
                </w:tcPr>
                <w:p w14:paraId="5BF83B22"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项目</w:t>
                  </w:r>
                </w:p>
              </w:tc>
              <w:tc>
                <w:tcPr>
                  <w:tcW w:w="1417" w:type="dxa"/>
                  <w:gridSpan w:val="2"/>
                  <w:vAlign w:val="center"/>
                </w:tcPr>
                <w:p w14:paraId="5D015C18"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东侧厂界</w:t>
                  </w:r>
                </w:p>
              </w:tc>
              <w:tc>
                <w:tcPr>
                  <w:tcW w:w="1418" w:type="dxa"/>
                  <w:gridSpan w:val="2"/>
                  <w:vAlign w:val="center"/>
                </w:tcPr>
                <w:p w14:paraId="1836EF45"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西侧厂界</w:t>
                  </w:r>
                </w:p>
              </w:tc>
              <w:tc>
                <w:tcPr>
                  <w:tcW w:w="1417" w:type="dxa"/>
                  <w:gridSpan w:val="2"/>
                  <w:vAlign w:val="center"/>
                </w:tcPr>
                <w:p w14:paraId="0E85E8C9"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南侧厂界</w:t>
                  </w:r>
                </w:p>
              </w:tc>
              <w:tc>
                <w:tcPr>
                  <w:tcW w:w="1418" w:type="dxa"/>
                  <w:gridSpan w:val="2"/>
                  <w:vAlign w:val="center"/>
                </w:tcPr>
                <w:p w14:paraId="42401BC5"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北侧厂界</w:t>
                  </w:r>
                </w:p>
              </w:tc>
              <w:tc>
                <w:tcPr>
                  <w:tcW w:w="1524" w:type="dxa"/>
                  <w:gridSpan w:val="2"/>
                  <w:vAlign w:val="center"/>
                </w:tcPr>
                <w:p w14:paraId="3076299C" w14:textId="077915B7" w:rsidR="000230F5" w:rsidRPr="00A4708D" w:rsidRDefault="009B1134" w:rsidP="000230F5">
                  <w:pPr>
                    <w:spacing w:line="240" w:lineRule="auto"/>
                    <w:ind w:firstLineChars="0" w:firstLine="0"/>
                    <w:jc w:val="center"/>
                    <w:rPr>
                      <w:b/>
                      <w:bCs/>
                      <w:sz w:val="21"/>
                      <w:szCs w:val="21"/>
                    </w:rPr>
                  </w:pPr>
                  <w:r w:rsidRPr="00A4708D">
                    <w:rPr>
                      <w:rFonts w:hint="eastAsia"/>
                      <w:b/>
                      <w:bCs/>
                      <w:sz w:val="21"/>
                      <w:szCs w:val="21"/>
                    </w:rPr>
                    <w:t>和平村</w:t>
                  </w:r>
                  <w:r w:rsidR="000230F5" w:rsidRPr="00A4708D">
                    <w:rPr>
                      <w:rFonts w:hint="eastAsia"/>
                      <w:b/>
                      <w:bCs/>
                      <w:sz w:val="21"/>
                      <w:szCs w:val="21"/>
                    </w:rPr>
                    <w:t>敏感点</w:t>
                  </w:r>
                </w:p>
              </w:tc>
            </w:tr>
            <w:tr w:rsidR="0028778C" w:rsidRPr="00A4708D" w14:paraId="008323F1" w14:textId="77777777" w:rsidTr="0028778C">
              <w:trPr>
                <w:jc w:val="center"/>
              </w:trPr>
              <w:tc>
                <w:tcPr>
                  <w:tcW w:w="2001" w:type="dxa"/>
                  <w:vMerge/>
                  <w:vAlign w:val="center"/>
                </w:tcPr>
                <w:p w14:paraId="38DF4B87" w14:textId="77777777" w:rsidR="000230F5" w:rsidRPr="00A4708D" w:rsidRDefault="000230F5" w:rsidP="000230F5">
                  <w:pPr>
                    <w:spacing w:line="240" w:lineRule="auto"/>
                    <w:ind w:firstLineChars="0" w:firstLine="0"/>
                    <w:jc w:val="center"/>
                    <w:rPr>
                      <w:b/>
                      <w:bCs/>
                      <w:sz w:val="21"/>
                      <w:szCs w:val="21"/>
                    </w:rPr>
                  </w:pPr>
                </w:p>
              </w:tc>
              <w:tc>
                <w:tcPr>
                  <w:tcW w:w="708" w:type="dxa"/>
                  <w:vAlign w:val="center"/>
                </w:tcPr>
                <w:p w14:paraId="696156A7"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709" w:type="dxa"/>
                  <w:vAlign w:val="center"/>
                </w:tcPr>
                <w:p w14:paraId="564631FD"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c>
                <w:tcPr>
                  <w:tcW w:w="709" w:type="dxa"/>
                  <w:vAlign w:val="center"/>
                </w:tcPr>
                <w:p w14:paraId="5DF89146"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709" w:type="dxa"/>
                  <w:vAlign w:val="center"/>
                </w:tcPr>
                <w:p w14:paraId="23EA0685"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c>
                <w:tcPr>
                  <w:tcW w:w="708" w:type="dxa"/>
                  <w:vAlign w:val="center"/>
                </w:tcPr>
                <w:p w14:paraId="6408D8DB"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709" w:type="dxa"/>
                  <w:vAlign w:val="center"/>
                </w:tcPr>
                <w:p w14:paraId="427440C5"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c>
                <w:tcPr>
                  <w:tcW w:w="709" w:type="dxa"/>
                  <w:vAlign w:val="center"/>
                </w:tcPr>
                <w:p w14:paraId="00E59F09"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709" w:type="dxa"/>
                  <w:vAlign w:val="center"/>
                </w:tcPr>
                <w:p w14:paraId="0412CB1B"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c>
                <w:tcPr>
                  <w:tcW w:w="850" w:type="dxa"/>
                  <w:vAlign w:val="center"/>
                </w:tcPr>
                <w:p w14:paraId="60066C14"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昼间</w:t>
                  </w:r>
                </w:p>
              </w:tc>
              <w:tc>
                <w:tcPr>
                  <w:tcW w:w="674" w:type="dxa"/>
                  <w:vAlign w:val="center"/>
                </w:tcPr>
                <w:p w14:paraId="716D131D" w14:textId="77777777" w:rsidR="000230F5" w:rsidRPr="00A4708D" w:rsidRDefault="000230F5" w:rsidP="000230F5">
                  <w:pPr>
                    <w:spacing w:line="240" w:lineRule="auto"/>
                    <w:ind w:firstLineChars="0" w:firstLine="0"/>
                    <w:jc w:val="center"/>
                    <w:rPr>
                      <w:b/>
                      <w:bCs/>
                      <w:sz w:val="21"/>
                      <w:szCs w:val="21"/>
                    </w:rPr>
                  </w:pPr>
                  <w:r w:rsidRPr="00A4708D">
                    <w:rPr>
                      <w:rFonts w:hint="eastAsia"/>
                      <w:b/>
                      <w:bCs/>
                      <w:sz w:val="21"/>
                      <w:szCs w:val="21"/>
                    </w:rPr>
                    <w:t>夜间</w:t>
                  </w:r>
                </w:p>
              </w:tc>
            </w:tr>
            <w:tr w:rsidR="000230F5" w:rsidRPr="00A4708D" w14:paraId="7FB7F287" w14:textId="77777777" w:rsidTr="004D6988">
              <w:trPr>
                <w:jc w:val="center"/>
              </w:trPr>
              <w:tc>
                <w:tcPr>
                  <w:tcW w:w="2001" w:type="dxa"/>
                  <w:vAlign w:val="center"/>
                </w:tcPr>
                <w:p w14:paraId="42069750" w14:textId="77777777" w:rsidR="000230F5" w:rsidRPr="00A4708D" w:rsidRDefault="000230F5" w:rsidP="000230F5">
                  <w:pPr>
                    <w:spacing w:line="240" w:lineRule="auto"/>
                    <w:ind w:firstLineChars="0" w:firstLine="0"/>
                    <w:jc w:val="center"/>
                    <w:rPr>
                      <w:sz w:val="21"/>
                      <w:szCs w:val="21"/>
                    </w:rPr>
                  </w:pPr>
                  <w:r w:rsidRPr="00A4708D">
                    <w:rPr>
                      <w:sz w:val="21"/>
                      <w:szCs w:val="21"/>
                    </w:rPr>
                    <w:t>设备源强</w:t>
                  </w:r>
                </w:p>
              </w:tc>
              <w:tc>
                <w:tcPr>
                  <w:tcW w:w="7194" w:type="dxa"/>
                  <w:gridSpan w:val="10"/>
                  <w:vAlign w:val="center"/>
                </w:tcPr>
                <w:p w14:paraId="11E7ABD6"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77.47</w:t>
                  </w:r>
                  <w:r w:rsidRPr="00A4708D">
                    <w:rPr>
                      <w:sz w:val="21"/>
                      <w:szCs w:val="21"/>
                    </w:rPr>
                    <w:t>dB</w:t>
                  </w:r>
                  <w:r w:rsidRPr="00A4708D">
                    <w:rPr>
                      <w:sz w:val="21"/>
                      <w:szCs w:val="21"/>
                    </w:rPr>
                    <w:t>（</w:t>
                  </w:r>
                  <w:r w:rsidRPr="00A4708D">
                    <w:rPr>
                      <w:sz w:val="21"/>
                      <w:szCs w:val="21"/>
                    </w:rPr>
                    <w:t>A</w:t>
                  </w:r>
                  <w:r w:rsidRPr="00A4708D">
                    <w:rPr>
                      <w:sz w:val="21"/>
                      <w:szCs w:val="21"/>
                    </w:rPr>
                    <w:t>）</w:t>
                  </w:r>
                </w:p>
              </w:tc>
            </w:tr>
            <w:tr w:rsidR="000230F5" w:rsidRPr="00A4708D" w14:paraId="2F2B274B" w14:textId="77777777" w:rsidTr="004D6988">
              <w:trPr>
                <w:jc w:val="center"/>
              </w:trPr>
              <w:tc>
                <w:tcPr>
                  <w:tcW w:w="2001" w:type="dxa"/>
                  <w:vAlign w:val="center"/>
                </w:tcPr>
                <w:p w14:paraId="4EE01150"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措施</w:t>
                  </w:r>
                </w:p>
              </w:tc>
              <w:tc>
                <w:tcPr>
                  <w:tcW w:w="7194" w:type="dxa"/>
                  <w:gridSpan w:val="10"/>
                  <w:vAlign w:val="center"/>
                </w:tcPr>
                <w:p w14:paraId="0505160A" w14:textId="0559252D" w:rsidR="000230F5" w:rsidRPr="00A4708D" w:rsidRDefault="009B1134" w:rsidP="000230F5">
                  <w:pPr>
                    <w:spacing w:line="240" w:lineRule="auto"/>
                    <w:ind w:firstLineChars="0" w:firstLine="0"/>
                    <w:jc w:val="center"/>
                    <w:rPr>
                      <w:sz w:val="21"/>
                      <w:szCs w:val="21"/>
                    </w:rPr>
                  </w:pPr>
                  <w:r w:rsidRPr="00A4708D">
                    <w:rPr>
                      <w:sz w:val="21"/>
                      <w:szCs w:val="21"/>
                    </w:rPr>
                    <w:t>三面封闭围挡加彩钢瓦大棚</w:t>
                  </w:r>
                  <w:r w:rsidRPr="00A4708D">
                    <w:rPr>
                      <w:rFonts w:hint="eastAsia"/>
                      <w:sz w:val="21"/>
                      <w:szCs w:val="21"/>
                    </w:rPr>
                    <w:t>覆盖</w:t>
                  </w:r>
                  <w:r w:rsidR="000230F5" w:rsidRPr="00A4708D">
                    <w:rPr>
                      <w:rFonts w:hint="eastAsia"/>
                      <w:sz w:val="21"/>
                      <w:szCs w:val="21"/>
                    </w:rPr>
                    <w:t>，且对设备采取减震垫等。</w:t>
                  </w:r>
                </w:p>
              </w:tc>
            </w:tr>
            <w:tr w:rsidR="000230F5" w:rsidRPr="00A4708D" w14:paraId="2DA03BA6" w14:textId="77777777" w:rsidTr="0028778C">
              <w:trPr>
                <w:jc w:val="center"/>
              </w:trPr>
              <w:tc>
                <w:tcPr>
                  <w:tcW w:w="2001" w:type="dxa"/>
                  <w:vAlign w:val="center"/>
                </w:tcPr>
                <w:p w14:paraId="258F41CA" w14:textId="77777777" w:rsidR="000230F5" w:rsidRPr="00A4708D" w:rsidRDefault="000230F5" w:rsidP="000230F5">
                  <w:pPr>
                    <w:widowControl/>
                    <w:spacing w:line="240" w:lineRule="auto"/>
                    <w:ind w:firstLineChars="0" w:firstLine="0"/>
                    <w:jc w:val="center"/>
                    <w:rPr>
                      <w:sz w:val="21"/>
                      <w:szCs w:val="21"/>
                    </w:rPr>
                  </w:pPr>
                  <w:r w:rsidRPr="00A4708D">
                    <w:rPr>
                      <w:sz w:val="21"/>
                      <w:szCs w:val="21"/>
                    </w:rPr>
                    <w:t>与</w:t>
                  </w:r>
                  <w:r w:rsidRPr="00A4708D">
                    <w:rPr>
                      <w:rFonts w:hint="eastAsia"/>
                      <w:sz w:val="21"/>
                      <w:szCs w:val="21"/>
                    </w:rPr>
                    <w:t>加工区</w:t>
                  </w:r>
                  <w:r w:rsidRPr="00A4708D">
                    <w:rPr>
                      <w:sz w:val="21"/>
                      <w:szCs w:val="21"/>
                    </w:rPr>
                    <w:t>距离（</w:t>
                  </w:r>
                  <w:r w:rsidRPr="00A4708D">
                    <w:rPr>
                      <w:sz w:val="21"/>
                      <w:szCs w:val="21"/>
                    </w:rPr>
                    <w:t>m</w:t>
                  </w:r>
                  <w:r w:rsidRPr="00A4708D">
                    <w:rPr>
                      <w:sz w:val="21"/>
                      <w:szCs w:val="21"/>
                    </w:rPr>
                    <w:t>）</w:t>
                  </w:r>
                </w:p>
              </w:tc>
              <w:tc>
                <w:tcPr>
                  <w:tcW w:w="1417" w:type="dxa"/>
                  <w:gridSpan w:val="2"/>
                  <w:vAlign w:val="center"/>
                </w:tcPr>
                <w:p w14:paraId="03DB982F" w14:textId="3C2E6D07" w:rsidR="000230F5" w:rsidRPr="00A4708D" w:rsidRDefault="004D6988" w:rsidP="000230F5">
                  <w:pPr>
                    <w:spacing w:line="240" w:lineRule="auto"/>
                    <w:ind w:firstLineChars="0" w:firstLine="0"/>
                    <w:jc w:val="center"/>
                    <w:rPr>
                      <w:sz w:val="21"/>
                      <w:szCs w:val="21"/>
                    </w:rPr>
                  </w:pPr>
                  <w:r w:rsidRPr="00A4708D">
                    <w:rPr>
                      <w:sz w:val="21"/>
                      <w:szCs w:val="21"/>
                    </w:rPr>
                    <w:t>400</w:t>
                  </w:r>
                </w:p>
              </w:tc>
              <w:tc>
                <w:tcPr>
                  <w:tcW w:w="1418" w:type="dxa"/>
                  <w:gridSpan w:val="2"/>
                  <w:vAlign w:val="center"/>
                </w:tcPr>
                <w:p w14:paraId="1A6A0696" w14:textId="01AB1D63" w:rsidR="000230F5" w:rsidRPr="00A4708D" w:rsidRDefault="004D6988" w:rsidP="000230F5">
                  <w:pPr>
                    <w:spacing w:line="240" w:lineRule="auto"/>
                    <w:ind w:firstLineChars="0" w:firstLine="0"/>
                    <w:jc w:val="center"/>
                    <w:rPr>
                      <w:sz w:val="21"/>
                      <w:szCs w:val="21"/>
                    </w:rPr>
                  </w:pPr>
                  <w:r w:rsidRPr="00A4708D">
                    <w:rPr>
                      <w:sz w:val="21"/>
                      <w:szCs w:val="21"/>
                    </w:rPr>
                    <w:t>120</w:t>
                  </w:r>
                </w:p>
              </w:tc>
              <w:tc>
                <w:tcPr>
                  <w:tcW w:w="1417" w:type="dxa"/>
                  <w:gridSpan w:val="2"/>
                  <w:vAlign w:val="center"/>
                </w:tcPr>
                <w:p w14:paraId="708B7537" w14:textId="08F243F0" w:rsidR="000230F5" w:rsidRPr="00A4708D" w:rsidRDefault="004D6988" w:rsidP="000230F5">
                  <w:pPr>
                    <w:spacing w:line="240" w:lineRule="auto"/>
                    <w:ind w:firstLineChars="0" w:firstLine="0"/>
                    <w:jc w:val="center"/>
                    <w:rPr>
                      <w:sz w:val="21"/>
                      <w:szCs w:val="21"/>
                    </w:rPr>
                  </w:pPr>
                  <w:r w:rsidRPr="00A4708D">
                    <w:rPr>
                      <w:sz w:val="21"/>
                      <w:szCs w:val="21"/>
                    </w:rPr>
                    <w:t>30</w:t>
                  </w:r>
                </w:p>
              </w:tc>
              <w:tc>
                <w:tcPr>
                  <w:tcW w:w="1418" w:type="dxa"/>
                  <w:gridSpan w:val="2"/>
                  <w:vAlign w:val="center"/>
                </w:tcPr>
                <w:p w14:paraId="311CBF2F" w14:textId="4D7AE21D" w:rsidR="000230F5" w:rsidRPr="00A4708D" w:rsidRDefault="004D6988" w:rsidP="004D6988">
                  <w:pPr>
                    <w:spacing w:line="240" w:lineRule="auto"/>
                    <w:ind w:firstLineChars="0" w:firstLine="0"/>
                    <w:jc w:val="center"/>
                    <w:rPr>
                      <w:sz w:val="21"/>
                      <w:szCs w:val="21"/>
                    </w:rPr>
                  </w:pPr>
                  <w:r w:rsidRPr="00A4708D">
                    <w:rPr>
                      <w:sz w:val="21"/>
                      <w:szCs w:val="21"/>
                    </w:rPr>
                    <w:t>300</w:t>
                  </w:r>
                </w:p>
              </w:tc>
              <w:tc>
                <w:tcPr>
                  <w:tcW w:w="1524" w:type="dxa"/>
                  <w:gridSpan w:val="2"/>
                  <w:vAlign w:val="center"/>
                </w:tcPr>
                <w:p w14:paraId="36DF3FD2" w14:textId="5A98E332" w:rsidR="000230F5" w:rsidRPr="00A4708D" w:rsidRDefault="009B1134" w:rsidP="000230F5">
                  <w:pPr>
                    <w:spacing w:line="240" w:lineRule="auto"/>
                    <w:ind w:firstLineChars="0" w:firstLine="0"/>
                    <w:jc w:val="center"/>
                    <w:rPr>
                      <w:sz w:val="21"/>
                      <w:szCs w:val="21"/>
                    </w:rPr>
                  </w:pPr>
                  <w:r w:rsidRPr="00A4708D">
                    <w:rPr>
                      <w:rFonts w:hint="eastAsia"/>
                      <w:sz w:val="21"/>
                      <w:szCs w:val="21"/>
                    </w:rPr>
                    <w:t>380</w:t>
                  </w:r>
                </w:p>
              </w:tc>
            </w:tr>
            <w:tr w:rsidR="000230F5" w:rsidRPr="00A4708D" w14:paraId="644D7C6C" w14:textId="77777777" w:rsidTr="0028778C">
              <w:trPr>
                <w:jc w:val="center"/>
              </w:trPr>
              <w:tc>
                <w:tcPr>
                  <w:tcW w:w="2001" w:type="dxa"/>
                  <w:vAlign w:val="center"/>
                </w:tcPr>
                <w:p w14:paraId="771D1968" w14:textId="77777777" w:rsidR="000230F5" w:rsidRPr="00A4708D" w:rsidRDefault="000230F5" w:rsidP="000230F5">
                  <w:pPr>
                    <w:widowControl/>
                    <w:spacing w:line="240" w:lineRule="auto"/>
                    <w:ind w:firstLineChars="0" w:firstLine="0"/>
                    <w:jc w:val="center"/>
                    <w:rPr>
                      <w:sz w:val="21"/>
                      <w:szCs w:val="21"/>
                    </w:rPr>
                  </w:pPr>
                  <w:r w:rsidRPr="00A4708D">
                    <w:rPr>
                      <w:sz w:val="21"/>
                      <w:szCs w:val="21"/>
                    </w:rPr>
                    <w:t>贡献值</w:t>
                  </w:r>
                  <w:r w:rsidRPr="00A4708D">
                    <w:rPr>
                      <w:sz w:val="21"/>
                      <w:szCs w:val="21"/>
                    </w:rPr>
                    <w:t>dB</w:t>
                  </w:r>
                  <w:r w:rsidRPr="00A4708D">
                    <w:rPr>
                      <w:sz w:val="21"/>
                      <w:szCs w:val="21"/>
                    </w:rPr>
                    <w:t>（</w:t>
                  </w:r>
                  <w:r w:rsidRPr="00A4708D">
                    <w:rPr>
                      <w:sz w:val="21"/>
                      <w:szCs w:val="21"/>
                    </w:rPr>
                    <w:t>A</w:t>
                  </w:r>
                  <w:r w:rsidRPr="00A4708D">
                    <w:rPr>
                      <w:sz w:val="21"/>
                      <w:szCs w:val="21"/>
                    </w:rPr>
                    <w:t>）</w:t>
                  </w:r>
                </w:p>
              </w:tc>
              <w:tc>
                <w:tcPr>
                  <w:tcW w:w="1417" w:type="dxa"/>
                  <w:gridSpan w:val="2"/>
                  <w:vAlign w:val="center"/>
                </w:tcPr>
                <w:p w14:paraId="32649D46" w14:textId="5B53AEB9" w:rsidR="000230F5" w:rsidRPr="00A4708D" w:rsidRDefault="0028778C" w:rsidP="000230F5">
                  <w:pPr>
                    <w:spacing w:line="240" w:lineRule="auto"/>
                    <w:ind w:firstLineChars="0" w:firstLine="0"/>
                    <w:jc w:val="center"/>
                    <w:rPr>
                      <w:sz w:val="21"/>
                      <w:szCs w:val="21"/>
                    </w:rPr>
                  </w:pPr>
                  <w:r w:rsidRPr="00A4708D">
                    <w:rPr>
                      <w:rFonts w:hint="eastAsia"/>
                      <w:sz w:val="21"/>
                      <w:szCs w:val="21"/>
                    </w:rPr>
                    <w:t>25.43</w:t>
                  </w:r>
                </w:p>
              </w:tc>
              <w:tc>
                <w:tcPr>
                  <w:tcW w:w="1418" w:type="dxa"/>
                  <w:gridSpan w:val="2"/>
                  <w:vAlign w:val="center"/>
                </w:tcPr>
                <w:p w14:paraId="58F24EE2" w14:textId="3462CF61" w:rsidR="000230F5" w:rsidRPr="00A4708D" w:rsidRDefault="0028778C" w:rsidP="000230F5">
                  <w:pPr>
                    <w:spacing w:line="240" w:lineRule="auto"/>
                    <w:ind w:firstLineChars="0" w:firstLine="0"/>
                    <w:jc w:val="center"/>
                    <w:rPr>
                      <w:sz w:val="21"/>
                      <w:szCs w:val="21"/>
                    </w:rPr>
                  </w:pPr>
                  <w:r w:rsidRPr="00A4708D">
                    <w:rPr>
                      <w:rFonts w:hint="eastAsia"/>
                      <w:sz w:val="21"/>
                      <w:szCs w:val="21"/>
                    </w:rPr>
                    <w:t>35.88</w:t>
                  </w:r>
                </w:p>
              </w:tc>
              <w:tc>
                <w:tcPr>
                  <w:tcW w:w="1417" w:type="dxa"/>
                  <w:gridSpan w:val="2"/>
                  <w:vAlign w:val="center"/>
                </w:tcPr>
                <w:p w14:paraId="62C926BD" w14:textId="4DBA8811" w:rsidR="000230F5" w:rsidRPr="00A4708D" w:rsidRDefault="0028778C" w:rsidP="000230F5">
                  <w:pPr>
                    <w:spacing w:line="240" w:lineRule="auto"/>
                    <w:ind w:firstLineChars="0" w:firstLine="0"/>
                    <w:jc w:val="center"/>
                    <w:rPr>
                      <w:sz w:val="21"/>
                      <w:szCs w:val="21"/>
                    </w:rPr>
                  </w:pPr>
                  <w:r w:rsidRPr="00A4708D">
                    <w:rPr>
                      <w:rFonts w:hint="eastAsia"/>
                      <w:sz w:val="21"/>
                      <w:szCs w:val="21"/>
                    </w:rPr>
                    <w:t>47.93</w:t>
                  </w:r>
                </w:p>
              </w:tc>
              <w:tc>
                <w:tcPr>
                  <w:tcW w:w="1418" w:type="dxa"/>
                  <w:gridSpan w:val="2"/>
                  <w:vAlign w:val="center"/>
                </w:tcPr>
                <w:p w14:paraId="59E01D6A" w14:textId="0802C720" w:rsidR="000230F5" w:rsidRPr="00A4708D" w:rsidRDefault="0028778C" w:rsidP="000230F5">
                  <w:pPr>
                    <w:spacing w:line="240" w:lineRule="auto"/>
                    <w:ind w:firstLineChars="0" w:firstLine="0"/>
                    <w:jc w:val="center"/>
                    <w:rPr>
                      <w:sz w:val="21"/>
                      <w:szCs w:val="21"/>
                    </w:rPr>
                  </w:pPr>
                  <w:r w:rsidRPr="00A4708D">
                    <w:rPr>
                      <w:rFonts w:hint="eastAsia"/>
                      <w:sz w:val="21"/>
                      <w:szCs w:val="21"/>
                    </w:rPr>
                    <w:t>27.93</w:t>
                  </w:r>
                </w:p>
              </w:tc>
              <w:tc>
                <w:tcPr>
                  <w:tcW w:w="1524" w:type="dxa"/>
                  <w:gridSpan w:val="2"/>
                  <w:vAlign w:val="center"/>
                </w:tcPr>
                <w:p w14:paraId="05D555E9" w14:textId="6D9DCD05" w:rsidR="000230F5" w:rsidRPr="00A4708D" w:rsidRDefault="0028778C" w:rsidP="000230F5">
                  <w:pPr>
                    <w:spacing w:line="240" w:lineRule="auto"/>
                    <w:ind w:firstLineChars="0" w:firstLine="0"/>
                    <w:jc w:val="center"/>
                    <w:rPr>
                      <w:sz w:val="21"/>
                      <w:szCs w:val="21"/>
                    </w:rPr>
                  </w:pPr>
                  <w:r w:rsidRPr="00A4708D">
                    <w:rPr>
                      <w:rFonts w:hint="eastAsia"/>
                      <w:sz w:val="21"/>
                      <w:szCs w:val="21"/>
                    </w:rPr>
                    <w:t>25.87</w:t>
                  </w:r>
                </w:p>
              </w:tc>
            </w:tr>
            <w:tr w:rsidR="000230F5" w:rsidRPr="00A4708D" w14:paraId="1AD2A7E9" w14:textId="77777777" w:rsidTr="004D6988">
              <w:trPr>
                <w:jc w:val="center"/>
              </w:trPr>
              <w:tc>
                <w:tcPr>
                  <w:tcW w:w="2001" w:type="dxa"/>
                  <w:vAlign w:val="center"/>
                </w:tcPr>
                <w:p w14:paraId="0BAB1E98" w14:textId="77777777" w:rsidR="000230F5" w:rsidRPr="00A4708D" w:rsidRDefault="000230F5" w:rsidP="000230F5">
                  <w:pPr>
                    <w:widowControl/>
                    <w:spacing w:line="240" w:lineRule="auto"/>
                    <w:ind w:firstLineChars="0" w:firstLine="0"/>
                    <w:jc w:val="center"/>
                    <w:rPr>
                      <w:sz w:val="21"/>
                      <w:szCs w:val="21"/>
                    </w:rPr>
                  </w:pPr>
                  <w:r w:rsidRPr="00A4708D">
                    <w:rPr>
                      <w:sz w:val="21"/>
                      <w:szCs w:val="21"/>
                    </w:rPr>
                    <w:t>标准值</w:t>
                  </w:r>
                </w:p>
              </w:tc>
              <w:tc>
                <w:tcPr>
                  <w:tcW w:w="7194" w:type="dxa"/>
                  <w:gridSpan w:val="10"/>
                  <w:vAlign w:val="center"/>
                </w:tcPr>
                <w:p w14:paraId="3EC15B26" w14:textId="77777777" w:rsidR="000230F5" w:rsidRPr="00A4708D" w:rsidRDefault="000230F5" w:rsidP="000230F5">
                  <w:pPr>
                    <w:spacing w:line="240" w:lineRule="auto"/>
                    <w:ind w:firstLineChars="0" w:firstLine="0"/>
                    <w:jc w:val="center"/>
                    <w:rPr>
                      <w:sz w:val="21"/>
                      <w:szCs w:val="21"/>
                    </w:rPr>
                  </w:pPr>
                  <w:r w:rsidRPr="00A4708D">
                    <w:rPr>
                      <w:sz w:val="21"/>
                      <w:szCs w:val="21"/>
                    </w:rPr>
                    <w:t>昼间</w:t>
                  </w:r>
                  <w:r w:rsidRPr="00A4708D">
                    <w:rPr>
                      <w:sz w:val="21"/>
                      <w:szCs w:val="21"/>
                    </w:rPr>
                    <w:t>≤60dB(A)</w:t>
                  </w:r>
                  <w:r w:rsidRPr="00A4708D">
                    <w:rPr>
                      <w:sz w:val="21"/>
                      <w:szCs w:val="21"/>
                    </w:rPr>
                    <w:t>，夜间</w:t>
                  </w:r>
                  <w:r w:rsidRPr="00A4708D">
                    <w:rPr>
                      <w:sz w:val="21"/>
                      <w:szCs w:val="21"/>
                    </w:rPr>
                    <w:t>≤50dB(A)</w:t>
                  </w:r>
                </w:p>
              </w:tc>
            </w:tr>
            <w:tr w:rsidR="0028778C" w:rsidRPr="00A4708D" w14:paraId="42379ABD" w14:textId="77777777" w:rsidTr="0028778C">
              <w:trPr>
                <w:jc w:val="center"/>
              </w:trPr>
              <w:tc>
                <w:tcPr>
                  <w:tcW w:w="2001" w:type="dxa"/>
                  <w:vAlign w:val="center"/>
                </w:tcPr>
                <w:p w14:paraId="1E8046BA" w14:textId="77777777" w:rsidR="000230F5" w:rsidRPr="00A4708D" w:rsidRDefault="000230F5" w:rsidP="000230F5">
                  <w:pPr>
                    <w:widowControl/>
                    <w:spacing w:line="240" w:lineRule="auto"/>
                    <w:ind w:firstLineChars="0" w:firstLine="0"/>
                    <w:jc w:val="center"/>
                    <w:rPr>
                      <w:sz w:val="21"/>
                      <w:szCs w:val="21"/>
                    </w:rPr>
                  </w:pPr>
                  <w:r w:rsidRPr="00A4708D">
                    <w:rPr>
                      <w:sz w:val="21"/>
                      <w:szCs w:val="21"/>
                    </w:rPr>
                    <w:t>达标情况</w:t>
                  </w:r>
                </w:p>
              </w:tc>
              <w:tc>
                <w:tcPr>
                  <w:tcW w:w="708" w:type="dxa"/>
                  <w:vAlign w:val="center"/>
                </w:tcPr>
                <w:p w14:paraId="3A260013"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709" w:type="dxa"/>
                  <w:vAlign w:val="center"/>
                </w:tcPr>
                <w:p w14:paraId="5EDD9CB6"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709" w:type="dxa"/>
                  <w:vAlign w:val="center"/>
                </w:tcPr>
                <w:p w14:paraId="76D1DAB7"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709" w:type="dxa"/>
                  <w:vAlign w:val="center"/>
                </w:tcPr>
                <w:p w14:paraId="6BC08E32"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708" w:type="dxa"/>
                  <w:vAlign w:val="center"/>
                </w:tcPr>
                <w:p w14:paraId="551C0DC6"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709" w:type="dxa"/>
                  <w:vAlign w:val="center"/>
                </w:tcPr>
                <w:p w14:paraId="30493747"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709" w:type="dxa"/>
                  <w:vAlign w:val="center"/>
                </w:tcPr>
                <w:p w14:paraId="03DA6A2D"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709" w:type="dxa"/>
                  <w:vAlign w:val="center"/>
                </w:tcPr>
                <w:p w14:paraId="6D27E97B" w14:textId="77777777" w:rsidR="000230F5" w:rsidRPr="00A4708D" w:rsidRDefault="000230F5" w:rsidP="000230F5">
                  <w:pPr>
                    <w:spacing w:line="240" w:lineRule="auto"/>
                    <w:ind w:firstLineChars="0" w:firstLine="0"/>
                    <w:jc w:val="center"/>
                    <w:rPr>
                      <w:sz w:val="21"/>
                      <w:szCs w:val="24"/>
                    </w:rPr>
                  </w:pPr>
                  <w:r w:rsidRPr="00A4708D">
                    <w:rPr>
                      <w:rFonts w:hint="eastAsia"/>
                      <w:sz w:val="21"/>
                      <w:szCs w:val="24"/>
                    </w:rPr>
                    <w:t>达标</w:t>
                  </w:r>
                </w:p>
              </w:tc>
              <w:tc>
                <w:tcPr>
                  <w:tcW w:w="850" w:type="dxa"/>
                  <w:vAlign w:val="center"/>
                </w:tcPr>
                <w:p w14:paraId="2F35092C"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1"/>
                    </w:rPr>
                    <w:t>达标</w:t>
                  </w:r>
                </w:p>
              </w:tc>
              <w:tc>
                <w:tcPr>
                  <w:tcW w:w="674" w:type="dxa"/>
                  <w:vAlign w:val="center"/>
                </w:tcPr>
                <w:p w14:paraId="20ADAFA2" w14:textId="77777777" w:rsidR="000230F5" w:rsidRPr="00A4708D" w:rsidRDefault="000230F5" w:rsidP="000230F5">
                  <w:pPr>
                    <w:spacing w:line="240" w:lineRule="auto"/>
                    <w:ind w:firstLineChars="0" w:firstLine="0"/>
                    <w:jc w:val="center"/>
                    <w:rPr>
                      <w:sz w:val="21"/>
                      <w:szCs w:val="21"/>
                    </w:rPr>
                  </w:pPr>
                  <w:r w:rsidRPr="00A4708D">
                    <w:rPr>
                      <w:rFonts w:hint="eastAsia"/>
                      <w:sz w:val="21"/>
                      <w:szCs w:val="24"/>
                    </w:rPr>
                    <w:t>达标</w:t>
                  </w:r>
                </w:p>
              </w:tc>
            </w:tr>
          </w:tbl>
          <w:p w14:paraId="15D63E9D" w14:textId="2870B6DD" w:rsidR="0028778C" w:rsidRPr="00A4708D" w:rsidRDefault="000230F5" w:rsidP="0028778C">
            <w:pPr>
              <w:adjustRightInd w:val="0"/>
              <w:snapToGrid w:val="0"/>
              <w:ind w:firstLine="480"/>
              <w:rPr>
                <w:szCs w:val="24"/>
              </w:rPr>
            </w:pPr>
            <w:r w:rsidRPr="00A4708D">
              <w:rPr>
                <w:szCs w:val="24"/>
              </w:rPr>
              <w:lastRenderedPageBreak/>
              <w:t>由</w:t>
            </w:r>
            <w:r w:rsidRPr="00A4708D">
              <w:rPr>
                <w:rFonts w:hint="eastAsia"/>
                <w:szCs w:val="24"/>
              </w:rPr>
              <w:t>上表的</w:t>
            </w:r>
            <w:r w:rsidRPr="00A4708D">
              <w:rPr>
                <w:szCs w:val="24"/>
              </w:rPr>
              <w:t>预测可知，</w:t>
            </w:r>
            <w:r w:rsidR="0028778C" w:rsidRPr="00A4708D">
              <w:rPr>
                <w:rFonts w:hint="eastAsia"/>
                <w:szCs w:val="24"/>
              </w:rPr>
              <w:t>项目破碎加工区</w:t>
            </w:r>
            <w:r w:rsidRPr="00A4708D">
              <w:rPr>
                <w:szCs w:val="24"/>
              </w:rPr>
              <w:t>经车间围</w:t>
            </w:r>
            <w:r w:rsidRPr="00A4708D">
              <w:rPr>
                <w:rFonts w:hint="eastAsia"/>
                <w:szCs w:val="24"/>
              </w:rPr>
              <w:t>墙</w:t>
            </w:r>
            <w:r w:rsidRPr="00A4708D">
              <w:rPr>
                <w:szCs w:val="24"/>
              </w:rPr>
              <w:t>、设备自带减震垫及围墙墙体隔声后，东、西</w:t>
            </w:r>
            <w:r w:rsidRPr="00A4708D">
              <w:rPr>
                <w:rFonts w:hint="eastAsia"/>
                <w:szCs w:val="24"/>
              </w:rPr>
              <w:t>、南、北</w:t>
            </w:r>
            <w:r w:rsidRPr="00A4708D">
              <w:rPr>
                <w:szCs w:val="24"/>
              </w:rPr>
              <w:t>侧厂界昼</w:t>
            </w:r>
            <w:r w:rsidRPr="00A4708D">
              <w:rPr>
                <w:rFonts w:hint="eastAsia"/>
                <w:szCs w:val="24"/>
              </w:rPr>
              <w:t>间、夜间</w:t>
            </w:r>
            <w:r w:rsidRPr="00A4708D">
              <w:rPr>
                <w:szCs w:val="24"/>
              </w:rPr>
              <w:t>噪声</w:t>
            </w:r>
            <w:r w:rsidRPr="00A4708D">
              <w:rPr>
                <w:rFonts w:hint="eastAsia"/>
                <w:szCs w:val="24"/>
              </w:rPr>
              <w:t>均</w:t>
            </w:r>
            <w:r w:rsidRPr="00A4708D">
              <w:rPr>
                <w:szCs w:val="24"/>
              </w:rPr>
              <w:t>能达到《工业企业厂界环境噪声排放标准》（</w:t>
            </w:r>
            <w:r w:rsidRPr="00A4708D">
              <w:rPr>
                <w:szCs w:val="24"/>
              </w:rPr>
              <w:t>GB12348-2008</w:t>
            </w:r>
            <w:r w:rsidRPr="00A4708D">
              <w:rPr>
                <w:szCs w:val="24"/>
              </w:rPr>
              <w:t>）</w:t>
            </w:r>
            <w:r w:rsidRPr="00A4708D">
              <w:rPr>
                <w:szCs w:val="24"/>
              </w:rPr>
              <w:t>2</w:t>
            </w:r>
            <w:r w:rsidRPr="00A4708D">
              <w:rPr>
                <w:szCs w:val="24"/>
              </w:rPr>
              <w:t>类标准</w:t>
            </w:r>
            <w:r w:rsidR="0028778C" w:rsidRPr="00A4708D">
              <w:rPr>
                <w:rFonts w:hint="eastAsia"/>
                <w:szCs w:val="24"/>
              </w:rPr>
              <w:t>，</w:t>
            </w:r>
            <w:r w:rsidR="0028778C" w:rsidRPr="00A4708D">
              <w:rPr>
                <w:szCs w:val="24"/>
              </w:rPr>
              <w:t>且项目夜间不生产</w:t>
            </w:r>
            <w:r w:rsidRPr="00A4708D">
              <w:rPr>
                <w:szCs w:val="24"/>
              </w:rPr>
              <w:t>。</w:t>
            </w:r>
          </w:p>
          <w:p w14:paraId="2AAE3181" w14:textId="7A000D4D" w:rsidR="007B7824" w:rsidRPr="00A4708D" w:rsidRDefault="00D54351" w:rsidP="00D54351">
            <w:pPr>
              <w:ind w:firstLineChars="0" w:firstLine="0"/>
              <w:rPr>
                <w:rFonts w:hAnsi="宋体"/>
                <w:b/>
              </w:rPr>
            </w:pPr>
            <w:r w:rsidRPr="00A4708D">
              <w:rPr>
                <w:rFonts w:hAnsi="宋体"/>
                <w:b/>
              </w:rPr>
              <w:t>3</w:t>
            </w:r>
            <w:r w:rsidR="007760D6" w:rsidRPr="00A4708D">
              <w:rPr>
                <w:rFonts w:hAnsi="宋体" w:hint="eastAsia"/>
                <w:b/>
              </w:rPr>
              <w:t>、项目</w:t>
            </w:r>
            <w:r w:rsidR="007760D6" w:rsidRPr="00A4708D">
              <w:rPr>
                <w:rFonts w:hAnsi="宋体"/>
                <w:b/>
              </w:rPr>
              <w:t>对周边环境保护目标的</w:t>
            </w:r>
            <w:r w:rsidR="007B7824" w:rsidRPr="00A4708D">
              <w:rPr>
                <w:rFonts w:hAnsi="宋体"/>
                <w:b/>
              </w:rPr>
              <w:t>影响分析</w:t>
            </w:r>
          </w:p>
          <w:p w14:paraId="5FBC6FE8" w14:textId="523D639F" w:rsidR="007760D6" w:rsidRPr="00A4708D" w:rsidRDefault="007760D6" w:rsidP="007760D6">
            <w:pPr>
              <w:ind w:firstLine="480"/>
              <w:rPr>
                <w:szCs w:val="24"/>
              </w:rPr>
            </w:pPr>
            <w:r w:rsidRPr="00A4708D">
              <w:rPr>
                <w:szCs w:val="24"/>
              </w:rPr>
              <w:t>项目区最近的保护目标为</w:t>
            </w:r>
            <w:r w:rsidRPr="00A4708D">
              <w:rPr>
                <w:rFonts w:hint="eastAsia"/>
                <w:szCs w:val="24"/>
              </w:rPr>
              <w:t>厂界</w:t>
            </w:r>
            <w:r w:rsidRPr="00A4708D">
              <w:rPr>
                <w:szCs w:val="24"/>
              </w:rPr>
              <w:t>北侧</w:t>
            </w:r>
            <w:r w:rsidRPr="00A4708D">
              <w:rPr>
                <w:rFonts w:hint="eastAsia"/>
                <w:szCs w:val="24"/>
              </w:rPr>
              <w:t>12</w:t>
            </w:r>
            <w:r w:rsidRPr="00A4708D">
              <w:rPr>
                <w:szCs w:val="24"/>
              </w:rPr>
              <w:t>0m</w:t>
            </w:r>
            <w:r w:rsidRPr="00A4708D">
              <w:rPr>
                <w:szCs w:val="24"/>
              </w:rPr>
              <w:t>的</w:t>
            </w:r>
            <w:r w:rsidRPr="00A4708D">
              <w:rPr>
                <w:rFonts w:hint="eastAsia"/>
                <w:szCs w:val="24"/>
              </w:rPr>
              <w:t>和平</w:t>
            </w:r>
            <w:r w:rsidRPr="00A4708D">
              <w:rPr>
                <w:szCs w:val="24"/>
              </w:rPr>
              <w:t>村，</w:t>
            </w:r>
            <w:r w:rsidRPr="00A4708D">
              <w:rPr>
                <w:rFonts w:hint="eastAsia"/>
                <w:bCs/>
                <w:szCs w:val="24"/>
              </w:rPr>
              <w:t>距离采矿作业</w:t>
            </w:r>
            <w:r w:rsidRPr="00A4708D">
              <w:rPr>
                <w:bCs/>
                <w:szCs w:val="24"/>
              </w:rPr>
              <w:t>区</w:t>
            </w:r>
            <w:r w:rsidRPr="00A4708D">
              <w:rPr>
                <w:rFonts w:hint="eastAsia"/>
                <w:bCs/>
                <w:szCs w:val="24"/>
              </w:rPr>
              <w:t>为</w:t>
            </w:r>
            <w:r w:rsidR="009F3306" w:rsidRPr="00A4708D">
              <w:rPr>
                <w:bCs/>
                <w:szCs w:val="24"/>
              </w:rPr>
              <w:t>36</w:t>
            </w:r>
            <w:r w:rsidRPr="00A4708D">
              <w:rPr>
                <w:bCs/>
                <w:szCs w:val="24"/>
              </w:rPr>
              <w:t>0</w:t>
            </w:r>
            <w:r w:rsidRPr="00A4708D">
              <w:rPr>
                <w:rFonts w:hint="eastAsia"/>
                <w:bCs/>
                <w:szCs w:val="24"/>
              </w:rPr>
              <w:t>m</w:t>
            </w:r>
            <w:r w:rsidRPr="00A4708D">
              <w:rPr>
                <w:rFonts w:hint="eastAsia"/>
                <w:bCs/>
                <w:szCs w:val="24"/>
              </w:rPr>
              <w:t>，</w:t>
            </w:r>
            <w:r w:rsidRPr="00A4708D">
              <w:rPr>
                <w:rFonts w:hint="eastAsia"/>
                <w:szCs w:val="24"/>
              </w:rPr>
              <w:t>距</w:t>
            </w:r>
            <w:r w:rsidRPr="00A4708D">
              <w:rPr>
                <w:rFonts w:hint="eastAsia"/>
                <w:szCs w:val="24"/>
              </w:rPr>
              <w:t>1</w:t>
            </w:r>
            <w:r w:rsidRPr="00A4708D">
              <w:rPr>
                <w:szCs w:val="24"/>
              </w:rPr>
              <w:t>#</w:t>
            </w:r>
            <w:r w:rsidRPr="00A4708D">
              <w:rPr>
                <w:rFonts w:hint="eastAsia"/>
                <w:szCs w:val="24"/>
              </w:rPr>
              <w:t>破碎车间</w:t>
            </w:r>
            <w:r w:rsidRPr="00A4708D">
              <w:rPr>
                <w:rFonts w:hint="eastAsia"/>
                <w:szCs w:val="24"/>
              </w:rPr>
              <w:t>220m</w:t>
            </w:r>
            <w:r w:rsidRPr="00A4708D">
              <w:rPr>
                <w:rFonts w:hint="eastAsia"/>
                <w:szCs w:val="24"/>
              </w:rPr>
              <w:t>，</w:t>
            </w:r>
            <w:r w:rsidRPr="00A4708D">
              <w:rPr>
                <w:szCs w:val="24"/>
              </w:rPr>
              <w:t>距</w:t>
            </w:r>
            <w:r w:rsidRPr="00A4708D">
              <w:rPr>
                <w:szCs w:val="24"/>
              </w:rPr>
              <w:t>2#</w:t>
            </w:r>
            <w:r w:rsidRPr="00A4708D">
              <w:rPr>
                <w:rFonts w:hint="eastAsia"/>
                <w:szCs w:val="24"/>
              </w:rPr>
              <w:t>破碎车间</w:t>
            </w:r>
            <w:r w:rsidRPr="00A4708D">
              <w:rPr>
                <w:szCs w:val="24"/>
              </w:rPr>
              <w:t>38</w:t>
            </w:r>
            <w:r w:rsidRPr="00A4708D">
              <w:rPr>
                <w:rFonts w:hint="eastAsia"/>
                <w:szCs w:val="24"/>
              </w:rPr>
              <w:t>0m</w:t>
            </w:r>
            <w:r w:rsidRPr="00A4708D">
              <w:rPr>
                <w:rFonts w:hint="eastAsia"/>
                <w:szCs w:val="24"/>
              </w:rPr>
              <w:t>，</w:t>
            </w:r>
            <w:r w:rsidRPr="00A4708D">
              <w:rPr>
                <w:rFonts w:hint="eastAsia"/>
                <w:bCs/>
                <w:szCs w:val="24"/>
              </w:rPr>
              <w:t>根据云南鑫田环境分析测试有限公司</w:t>
            </w:r>
            <w:r w:rsidRPr="00A4708D">
              <w:rPr>
                <w:bCs/>
                <w:szCs w:val="24"/>
              </w:rPr>
              <w:t>于</w:t>
            </w:r>
            <w:r w:rsidRPr="00A4708D">
              <w:rPr>
                <w:bCs/>
                <w:szCs w:val="24"/>
              </w:rPr>
              <w:t>201</w:t>
            </w:r>
            <w:r w:rsidRPr="00A4708D">
              <w:rPr>
                <w:rFonts w:hint="eastAsia"/>
                <w:bCs/>
                <w:szCs w:val="24"/>
              </w:rPr>
              <w:t>9</w:t>
            </w:r>
            <w:r w:rsidRPr="00A4708D">
              <w:rPr>
                <w:bCs/>
                <w:szCs w:val="24"/>
              </w:rPr>
              <w:t>年</w:t>
            </w:r>
            <w:r w:rsidRPr="00A4708D">
              <w:rPr>
                <w:rFonts w:hint="eastAsia"/>
                <w:bCs/>
                <w:szCs w:val="24"/>
              </w:rPr>
              <w:t>7</w:t>
            </w:r>
            <w:r w:rsidRPr="00A4708D">
              <w:rPr>
                <w:bCs/>
                <w:szCs w:val="24"/>
              </w:rPr>
              <w:t>月</w:t>
            </w:r>
            <w:r w:rsidRPr="00A4708D">
              <w:rPr>
                <w:rFonts w:hint="eastAsia"/>
                <w:bCs/>
                <w:szCs w:val="24"/>
              </w:rPr>
              <w:t>28</w:t>
            </w:r>
            <w:r w:rsidRPr="00A4708D">
              <w:rPr>
                <w:bCs/>
                <w:szCs w:val="24"/>
              </w:rPr>
              <w:t>日～</w:t>
            </w:r>
            <w:r w:rsidRPr="00A4708D">
              <w:rPr>
                <w:bCs/>
                <w:szCs w:val="24"/>
              </w:rPr>
              <w:t>201</w:t>
            </w:r>
            <w:r w:rsidRPr="00A4708D">
              <w:rPr>
                <w:rFonts w:hint="eastAsia"/>
                <w:bCs/>
                <w:szCs w:val="24"/>
              </w:rPr>
              <w:t>9</w:t>
            </w:r>
            <w:r w:rsidRPr="00A4708D">
              <w:rPr>
                <w:bCs/>
                <w:szCs w:val="24"/>
              </w:rPr>
              <w:t>年</w:t>
            </w:r>
            <w:r w:rsidRPr="00A4708D">
              <w:rPr>
                <w:rFonts w:hint="eastAsia"/>
                <w:bCs/>
                <w:szCs w:val="24"/>
              </w:rPr>
              <w:t>7</w:t>
            </w:r>
            <w:r w:rsidRPr="00A4708D">
              <w:rPr>
                <w:bCs/>
                <w:szCs w:val="24"/>
              </w:rPr>
              <w:t>月</w:t>
            </w:r>
            <w:r w:rsidRPr="00A4708D">
              <w:rPr>
                <w:rFonts w:hint="eastAsia"/>
                <w:bCs/>
                <w:szCs w:val="24"/>
              </w:rPr>
              <w:t>29</w:t>
            </w:r>
            <w:r w:rsidRPr="00A4708D">
              <w:rPr>
                <w:bCs/>
                <w:szCs w:val="24"/>
              </w:rPr>
              <w:t>日</w:t>
            </w:r>
            <w:r w:rsidRPr="00A4708D">
              <w:rPr>
                <w:rFonts w:hint="eastAsia"/>
                <w:bCs/>
                <w:szCs w:val="24"/>
              </w:rPr>
              <w:t>的监测可知，该点昼间噪声</w:t>
            </w:r>
            <w:r w:rsidRPr="00A4708D">
              <w:rPr>
                <w:bCs/>
                <w:szCs w:val="24"/>
              </w:rPr>
              <w:t>55dB(A)</w:t>
            </w:r>
            <w:r w:rsidRPr="00A4708D">
              <w:rPr>
                <w:rFonts w:hint="eastAsia"/>
                <w:bCs/>
                <w:szCs w:val="24"/>
              </w:rPr>
              <w:t>，叠加本项目贡献值后，本</w:t>
            </w:r>
            <w:r w:rsidRPr="00A4708D">
              <w:rPr>
                <w:szCs w:val="24"/>
              </w:rPr>
              <w:t>项目对其产生的噪声</w:t>
            </w:r>
            <w:r w:rsidRPr="00A4708D">
              <w:rPr>
                <w:rFonts w:hint="eastAsia"/>
                <w:szCs w:val="24"/>
              </w:rPr>
              <w:t>预测</w:t>
            </w:r>
            <w:r w:rsidRPr="00A4708D">
              <w:rPr>
                <w:szCs w:val="24"/>
              </w:rPr>
              <w:t>值见</w:t>
            </w:r>
            <w:r w:rsidRPr="00A4708D">
              <w:rPr>
                <w:rFonts w:hint="eastAsia"/>
                <w:szCs w:val="24"/>
              </w:rPr>
              <w:t>下</w:t>
            </w:r>
            <w:r w:rsidRPr="00A4708D">
              <w:rPr>
                <w:szCs w:val="24"/>
              </w:rPr>
              <w:t>表</w:t>
            </w:r>
            <w:r w:rsidRPr="00A4708D">
              <w:rPr>
                <w:szCs w:val="24"/>
              </w:rPr>
              <w:t>7-1</w:t>
            </w:r>
            <w:r w:rsidR="00D54351" w:rsidRPr="00A4708D">
              <w:rPr>
                <w:szCs w:val="24"/>
              </w:rPr>
              <w:t>8</w:t>
            </w:r>
            <w:r w:rsidRPr="00A4708D">
              <w:rPr>
                <w:szCs w:val="24"/>
              </w:rPr>
              <w:t>。</w:t>
            </w:r>
          </w:p>
          <w:p w14:paraId="5B1E0427" w14:textId="70625BC9" w:rsidR="007760D6" w:rsidRPr="00A4708D" w:rsidRDefault="007760D6" w:rsidP="007760D6">
            <w:pPr>
              <w:autoSpaceDE w:val="0"/>
              <w:autoSpaceDN w:val="0"/>
              <w:adjustRightInd w:val="0"/>
              <w:spacing w:line="240" w:lineRule="auto"/>
              <w:ind w:right="50" w:firstLineChars="0" w:firstLine="0"/>
              <w:jc w:val="center"/>
              <w:rPr>
                <w:b/>
                <w:szCs w:val="24"/>
              </w:rPr>
            </w:pPr>
            <w:r w:rsidRPr="00A4708D">
              <w:rPr>
                <w:b/>
                <w:szCs w:val="24"/>
              </w:rPr>
              <w:t>表</w:t>
            </w:r>
            <w:r w:rsidR="00D54351" w:rsidRPr="00A4708D">
              <w:rPr>
                <w:b/>
                <w:szCs w:val="24"/>
              </w:rPr>
              <w:t>7-18</w:t>
            </w:r>
            <w:r w:rsidRPr="00A4708D">
              <w:rPr>
                <w:b/>
                <w:szCs w:val="24"/>
              </w:rPr>
              <w:t xml:space="preserve">  </w:t>
            </w:r>
            <w:r w:rsidRPr="00A4708D">
              <w:rPr>
                <w:rFonts w:hint="eastAsia"/>
                <w:b/>
                <w:szCs w:val="24"/>
              </w:rPr>
              <w:t>本</w:t>
            </w:r>
            <w:r w:rsidRPr="00A4708D">
              <w:rPr>
                <w:b/>
                <w:szCs w:val="24"/>
              </w:rPr>
              <w:t>项目</w:t>
            </w:r>
            <w:r w:rsidR="00231CA0" w:rsidRPr="00A4708D">
              <w:rPr>
                <w:rFonts w:hint="eastAsia"/>
                <w:b/>
                <w:szCs w:val="24"/>
              </w:rPr>
              <w:t>昼间</w:t>
            </w:r>
            <w:r w:rsidRPr="00A4708D">
              <w:rPr>
                <w:b/>
                <w:szCs w:val="24"/>
              </w:rPr>
              <w:t>对周边环境保护目标产生的贡献值</w:t>
            </w:r>
            <w:r w:rsidRPr="00A4708D">
              <w:rPr>
                <w:b/>
                <w:szCs w:val="24"/>
              </w:rPr>
              <w:t xml:space="preserve">  </w:t>
            </w:r>
            <w:r w:rsidRPr="00A4708D">
              <w:rPr>
                <w:b/>
                <w:szCs w:val="24"/>
              </w:rPr>
              <w:t>单位：</w:t>
            </w:r>
            <w:r w:rsidRPr="00A4708D">
              <w:rPr>
                <w:b/>
                <w:sz w:val="21"/>
                <w:szCs w:val="24"/>
              </w:rPr>
              <w:t>dB(A)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6"/>
              <w:gridCol w:w="1414"/>
              <w:gridCol w:w="1276"/>
              <w:gridCol w:w="1002"/>
              <w:gridCol w:w="967"/>
              <w:gridCol w:w="1015"/>
              <w:gridCol w:w="1013"/>
              <w:gridCol w:w="1212"/>
            </w:tblGrid>
            <w:tr w:rsidR="00231CA0" w:rsidRPr="00A4708D" w14:paraId="3EBF51BB" w14:textId="7B640398" w:rsidTr="00231CA0">
              <w:trPr>
                <w:trHeight w:val="16"/>
              </w:trPr>
              <w:tc>
                <w:tcPr>
                  <w:tcW w:w="704" w:type="pct"/>
                  <w:vMerge w:val="restart"/>
                  <w:vAlign w:val="center"/>
                </w:tcPr>
                <w:p w14:paraId="29922316" w14:textId="3E167885" w:rsidR="00231CA0" w:rsidRPr="00A4708D" w:rsidRDefault="00231CA0" w:rsidP="007760D6">
                  <w:pPr>
                    <w:spacing w:line="240" w:lineRule="auto"/>
                    <w:ind w:left="50" w:right="50" w:firstLineChars="0" w:firstLine="0"/>
                    <w:jc w:val="center"/>
                    <w:rPr>
                      <w:b/>
                      <w:sz w:val="21"/>
                      <w:szCs w:val="24"/>
                    </w:rPr>
                  </w:pPr>
                  <w:r w:rsidRPr="00A4708D">
                    <w:rPr>
                      <w:b/>
                      <w:sz w:val="21"/>
                      <w:szCs w:val="24"/>
                    </w:rPr>
                    <w:t>保护目标</w:t>
                  </w:r>
                </w:p>
              </w:tc>
              <w:tc>
                <w:tcPr>
                  <w:tcW w:w="2008" w:type="pct"/>
                  <w:gridSpan w:val="3"/>
                  <w:vAlign w:val="center"/>
                </w:tcPr>
                <w:p w14:paraId="071C92F4" w14:textId="754CC1D2" w:rsidR="00231CA0" w:rsidRPr="00A4708D" w:rsidRDefault="00231CA0" w:rsidP="007760D6">
                  <w:pPr>
                    <w:spacing w:line="240" w:lineRule="auto"/>
                    <w:ind w:left="50" w:right="50" w:firstLineChars="0" w:firstLine="0"/>
                    <w:jc w:val="center"/>
                    <w:rPr>
                      <w:b/>
                      <w:sz w:val="21"/>
                      <w:szCs w:val="24"/>
                    </w:rPr>
                  </w:pPr>
                  <w:r w:rsidRPr="00A4708D">
                    <w:rPr>
                      <w:rFonts w:hint="eastAsia"/>
                      <w:b/>
                      <w:sz w:val="21"/>
                      <w:szCs w:val="24"/>
                    </w:rPr>
                    <w:t>贡献值</w:t>
                  </w:r>
                </w:p>
              </w:tc>
              <w:tc>
                <w:tcPr>
                  <w:tcW w:w="526" w:type="pct"/>
                  <w:vMerge w:val="restart"/>
                  <w:vAlign w:val="center"/>
                </w:tcPr>
                <w:p w14:paraId="7867BCB5" w14:textId="2106DCF4" w:rsidR="00231CA0" w:rsidRPr="00A4708D" w:rsidRDefault="00231CA0" w:rsidP="007760D6">
                  <w:pPr>
                    <w:spacing w:line="240" w:lineRule="auto"/>
                    <w:ind w:left="50" w:right="50" w:firstLineChars="0" w:firstLine="0"/>
                    <w:jc w:val="center"/>
                    <w:rPr>
                      <w:b/>
                      <w:sz w:val="21"/>
                      <w:szCs w:val="24"/>
                    </w:rPr>
                  </w:pPr>
                  <w:r w:rsidRPr="00A4708D">
                    <w:rPr>
                      <w:rFonts w:hint="eastAsia"/>
                      <w:b/>
                      <w:sz w:val="21"/>
                      <w:szCs w:val="24"/>
                    </w:rPr>
                    <w:t>背景值</w:t>
                  </w:r>
                </w:p>
              </w:tc>
              <w:tc>
                <w:tcPr>
                  <w:tcW w:w="552" w:type="pct"/>
                  <w:vMerge w:val="restart"/>
                  <w:vAlign w:val="center"/>
                </w:tcPr>
                <w:p w14:paraId="666EBB63" w14:textId="263A81C8" w:rsidR="00231CA0" w:rsidRPr="00A4708D" w:rsidRDefault="00231CA0" w:rsidP="007760D6">
                  <w:pPr>
                    <w:spacing w:line="240" w:lineRule="auto"/>
                    <w:ind w:left="50" w:right="50" w:firstLineChars="0" w:firstLine="0"/>
                    <w:jc w:val="center"/>
                    <w:rPr>
                      <w:b/>
                      <w:sz w:val="21"/>
                      <w:szCs w:val="24"/>
                    </w:rPr>
                  </w:pPr>
                  <w:r w:rsidRPr="00A4708D">
                    <w:rPr>
                      <w:rFonts w:hint="eastAsia"/>
                      <w:b/>
                      <w:sz w:val="21"/>
                      <w:szCs w:val="24"/>
                    </w:rPr>
                    <w:t>叠加</w:t>
                  </w:r>
                  <w:r w:rsidRPr="00A4708D">
                    <w:rPr>
                      <w:b/>
                      <w:sz w:val="21"/>
                      <w:szCs w:val="24"/>
                    </w:rPr>
                    <w:t>值</w:t>
                  </w:r>
                </w:p>
              </w:tc>
              <w:tc>
                <w:tcPr>
                  <w:tcW w:w="551" w:type="pct"/>
                  <w:vMerge w:val="restart"/>
                  <w:vAlign w:val="center"/>
                </w:tcPr>
                <w:p w14:paraId="3F4A65C8" w14:textId="266AB356" w:rsidR="00231CA0" w:rsidRPr="00A4708D" w:rsidRDefault="00231CA0" w:rsidP="007760D6">
                  <w:pPr>
                    <w:spacing w:line="240" w:lineRule="auto"/>
                    <w:ind w:left="50" w:right="50" w:firstLineChars="0" w:firstLine="0"/>
                    <w:jc w:val="center"/>
                    <w:rPr>
                      <w:b/>
                      <w:sz w:val="21"/>
                      <w:szCs w:val="24"/>
                    </w:rPr>
                  </w:pPr>
                  <w:r w:rsidRPr="00A4708D">
                    <w:rPr>
                      <w:rFonts w:hint="eastAsia"/>
                      <w:b/>
                      <w:sz w:val="21"/>
                      <w:szCs w:val="24"/>
                    </w:rPr>
                    <w:t>标准</w:t>
                  </w:r>
                  <w:r w:rsidRPr="00A4708D">
                    <w:rPr>
                      <w:b/>
                      <w:sz w:val="21"/>
                      <w:szCs w:val="24"/>
                    </w:rPr>
                    <w:t>值</w:t>
                  </w:r>
                </w:p>
              </w:tc>
              <w:tc>
                <w:tcPr>
                  <w:tcW w:w="660" w:type="pct"/>
                  <w:vMerge w:val="restart"/>
                  <w:vAlign w:val="center"/>
                </w:tcPr>
                <w:p w14:paraId="46EADF9F" w14:textId="18FCE716" w:rsidR="00231CA0" w:rsidRPr="00A4708D" w:rsidRDefault="00231CA0" w:rsidP="007760D6">
                  <w:pPr>
                    <w:spacing w:line="240" w:lineRule="auto"/>
                    <w:ind w:left="50" w:right="50" w:firstLineChars="0" w:firstLine="0"/>
                    <w:jc w:val="center"/>
                    <w:rPr>
                      <w:b/>
                      <w:sz w:val="21"/>
                      <w:szCs w:val="24"/>
                    </w:rPr>
                  </w:pPr>
                  <w:r w:rsidRPr="00A4708D">
                    <w:rPr>
                      <w:rFonts w:hint="eastAsia"/>
                      <w:b/>
                      <w:sz w:val="21"/>
                      <w:szCs w:val="24"/>
                    </w:rPr>
                    <w:t>达标</w:t>
                  </w:r>
                  <w:r w:rsidRPr="00A4708D">
                    <w:rPr>
                      <w:b/>
                      <w:sz w:val="21"/>
                      <w:szCs w:val="24"/>
                    </w:rPr>
                    <w:t>情况</w:t>
                  </w:r>
                </w:p>
              </w:tc>
            </w:tr>
            <w:tr w:rsidR="00231CA0" w:rsidRPr="00A4708D" w14:paraId="6C8E58DB" w14:textId="3B91A4EA" w:rsidTr="00231CA0">
              <w:trPr>
                <w:trHeight w:val="16"/>
              </w:trPr>
              <w:tc>
                <w:tcPr>
                  <w:tcW w:w="704" w:type="pct"/>
                  <w:vMerge/>
                  <w:vAlign w:val="center"/>
                </w:tcPr>
                <w:p w14:paraId="10A08D2F" w14:textId="77777777" w:rsidR="00231CA0" w:rsidRPr="00A4708D" w:rsidRDefault="00231CA0" w:rsidP="007760D6">
                  <w:pPr>
                    <w:spacing w:line="240" w:lineRule="auto"/>
                    <w:ind w:left="50" w:right="50" w:firstLineChars="0" w:firstLine="0"/>
                    <w:jc w:val="center"/>
                    <w:rPr>
                      <w:b/>
                      <w:sz w:val="21"/>
                      <w:szCs w:val="24"/>
                    </w:rPr>
                  </w:pPr>
                </w:p>
              </w:tc>
              <w:tc>
                <w:tcPr>
                  <w:tcW w:w="769" w:type="pct"/>
                  <w:vAlign w:val="center"/>
                </w:tcPr>
                <w:p w14:paraId="7A54F72C" w14:textId="0EA2C658" w:rsidR="00231CA0" w:rsidRPr="00A4708D" w:rsidRDefault="00231CA0" w:rsidP="007760D6">
                  <w:pPr>
                    <w:spacing w:line="240" w:lineRule="auto"/>
                    <w:ind w:left="50" w:right="50" w:firstLineChars="0" w:firstLine="0"/>
                    <w:jc w:val="center"/>
                    <w:rPr>
                      <w:b/>
                      <w:sz w:val="21"/>
                      <w:szCs w:val="24"/>
                    </w:rPr>
                  </w:pPr>
                  <w:r w:rsidRPr="00A4708D">
                    <w:rPr>
                      <w:b/>
                      <w:sz w:val="21"/>
                      <w:szCs w:val="24"/>
                    </w:rPr>
                    <w:t>作业区</w:t>
                  </w:r>
                </w:p>
              </w:tc>
              <w:tc>
                <w:tcPr>
                  <w:tcW w:w="694" w:type="pct"/>
                  <w:vAlign w:val="center"/>
                </w:tcPr>
                <w:p w14:paraId="289B4E8B" w14:textId="2A320930" w:rsidR="00231CA0" w:rsidRPr="00A4708D" w:rsidRDefault="00231CA0" w:rsidP="007760D6">
                  <w:pPr>
                    <w:spacing w:line="240" w:lineRule="auto"/>
                    <w:ind w:left="50" w:right="50" w:firstLineChars="0" w:firstLine="0"/>
                    <w:jc w:val="center"/>
                    <w:rPr>
                      <w:b/>
                      <w:sz w:val="21"/>
                      <w:szCs w:val="24"/>
                    </w:rPr>
                  </w:pPr>
                  <w:r w:rsidRPr="00A4708D">
                    <w:rPr>
                      <w:rFonts w:hint="eastAsia"/>
                      <w:b/>
                      <w:sz w:val="21"/>
                      <w:szCs w:val="24"/>
                    </w:rPr>
                    <w:t>1#</w:t>
                  </w:r>
                  <w:r w:rsidRPr="00A4708D">
                    <w:rPr>
                      <w:rFonts w:hint="eastAsia"/>
                      <w:b/>
                      <w:sz w:val="21"/>
                      <w:szCs w:val="24"/>
                    </w:rPr>
                    <w:t>车间</w:t>
                  </w:r>
                </w:p>
              </w:tc>
              <w:tc>
                <w:tcPr>
                  <w:tcW w:w="544" w:type="pct"/>
                  <w:vAlign w:val="center"/>
                </w:tcPr>
                <w:p w14:paraId="6920F233" w14:textId="1F7567BD" w:rsidR="00231CA0" w:rsidRPr="00A4708D" w:rsidRDefault="00231CA0" w:rsidP="007760D6">
                  <w:pPr>
                    <w:spacing w:line="240" w:lineRule="auto"/>
                    <w:ind w:left="50" w:right="50" w:firstLineChars="0" w:firstLine="0"/>
                    <w:jc w:val="center"/>
                    <w:rPr>
                      <w:b/>
                      <w:sz w:val="21"/>
                      <w:szCs w:val="24"/>
                    </w:rPr>
                  </w:pPr>
                  <w:r w:rsidRPr="00A4708D">
                    <w:rPr>
                      <w:rFonts w:hint="eastAsia"/>
                      <w:b/>
                      <w:sz w:val="21"/>
                      <w:szCs w:val="24"/>
                    </w:rPr>
                    <w:t>2</w:t>
                  </w:r>
                  <w:r w:rsidRPr="00A4708D">
                    <w:rPr>
                      <w:b/>
                      <w:sz w:val="21"/>
                      <w:szCs w:val="24"/>
                    </w:rPr>
                    <w:t>#</w:t>
                  </w:r>
                  <w:r w:rsidRPr="00A4708D">
                    <w:rPr>
                      <w:b/>
                      <w:sz w:val="21"/>
                      <w:szCs w:val="24"/>
                    </w:rPr>
                    <w:t>车间</w:t>
                  </w:r>
                </w:p>
              </w:tc>
              <w:tc>
                <w:tcPr>
                  <w:tcW w:w="526" w:type="pct"/>
                  <w:vMerge/>
                  <w:vAlign w:val="center"/>
                </w:tcPr>
                <w:p w14:paraId="2FF88836" w14:textId="70A6CC01" w:rsidR="00231CA0" w:rsidRPr="00A4708D" w:rsidRDefault="00231CA0" w:rsidP="007760D6">
                  <w:pPr>
                    <w:spacing w:line="240" w:lineRule="auto"/>
                    <w:ind w:left="50" w:right="50" w:firstLineChars="0" w:firstLine="0"/>
                    <w:jc w:val="center"/>
                    <w:rPr>
                      <w:b/>
                      <w:sz w:val="21"/>
                      <w:szCs w:val="24"/>
                    </w:rPr>
                  </w:pPr>
                </w:p>
              </w:tc>
              <w:tc>
                <w:tcPr>
                  <w:tcW w:w="552" w:type="pct"/>
                  <w:vMerge/>
                </w:tcPr>
                <w:p w14:paraId="4653070C" w14:textId="77777777" w:rsidR="00231CA0" w:rsidRPr="00A4708D" w:rsidRDefault="00231CA0" w:rsidP="007760D6">
                  <w:pPr>
                    <w:spacing w:line="240" w:lineRule="auto"/>
                    <w:ind w:left="50" w:right="50" w:firstLineChars="0" w:firstLine="0"/>
                    <w:jc w:val="center"/>
                    <w:rPr>
                      <w:b/>
                      <w:sz w:val="21"/>
                      <w:szCs w:val="24"/>
                    </w:rPr>
                  </w:pPr>
                </w:p>
              </w:tc>
              <w:tc>
                <w:tcPr>
                  <w:tcW w:w="551" w:type="pct"/>
                  <w:vMerge/>
                  <w:vAlign w:val="center"/>
                </w:tcPr>
                <w:p w14:paraId="4EF10401" w14:textId="4117BA4E" w:rsidR="00231CA0" w:rsidRPr="00A4708D" w:rsidRDefault="00231CA0" w:rsidP="007760D6">
                  <w:pPr>
                    <w:spacing w:line="240" w:lineRule="auto"/>
                    <w:ind w:left="50" w:right="50" w:firstLineChars="0" w:firstLine="0"/>
                    <w:jc w:val="center"/>
                    <w:rPr>
                      <w:b/>
                      <w:sz w:val="21"/>
                      <w:szCs w:val="24"/>
                    </w:rPr>
                  </w:pPr>
                </w:p>
              </w:tc>
              <w:tc>
                <w:tcPr>
                  <w:tcW w:w="660" w:type="pct"/>
                  <w:vMerge/>
                  <w:vAlign w:val="center"/>
                </w:tcPr>
                <w:p w14:paraId="5D7069CA" w14:textId="242F8AEA" w:rsidR="00231CA0" w:rsidRPr="00A4708D" w:rsidRDefault="00231CA0" w:rsidP="007760D6">
                  <w:pPr>
                    <w:spacing w:line="240" w:lineRule="auto"/>
                    <w:ind w:left="50" w:right="50" w:firstLineChars="0" w:firstLine="0"/>
                    <w:jc w:val="center"/>
                    <w:rPr>
                      <w:b/>
                      <w:sz w:val="21"/>
                      <w:szCs w:val="24"/>
                    </w:rPr>
                  </w:pPr>
                </w:p>
              </w:tc>
            </w:tr>
            <w:tr w:rsidR="00231CA0" w:rsidRPr="00A4708D" w14:paraId="4390E1D9" w14:textId="3C9760D8" w:rsidTr="00231CA0">
              <w:trPr>
                <w:trHeight w:val="16"/>
              </w:trPr>
              <w:tc>
                <w:tcPr>
                  <w:tcW w:w="704" w:type="pct"/>
                  <w:vAlign w:val="center"/>
                </w:tcPr>
                <w:p w14:paraId="4CAF5504" w14:textId="0DBB314A" w:rsidR="00231CA0" w:rsidRPr="00A4708D" w:rsidRDefault="00231CA0" w:rsidP="007760D6">
                  <w:pPr>
                    <w:spacing w:line="240" w:lineRule="auto"/>
                    <w:ind w:left="50" w:right="50" w:firstLineChars="0" w:firstLine="0"/>
                    <w:jc w:val="center"/>
                    <w:rPr>
                      <w:sz w:val="21"/>
                      <w:szCs w:val="24"/>
                    </w:rPr>
                  </w:pPr>
                  <w:r w:rsidRPr="00A4708D">
                    <w:rPr>
                      <w:rFonts w:hint="eastAsia"/>
                      <w:sz w:val="21"/>
                      <w:szCs w:val="24"/>
                    </w:rPr>
                    <w:t>和平村</w:t>
                  </w:r>
                </w:p>
              </w:tc>
              <w:tc>
                <w:tcPr>
                  <w:tcW w:w="769" w:type="pct"/>
                  <w:vAlign w:val="center"/>
                </w:tcPr>
                <w:p w14:paraId="7D5D4B5F" w14:textId="159FD232" w:rsidR="00231CA0" w:rsidRPr="00A4708D" w:rsidRDefault="00231CA0" w:rsidP="007760D6">
                  <w:pPr>
                    <w:spacing w:line="240" w:lineRule="auto"/>
                    <w:ind w:firstLineChars="0" w:firstLine="0"/>
                    <w:jc w:val="center"/>
                    <w:rPr>
                      <w:sz w:val="21"/>
                      <w:szCs w:val="24"/>
                    </w:rPr>
                  </w:pPr>
                  <w:r w:rsidRPr="00A4708D">
                    <w:rPr>
                      <w:rFonts w:hint="eastAsia"/>
                      <w:sz w:val="21"/>
                      <w:szCs w:val="24"/>
                    </w:rPr>
                    <w:t>50.08</w:t>
                  </w:r>
                </w:p>
              </w:tc>
              <w:tc>
                <w:tcPr>
                  <w:tcW w:w="694" w:type="pct"/>
                  <w:vAlign w:val="center"/>
                </w:tcPr>
                <w:p w14:paraId="3D767AB1" w14:textId="37DE84DB" w:rsidR="00231CA0" w:rsidRPr="00A4708D" w:rsidRDefault="00231CA0" w:rsidP="007760D6">
                  <w:pPr>
                    <w:spacing w:line="240" w:lineRule="auto"/>
                    <w:ind w:firstLineChars="0" w:firstLine="0"/>
                    <w:jc w:val="center"/>
                    <w:rPr>
                      <w:sz w:val="21"/>
                      <w:szCs w:val="24"/>
                    </w:rPr>
                  </w:pPr>
                  <w:r w:rsidRPr="00A4708D">
                    <w:rPr>
                      <w:rFonts w:hint="eastAsia"/>
                      <w:sz w:val="21"/>
                      <w:szCs w:val="24"/>
                    </w:rPr>
                    <w:t>31.72</w:t>
                  </w:r>
                </w:p>
              </w:tc>
              <w:tc>
                <w:tcPr>
                  <w:tcW w:w="544" w:type="pct"/>
                  <w:vAlign w:val="center"/>
                </w:tcPr>
                <w:p w14:paraId="6747A691" w14:textId="6E9B9475" w:rsidR="00231CA0" w:rsidRPr="00A4708D" w:rsidRDefault="00231CA0" w:rsidP="007760D6">
                  <w:pPr>
                    <w:spacing w:line="240" w:lineRule="auto"/>
                    <w:ind w:firstLineChars="0" w:firstLine="0"/>
                    <w:jc w:val="center"/>
                    <w:rPr>
                      <w:sz w:val="21"/>
                      <w:szCs w:val="24"/>
                    </w:rPr>
                  </w:pPr>
                  <w:r w:rsidRPr="00A4708D">
                    <w:rPr>
                      <w:rFonts w:hint="eastAsia"/>
                      <w:sz w:val="21"/>
                      <w:szCs w:val="24"/>
                    </w:rPr>
                    <w:t>25.87</w:t>
                  </w:r>
                </w:p>
              </w:tc>
              <w:tc>
                <w:tcPr>
                  <w:tcW w:w="526" w:type="pct"/>
                  <w:vAlign w:val="center"/>
                </w:tcPr>
                <w:p w14:paraId="7F21824E" w14:textId="619B309B" w:rsidR="00231CA0" w:rsidRPr="00A4708D" w:rsidRDefault="00231CA0" w:rsidP="007760D6">
                  <w:pPr>
                    <w:spacing w:line="240" w:lineRule="auto"/>
                    <w:ind w:firstLineChars="0" w:firstLine="0"/>
                    <w:jc w:val="center"/>
                    <w:rPr>
                      <w:sz w:val="21"/>
                      <w:szCs w:val="24"/>
                    </w:rPr>
                  </w:pPr>
                  <w:r w:rsidRPr="00A4708D">
                    <w:rPr>
                      <w:rFonts w:hint="eastAsia"/>
                      <w:sz w:val="21"/>
                      <w:szCs w:val="24"/>
                    </w:rPr>
                    <w:t>55</w:t>
                  </w:r>
                </w:p>
              </w:tc>
              <w:tc>
                <w:tcPr>
                  <w:tcW w:w="552" w:type="pct"/>
                </w:tcPr>
                <w:p w14:paraId="55E5400A" w14:textId="19A49DED" w:rsidR="00231CA0" w:rsidRPr="00A4708D" w:rsidRDefault="00231CA0" w:rsidP="007760D6">
                  <w:pPr>
                    <w:spacing w:line="240" w:lineRule="auto"/>
                    <w:ind w:firstLineChars="0" w:firstLine="0"/>
                    <w:jc w:val="center"/>
                    <w:rPr>
                      <w:sz w:val="21"/>
                      <w:szCs w:val="24"/>
                    </w:rPr>
                  </w:pPr>
                  <w:r w:rsidRPr="00A4708D">
                    <w:rPr>
                      <w:rFonts w:hint="eastAsia"/>
                      <w:sz w:val="21"/>
                      <w:szCs w:val="24"/>
                    </w:rPr>
                    <w:t>56.23</w:t>
                  </w:r>
                </w:p>
              </w:tc>
              <w:tc>
                <w:tcPr>
                  <w:tcW w:w="551" w:type="pct"/>
                  <w:vAlign w:val="center"/>
                </w:tcPr>
                <w:p w14:paraId="46060928" w14:textId="5B4B4AFD" w:rsidR="00231CA0" w:rsidRPr="00A4708D" w:rsidRDefault="00231CA0" w:rsidP="007760D6">
                  <w:pPr>
                    <w:spacing w:line="240" w:lineRule="auto"/>
                    <w:ind w:firstLineChars="0" w:firstLine="0"/>
                    <w:jc w:val="center"/>
                    <w:rPr>
                      <w:sz w:val="21"/>
                      <w:szCs w:val="24"/>
                    </w:rPr>
                  </w:pPr>
                  <w:r w:rsidRPr="00A4708D">
                    <w:rPr>
                      <w:rFonts w:hint="eastAsia"/>
                      <w:sz w:val="21"/>
                      <w:szCs w:val="24"/>
                    </w:rPr>
                    <w:t>60</w:t>
                  </w:r>
                </w:p>
              </w:tc>
              <w:tc>
                <w:tcPr>
                  <w:tcW w:w="660" w:type="pct"/>
                  <w:vAlign w:val="center"/>
                </w:tcPr>
                <w:p w14:paraId="166B1EFB" w14:textId="7288A718" w:rsidR="00231CA0" w:rsidRPr="00A4708D" w:rsidRDefault="00231CA0" w:rsidP="007760D6">
                  <w:pPr>
                    <w:spacing w:line="240" w:lineRule="auto"/>
                    <w:ind w:firstLineChars="0" w:firstLine="0"/>
                    <w:jc w:val="center"/>
                    <w:rPr>
                      <w:sz w:val="21"/>
                      <w:szCs w:val="24"/>
                    </w:rPr>
                  </w:pPr>
                  <w:r w:rsidRPr="00A4708D">
                    <w:rPr>
                      <w:rFonts w:hint="eastAsia"/>
                      <w:sz w:val="21"/>
                      <w:szCs w:val="24"/>
                    </w:rPr>
                    <w:t>达标</w:t>
                  </w:r>
                </w:p>
              </w:tc>
            </w:tr>
          </w:tbl>
          <w:p w14:paraId="1456FEDE" w14:textId="3267FB4A" w:rsidR="00D54351" w:rsidRPr="00A4708D" w:rsidRDefault="007760D6" w:rsidP="00D54351">
            <w:pPr>
              <w:ind w:leftChars="50" w:left="120" w:rightChars="50" w:right="120" w:firstLine="480"/>
              <w:rPr>
                <w:szCs w:val="24"/>
              </w:rPr>
            </w:pPr>
            <w:r w:rsidRPr="00A4708D">
              <w:rPr>
                <w:szCs w:val="24"/>
              </w:rPr>
              <w:t>根据表</w:t>
            </w:r>
            <w:r w:rsidRPr="00A4708D">
              <w:rPr>
                <w:szCs w:val="24"/>
              </w:rPr>
              <w:t>7-3</w:t>
            </w:r>
            <w:r w:rsidRPr="00A4708D">
              <w:rPr>
                <w:szCs w:val="24"/>
              </w:rPr>
              <w:t>可知，</w:t>
            </w:r>
            <w:r w:rsidR="00D54351" w:rsidRPr="00A4708D">
              <w:rPr>
                <w:rFonts w:hint="eastAsia"/>
                <w:szCs w:val="24"/>
              </w:rPr>
              <w:t>在</w:t>
            </w:r>
            <w:r w:rsidR="00D54351" w:rsidRPr="00A4708D">
              <w:rPr>
                <w:szCs w:val="24"/>
              </w:rPr>
              <w:t>叠加背景值后</w:t>
            </w:r>
            <w:r w:rsidR="00D54351" w:rsidRPr="00A4708D">
              <w:rPr>
                <w:rFonts w:hint="eastAsia"/>
                <w:szCs w:val="24"/>
              </w:rPr>
              <w:t>和平</w:t>
            </w:r>
            <w:r w:rsidR="00D54351" w:rsidRPr="00A4708D">
              <w:rPr>
                <w:szCs w:val="24"/>
              </w:rPr>
              <w:t>村</w:t>
            </w:r>
            <w:r w:rsidR="00D54351" w:rsidRPr="00A4708D">
              <w:rPr>
                <w:rFonts w:hint="eastAsia"/>
                <w:bCs/>
                <w:szCs w:val="24"/>
              </w:rPr>
              <w:t>能达到</w:t>
            </w:r>
            <w:r w:rsidR="00D54351" w:rsidRPr="00A4708D">
              <w:rPr>
                <w:rFonts w:hint="eastAsia"/>
                <w:bCs/>
                <w:szCs w:val="24"/>
              </w:rPr>
              <w:t>GB3096-2008</w:t>
            </w:r>
            <w:r w:rsidR="00D54351" w:rsidRPr="00A4708D">
              <w:rPr>
                <w:rFonts w:hint="eastAsia"/>
                <w:bCs/>
                <w:szCs w:val="24"/>
              </w:rPr>
              <w:t>《声环境质量标准》</w:t>
            </w:r>
            <w:r w:rsidR="00D54351" w:rsidRPr="00A4708D">
              <w:rPr>
                <w:rFonts w:hint="eastAsia"/>
                <w:bCs/>
                <w:szCs w:val="24"/>
              </w:rPr>
              <w:t xml:space="preserve">2 </w:t>
            </w:r>
            <w:r w:rsidR="00D54351" w:rsidRPr="00A4708D">
              <w:rPr>
                <w:rFonts w:hint="eastAsia"/>
                <w:bCs/>
                <w:szCs w:val="24"/>
              </w:rPr>
              <w:t>类标准。</w:t>
            </w:r>
            <w:r w:rsidR="00231CA0" w:rsidRPr="00A4708D">
              <w:rPr>
                <w:rFonts w:hint="eastAsia"/>
                <w:szCs w:val="24"/>
              </w:rPr>
              <w:t>本</w:t>
            </w:r>
            <w:r w:rsidRPr="00A4708D">
              <w:rPr>
                <w:szCs w:val="24"/>
              </w:rPr>
              <w:t>项目对周边环境保护目标产生的</w:t>
            </w:r>
            <w:r w:rsidR="00D54351" w:rsidRPr="00A4708D">
              <w:rPr>
                <w:rFonts w:hint="eastAsia"/>
                <w:szCs w:val="24"/>
              </w:rPr>
              <w:t>影响</w:t>
            </w:r>
            <w:r w:rsidRPr="00A4708D">
              <w:rPr>
                <w:szCs w:val="24"/>
              </w:rPr>
              <w:t>较小，不会改变环境保护目标的声环境功能</w:t>
            </w:r>
            <w:r w:rsidR="00D54351" w:rsidRPr="00A4708D">
              <w:rPr>
                <w:rFonts w:hint="eastAsia"/>
                <w:szCs w:val="24"/>
              </w:rPr>
              <w:t>，</w:t>
            </w:r>
            <w:r w:rsidR="00D54351" w:rsidRPr="00A4708D">
              <w:rPr>
                <w:rFonts w:hint="eastAsia"/>
                <w:bCs/>
                <w:szCs w:val="24"/>
              </w:rPr>
              <w:t>由于项目夜间不进行生产作业，不会产生噪声，故项目运营期夜间不会对区域噪声环境带来不利影响。</w:t>
            </w:r>
          </w:p>
          <w:p w14:paraId="07B19242" w14:textId="734516F3" w:rsidR="000230F5" w:rsidRPr="00A4708D" w:rsidRDefault="00D54351" w:rsidP="00D54351">
            <w:pPr>
              <w:ind w:firstLineChars="0" w:firstLine="0"/>
              <w:rPr>
                <w:szCs w:val="24"/>
              </w:rPr>
            </w:pPr>
            <w:r w:rsidRPr="00A4708D">
              <w:rPr>
                <w:rFonts w:hint="eastAsia"/>
                <w:b/>
                <w:bCs/>
                <w:szCs w:val="24"/>
              </w:rPr>
              <w:t>4</w:t>
            </w:r>
            <w:r w:rsidRPr="00A4708D">
              <w:rPr>
                <w:rFonts w:hint="eastAsia"/>
                <w:b/>
                <w:bCs/>
                <w:szCs w:val="24"/>
              </w:rPr>
              <w:t>、</w:t>
            </w:r>
            <w:r w:rsidR="000230F5" w:rsidRPr="00A4708D">
              <w:rPr>
                <w:rFonts w:hint="eastAsia"/>
                <w:b/>
                <w:bCs/>
                <w:szCs w:val="24"/>
              </w:rPr>
              <w:t>矿山开采爆破影响分析</w:t>
            </w:r>
          </w:p>
          <w:p w14:paraId="4244B289" w14:textId="6D9A2F68" w:rsidR="000230F5" w:rsidRPr="00A4708D" w:rsidRDefault="00D54351" w:rsidP="000230F5">
            <w:pPr>
              <w:adjustRightInd w:val="0"/>
              <w:snapToGrid w:val="0"/>
              <w:ind w:firstLine="482"/>
              <w:rPr>
                <w:szCs w:val="24"/>
              </w:rPr>
            </w:pPr>
            <w:r w:rsidRPr="00A4708D">
              <w:rPr>
                <w:rFonts w:hint="eastAsia"/>
                <w:b/>
                <w:szCs w:val="24"/>
              </w:rPr>
              <w:t>（</w:t>
            </w:r>
            <w:r w:rsidRPr="00A4708D">
              <w:rPr>
                <w:rFonts w:hint="eastAsia"/>
                <w:b/>
                <w:szCs w:val="24"/>
              </w:rPr>
              <w:t>1</w:t>
            </w:r>
            <w:r w:rsidRPr="00A4708D">
              <w:rPr>
                <w:rFonts w:hint="eastAsia"/>
                <w:b/>
                <w:szCs w:val="24"/>
              </w:rPr>
              <w:t>）</w:t>
            </w:r>
            <w:r w:rsidR="000230F5" w:rsidRPr="00A4708D">
              <w:rPr>
                <w:b/>
                <w:szCs w:val="24"/>
              </w:rPr>
              <w:t>爆破对环境影响分析</w:t>
            </w:r>
          </w:p>
          <w:p w14:paraId="60821353" w14:textId="77777777" w:rsidR="000230F5" w:rsidRPr="00A4708D" w:rsidRDefault="000230F5" w:rsidP="000230F5">
            <w:pPr>
              <w:adjustRightInd w:val="0"/>
              <w:snapToGrid w:val="0"/>
              <w:ind w:firstLine="480"/>
              <w:rPr>
                <w:szCs w:val="24"/>
              </w:rPr>
            </w:pPr>
            <w:r w:rsidRPr="00A4708D">
              <w:rPr>
                <w:szCs w:val="24"/>
              </w:rPr>
              <w:t>爆破对环境影响主要为爆破噪声、爆破振动、爆破粉尘、爆破飞石。</w:t>
            </w:r>
          </w:p>
          <w:p w14:paraId="792C4405" w14:textId="77777777" w:rsidR="000230F5" w:rsidRPr="00A4708D" w:rsidRDefault="000230F5" w:rsidP="000230F5">
            <w:pPr>
              <w:adjustRightInd w:val="0"/>
              <w:snapToGrid w:val="0"/>
              <w:ind w:leftChars="200" w:left="480" w:firstLineChars="0" w:firstLine="0"/>
              <w:rPr>
                <w:b/>
                <w:szCs w:val="24"/>
              </w:rPr>
            </w:pPr>
            <w:r w:rsidRPr="00A4708D">
              <w:rPr>
                <w:rFonts w:hint="eastAsia"/>
                <w:b/>
                <w:szCs w:val="24"/>
              </w:rPr>
              <w:t>①</w:t>
            </w:r>
            <w:r w:rsidRPr="00A4708D">
              <w:rPr>
                <w:b/>
                <w:szCs w:val="24"/>
              </w:rPr>
              <w:t>爆破噪声</w:t>
            </w:r>
          </w:p>
          <w:p w14:paraId="323A7119" w14:textId="32A017DA" w:rsidR="000230F5" w:rsidRPr="00A4708D" w:rsidRDefault="000230F5" w:rsidP="000230F5">
            <w:pPr>
              <w:adjustRightInd w:val="0"/>
              <w:snapToGrid w:val="0"/>
              <w:ind w:firstLine="480"/>
              <w:rPr>
                <w:rFonts w:hAnsi="宋体"/>
                <w:szCs w:val="24"/>
              </w:rPr>
            </w:pPr>
            <w:r w:rsidRPr="00A4708D">
              <w:rPr>
                <w:szCs w:val="24"/>
              </w:rPr>
              <w:t>爆破将产生高声功率的瞬间噪声，其声功率高达</w:t>
            </w:r>
            <w:r w:rsidRPr="00A4708D">
              <w:rPr>
                <w:szCs w:val="24"/>
              </w:rPr>
              <w:t>120dB</w:t>
            </w:r>
            <w:r w:rsidRPr="00A4708D">
              <w:rPr>
                <w:szCs w:val="24"/>
              </w:rPr>
              <w:t>（</w:t>
            </w:r>
            <w:r w:rsidRPr="00A4708D">
              <w:rPr>
                <w:szCs w:val="24"/>
              </w:rPr>
              <w:t>A</w:t>
            </w:r>
            <w:r w:rsidRPr="00A4708D">
              <w:rPr>
                <w:szCs w:val="24"/>
              </w:rPr>
              <w:t>），爆破噪声在距离爆破地点</w:t>
            </w:r>
            <w:r w:rsidRPr="00A4708D">
              <w:rPr>
                <w:szCs w:val="24"/>
              </w:rPr>
              <w:t>100m</w:t>
            </w:r>
            <w:r w:rsidRPr="00A4708D">
              <w:rPr>
                <w:szCs w:val="24"/>
              </w:rPr>
              <w:t>时，噪声值在</w:t>
            </w:r>
            <w:r w:rsidRPr="00A4708D">
              <w:rPr>
                <w:szCs w:val="24"/>
              </w:rPr>
              <w:t>80dB</w:t>
            </w:r>
            <w:r w:rsidRPr="00A4708D">
              <w:rPr>
                <w:szCs w:val="24"/>
              </w:rPr>
              <w:t>以下。实际上由于爆破时间极短，一般仅为几秒到十几秒，通过合理安排爆破作业时间、规范作业可以将影响控制在可接受范围内，加上噪声在传播过程中随距离衰减和受地形、地貌、气候等的影响，距爆破点</w:t>
            </w:r>
            <w:r w:rsidRPr="00A4708D">
              <w:rPr>
                <w:szCs w:val="24"/>
              </w:rPr>
              <w:t>300m</w:t>
            </w:r>
            <w:r w:rsidRPr="00A4708D">
              <w:rPr>
                <w:szCs w:val="24"/>
              </w:rPr>
              <w:t>和</w:t>
            </w:r>
            <w:r w:rsidRPr="00A4708D">
              <w:rPr>
                <w:szCs w:val="24"/>
              </w:rPr>
              <w:t>500m</w:t>
            </w:r>
            <w:r w:rsidRPr="00A4708D">
              <w:rPr>
                <w:szCs w:val="24"/>
              </w:rPr>
              <w:t>时的噪声已衰减到</w:t>
            </w:r>
            <w:r w:rsidRPr="00A4708D">
              <w:rPr>
                <w:szCs w:val="24"/>
              </w:rPr>
              <w:t>65dB</w:t>
            </w:r>
            <w:r w:rsidRPr="00A4708D">
              <w:rPr>
                <w:szCs w:val="24"/>
              </w:rPr>
              <w:t>和</w:t>
            </w:r>
            <w:r w:rsidRPr="00A4708D">
              <w:rPr>
                <w:szCs w:val="24"/>
              </w:rPr>
              <w:t>60dB</w:t>
            </w:r>
            <w:r w:rsidRPr="00A4708D">
              <w:rPr>
                <w:szCs w:val="24"/>
              </w:rPr>
              <w:t>以下。距离</w:t>
            </w:r>
            <w:r w:rsidRPr="00A4708D">
              <w:rPr>
                <w:rFonts w:hint="eastAsia"/>
                <w:szCs w:val="24"/>
              </w:rPr>
              <w:t>项目区</w:t>
            </w:r>
            <w:r w:rsidRPr="00A4708D">
              <w:rPr>
                <w:szCs w:val="24"/>
              </w:rPr>
              <w:t>最近的敏感点为</w:t>
            </w:r>
            <w:r w:rsidR="0083514B" w:rsidRPr="00A4708D">
              <w:rPr>
                <w:rFonts w:hint="eastAsia"/>
                <w:szCs w:val="24"/>
              </w:rPr>
              <w:t>北侧</w:t>
            </w:r>
            <w:r w:rsidR="0083514B" w:rsidRPr="00A4708D">
              <w:rPr>
                <w:szCs w:val="24"/>
              </w:rPr>
              <w:t>和平村</w:t>
            </w:r>
            <w:r w:rsidRPr="00A4708D">
              <w:rPr>
                <w:rFonts w:hint="eastAsia"/>
                <w:szCs w:val="24"/>
              </w:rPr>
              <w:t>居民点</w:t>
            </w:r>
            <w:r w:rsidRPr="00A4708D">
              <w:rPr>
                <w:szCs w:val="24"/>
              </w:rPr>
              <w:t>，</w:t>
            </w:r>
            <w:r w:rsidRPr="00A4708D">
              <w:rPr>
                <w:rFonts w:hint="eastAsia"/>
                <w:szCs w:val="24"/>
              </w:rPr>
              <w:t>与矿界的距离为</w:t>
            </w:r>
            <w:r w:rsidR="0083514B" w:rsidRPr="00A4708D">
              <w:rPr>
                <w:szCs w:val="24"/>
              </w:rPr>
              <w:t>500</w:t>
            </w:r>
            <w:r w:rsidRPr="00A4708D">
              <w:rPr>
                <w:rFonts w:hint="eastAsia"/>
                <w:szCs w:val="24"/>
              </w:rPr>
              <w:t>m</w:t>
            </w:r>
            <w:r w:rsidR="0083514B" w:rsidRPr="00A4708D">
              <w:rPr>
                <w:rFonts w:hint="eastAsia"/>
                <w:szCs w:val="24"/>
              </w:rPr>
              <w:t>以上</w:t>
            </w:r>
            <w:r w:rsidRPr="00A4708D">
              <w:rPr>
                <w:szCs w:val="24"/>
              </w:rPr>
              <w:t>，运营期爆破噪声经距离衰减后对敏感点</w:t>
            </w:r>
            <w:r w:rsidRPr="00A4708D">
              <w:rPr>
                <w:rFonts w:hint="eastAsia"/>
                <w:szCs w:val="24"/>
              </w:rPr>
              <w:t>基本无</w:t>
            </w:r>
            <w:r w:rsidRPr="00A4708D">
              <w:rPr>
                <w:szCs w:val="24"/>
              </w:rPr>
              <w:t>影响。</w:t>
            </w:r>
          </w:p>
          <w:p w14:paraId="07119A89" w14:textId="77777777" w:rsidR="000230F5" w:rsidRPr="00A4708D" w:rsidRDefault="000230F5" w:rsidP="000230F5">
            <w:pPr>
              <w:adjustRightInd w:val="0"/>
              <w:snapToGrid w:val="0"/>
              <w:ind w:leftChars="200" w:left="480" w:firstLineChars="0" w:firstLine="0"/>
              <w:rPr>
                <w:b/>
                <w:szCs w:val="24"/>
              </w:rPr>
            </w:pPr>
            <w:r w:rsidRPr="00A4708D">
              <w:rPr>
                <w:rFonts w:hint="eastAsia"/>
                <w:b/>
                <w:szCs w:val="24"/>
              </w:rPr>
              <w:t>②</w:t>
            </w:r>
            <w:r w:rsidRPr="00A4708D">
              <w:rPr>
                <w:b/>
                <w:szCs w:val="24"/>
              </w:rPr>
              <w:t>爆破振动</w:t>
            </w:r>
          </w:p>
          <w:p w14:paraId="551F78D1" w14:textId="39CABECA" w:rsidR="009F3306" w:rsidRPr="00A4708D" w:rsidRDefault="000230F5" w:rsidP="009F3306">
            <w:pPr>
              <w:adjustRightInd w:val="0"/>
              <w:snapToGrid w:val="0"/>
              <w:ind w:firstLine="480"/>
              <w:rPr>
                <w:szCs w:val="24"/>
              </w:rPr>
            </w:pPr>
            <w:r w:rsidRPr="00A4708D">
              <w:rPr>
                <w:szCs w:val="24"/>
              </w:rPr>
              <w:t>本项目采用小剂量多次用药的爆破方式</w:t>
            </w:r>
            <w:r w:rsidR="009F3306" w:rsidRPr="00A4708D">
              <w:rPr>
                <w:rFonts w:hint="eastAsia"/>
                <w:szCs w:val="24"/>
              </w:rPr>
              <w:t>。根据</w:t>
            </w:r>
            <w:r w:rsidR="009F3306" w:rsidRPr="00A4708D">
              <w:rPr>
                <w:szCs w:val="24"/>
              </w:rPr>
              <w:t>建设方提供资料，项目</w:t>
            </w:r>
            <w:r w:rsidR="009F3306" w:rsidRPr="00A4708D">
              <w:rPr>
                <w:rFonts w:hint="eastAsia"/>
                <w:szCs w:val="24"/>
              </w:rPr>
              <w:t>北</w:t>
            </w:r>
            <w:r w:rsidR="009F3306" w:rsidRPr="00A4708D">
              <w:rPr>
                <w:szCs w:val="24"/>
              </w:rPr>
              <w:t>侧</w:t>
            </w:r>
            <w:r w:rsidR="009F3306" w:rsidRPr="00A4708D">
              <w:rPr>
                <w:rFonts w:hint="eastAsia"/>
                <w:szCs w:val="24"/>
              </w:rPr>
              <w:t>和平村居民点</w:t>
            </w:r>
            <w:r w:rsidR="009F3306" w:rsidRPr="00A4708D">
              <w:rPr>
                <w:szCs w:val="24"/>
              </w:rPr>
              <w:t>距离整个矿界最近距离为</w:t>
            </w:r>
            <w:r w:rsidR="009F3306" w:rsidRPr="00A4708D">
              <w:rPr>
                <w:szCs w:val="24"/>
              </w:rPr>
              <w:t>360m</w:t>
            </w:r>
            <w:r w:rsidR="009F3306" w:rsidRPr="00A4708D">
              <w:rPr>
                <w:szCs w:val="24"/>
              </w:rPr>
              <w:t>，本次扩大矿区范围向</w:t>
            </w:r>
            <w:r w:rsidR="009F3306" w:rsidRPr="00A4708D">
              <w:rPr>
                <w:rFonts w:hint="eastAsia"/>
                <w:szCs w:val="24"/>
              </w:rPr>
              <w:t>东南</w:t>
            </w:r>
            <w:r w:rsidR="009F3306" w:rsidRPr="00A4708D">
              <w:rPr>
                <w:szCs w:val="24"/>
              </w:rPr>
              <w:t>侧扩展，</w:t>
            </w:r>
            <w:r w:rsidR="009F3306" w:rsidRPr="00A4708D">
              <w:rPr>
                <w:rFonts w:hint="eastAsia"/>
                <w:szCs w:val="24"/>
              </w:rPr>
              <w:t>项目后期靠村庄侧</w:t>
            </w:r>
            <w:r w:rsidR="009F3306" w:rsidRPr="00A4708D">
              <w:rPr>
                <w:rFonts w:hint="eastAsia"/>
                <w:szCs w:val="24"/>
              </w:rPr>
              <w:lastRenderedPageBreak/>
              <w:t>矿区将退让</w:t>
            </w:r>
            <w:r w:rsidR="009F3306" w:rsidRPr="00A4708D">
              <w:rPr>
                <w:rFonts w:hint="eastAsia"/>
                <w:szCs w:val="24"/>
              </w:rPr>
              <w:t>140m</w:t>
            </w:r>
            <w:r w:rsidR="009F3306" w:rsidRPr="00A4708D">
              <w:rPr>
                <w:rFonts w:hint="eastAsia"/>
                <w:szCs w:val="24"/>
              </w:rPr>
              <w:t>预留禁采区，和平村居民点</w:t>
            </w:r>
            <w:r w:rsidR="009F3306" w:rsidRPr="00A4708D">
              <w:rPr>
                <w:szCs w:val="24"/>
              </w:rPr>
              <w:t>距离后续开采区域距离为</w:t>
            </w:r>
            <w:r w:rsidR="009F3306" w:rsidRPr="00A4708D">
              <w:rPr>
                <w:szCs w:val="24"/>
              </w:rPr>
              <w:t>500m</w:t>
            </w:r>
            <w:r w:rsidR="009F3306" w:rsidRPr="00A4708D">
              <w:rPr>
                <w:szCs w:val="24"/>
              </w:rPr>
              <w:t>；</w:t>
            </w:r>
            <w:r w:rsidR="009F3306" w:rsidRPr="00A4708D">
              <w:rPr>
                <w:rFonts w:hint="eastAsia"/>
                <w:szCs w:val="24"/>
              </w:rPr>
              <w:t>处于爆破振动安全距离之外，爆破振动对周边村庄影响较小。</w:t>
            </w:r>
          </w:p>
          <w:p w14:paraId="336ADC91" w14:textId="66D42D16" w:rsidR="009F3306" w:rsidRPr="00A4708D" w:rsidRDefault="009F3306" w:rsidP="009F3306">
            <w:pPr>
              <w:adjustRightInd w:val="0"/>
              <w:snapToGrid w:val="0"/>
              <w:ind w:firstLine="480"/>
              <w:rPr>
                <w:szCs w:val="24"/>
              </w:rPr>
            </w:pPr>
            <w:r w:rsidRPr="00A4708D">
              <w:rPr>
                <w:szCs w:val="24"/>
              </w:rPr>
              <w:t>根据爆破振动预测结果及《爆破安全规程》（</w:t>
            </w:r>
            <w:r w:rsidRPr="00A4708D">
              <w:rPr>
                <w:szCs w:val="24"/>
              </w:rPr>
              <w:t>GB6722-2011</w:t>
            </w:r>
            <w:r w:rsidRPr="00A4708D">
              <w:rPr>
                <w:szCs w:val="24"/>
              </w:rPr>
              <w:t>）中关于建筑物爆破地震安全距离计算，本矿山爆破振动安全距离为</w:t>
            </w:r>
            <w:r w:rsidRPr="00A4708D">
              <w:rPr>
                <w:szCs w:val="24"/>
              </w:rPr>
              <w:t>300m</w:t>
            </w:r>
            <w:r w:rsidRPr="00A4708D">
              <w:rPr>
                <w:szCs w:val="24"/>
              </w:rPr>
              <w:t>，露天开采深孔台阶爆破时，爆破个别飞散物对人员的安全允许距离不得小于</w:t>
            </w:r>
            <w:r w:rsidRPr="00A4708D">
              <w:rPr>
                <w:szCs w:val="24"/>
              </w:rPr>
              <w:t>300m</w:t>
            </w:r>
            <w:r w:rsidRPr="00A4708D">
              <w:rPr>
                <w:szCs w:val="24"/>
              </w:rPr>
              <w:t>，故本矿山爆破安全距离不得小于</w:t>
            </w:r>
            <w:r w:rsidRPr="00A4708D">
              <w:rPr>
                <w:szCs w:val="24"/>
              </w:rPr>
              <w:t>300m</w:t>
            </w:r>
            <w:r w:rsidRPr="00A4708D">
              <w:rPr>
                <w:szCs w:val="24"/>
              </w:rPr>
              <w:t>。</w:t>
            </w:r>
          </w:p>
          <w:p w14:paraId="259C7D12" w14:textId="28EBB89A" w:rsidR="009F3306" w:rsidRPr="00A4708D" w:rsidRDefault="009F3306" w:rsidP="009F3306">
            <w:pPr>
              <w:adjustRightInd w:val="0"/>
              <w:snapToGrid w:val="0"/>
              <w:ind w:firstLine="480"/>
              <w:rPr>
                <w:szCs w:val="24"/>
              </w:rPr>
            </w:pPr>
            <w:r w:rsidRPr="00A4708D">
              <w:rPr>
                <w:szCs w:val="24"/>
              </w:rPr>
              <w:t>根据现场踏勘，矿山周边村庄最近的敏感点为后续开采区域</w:t>
            </w:r>
            <w:r w:rsidRPr="00A4708D">
              <w:rPr>
                <w:rFonts w:hint="eastAsia"/>
                <w:szCs w:val="24"/>
              </w:rPr>
              <w:t>北</w:t>
            </w:r>
            <w:r w:rsidRPr="00A4708D">
              <w:rPr>
                <w:szCs w:val="24"/>
              </w:rPr>
              <w:t>侧</w:t>
            </w:r>
            <w:r w:rsidRPr="00A4708D">
              <w:rPr>
                <w:szCs w:val="24"/>
              </w:rPr>
              <w:t>500m</w:t>
            </w:r>
            <w:r w:rsidRPr="00A4708D">
              <w:rPr>
                <w:szCs w:val="24"/>
              </w:rPr>
              <w:t>的</w:t>
            </w:r>
            <w:r w:rsidRPr="00A4708D">
              <w:rPr>
                <w:rFonts w:hint="eastAsia"/>
                <w:szCs w:val="24"/>
              </w:rPr>
              <w:t>和平村居民点</w:t>
            </w:r>
            <w:r w:rsidRPr="00A4708D">
              <w:rPr>
                <w:szCs w:val="24"/>
              </w:rPr>
              <w:t>，周边村庄距离矿山较远，处于爆破安全距离之外，爆破对周边村庄影响较小。矿山在实际操作过程中一定要按照</w:t>
            </w:r>
            <w:r w:rsidRPr="00A4708D">
              <w:rPr>
                <w:szCs w:val="24"/>
              </w:rPr>
              <w:t>300m</w:t>
            </w:r>
            <w:r w:rsidRPr="00A4708D">
              <w:rPr>
                <w:szCs w:val="24"/>
              </w:rPr>
              <w:t>的安全距离进行控制，同时严格遵守《爆破安全规程》（</w:t>
            </w:r>
            <w:r w:rsidRPr="00A4708D">
              <w:rPr>
                <w:szCs w:val="24"/>
              </w:rPr>
              <w:t>GB6722-2011</w:t>
            </w:r>
            <w:r w:rsidRPr="00A4708D">
              <w:rPr>
                <w:szCs w:val="24"/>
              </w:rPr>
              <w:t>），并按照《安全预评价》的相关要求进行操作，避免因违规操作造成严重后果。</w:t>
            </w:r>
          </w:p>
          <w:p w14:paraId="19298735" w14:textId="77777777" w:rsidR="009F3306" w:rsidRPr="00A4708D" w:rsidRDefault="009F3306" w:rsidP="009F3306">
            <w:pPr>
              <w:adjustRightInd w:val="0"/>
              <w:snapToGrid w:val="0"/>
              <w:ind w:firstLine="480"/>
              <w:rPr>
                <w:szCs w:val="24"/>
              </w:rPr>
            </w:pPr>
            <w:r w:rsidRPr="00A4708D">
              <w:rPr>
                <w:rFonts w:hint="eastAsia"/>
                <w:szCs w:val="24"/>
              </w:rPr>
              <w:t>③爆破粉尘</w:t>
            </w:r>
          </w:p>
          <w:p w14:paraId="2C699412" w14:textId="6934B546" w:rsidR="009F3306" w:rsidRPr="00A4708D" w:rsidRDefault="009F3306" w:rsidP="009F3306">
            <w:pPr>
              <w:adjustRightInd w:val="0"/>
              <w:snapToGrid w:val="0"/>
              <w:ind w:firstLine="480"/>
              <w:rPr>
                <w:szCs w:val="24"/>
              </w:rPr>
            </w:pPr>
            <w:r w:rsidRPr="00A4708D">
              <w:rPr>
                <w:rFonts w:hint="eastAsia"/>
                <w:szCs w:val="24"/>
              </w:rPr>
              <w:t>爆破产生的粉尘量属于间断排放，爆破产生的粉尘量不大，爆破粉尘主要沉降在采区内，对周边大气环境影响不大。</w:t>
            </w:r>
          </w:p>
          <w:p w14:paraId="57742FCA" w14:textId="400AA907" w:rsidR="000230F5" w:rsidRPr="00A4708D" w:rsidRDefault="00D54351" w:rsidP="000230F5">
            <w:pPr>
              <w:adjustRightInd w:val="0"/>
              <w:snapToGrid w:val="0"/>
              <w:ind w:firstLine="482"/>
              <w:rPr>
                <w:b/>
                <w:szCs w:val="24"/>
              </w:rPr>
            </w:pPr>
            <w:r w:rsidRPr="00A4708D">
              <w:rPr>
                <w:rFonts w:hint="eastAsia"/>
                <w:b/>
                <w:szCs w:val="24"/>
              </w:rPr>
              <w:t>（</w:t>
            </w:r>
            <w:r w:rsidRPr="00A4708D">
              <w:rPr>
                <w:rFonts w:hint="eastAsia"/>
                <w:b/>
                <w:szCs w:val="24"/>
              </w:rPr>
              <w:t>2</w:t>
            </w:r>
            <w:r w:rsidRPr="00A4708D">
              <w:rPr>
                <w:rFonts w:hint="eastAsia"/>
                <w:b/>
                <w:szCs w:val="24"/>
              </w:rPr>
              <w:t>）</w:t>
            </w:r>
            <w:r w:rsidR="000230F5" w:rsidRPr="00A4708D">
              <w:rPr>
                <w:rFonts w:hint="eastAsia"/>
                <w:b/>
                <w:szCs w:val="24"/>
              </w:rPr>
              <w:t>对策措施和建议：</w:t>
            </w:r>
          </w:p>
          <w:p w14:paraId="1F5A3A64" w14:textId="77777777" w:rsidR="000230F5" w:rsidRPr="00A4708D" w:rsidRDefault="000230F5" w:rsidP="000230F5">
            <w:pPr>
              <w:adjustRightInd w:val="0"/>
              <w:snapToGrid w:val="0"/>
              <w:ind w:firstLine="480"/>
              <w:rPr>
                <w:szCs w:val="24"/>
              </w:rPr>
            </w:pPr>
            <w:r w:rsidRPr="00A4708D">
              <w:rPr>
                <w:rFonts w:hint="eastAsia"/>
                <w:szCs w:val="24"/>
              </w:rPr>
              <w:t>①爆破需由专业队伍进行爆破。爆破点外设立</w:t>
            </w:r>
            <w:r w:rsidRPr="00A4708D">
              <w:rPr>
                <w:rFonts w:hint="eastAsia"/>
                <w:szCs w:val="24"/>
              </w:rPr>
              <w:t>300m</w:t>
            </w:r>
            <w:r w:rsidRPr="00A4708D">
              <w:rPr>
                <w:rFonts w:hint="eastAsia"/>
                <w:szCs w:val="24"/>
              </w:rPr>
              <w:t>的爆破警戒线，爆破时由专人值守，在显著位置安设明显标志，爆破前同时发出音响和视觉信号。</w:t>
            </w:r>
          </w:p>
          <w:p w14:paraId="637ED848" w14:textId="77777777" w:rsidR="000230F5" w:rsidRPr="00A4708D" w:rsidRDefault="000230F5" w:rsidP="000230F5">
            <w:pPr>
              <w:adjustRightInd w:val="0"/>
              <w:snapToGrid w:val="0"/>
              <w:ind w:firstLine="480"/>
              <w:rPr>
                <w:szCs w:val="24"/>
              </w:rPr>
            </w:pPr>
            <w:r w:rsidRPr="00A4708D">
              <w:rPr>
                <w:rFonts w:hint="eastAsia"/>
                <w:szCs w:val="24"/>
              </w:rPr>
              <w:t>②在项目区乡村公路两端设专人站岗放哨，严禁车辆人员通过，待爆破工作结束并确认安全后方可进入采场。</w:t>
            </w:r>
          </w:p>
          <w:p w14:paraId="143C26B7" w14:textId="77777777" w:rsidR="000230F5" w:rsidRPr="00A4708D" w:rsidRDefault="000230F5" w:rsidP="000230F5">
            <w:pPr>
              <w:adjustRightInd w:val="0"/>
              <w:snapToGrid w:val="0"/>
              <w:ind w:firstLine="480"/>
              <w:rPr>
                <w:szCs w:val="24"/>
              </w:rPr>
            </w:pPr>
            <w:r w:rsidRPr="00A4708D">
              <w:rPr>
                <w:rFonts w:hint="eastAsia"/>
                <w:szCs w:val="24"/>
              </w:rPr>
              <w:t>③</w:t>
            </w:r>
            <w:r w:rsidRPr="00A4708D">
              <w:rPr>
                <w:szCs w:val="24"/>
              </w:rPr>
              <w:t>控制爆破，合理布局炮眼，减少飞石</w:t>
            </w:r>
            <w:r w:rsidRPr="00A4708D">
              <w:rPr>
                <w:rFonts w:hint="eastAsia"/>
                <w:szCs w:val="24"/>
              </w:rPr>
              <w:t>，</w:t>
            </w:r>
            <w:r w:rsidRPr="00A4708D">
              <w:rPr>
                <w:szCs w:val="24"/>
              </w:rPr>
              <w:t>对工作人员采取佩戴耳塞的措施。</w:t>
            </w:r>
          </w:p>
          <w:p w14:paraId="62A5E4D0" w14:textId="77777777" w:rsidR="000230F5" w:rsidRPr="00A4708D" w:rsidRDefault="000230F5" w:rsidP="000230F5">
            <w:pPr>
              <w:adjustRightInd w:val="0"/>
              <w:snapToGrid w:val="0"/>
              <w:ind w:firstLine="480"/>
              <w:rPr>
                <w:szCs w:val="24"/>
              </w:rPr>
            </w:pPr>
            <w:r w:rsidRPr="00A4708D">
              <w:rPr>
                <w:rFonts w:hint="eastAsia"/>
                <w:szCs w:val="24"/>
              </w:rPr>
              <w:t>④爆破后及时对爆破粉尘采用洒水降尘，降低爆破粉尘对周围环的影响。</w:t>
            </w:r>
          </w:p>
          <w:p w14:paraId="1147F175" w14:textId="59E6F20D" w:rsidR="000230F5" w:rsidRPr="00A4708D" w:rsidRDefault="000230F5" w:rsidP="000230F5">
            <w:pPr>
              <w:keepNext/>
              <w:keepLines/>
              <w:adjustRightInd w:val="0"/>
              <w:snapToGrid w:val="0"/>
              <w:ind w:firstLine="480"/>
              <w:outlineLvl w:val="0"/>
              <w:rPr>
                <w:b/>
                <w:kern w:val="44"/>
              </w:rPr>
            </w:pPr>
            <w:bookmarkStart w:id="44" w:name="_Toc30531"/>
            <w:r w:rsidRPr="00A4708D">
              <w:rPr>
                <w:rFonts w:hint="eastAsia"/>
                <w:bCs/>
                <w:kern w:val="44"/>
              </w:rPr>
              <w:t>⑤严格按照爆破设计进行爆破作业，严禁采用扩壶爆破，严防矿山的爆破作业对其它设备设施造成爆破伤害，确保矿山生产安全。</w:t>
            </w:r>
            <w:bookmarkEnd w:id="44"/>
          </w:p>
          <w:p w14:paraId="1006CC94" w14:textId="77777777" w:rsidR="000230F5" w:rsidRPr="00A4708D" w:rsidRDefault="000230F5" w:rsidP="000230F5">
            <w:pPr>
              <w:autoSpaceDE w:val="0"/>
              <w:autoSpaceDN w:val="0"/>
              <w:adjustRightInd w:val="0"/>
              <w:ind w:firstLine="480"/>
              <w:rPr>
                <w:szCs w:val="24"/>
              </w:rPr>
            </w:pPr>
            <w:r w:rsidRPr="00A4708D">
              <w:rPr>
                <w:rFonts w:hint="eastAsia"/>
                <w:szCs w:val="24"/>
              </w:rPr>
              <w:t>综上所述，</w:t>
            </w:r>
            <w:r w:rsidRPr="00A4708D">
              <w:rPr>
                <w:szCs w:val="24"/>
              </w:rPr>
              <w:t>根据以上分析，矿山爆破对周边环境有一定的影响。矿山严格执行环评提出减小对周边环境及人体的影响</w:t>
            </w:r>
            <w:r w:rsidRPr="00A4708D">
              <w:rPr>
                <w:rFonts w:hint="eastAsia"/>
                <w:szCs w:val="24"/>
              </w:rPr>
              <w:t>的</w:t>
            </w:r>
            <w:r w:rsidRPr="00A4708D">
              <w:rPr>
                <w:szCs w:val="24"/>
              </w:rPr>
              <w:t>措施，该</w:t>
            </w:r>
            <w:r w:rsidRPr="00A4708D">
              <w:rPr>
                <w:rFonts w:hint="eastAsia"/>
                <w:szCs w:val="24"/>
              </w:rPr>
              <w:t>影响</w:t>
            </w:r>
            <w:r w:rsidRPr="00A4708D">
              <w:rPr>
                <w:szCs w:val="24"/>
              </w:rPr>
              <w:t>能够被接受。</w:t>
            </w:r>
          </w:p>
          <w:p w14:paraId="6FE310A5" w14:textId="1321E5F9" w:rsidR="000230F5" w:rsidRPr="00A4708D" w:rsidRDefault="00D54351" w:rsidP="00D54351">
            <w:pPr>
              <w:adjustRightInd w:val="0"/>
              <w:snapToGrid w:val="0"/>
              <w:ind w:firstLineChars="0" w:firstLine="0"/>
              <w:rPr>
                <w:b/>
                <w:bCs/>
                <w:szCs w:val="24"/>
              </w:rPr>
            </w:pPr>
            <w:r w:rsidRPr="00A4708D">
              <w:rPr>
                <w:rFonts w:hint="eastAsia"/>
                <w:b/>
                <w:bCs/>
                <w:szCs w:val="24"/>
              </w:rPr>
              <w:t>5</w:t>
            </w:r>
            <w:r w:rsidRPr="00A4708D">
              <w:rPr>
                <w:rFonts w:hint="eastAsia"/>
                <w:b/>
                <w:bCs/>
                <w:szCs w:val="24"/>
              </w:rPr>
              <w:t>、</w:t>
            </w:r>
            <w:r w:rsidR="000230F5" w:rsidRPr="00A4708D">
              <w:rPr>
                <w:rFonts w:hint="eastAsia"/>
                <w:b/>
                <w:bCs/>
                <w:szCs w:val="24"/>
              </w:rPr>
              <w:t>运输噪声环境影响</w:t>
            </w:r>
          </w:p>
          <w:p w14:paraId="750283B2" w14:textId="1C974088" w:rsidR="000230F5" w:rsidRPr="00A4708D" w:rsidRDefault="000230F5" w:rsidP="000230F5">
            <w:pPr>
              <w:adjustRightInd w:val="0"/>
              <w:snapToGrid w:val="0"/>
              <w:ind w:firstLine="480"/>
              <w:rPr>
                <w:sz w:val="21"/>
                <w:szCs w:val="24"/>
              </w:rPr>
            </w:pPr>
            <w:r w:rsidRPr="00A4708D">
              <w:rPr>
                <w:szCs w:val="24"/>
              </w:rPr>
              <w:t>项目</w:t>
            </w:r>
            <w:r w:rsidRPr="00A4708D">
              <w:rPr>
                <w:rFonts w:hint="eastAsia"/>
                <w:szCs w:val="24"/>
              </w:rPr>
              <w:t>产品</w:t>
            </w:r>
            <w:r w:rsidRPr="00A4708D">
              <w:rPr>
                <w:szCs w:val="24"/>
              </w:rPr>
              <w:t>主要依托</w:t>
            </w:r>
            <w:r w:rsidR="0028778C" w:rsidRPr="00A4708D">
              <w:rPr>
                <w:rFonts w:hint="eastAsia"/>
                <w:szCs w:val="24"/>
              </w:rPr>
              <w:t>和宜</w:t>
            </w:r>
            <w:r w:rsidRPr="00A4708D">
              <w:rPr>
                <w:rFonts w:hint="eastAsia"/>
                <w:szCs w:val="24"/>
              </w:rPr>
              <w:t>公路</w:t>
            </w:r>
            <w:r w:rsidRPr="00A4708D">
              <w:rPr>
                <w:szCs w:val="24"/>
              </w:rPr>
              <w:t>运输，运输车辆均为</w:t>
            </w:r>
            <w:r w:rsidRPr="00A4708D">
              <w:rPr>
                <w:rFonts w:hint="eastAsia"/>
                <w:szCs w:val="24"/>
              </w:rPr>
              <w:t>中</w:t>
            </w:r>
            <w:r w:rsidRPr="00A4708D">
              <w:rPr>
                <w:szCs w:val="24"/>
              </w:rPr>
              <w:t>型货车，交通运输产生噪声值</w:t>
            </w:r>
            <w:r w:rsidRPr="00A4708D">
              <w:rPr>
                <w:rFonts w:hint="eastAsia"/>
                <w:szCs w:val="24"/>
              </w:rPr>
              <w:t>为</w:t>
            </w:r>
            <w:r w:rsidRPr="00A4708D">
              <w:rPr>
                <w:rFonts w:hint="eastAsia"/>
                <w:szCs w:val="24"/>
              </w:rPr>
              <w:t>7</w:t>
            </w:r>
            <w:r w:rsidRPr="00A4708D">
              <w:rPr>
                <w:szCs w:val="24"/>
              </w:rPr>
              <w:t>5dB(A)</w:t>
            </w:r>
            <w:r w:rsidRPr="00A4708D">
              <w:rPr>
                <w:szCs w:val="24"/>
              </w:rPr>
              <w:t>，噪声影响范围昼间在公路沿线</w:t>
            </w:r>
            <w:r w:rsidRPr="00A4708D">
              <w:rPr>
                <w:szCs w:val="24"/>
              </w:rPr>
              <w:t>5</w:t>
            </w:r>
            <w:r w:rsidRPr="00A4708D">
              <w:rPr>
                <w:rFonts w:hint="eastAsia"/>
                <w:szCs w:val="24"/>
              </w:rPr>
              <w:t>0</w:t>
            </w:r>
            <w:r w:rsidRPr="00A4708D">
              <w:rPr>
                <w:szCs w:val="24"/>
              </w:rPr>
              <w:t>m</w:t>
            </w:r>
            <w:r w:rsidRPr="00A4708D">
              <w:rPr>
                <w:szCs w:val="24"/>
              </w:rPr>
              <w:t>范围内，夜间</w:t>
            </w:r>
            <w:r w:rsidRPr="00A4708D">
              <w:rPr>
                <w:rFonts w:hint="eastAsia"/>
                <w:szCs w:val="24"/>
              </w:rPr>
              <w:t>（</w:t>
            </w:r>
            <w:r w:rsidRPr="00A4708D">
              <w:rPr>
                <w:rFonts w:hint="eastAsia"/>
                <w:szCs w:val="24"/>
              </w:rPr>
              <w:t>22:00~6:00</w:t>
            </w:r>
            <w:r w:rsidRPr="00A4708D">
              <w:rPr>
                <w:rFonts w:hint="eastAsia"/>
                <w:szCs w:val="24"/>
              </w:rPr>
              <w:t>）不运输</w:t>
            </w:r>
            <w:r w:rsidRPr="00A4708D">
              <w:rPr>
                <w:szCs w:val="24"/>
              </w:rPr>
              <w:t>。运距较短</w:t>
            </w:r>
            <w:r w:rsidRPr="00A4708D">
              <w:rPr>
                <w:rFonts w:hint="eastAsia"/>
                <w:szCs w:val="24"/>
              </w:rPr>
              <w:t>，场内</w:t>
            </w:r>
            <w:r w:rsidRPr="00A4708D">
              <w:rPr>
                <w:szCs w:val="24"/>
              </w:rPr>
              <w:t>运输车辆噪声对</w:t>
            </w:r>
            <w:r w:rsidRPr="00A4708D">
              <w:rPr>
                <w:rFonts w:hint="eastAsia"/>
                <w:szCs w:val="24"/>
              </w:rPr>
              <w:t>周边噪声环境</w:t>
            </w:r>
            <w:r w:rsidRPr="00A4708D">
              <w:rPr>
                <w:szCs w:val="24"/>
              </w:rPr>
              <w:t>影响较小。</w:t>
            </w:r>
          </w:p>
          <w:p w14:paraId="7C834A4F" w14:textId="77777777" w:rsidR="000230F5" w:rsidRPr="00A4708D" w:rsidRDefault="000230F5" w:rsidP="000230F5">
            <w:pPr>
              <w:adjustRightInd w:val="0"/>
              <w:snapToGrid w:val="0"/>
              <w:ind w:firstLine="480"/>
              <w:rPr>
                <w:szCs w:val="24"/>
              </w:rPr>
            </w:pPr>
            <w:r w:rsidRPr="00A4708D">
              <w:rPr>
                <w:szCs w:val="24"/>
              </w:rPr>
              <w:t>交通噪声影响主要是瞬时影响，为了减小车辆运输对声环境的影响，应当加强运输车</w:t>
            </w:r>
            <w:r w:rsidRPr="00A4708D">
              <w:rPr>
                <w:szCs w:val="24"/>
              </w:rPr>
              <w:lastRenderedPageBreak/>
              <w:t>辆管理，合理安排运输时间，进出矿区车辆应安排在白天，禁止夜间</w:t>
            </w:r>
            <w:r w:rsidRPr="00A4708D">
              <w:rPr>
                <w:rFonts w:hint="eastAsia"/>
                <w:szCs w:val="24"/>
              </w:rPr>
              <w:t>（</w:t>
            </w:r>
            <w:r w:rsidRPr="00A4708D">
              <w:rPr>
                <w:rFonts w:hint="eastAsia"/>
                <w:szCs w:val="24"/>
              </w:rPr>
              <w:t>22:00~6:00</w:t>
            </w:r>
            <w:r w:rsidRPr="00A4708D">
              <w:rPr>
                <w:rFonts w:hint="eastAsia"/>
                <w:szCs w:val="24"/>
              </w:rPr>
              <w:t>）</w:t>
            </w:r>
            <w:r w:rsidRPr="00A4708D">
              <w:rPr>
                <w:szCs w:val="24"/>
              </w:rPr>
              <w:t>运输</w:t>
            </w:r>
            <w:r w:rsidRPr="00A4708D">
              <w:rPr>
                <w:rFonts w:hint="eastAsia"/>
                <w:szCs w:val="24"/>
              </w:rPr>
              <w:t>；</w:t>
            </w:r>
            <w:r w:rsidRPr="00A4708D">
              <w:rPr>
                <w:szCs w:val="24"/>
              </w:rPr>
              <w:t>严禁车辆超速超载，经</w:t>
            </w:r>
            <w:r w:rsidRPr="00A4708D">
              <w:rPr>
                <w:rFonts w:hint="eastAsia"/>
                <w:szCs w:val="24"/>
              </w:rPr>
              <w:t>过</w:t>
            </w:r>
            <w:r w:rsidRPr="00A4708D">
              <w:rPr>
                <w:szCs w:val="24"/>
              </w:rPr>
              <w:t>村庄时禁止鸣笛</w:t>
            </w:r>
            <w:r w:rsidRPr="00A4708D">
              <w:rPr>
                <w:rFonts w:hint="eastAsia"/>
                <w:szCs w:val="24"/>
              </w:rPr>
              <w:t>；在运输道路沿线居民相对集中的地段两端设置限速、禁鸣标志；</w:t>
            </w:r>
            <w:r w:rsidRPr="00A4708D">
              <w:rPr>
                <w:iCs/>
                <w:szCs w:val="24"/>
              </w:rPr>
              <w:t>对运输车辆及时进行维修保养及清洗，限制车辆超载</w:t>
            </w:r>
            <w:r w:rsidRPr="00A4708D">
              <w:rPr>
                <w:rFonts w:hint="eastAsia"/>
                <w:iCs/>
                <w:szCs w:val="24"/>
              </w:rPr>
              <w:t>；</w:t>
            </w:r>
            <w:r w:rsidRPr="00A4708D">
              <w:rPr>
                <w:iCs/>
                <w:szCs w:val="24"/>
              </w:rPr>
              <w:t>执行《在用汽车报废标准》，推行强制更新报废制度，对于发动机耗油多、效率低、尾气排放严重超标、噪声过大的老、旧车辆，及时更新</w:t>
            </w:r>
            <w:r w:rsidRPr="00A4708D">
              <w:rPr>
                <w:rFonts w:hint="eastAsia"/>
                <w:iCs/>
                <w:szCs w:val="24"/>
              </w:rPr>
              <w:t>等措施后。</w:t>
            </w:r>
            <w:r w:rsidRPr="00A4708D">
              <w:rPr>
                <w:szCs w:val="24"/>
              </w:rPr>
              <w:t>在采取以上措施后，项目运输噪声对</w:t>
            </w:r>
            <w:r w:rsidRPr="00A4708D">
              <w:rPr>
                <w:rFonts w:hint="eastAsia"/>
                <w:szCs w:val="24"/>
              </w:rPr>
              <w:t>外环境和村庄影响较小</w:t>
            </w:r>
            <w:r w:rsidRPr="00A4708D">
              <w:rPr>
                <w:szCs w:val="24"/>
              </w:rPr>
              <w:t>。</w:t>
            </w:r>
          </w:p>
          <w:p w14:paraId="53C6A246" w14:textId="75A20E45" w:rsidR="000230F5" w:rsidRPr="00A4708D" w:rsidRDefault="00D54351" w:rsidP="00D54351">
            <w:pPr>
              <w:adjustRightInd w:val="0"/>
              <w:snapToGrid w:val="0"/>
              <w:ind w:firstLineChars="0" w:firstLine="0"/>
              <w:rPr>
                <w:b/>
                <w:bCs/>
                <w:szCs w:val="24"/>
              </w:rPr>
            </w:pPr>
            <w:r w:rsidRPr="00A4708D">
              <w:rPr>
                <w:rFonts w:hint="eastAsia"/>
                <w:b/>
                <w:bCs/>
                <w:szCs w:val="24"/>
              </w:rPr>
              <w:t>6</w:t>
            </w:r>
            <w:r w:rsidRPr="00A4708D">
              <w:rPr>
                <w:rFonts w:hint="eastAsia"/>
                <w:b/>
                <w:bCs/>
                <w:szCs w:val="24"/>
              </w:rPr>
              <w:t>、</w:t>
            </w:r>
            <w:r w:rsidR="000230F5" w:rsidRPr="00A4708D">
              <w:rPr>
                <w:rFonts w:hint="eastAsia"/>
                <w:b/>
                <w:bCs/>
                <w:szCs w:val="24"/>
              </w:rPr>
              <w:t>运输沿线影响分析</w:t>
            </w:r>
          </w:p>
          <w:p w14:paraId="064C2EBA" w14:textId="1439B768" w:rsidR="000230F5" w:rsidRPr="00A4708D" w:rsidRDefault="000230F5" w:rsidP="000230F5">
            <w:pPr>
              <w:adjustRightInd w:val="0"/>
              <w:snapToGrid w:val="0"/>
              <w:ind w:firstLine="480"/>
              <w:rPr>
                <w:szCs w:val="24"/>
              </w:rPr>
            </w:pPr>
            <w:r w:rsidRPr="00A4708D">
              <w:rPr>
                <w:rFonts w:hint="eastAsia"/>
                <w:szCs w:val="24"/>
              </w:rPr>
              <w:t>本项目位于</w:t>
            </w:r>
            <w:r w:rsidRPr="00A4708D">
              <w:rPr>
                <w:rFonts w:hAnsi="宋体" w:hint="eastAsia"/>
                <w:spacing w:val="5"/>
                <w:szCs w:val="24"/>
              </w:rPr>
              <w:t>富民县</w:t>
            </w:r>
            <w:r w:rsidR="0028778C" w:rsidRPr="00A4708D">
              <w:rPr>
                <w:rFonts w:hAnsi="宋体" w:hint="eastAsia"/>
                <w:spacing w:val="5"/>
                <w:szCs w:val="24"/>
              </w:rPr>
              <w:t>款庄镇和平村委会白泥塘</w:t>
            </w:r>
            <w:r w:rsidR="0028778C" w:rsidRPr="00A4708D">
              <w:rPr>
                <w:rFonts w:hAnsi="宋体"/>
                <w:spacing w:val="5"/>
                <w:szCs w:val="24"/>
              </w:rPr>
              <w:t>，</w:t>
            </w:r>
            <w:r w:rsidRPr="00A4708D">
              <w:rPr>
                <w:rFonts w:hint="eastAsia"/>
                <w:szCs w:val="24"/>
              </w:rPr>
              <w:t>项目所在地村庄较少，运输沿线经过的村庄较少，只有</w:t>
            </w:r>
            <w:r w:rsidR="0028778C" w:rsidRPr="00A4708D">
              <w:rPr>
                <w:rFonts w:hint="eastAsia"/>
                <w:szCs w:val="24"/>
              </w:rPr>
              <w:t>和平</w:t>
            </w:r>
            <w:r w:rsidRPr="00A4708D">
              <w:rPr>
                <w:rFonts w:hint="eastAsia"/>
                <w:szCs w:val="24"/>
              </w:rPr>
              <w:t>村，对沿线居民的影响较小。开采期噪声对周围环境影响不大，但对作业人员和现场管理人员有一定程度的影响，必须实施相应的劳动卫生防护措施。</w:t>
            </w:r>
          </w:p>
          <w:p w14:paraId="33A93A23" w14:textId="77777777" w:rsidR="000230F5" w:rsidRPr="00A4708D" w:rsidRDefault="000230F5" w:rsidP="000230F5">
            <w:pPr>
              <w:adjustRightInd w:val="0"/>
              <w:snapToGrid w:val="0"/>
              <w:ind w:firstLine="480"/>
              <w:rPr>
                <w:szCs w:val="24"/>
              </w:rPr>
            </w:pPr>
            <w:r w:rsidRPr="00A4708D">
              <w:rPr>
                <w:rFonts w:hint="eastAsia"/>
                <w:szCs w:val="24"/>
              </w:rPr>
              <w:t>为减小对周边环境及项目职工的影响，本次评价提出如下措施：</w:t>
            </w:r>
          </w:p>
          <w:p w14:paraId="7E281CC3" w14:textId="77777777" w:rsidR="000230F5" w:rsidRPr="00A4708D" w:rsidRDefault="000230F5" w:rsidP="000230F5">
            <w:pPr>
              <w:adjustRightInd w:val="0"/>
              <w:snapToGrid w:val="0"/>
              <w:ind w:firstLine="480"/>
              <w:rPr>
                <w:szCs w:val="24"/>
              </w:rPr>
            </w:pPr>
            <w:r w:rsidRPr="00A4708D">
              <w:rPr>
                <w:rFonts w:hint="eastAsia"/>
                <w:szCs w:val="24"/>
              </w:rPr>
              <w:t>生产设备产生的噪声相对爆破噪声要小，噪声源分布较为分散，且布置在地势低处，噪声通过距离衰减、山体阻隔后对村民的影响不大。由于项目一天之中生产时间较长，其噪声影响在宁静的山区显得较为突出，为减小影响，环评提出应采取以下措施：</w:t>
            </w:r>
          </w:p>
          <w:p w14:paraId="63E4730D" w14:textId="77777777" w:rsidR="000230F5" w:rsidRPr="00A4708D" w:rsidRDefault="000230F5" w:rsidP="000230F5">
            <w:pPr>
              <w:adjustRightInd w:val="0"/>
              <w:snapToGrid w:val="0"/>
              <w:ind w:firstLine="480"/>
              <w:rPr>
                <w:szCs w:val="24"/>
              </w:rPr>
            </w:pPr>
            <w:r w:rsidRPr="00A4708D">
              <w:rPr>
                <w:rFonts w:hint="eastAsia"/>
                <w:szCs w:val="24"/>
              </w:rPr>
              <w:t>①</w:t>
            </w:r>
            <w:r w:rsidRPr="00A4708D">
              <w:rPr>
                <w:szCs w:val="24"/>
              </w:rPr>
              <w:t>禁止夜间</w:t>
            </w:r>
            <w:r w:rsidRPr="00A4708D">
              <w:rPr>
                <w:rFonts w:hint="eastAsia"/>
                <w:szCs w:val="24"/>
              </w:rPr>
              <w:t>（</w:t>
            </w:r>
            <w:r w:rsidRPr="00A4708D">
              <w:rPr>
                <w:rFonts w:hint="eastAsia"/>
                <w:szCs w:val="24"/>
              </w:rPr>
              <w:t>22:00~6:00</w:t>
            </w:r>
            <w:r w:rsidRPr="00A4708D">
              <w:rPr>
                <w:rFonts w:hint="eastAsia"/>
                <w:szCs w:val="24"/>
              </w:rPr>
              <w:t>）</w:t>
            </w:r>
            <w:r w:rsidRPr="00A4708D">
              <w:rPr>
                <w:szCs w:val="24"/>
              </w:rPr>
              <w:t>采矿作业；</w:t>
            </w:r>
          </w:p>
          <w:p w14:paraId="4E1EB0A2" w14:textId="77777777" w:rsidR="000230F5" w:rsidRPr="00A4708D" w:rsidRDefault="000230F5" w:rsidP="000230F5">
            <w:pPr>
              <w:adjustRightInd w:val="0"/>
              <w:snapToGrid w:val="0"/>
              <w:ind w:firstLine="480"/>
              <w:rPr>
                <w:szCs w:val="24"/>
              </w:rPr>
            </w:pPr>
            <w:r w:rsidRPr="00A4708D">
              <w:rPr>
                <w:rFonts w:hint="eastAsia"/>
                <w:szCs w:val="24"/>
              </w:rPr>
              <w:t>②选用功能好、噪音低的生产设备；</w:t>
            </w:r>
          </w:p>
          <w:p w14:paraId="0A6B1ACF" w14:textId="77777777" w:rsidR="000230F5" w:rsidRPr="00A4708D" w:rsidRDefault="000230F5" w:rsidP="000230F5">
            <w:pPr>
              <w:adjustRightInd w:val="0"/>
              <w:snapToGrid w:val="0"/>
              <w:ind w:firstLine="480"/>
              <w:rPr>
                <w:szCs w:val="24"/>
              </w:rPr>
            </w:pPr>
            <w:r w:rsidRPr="00A4708D">
              <w:rPr>
                <w:rFonts w:hint="eastAsia"/>
                <w:szCs w:val="24"/>
              </w:rPr>
              <w:t>③加强生产机械的日常维护，潜孔钻机、空压机、破碎机、筛分机等生产设备要注意润滑，并对老化和性能降低的旧设备进行及时更换，以此降低磨擦，减小噪声强度；</w:t>
            </w:r>
          </w:p>
          <w:p w14:paraId="49F03683" w14:textId="77777777" w:rsidR="000230F5" w:rsidRPr="00A4708D" w:rsidRDefault="000230F5" w:rsidP="000230F5">
            <w:pPr>
              <w:adjustRightInd w:val="0"/>
              <w:snapToGrid w:val="0"/>
              <w:ind w:firstLine="480"/>
              <w:rPr>
                <w:szCs w:val="24"/>
              </w:rPr>
            </w:pPr>
            <w:r w:rsidRPr="00A4708D">
              <w:rPr>
                <w:rFonts w:hint="eastAsia"/>
                <w:szCs w:val="24"/>
              </w:rPr>
              <w:t>④运输车辆应低速行驶，既可降低噪声又能保证安全；</w:t>
            </w:r>
          </w:p>
          <w:p w14:paraId="1F682C17" w14:textId="77777777" w:rsidR="000230F5" w:rsidRPr="00A4708D" w:rsidRDefault="000230F5" w:rsidP="000230F5">
            <w:pPr>
              <w:adjustRightInd w:val="0"/>
              <w:snapToGrid w:val="0"/>
              <w:ind w:firstLine="480"/>
              <w:rPr>
                <w:szCs w:val="24"/>
              </w:rPr>
            </w:pPr>
            <w:r w:rsidRPr="00A4708D">
              <w:rPr>
                <w:rFonts w:hint="eastAsia"/>
                <w:szCs w:val="24"/>
              </w:rPr>
              <w:t>⑤加强运输车辆的管理，矿石应白天运输，禁止夜间（</w:t>
            </w:r>
            <w:r w:rsidRPr="00A4708D">
              <w:rPr>
                <w:rFonts w:hint="eastAsia"/>
                <w:szCs w:val="24"/>
              </w:rPr>
              <w:t>22:00~6:00</w:t>
            </w:r>
            <w:r w:rsidRPr="00A4708D">
              <w:rPr>
                <w:rFonts w:hint="eastAsia"/>
                <w:szCs w:val="24"/>
              </w:rPr>
              <w:t>）运输；</w:t>
            </w:r>
          </w:p>
          <w:p w14:paraId="059B7DA8" w14:textId="053DBB45" w:rsidR="000230F5" w:rsidRPr="00A4708D" w:rsidRDefault="000230F5" w:rsidP="0028778C">
            <w:pPr>
              <w:adjustRightInd w:val="0"/>
              <w:snapToGrid w:val="0"/>
              <w:ind w:firstLine="480"/>
              <w:rPr>
                <w:szCs w:val="24"/>
              </w:rPr>
            </w:pPr>
            <w:r w:rsidRPr="00A4708D">
              <w:rPr>
                <w:rFonts w:hint="eastAsia"/>
                <w:szCs w:val="24"/>
              </w:rPr>
              <w:t>⑥经常对运输道路进行保养和维护，保证平整度；</w:t>
            </w:r>
          </w:p>
          <w:p w14:paraId="4A5AF9F8" w14:textId="77777777" w:rsidR="006D23F8" w:rsidRPr="00A4708D" w:rsidRDefault="00D519E2" w:rsidP="001B10D2">
            <w:pPr>
              <w:pStyle w:val="3"/>
            </w:pPr>
            <w:r w:rsidRPr="00A4708D">
              <w:rPr>
                <w:rFonts w:hint="eastAsia"/>
              </w:rPr>
              <w:t>7.2.5</w:t>
            </w:r>
            <w:r w:rsidR="006D23F8" w:rsidRPr="00A4708D">
              <w:t>固体废物环境影响分析</w:t>
            </w:r>
          </w:p>
          <w:p w14:paraId="1F34721E" w14:textId="77777777" w:rsidR="006D23F8" w:rsidRPr="00A4708D" w:rsidRDefault="006D23F8" w:rsidP="0017656E">
            <w:pPr>
              <w:pStyle w:val="aff0"/>
              <w:ind w:firstLine="480"/>
            </w:pPr>
            <w:r w:rsidRPr="00A4708D">
              <w:t>项目运营期产生的固体废物主要是生产固体废物和生活垃圾</w:t>
            </w:r>
            <w:r w:rsidR="00821299" w:rsidRPr="00A4708D">
              <w:rPr>
                <w:rFonts w:hint="eastAsia"/>
              </w:rPr>
              <w:t>。</w:t>
            </w:r>
          </w:p>
          <w:p w14:paraId="3A0AA644" w14:textId="77777777" w:rsidR="006D23F8" w:rsidRPr="00A4708D" w:rsidRDefault="006D23F8" w:rsidP="00A6092E">
            <w:pPr>
              <w:ind w:firstLine="480"/>
            </w:pPr>
            <w:r w:rsidRPr="00A4708D">
              <w:t>生产固体废物主要为开采中产生的积土夹石块等废土石以及机修过程中产生的废机油、废油桶、含油抹布。废土石</w:t>
            </w:r>
            <w:r w:rsidR="00BA3EFE" w:rsidRPr="00A4708D">
              <w:rPr>
                <w:rFonts w:hint="eastAsia"/>
              </w:rPr>
              <w:t>产生后</w:t>
            </w:r>
            <w:r w:rsidR="004E624D" w:rsidRPr="00A4708D">
              <w:rPr>
                <w:rFonts w:hint="eastAsia"/>
              </w:rPr>
              <w:t>用于采区运输道路及周边路基铺设</w:t>
            </w:r>
            <w:r w:rsidRPr="00A4708D">
              <w:t>，利用率达</w:t>
            </w:r>
            <w:r w:rsidRPr="00A4708D">
              <w:t>100%</w:t>
            </w:r>
            <w:r w:rsidRPr="00A4708D">
              <w:t>，不产生永久弃渣。废机油与废油桶属于危险废物，产生量为</w:t>
            </w:r>
            <w:r w:rsidRPr="00A4708D">
              <w:t>0.0</w:t>
            </w:r>
            <w:r w:rsidR="00062DD3" w:rsidRPr="00A4708D">
              <w:rPr>
                <w:rFonts w:hint="eastAsia"/>
              </w:rPr>
              <w:t>3</w:t>
            </w:r>
            <w:r w:rsidRPr="00A4708D">
              <w:t>t/a</w:t>
            </w:r>
            <w:r w:rsidRPr="00A4708D">
              <w:t>，暂存于危险废物暂存间，定期交由有资质的单位清运处置。含油抹布属于危险废物豁免管理清单中所列物品，与生活垃圾一起收集后清运至周边村庄生活垃圾处置点处置。</w:t>
            </w:r>
          </w:p>
          <w:p w14:paraId="45994F7A" w14:textId="77777777" w:rsidR="006D23F8" w:rsidRPr="00A4708D" w:rsidRDefault="006D23F8" w:rsidP="00BA3EFE">
            <w:pPr>
              <w:ind w:firstLine="480"/>
            </w:pPr>
            <w:r w:rsidRPr="00A4708D">
              <w:lastRenderedPageBreak/>
              <w:t>综上，本项目的固体废物能够</w:t>
            </w:r>
            <w:r w:rsidRPr="00A4708D">
              <w:t>100%</w:t>
            </w:r>
            <w:r w:rsidRPr="00A4708D">
              <w:t>处置，对周围环境的影响较小。</w:t>
            </w:r>
          </w:p>
          <w:p w14:paraId="258ACDD1" w14:textId="77777777" w:rsidR="006D23F8" w:rsidRPr="00A4708D" w:rsidRDefault="006D23F8" w:rsidP="00BA3EFE">
            <w:pPr>
              <w:ind w:firstLine="480"/>
            </w:pPr>
            <w:r w:rsidRPr="00A4708D">
              <w:t>根据现场踏勘，项目内未设危废暂存间，本环评要求新增设</w:t>
            </w:r>
            <w:r w:rsidRPr="00A4708D">
              <w:t>1</w:t>
            </w:r>
            <w:r w:rsidRPr="00A4708D">
              <w:t>个危废暂存间，用于收集、暂存废机油等危险废物。环评建议危废暂存间面积为</w:t>
            </w:r>
            <w:r w:rsidR="00062DD3" w:rsidRPr="00A4708D">
              <w:rPr>
                <w:rFonts w:hint="eastAsia"/>
              </w:rPr>
              <w:t>10</w:t>
            </w:r>
            <w:r w:rsidRPr="00A4708D">
              <w:t>m</w:t>
            </w:r>
            <w:r w:rsidRPr="00A4708D">
              <w:rPr>
                <w:vertAlign w:val="superscript"/>
              </w:rPr>
              <w:t>2</w:t>
            </w:r>
            <w:r w:rsidRPr="00A4708D">
              <w:t>，位于</w:t>
            </w:r>
            <w:r w:rsidR="009576F0" w:rsidRPr="00A4708D">
              <w:rPr>
                <w:rFonts w:hint="eastAsia"/>
              </w:rPr>
              <w:t>配件室</w:t>
            </w:r>
            <w:r w:rsidR="00E86D4A" w:rsidRPr="00A4708D">
              <w:rPr>
                <w:rFonts w:hint="eastAsia"/>
              </w:rPr>
              <w:t>北侧</w:t>
            </w:r>
            <w:r w:rsidRPr="00A4708D">
              <w:t>，危废暂存间的设置需满足《危险废物贮存污染控制标准》（</w:t>
            </w:r>
            <w:r w:rsidRPr="00A4708D">
              <w:t>GB18597-2001</w:t>
            </w:r>
            <w:r w:rsidRPr="00A4708D">
              <w:t>）要求，必须密闭，做好防风、防雨、防渗、防晒、分类堆放等措施，并设标识牌。</w:t>
            </w:r>
          </w:p>
          <w:p w14:paraId="5906A43D" w14:textId="77777777" w:rsidR="006D23F8" w:rsidRPr="00A4708D" w:rsidRDefault="006D23F8" w:rsidP="008F4C0C">
            <w:pPr>
              <w:ind w:firstLine="480"/>
            </w:pPr>
            <w:r w:rsidRPr="00A4708D">
              <w:t>采取上述处理措施的前提下，本项目固体废物均可得到合理处置，固废处置率为</w:t>
            </w:r>
            <w:r w:rsidRPr="00A4708D">
              <w:t>100%</w:t>
            </w:r>
            <w:r w:rsidRPr="00A4708D">
              <w:t>，对周边环境影响较小。</w:t>
            </w:r>
          </w:p>
          <w:p w14:paraId="6ED7A5C7" w14:textId="77777777" w:rsidR="00AA2FB5" w:rsidRPr="00A4708D" w:rsidRDefault="00AA2FB5" w:rsidP="00AA2FB5">
            <w:pPr>
              <w:pStyle w:val="3"/>
            </w:pPr>
            <w:r w:rsidRPr="00A4708D">
              <w:rPr>
                <w:rFonts w:hint="eastAsia"/>
              </w:rPr>
              <w:t>7.2.</w:t>
            </w:r>
            <w:r w:rsidR="00C36CE9" w:rsidRPr="00A4708D">
              <w:rPr>
                <w:rFonts w:hint="eastAsia"/>
              </w:rPr>
              <w:t>6</w:t>
            </w:r>
            <w:r w:rsidRPr="00A4708D">
              <w:t>地下水环境影响分析</w:t>
            </w:r>
          </w:p>
          <w:p w14:paraId="61FFB987" w14:textId="77777777" w:rsidR="007B6316" w:rsidRPr="00A4708D" w:rsidRDefault="004F7BD7" w:rsidP="008C0992">
            <w:pPr>
              <w:ind w:firstLine="480"/>
            </w:pPr>
            <w:r w:rsidRPr="00A4708D">
              <w:t>根据《环境影响评价技术导则</w:t>
            </w:r>
            <w:r w:rsidR="00F71459" w:rsidRPr="00A4708D">
              <w:rPr>
                <w:rFonts w:hint="eastAsia"/>
              </w:rPr>
              <w:t xml:space="preserve"> </w:t>
            </w:r>
            <w:r w:rsidRPr="00A4708D">
              <w:t>地下水环境》（</w:t>
            </w:r>
            <w:r w:rsidRPr="00A4708D">
              <w:t>HJ610-2016</w:t>
            </w:r>
            <w:r w:rsidRPr="00A4708D">
              <w:t>），本项目属于</w:t>
            </w:r>
            <w:r w:rsidRPr="00A4708D">
              <w:rPr>
                <w:rFonts w:hint="eastAsia"/>
              </w:rPr>
              <w:t>“</w:t>
            </w:r>
            <w:r w:rsidRPr="00A4708D">
              <w:rPr>
                <w:rFonts w:hint="eastAsia"/>
              </w:rPr>
              <w:t>J</w:t>
            </w:r>
            <w:r w:rsidRPr="00A4708D">
              <w:rPr>
                <w:rFonts w:hint="eastAsia"/>
              </w:rPr>
              <w:t>非金属矿采选及制品制造</w:t>
            </w:r>
            <w:r w:rsidRPr="00A4708D">
              <w:rPr>
                <w:rFonts w:hint="eastAsia"/>
              </w:rPr>
              <w:t>54</w:t>
            </w:r>
            <w:r w:rsidRPr="00A4708D">
              <w:t>土砂石开采</w:t>
            </w:r>
            <w:r w:rsidRPr="00A4708D">
              <w:rPr>
                <w:rFonts w:hint="eastAsia"/>
              </w:rPr>
              <w:t>”</w:t>
            </w:r>
            <w:r w:rsidRPr="00A4708D">
              <w:t>，地下水环境影响评价项目类别为</w:t>
            </w:r>
            <w:r w:rsidRPr="00A4708D">
              <w:rPr>
                <w:rFonts w:ascii="宋体" w:hAnsi="宋体" w:cs="宋体" w:hint="eastAsia"/>
              </w:rPr>
              <w:t>Ⅳ</w:t>
            </w:r>
            <w:r w:rsidRPr="00A4708D">
              <w:t>类。</w:t>
            </w:r>
            <w:r w:rsidRPr="00A4708D">
              <w:rPr>
                <w:rFonts w:ascii="宋体" w:hAnsi="宋体" w:cs="宋体" w:hint="eastAsia"/>
              </w:rPr>
              <w:t>Ⅳ</w:t>
            </w:r>
            <w:r w:rsidRPr="00A4708D">
              <w:t>类建设项目</w:t>
            </w:r>
            <w:r w:rsidRPr="00A4708D">
              <w:rPr>
                <w:rFonts w:hint="eastAsia"/>
              </w:rPr>
              <w:t>可</w:t>
            </w:r>
            <w:r w:rsidRPr="00A4708D">
              <w:t>不开展地下水环境影响评价。</w:t>
            </w:r>
          </w:p>
          <w:p w14:paraId="2A7D6229" w14:textId="77777777" w:rsidR="004F7BD7" w:rsidRPr="00A4708D" w:rsidRDefault="004F7BD7" w:rsidP="004F7BD7">
            <w:pPr>
              <w:ind w:firstLine="480"/>
              <w:rPr>
                <w:rFonts w:hAnsi="宋体"/>
              </w:rPr>
            </w:pPr>
            <w:r w:rsidRPr="00A4708D">
              <w:t>矿区主要地层富水性</w:t>
            </w:r>
            <w:r w:rsidRPr="00A4708D">
              <w:rPr>
                <w:rFonts w:hint="eastAsia"/>
              </w:rPr>
              <w:t>中等</w:t>
            </w:r>
            <w:r w:rsidRPr="00A4708D">
              <w:t>，未发现地下水泉点露头</w:t>
            </w:r>
            <w:r w:rsidR="00617C8B" w:rsidRPr="00A4708D">
              <w:rPr>
                <w:rFonts w:hint="eastAsia"/>
              </w:rPr>
              <w:t>，周边无居民取水点</w:t>
            </w:r>
            <w:r w:rsidRPr="00A4708D">
              <w:t>，矿山采用露天开采，开采标高</w:t>
            </w:r>
            <w:r w:rsidR="00AC5CE6" w:rsidRPr="00A4708D">
              <w:rPr>
                <w:rFonts w:hint="eastAsia"/>
              </w:rPr>
              <w:t>2270</w:t>
            </w:r>
            <w:r w:rsidR="00AC5CE6" w:rsidRPr="00A4708D">
              <w:rPr>
                <w:rFonts w:hint="eastAsia"/>
              </w:rPr>
              <w:t>～</w:t>
            </w:r>
            <w:r w:rsidR="00657A50" w:rsidRPr="00A4708D">
              <w:rPr>
                <w:rFonts w:hint="eastAsia"/>
              </w:rPr>
              <w:t>2160</w:t>
            </w:r>
            <w:r w:rsidRPr="00A4708D">
              <w:t>m</w:t>
            </w:r>
            <w:r w:rsidRPr="00A4708D">
              <w:t>，矿山开采标高位于地下水位以上。到目前为止，矿区未发生过突水、涌水、流砂等水文地质问题，项目运行对地下水环境影响不大</w:t>
            </w:r>
            <w:r w:rsidRPr="00A4708D">
              <w:rPr>
                <w:rFonts w:hAnsi="宋体"/>
              </w:rPr>
              <w:t>。</w:t>
            </w:r>
          </w:p>
          <w:p w14:paraId="272B8AE0" w14:textId="77777777" w:rsidR="004F7BD7" w:rsidRPr="00A4708D" w:rsidRDefault="004F7BD7" w:rsidP="004F7BD7">
            <w:pPr>
              <w:ind w:firstLine="480"/>
            </w:pPr>
            <w:r w:rsidRPr="00A4708D">
              <w:t>矿区主要含水层富水性中等，内无泉点出露，地下水埋藏较深。矿区所处地势较高，最低开采标高（</w:t>
            </w:r>
            <w:r w:rsidRPr="00A4708D">
              <w:t>2</w:t>
            </w:r>
            <w:r w:rsidR="00BE6A99" w:rsidRPr="00A4708D">
              <w:rPr>
                <w:rFonts w:hint="eastAsia"/>
              </w:rPr>
              <w:t>270</w:t>
            </w:r>
            <w:r w:rsidRPr="00A4708D">
              <w:t>m</w:t>
            </w:r>
            <w:r w:rsidRPr="00A4708D">
              <w:t>）位于区内最低侵蚀基准面（</w:t>
            </w:r>
            <w:r w:rsidRPr="00A4708D">
              <w:t>2080m</w:t>
            </w:r>
            <w:r w:rsidRPr="00A4708D">
              <w:t>）之上。矿区处在地下水补给区内，补给面积较小，地下水对矿床充水影响较小。</w:t>
            </w:r>
          </w:p>
          <w:p w14:paraId="4C7B6DE5" w14:textId="77777777" w:rsidR="004F7BD7" w:rsidRPr="00A4708D" w:rsidRDefault="004F7BD7" w:rsidP="00F3046A">
            <w:pPr>
              <w:ind w:firstLine="482"/>
              <w:rPr>
                <w:rFonts w:hAnsi="宋体" w:cs="宋体"/>
                <w:b/>
                <w:lang w:bidi="ar"/>
              </w:rPr>
            </w:pPr>
            <w:r w:rsidRPr="00A4708D">
              <w:rPr>
                <w:rFonts w:hAnsi="宋体" w:cs="宋体" w:hint="eastAsia"/>
                <w:b/>
                <w:lang w:bidi="ar"/>
              </w:rPr>
              <w:t>（</w:t>
            </w:r>
            <w:r w:rsidRPr="00A4708D">
              <w:rPr>
                <w:rFonts w:hAnsi="宋体" w:cs="宋体" w:hint="eastAsia"/>
                <w:b/>
                <w:lang w:bidi="ar"/>
              </w:rPr>
              <w:t>1</w:t>
            </w:r>
            <w:r w:rsidRPr="00A4708D">
              <w:rPr>
                <w:rFonts w:hAnsi="宋体" w:cs="宋体" w:hint="eastAsia"/>
                <w:b/>
                <w:lang w:bidi="ar"/>
              </w:rPr>
              <w:t>）地下水污染途径</w:t>
            </w:r>
          </w:p>
          <w:p w14:paraId="3633BEB6" w14:textId="77777777" w:rsidR="004F7BD7" w:rsidRPr="00A4708D" w:rsidRDefault="004F7BD7" w:rsidP="004F7BD7">
            <w:pPr>
              <w:ind w:firstLine="480"/>
              <w:rPr>
                <w:rFonts w:hAnsi="宋体" w:cs="宋体"/>
                <w:lang w:bidi="ar"/>
              </w:rPr>
            </w:pPr>
            <w:r w:rsidRPr="00A4708D">
              <w:rPr>
                <w:rFonts w:hAnsi="宋体" w:cs="宋体" w:hint="eastAsia"/>
                <w:lang w:bidi="ar"/>
              </w:rPr>
              <w:t>本项目为石灰石开采及石料加工项目，地下水污染途径主要为：矿山机械使用柴油，机械使用的过程中油品可能会出现跑冒漏滴，油品下渗至包气带，再被降雨等带入地下水含水层中，造成地下水污染。</w:t>
            </w:r>
          </w:p>
          <w:p w14:paraId="7A2821C2" w14:textId="77777777" w:rsidR="004F7BD7" w:rsidRPr="00A4708D" w:rsidRDefault="004F7BD7" w:rsidP="00F3046A">
            <w:pPr>
              <w:ind w:firstLine="482"/>
              <w:rPr>
                <w:rFonts w:hAnsi="宋体" w:cs="宋体"/>
                <w:b/>
                <w:lang w:bidi="ar"/>
              </w:rPr>
            </w:pPr>
            <w:r w:rsidRPr="00A4708D">
              <w:rPr>
                <w:rFonts w:hAnsi="宋体" w:cs="宋体" w:hint="eastAsia"/>
                <w:b/>
                <w:lang w:bidi="ar"/>
              </w:rPr>
              <w:t>（</w:t>
            </w:r>
            <w:r w:rsidRPr="00A4708D">
              <w:rPr>
                <w:rFonts w:hAnsi="宋体" w:cs="宋体" w:hint="eastAsia"/>
                <w:b/>
                <w:lang w:bidi="ar"/>
              </w:rPr>
              <w:t>2</w:t>
            </w:r>
            <w:r w:rsidRPr="00A4708D">
              <w:rPr>
                <w:rFonts w:hAnsi="宋体" w:cs="宋体" w:hint="eastAsia"/>
                <w:b/>
                <w:lang w:bidi="ar"/>
              </w:rPr>
              <w:t>）地下水污染防治措施</w:t>
            </w:r>
          </w:p>
          <w:p w14:paraId="70A400EA" w14:textId="77777777" w:rsidR="004F7BD7" w:rsidRPr="00A4708D" w:rsidRDefault="004F7BD7" w:rsidP="004F7BD7">
            <w:pPr>
              <w:ind w:firstLine="480"/>
              <w:rPr>
                <w:rFonts w:hAnsi="宋体" w:cs="宋体"/>
                <w:lang w:bidi="ar"/>
              </w:rPr>
            </w:pPr>
            <w:r w:rsidRPr="00A4708D">
              <w:rPr>
                <w:rFonts w:ascii="仿宋" w:eastAsia="仿宋" w:hAnsi="仿宋" w:cs="仿宋" w:hint="eastAsia"/>
                <w:lang w:bidi="ar"/>
              </w:rPr>
              <w:t>①</w:t>
            </w:r>
            <w:r w:rsidRPr="00A4708D">
              <w:rPr>
                <w:rFonts w:hAnsi="宋体" w:cs="宋体" w:hint="eastAsia"/>
                <w:lang w:bidi="ar"/>
              </w:rPr>
              <w:t>严格按照设计的开采境界进行采矿，杜绝越界开采，避免雨天进行开采；</w:t>
            </w:r>
          </w:p>
          <w:p w14:paraId="5EC41182" w14:textId="77777777" w:rsidR="004F7BD7" w:rsidRPr="00A4708D" w:rsidRDefault="004F7BD7" w:rsidP="004F7BD7">
            <w:pPr>
              <w:ind w:firstLine="480"/>
              <w:rPr>
                <w:rFonts w:hAnsi="宋体" w:cs="宋体"/>
                <w:lang w:bidi="ar"/>
              </w:rPr>
            </w:pPr>
            <w:r w:rsidRPr="00A4708D">
              <w:rPr>
                <w:rFonts w:ascii="仿宋" w:eastAsia="仿宋" w:hAnsi="仿宋" w:cs="仿宋" w:hint="eastAsia"/>
                <w:lang w:bidi="ar"/>
              </w:rPr>
              <w:t>②</w:t>
            </w:r>
            <w:r w:rsidRPr="00A4708D">
              <w:rPr>
                <w:rFonts w:hAnsi="宋体" w:cs="宋体" w:hint="eastAsia"/>
                <w:lang w:bidi="ar"/>
              </w:rPr>
              <w:t>运营过程中应定期对机械设备进行检修和维护，将油品的跑冒漏滴降低到最低限度，雨天对设备采取相应遮盖措施；</w:t>
            </w:r>
          </w:p>
          <w:p w14:paraId="22E095D9" w14:textId="77777777" w:rsidR="004F7BD7" w:rsidRPr="00A4708D" w:rsidRDefault="004F7BD7" w:rsidP="004F7BD7">
            <w:pPr>
              <w:ind w:firstLine="480"/>
            </w:pPr>
            <w:r w:rsidRPr="00A4708D">
              <w:rPr>
                <w:rFonts w:ascii="仿宋" w:eastAsia="仿宋" w:hAnsi="仿宋" w:cs="仿宋" w:hint="eastAsia"/>
                <w:lang w:bidi="ar"/>
              </w:rPr>
              <w:t>③</w:t>
            </w:r>
            <w:r w:rsidRPr="00A4708D">
              <w:rPr>
                <w:rFonts w:hAnsi="宋体" w:cs="宋体" w:hint="eastAsia"/>
                <w:lang w:bidi="ar"/>
              </w:rPr>
              <w:t>若开采过程中出现油品滴漏，应立即采取措施来封堵漏油点；有的部分漏油难以避免，应增设接油盘、接油杯，并及时回用此部分油料；实在无法避免的，应及时清理漏油</w:t>
            </w:r>
            <w:r w:rsidRPr="00A4708D">
              <w:rPr>
                <w:rFonts w:hAnsi="宋体" w:cs="宋体" w:hint="eastAsia"/>
                <w:lang w:bidi="ar"/>
              </w:rPr>
              <w:lastRenderedPageBreak/>
              <w:t>沾染的表土、石料等，以防降雨时这部分油品被带入地表水和地下水中。</w:t>
            </w:r>
          </w:p>
          <w:p w14:paraId="1CE175B5" w14:textId="2721A07D" w:rsidR="00AA2FB5" w:rsidRPr="00A4708D" w:rsidRDefault="00AA2FB5" w:rsidP="003E2F3C">
            <w:pPr>
              <w:ind w:firstLine="480"/>
            </w:pPr>
            <w:r w:rsidRPr="00A4708D">
              <w:t>另外，项目废机油、柴油等若发生泄漏、渗透进入地下水环境，将对地下水水质造成一定影响。因此，</w:t>
            </w:r>
            <w:r w:rsidR="0094315B" w:rsidRPr="00A4708D">
              <w:rPr>
                <w:rFonts w:hint="eastAsia"/>
              </w:rPr>
              <w:t>项目区</w:t>
            </w:r>
            <w:r w:rsidR="002E6E69" w:rsidRPr="00A4708D">
              <w:rPr>
                <w:rFonts w:hint="eastAsia"/>
              </w:rPr>
              <w:t>对</w:t>
            </w:r>
            <w:r w:rsidR="0094315B" w:rsidRPr="00A4708D">
              <w:rPr>
                <w:rFonts w:hint="eastAsia"/>
              </w:rPr>
              <w:t>可能发生</w:t>
            </w:r>
            <w:r w:rsidR="00DB5DCF" w:rsidRPr="00A4708D">
              <w:rPr>
                <w:rFonts w:hint="eastAsia"/>
              </w:rPr>
              <w:t>泄漏的危废暂存间、柴油储罐、化粪池等进行不同等级的分区防渗，</w:t>
            </w:r>
            <w:r w:rsidR="008E602D" w:rsidRPr="00A4708D">
              <w:t>危废暂存间</w:t>
            </w:r>
            <w:r w:rsidRPr="00A4708D">
              <w:t>按照《危险废物贮存污染控制标准》（</w:t>
            </w:r>
            <w:r w:rsidRPr="00A4708D">
              <w:t>GB18597-2001</w:t>
            </w:r>
            <w:r w:rsidRPr="00A4708D">
              <w:t>）及其</w:t>
            </w:r>
            <w:r w:rsidRPr="00A4708D">
              <w:t>2013</w:t>
            </w:r>
            <w:r w:rsidRPr="00A4708D">
              <w:t>年修改单相关要求</w:t>
            </w:r>
            <w:r w:rsidR="001F3A76" w:rsidRPr="00A4708D">
              <w:rPr>
                <w:rFonts w:hint="eastAsia"/>
              </w:rPr>
              <w:t>设计，防渗等级为重点防渗</w:t>
            </w:r>
            <w:r w:rsidRPr="00A4708D">
              <w:t>，渗透系数</w:t>
            </w:r>
            <w:r w:rsidRPr="00A4708D">
              <w:t>≤10</w:t>
            </w:r>
            <w:r w:rsidRPr="00A4708D">
              <w:rPr>
                <w:vertAlign w:val="superscript"/>
              </w:rPr>
              <w:t>-10</w:t>
            </w:r>
            <w:r w:rsidRPr="00A4708D">
              <w:t>cm/s</w:t>
            </w:r>
            <w:r w:rsidR="008E602D" w:rsidRPr="00A4708D">
              <w:t>；柴油储罐区</w:t>
            </w:r>
            <w:r w:rsidRPr="00A4708D">
              <w:t>按照《环境影响评价技术导则</w:t>
            </w:r>
            <w:r w:rsidRPr="00A4708D">
              <w:t>-</w:t>
            </w:r>
            <w:r w:rsidRPr="00A4708D">
              <w:t>地下水环境》（</w:t>
            </w:r>
            <w:r w:rsidRPr="00A4708D">
              <w:t>HJ610-2016</w:t>
            </w:r>
            <w:r w:rsidRPr="00A4708D">
              <w:t>）</w:t>
            </w:r>
            <w:r w:rsidR="001F3A76" w:rsidRPr="00A4708D">
              <w:t>相关要求</w:t>
            </w:r>
            <w:r w:rsidR="001F3A76" w:rsidRPr="00A4708D">
              <w:rPr>
                <w:rFonts w:hint="eastAsia"/>
              </w:rPr>
              <w:t>设计</w:t>
            </w:r>
            <w:r w:rsidRPr="00A4708D">
              <w:t>，</w:t>
            </w:r>
            <w:r w:rsidR="00195CE7" w:rsidRPr="00A4708D">
              <w:rPr>
                <w:rFonts w:hint="eastAsia"/>
              </w:rPr>
              <w:t>防渗等级为</w:t>
            </w:r>
            <w:r w:rsidR="005A36D7" w:rsidRPr="00A4708D">
              <w:rPr>
                <w:rFonts w:hint="eastAsia"/>
              </w:rPr>
              <w:t>重点</w:t>
            </w:r>
            <w:r w:rsidR="00195CE7" w:rsidRPr="00A4708D">
              <w:rPr>
                <w:rFonts w:hint="eastAsia"/>
              </w:rPr>
              <w:t>防渗</w:t>
            </w:r>
            <w:r w:rsidR="00E8138B" w:rsidRPr="00A4708D">
              <w:rPr>
                <w:rFonts w:hint="eastAsia"/>
              </w:rPr>
              <w:t>，</w:t>
            </w:r>
            <w:r w:rsidRPr="00A4708D">
              <w:t>渗透系数</w:t>
            </w:r>
            <w:r w:rsidRPr="00A4708D">
              <w:t>≤1.0×10</w:t>
            </w:r>
            <w:r w:rsidRPr="00A4708D">
              <w:rPr>
                <w:vertAlign w:val="superscript"/>
              </w:rPr>
              <w:t>-</w:t>
            </w:r>
            <w:r w:rsidR="00AD31E8" w:rsidRPr="00A4708D">
              <w:rPr>
                <w:rFonts w:hint="eastAsia"/>
                <w:vertAlign w:val="superscript"/>
              </w:rPr>
              <w:t>10</w:t>
            </w:r>
            <w:r w:rsidRPr="00A4708D">
              <w:t>cm/s</w:t>
            </w:r>
            <w:r w:rsidR="00F01219" w:rsidRPr="00A4708D">
              <w:rPr>
                <w:rFonts w:hint="eastAsia"/>
              </w:rPr>
              <w:t>，化粪池</w:t>
            </w:r>
            <w:r w:rsidR="00523885" w:rsidRPr="00A4708D">
              <w:rPr>
                <w:rFonts w:hint="eastAsia"/>
              </w:rPr>
              <w:t>防渗等级为</w:t>
            </w:r>
            <w:r w:rsidR="00636177" w:rsidRPr="00A4708D">
              <w:rPr>
                <w:rFonts w:hint="eastAsia"/>
              </w:rPr>
              <w:t>一般</w:t>
            </w:r>
            <w:r w:rsidR="00523885" w:rsidRPr="00A4708D">
              <w:rPr>
                <w:rFonts w:hint="eastAsia"/>
              </w:rPr>
              <w:t>防渗</w:t>
            </w:r>
            <w:r w:rsidRPr="00A4708D">
              <w:t>。采取以上防渗措施后，废机油、柴油等危险物质泄漏、渗透对地下水水质的影响不大。</w:t>
            </w:r>
          </w:p>
          <w:p w14:paraId="4FA0974C" w14:textId="77777777" w:rsidR="00843FC4" w:rsidRPr="00A4708D" w:rsidRDefault="00843FC4" w:rsidP="00843FC4">
            <w:pPr>
              <w:pStyle w:val="3"/>
            </w:pPr>
            <w:r w:rsidRPr="00A4708D">
              <w:rPr>
                <w:rFonts w:hint="eastAsia"/>
              </w:rPr>
              <w:t>7.2.1</w:t>
            </w:r>
            <w:r w:rsidRPr="00A4708D">
              <w:t>生态环境影响分析</w:t>
            </w:r>
          </w:p>
          <w:p w14:paraId="71192C88" w14:textId="77777777" w:rsidR="00514F46" w:rsidRPr="00A4708D" w:rsidRDefault="003B0240" w:rsidP="003B0240">
            <w:pPr>
              <w:ind w:firstLine="480"/>
            </w:pPr>
            <w:r w:rsidRPr="00A4708D">
              <w:t>根据《环境影响评价技术导则</w:t>
            </w:r>
            <w:r w:rsidRPr="00A4708D">
              <w:t xml:space="preserve"> </w:t>
            </w:r>
            <w:r w:rsidRPr="00A4708D">
              <w:t>生态影响》（</w:t>
            </w:r>
            <w:r w:rsidRPr="00A4708D">
              <w:t>HJ19-2011</w:t>
            </w:r>
            <w:r w:rsidRPr="00A4708D">
              <w:t>）的分级标准，本</w:t>
            </w:r>
            <w:r w:rsidRPr="00A4708D">
              <w:rPr>
                <w:rFonts w:hint="eastAsia"/>
              </w:rPr>
              <w:t>项目</w:t>
            </w:r>
            <w:r w:rsidRPr="00A4708D">
              <w:t>占地</w:t>
            </w:r>
            <w:r w:rsidR="00FD40C1" w:rsidRPr="00A4708D">
              <w:t>项目占地约</w:t>
            </w:r>
            <w:r w:rsidR="00FD40C1" w:rsidRPr="00A4708D">
              <w:t>45849m</w:t>
            </w:r>
            <w:r w:rsidR="00FD40C1" w:rsidRPr="00A4708D">
              <w:rPr>
                <w:vertAlign w:val="superscript"/>
              </w:rPr>
              <w:t>2</w:t>
            </w:r>
            <w:r w:rsidR="00FD40C1" w:rsidRPr="00A4708D">
              <w:t>（</w:t>
            </w:r>
            <w:r w:rsidR="00FD40C1" w:rsidRPr="00A4708D">
              <w:t>2~20hm</w:t>
            </w:r>
            <w:r w:rsidR="00FD40C1" w:rsidRPr="00A4708D">
              <w:rPr>
                <w:vertAlign w:val="superscript"/>
              </w:rPr>
              <w:t>2</w:t>
            </w:r>
            <w:r w:rsidR="00FD40C1" w:rsidRPr="00A4708D">
              <w:t>之间），</w:t>
            </w:r>
            <w:r w:rsidRPr="00A4708D">
              <w:t>工程施工占地不涉及自然保护区、风景名胜区等特殊生态敏感区、重要生态敏感区，而是属于一般区域。由于本</w:t>
            </w:r>
            <w:r w:rsidR="00FD40C1" w:rsidRPr="00A4708D">
              <w:rPr>
                <w:rFonts w:hint="eastAsia"/>
              </w:rPr>
              <w:t>项目矿山</w:t>
            </w:r>
            <w:r w:rsidR="00FD40C1" w:rsidRPr="00A4708D">
              <w:t>开采可能导致矿区土地利用类型明显改变</w:t>
            </w:r>
            <w:r w:rsidRPr="00A4708D">
              <w:t>，根据导则中表</w:t>
            </w:r>
            <w:r w:rsidRPr="00A4708D">
              <w:t>1</w:t>
            </w:r>
            <w:r w:rsidRPr="00A4708D">
              <w:t>及</w:t>
            </w:r>
            <w:smartTag w:uri="urn:schemas-microsoft-com:office:smarttags" w:element="chsdate">
              <w:smartTagPr>
                <w:attr w:name="IsROCDate" w:val="False"/>
                <w:attr w:name="IsLunarDate" w:val="False"/>
                <w:attr w:name="Day" w:val="30"/>
                <w:attr w:name="Month" w:val="12"/>
                <w:attr w:name="Year" w:val="1899"/>
              </w:smartTagPr>
              <w:r w:rsidRPr="00A4708D">
                <w:t>4.2.3</w:t>
              </w:r>
            </w:smartTag>
            <w:r w:rsidRPr="00A4708D">
              <w:t>节规定，本工程生态评价等级为二级。</w:t>
            </w:r>
          </w:p>
          <w:p w14:paraId="09E6D4A7" w14:textId="3433799E" w:rsidR="003B0240" w:rsidRPr="00A4708D" w:rsidRDefault="003B0240" w:rsidP="003B0240">
            <w:pPr>
              <w:ind w:firstLine="480"/>
            </w:pPr>
            <w:r w:rsidRPr="00A4708D">
              <w:rPr>
                <w:rFonts w:hint="eastAsia"/>
              </w:rPr>
              <w:t>但是，</w:t>
            </w:r>
            <w:r w:rsidR="00514F46" w:rsidRPr="00A4708D">
              <w:rPr>
                <w:rFonts w:hint="eastAsia"/>
              </w:rPr>
              <w:t>本项目属于矿山升级</w:t>
            </w:r>
            <w:r w:rsidR="00514F46" w:rsidRPr="00A4708D">
              <w:t>改造项目</w:t>
            </w:r>
            <w:r w:rsidR="00514F46" w:rsidRPr="00A4708D">
              <w:rPr>
                <w:rFonts w:hint="eastAsia"/>
              </w:rPr>
              <w:t>，生态环境不敏感，且项目已投入运营多年，造成的影响早已存在多年；</w:t>
            </w:r>
            <w:r w:rsidR="00FD40C1" w:rsidRPr="00A4708D">
              <w:rPr>
                <w:rFonts w:hint="eastAsia"/>
              </w:rPr>
              <w:t>本项目用地性质为临时用地，</w:t>
            </w:r>
            <w:r w:rsidR="00514F46" w:rsidRPr="00A4708D">
              <w:rPr>
                <w:rFonts w:hint="eastAsia"/>
              </w:rPr>
              <w:t>以林地、灌木林地和坡耕地为主，项目区未占用基本农田</w:t>
            </w:r>
            <w:r w:rsidR="00514F46" w:rsidRPr="00A4708D">
              <w:t>以及生态红线。</w:t>
            </w:r>
            <w:r w:rsidR="00FD40C1" w:rsidRPr="00A4708D">
              <w:t>对于被占用的林地，将在矿山开采过程中和闭坑后进行绿化和复垦使植被得以逐渐恢复</w:t>
            </w:r>
            <w:r w:rsidR="00514F46" w:rsidRPr="00A4708D">
              <w:rPr>
                <w:rFonts w:hint="eastAsia"/>
              </w:rPr>
              <w:t>；升级改造</w:t>
            </w:r>
            <w:r w:rsidRPr="00A4708D">
              <w:rPr>
                <w:rFonts w:hint="eastAsia"/>
              </w:rPr>
              <w:t>项目新增生态影响有限，故本项目生态环境评价等级按照三级评价进行。</w:t>
            </w:r>
          </w:p>
          <w:p w14:paraId="5ED91560" w14:textId="77777777" w:rsidR="00843FC4" w:rsidRPr="00A4708D" w:rsidRDefault="00843FC4" w:rsidP="00843FC4">
            <w:pPr>
              <w:ind w:firstLine="482"/>
              <w:rPr>
                <w:b/>
              </w:rPr>
            </w:pPr>
            <w:r w:rsidRPr="00A4708D">
              <w:rPr>
                <w:b/>
              </w:rPr>
              <w:t>（</w:t>
            </w:r>
            <w:r w:rsidRPr="00A4708D">
              <w:rPr>
                <w:b/>
              </w:rPr>
              <w:t>1</w:t>
            </w:r>
            <w:r w:rsidRPr="00A4708D">
              <w:rPr>
                <w:b/>
              </w:rPr>
              <w:t>）生态影响范围</w:t>
            </w:r>
          </w:p>
          <w:p w14:paraId="4915EAC0" w14:textId="77777777" w:rsidR="00843FC4" w:rsidRPr="00A4708D" w:rsidRDefault="00843FC4" w:rsidP="00843FC4">
            <w:pPr>
              <w:ind w:firstLine="480"/>
            </w:pPr>
            <w:r w:rsidRPr="00A4708D">
              <w:t>项目为转型升级矿山，</w:t>
            </w:r>
            <w:r w:rsidRPr="00A4708D">
              <w:rPr>
                <w:rFonts w:hint="eastAsia"/>
              </w:rPr>
              <w:t>改建后矿区范围扩大</w:t>
            </w:r>
            <w:r w:rsidRPr="00A4708D">
              <w:t>。项目运营期间对生态环境的影响主要为：对项目区域内动植物的影响、占地的影响、对景观的影响、对水土流失的影响，影响范围主要集中在项目区域内。</w:t>
            </w:r>
          </w:p>
          <w:p w14:paraId="68DBB0A6" w14:textId="77777777" w:rsidR="00843FC4" w:rsidRPr="00A4708D" w:rsidRDefault="00843FC4" w:rsidP="00843FC4">
            <w:pPr>
              <w:ind w:firstLine="482"/>
              <w:rPr>
                <w:b/>
              </w:rPr>
            </w:pPr>
            <w:r w:rsidRPr="00A4708D">
              <w:rPr>
                <w:b/>
              </w:rPr>
              <w:t>（</w:t>
            </w:r>
            <w:r w:rsidRPr="00A4708D">
              <w:rPr>
                <w:b/>
              </w:rPr>
              <w:t>2</w:t>
            </w:r>
            <w:r w:rsidRPr="00A4708D">
              <w:rPr>
                <w:b/>
              </w:rPr>
              <w:t>）植被及动物资源影响分析</w:t>
            </w:r>
          </w:p>
          <w:p w14:paraId="4F14B588" w14:textId="77777777" w:rsidR="00843FC4" w:rsidRPr="00A4708D" w:rsidRDefault="00843FC4" w:rsidP="00843FC4">
            <w:pPr>
              <w:ind w:firstLine="522"/>
              <w:rPr>
                <w:b/>
                <w:spacing w:val="10"/>
              </w:rPr>
            </w:pPr>
            <w:r w:rsidRPr="00A4708D">
              <w:rPr>
                <w:rFonts w:ascii="宋体" w:hAnsi="宋体" w:cs="宋体" w:hint="eastAsia"/>
                <w:b/>
                <w:spacing w:val="10"/>
              </w:rPr>
              <w:t>①</w:t>
            </w:r>
            <w:r w:rsidRPr="00A4708D">
              <w:rPr>
                <w:b/>
              </w:rPr>
              <w:t>植被资源影响分析</w:t>
            </w:r>
          </w:p>
          <w:p w14:paraId="68850B74" w14:textId="77777777" w:rsidR="00843FC4" w:rsidRPr="00A4708D" w:rsidRDefault="00843FC4" w:rsidP="00843FC4">
            <w:pPr>
              <w:ind w:firstLine="480"/>
            </w:pPr>
            <w:r w:rsidRPr="00A4708D">
              <w:t>项目运营期矿山开采使开采范围内的植被遭到砍伐、铲除、掩埋等一系列的人为破坏，这些破坏是永久的和不可逆的。但由于项目建设区域人为开发较早，原生植被遭到破坏，项目区未发现国家级或省级珍惜保护植物种类，植被类型也比较简单，故项目的建设</w:t>
            </w:r>
            <w:r w:rsidRPr="00A4708D">
              <w:lastRenderedPageBreak/>
              <w:t>不会对植被类型和植物种类的多样性产生不良影响。</w:t>
            </w:r>
          </w:p>
          <w:p w14:paraId="5315544E" w14:textId="77777777" w:rsidR="00843FC4" w:rsidRPr="00A4708D" w:rsidRDefault="00843FC4" w:rsidP="00843FC4">
            <w:pPr>
              <w:ind w:firstLine="480"/>
            </w:pPr>
            <w:r w:rsidRPr="00A4708D">
              <w:t>矿山开采结束后对矿区进行土地平整、表土回填，植树绿化后可以将项目建设对植被以及生态环境的影响降到最低。</w:t>
            </w:r>
          </w:p>
          <w:p w14:paraId="74501524" w14:textId="77777777" w:rsidR="00843FC4" w:rsidRPr="00A4708D" w:rsidRDefault="00843FC4" w:rsidP="00843FC4">
            <w:pPr>
              <w:ind w:firstLine="482"/>
              <w:rPr>
                <w:b/>
              </w:rPr>
            </w:pPr>
            <w:r w:rsidRPr="00A4708D">
              <w:rPr>
                <w:rFonts w:ascii="宋体" w:hAnsi="宋体" w:cs="宋体" w:hint="eastAsia"/>
                <w:b/>
              </w:rPr>
              <w:t>②</w:t>
            </w:r>
            <w:r w:rsidRPr="00A4708D">
              <w:rPr>
                <w:b/>
              </w:rPr>
              <w:t>动物资源影响分析</w:t>
            </w:r>
          </w:p>
          <w:p w14:paraId="3F47F9FE" w14:textId="77777777" w:rsidR="00843FC4" w:rsidRPr="00A4708D" w:rsidRDefault="00843FC4" w:rsidP="00843FC4">
            <w:pPr>
              <w:widowControl/>
              <w:ind w:firstLine="480"/>
              <w:rPr>
                <w:kern w:val="0"/>
              </w:rPr>
            </w:pPr>
            <w:r w:rsidRPr="00A4708D">
              <w:rPr>
                <w:kern w:val="0"/>
              </w:rPr>
              <w:t>由于项目工程区范围人为活动开发较早，受人为活动干扰，评价区内多为小型物种，无国家级保护动物。其中鸟类以小型鸟类为主，中等大小的鸟类主要为过路、食虫、食种子的觅食鸟类，栖息于此的多为小型鸟类；两栖类动物种类及数量较少，爬行动物也因其生境单调及人类的捕杀而使之种类数量较少。</w:t>
            </w:r>
          </w:p>
          <w:p w14:paraId="474E5F1D" w14:textId="77777777" w:rsidR="00843FC4" w:rsidRPr="00A4708D" w:rsidRDefault="00843FC4" w:rsidP="00843FC4">
            <w:pPr>
              <w:ind w:firstLine="480"/>
              <w:rPr>
                <w:kern w:val="0"/>
              </w:rPr>
            </w:pPr>
            <w:r w:rsidRPr="00A4708D">
              <w:t>从整体上说，项目的建设将使动物的栖息和活动场所缩小，少数动物的繁殖将有可能受到一定影响，但不会导致任何物种的消失。总体对野生动物的影响不大。</w:t>
            </w:r>
          </w:p>
          <w:p w14:paraId="24A3AD36" w14:textId="77777777" w:rsidR="00843FC4" w:rsidRPr="00A4708D" w:rsidRDefault="00843FC4" w:rsidP="00843FC4">
            <w:pPr>
              <w:ind w:firstLine="482"/>
              <w:rPr>
                <w:b/>
              </w:rPr>
            </w:pPr>
            <w:r w:rsidRPr="00A4708D">
              <w:rPr>
                <w:rFonts w:ascii="宋体" w:hAnsi="宋体" w:cs="宋体" w:hint="eastAsia"/>
                <w:b/>
              </w:rPr>
              <w:t>③</w:t>
            </w:r>
            <w:r w:rsidRPr="00A4708D">
              <w:rPr>
                <w:b/>
              </w:rPr>
              <w:t>占地影响分析</w:t>
            </w:r>
          </w:p>
          <w:p w14:paraId="3638A3A5" w14:textId="4FD83B50" w:rsidR="00843FC4" w:rsidRPr="00A4708D" w:rsidRDefault="009F3306" w:rsidP="009F3306">
            <w:pPr>
              <w:autoSpaceDE w:val="0"/>
              <w:autoSpaceDN w:val="0"/>
              <w:adjustRightInd w:val="0"/>
              <w:ind w:firstLine="480"/>
            </w:pPr>
            <w:r w:rsidRPr="00A4708D">
              <w:rPr>
                <w:kern w:val="0"/>
                <w:szCs w:val="24"/>
              </w:rPr>
              <w:t>根据主体工程设计资料，并结合现场调查核实，本项目由矿山开采区、工业场地、办公生活区、道路区组成，占地面积为</w:t>
            </w:r>
            <w:r w:rsidRPr="00A4708D">
              <w:rPr>
                <w:kern w:val="0"/>
                <w:szCs w:val="24"/>
              </w:rPr>
              <w:t>11.489h</w:t>
            </w:r>
            <w:r w:rsidRPr="00A4708D">
              <w:rPr>
                <w:rFonts w:hint="eastAsia"/>
                <w:kern w:val="0"/>
                <w:szCs w:val="24"/>
              </w:rPr>
              <w:t>m</w:t>
            </w:r>
            <w:r w:rsidRPr="00A4708D">
              <w:rPr>
                <w:rFonts w:hint="eastAsia"/>
                <w:kern w:val="0"/>
                <w:szCs w:val="24"/>
                <w:vertAlign w:val="superscript"/>
              </w:rPr>
              <w:t>2</w:t>
            </w:r>
            <w:r w:rsidRPr="00A4708D">
              <w:rPr>
                <w:kern w:val="0"/>
                <w:szCs w:val="24"/>
              </w:rPr>
              <w:t>。占地类型</w:t>
            </w:r>
            <w:r w:rsidRPr="00A4708D">
              <w:rPr>
                <w:rFonts w:hint="eastAsia"/>
                <w:kern w:val="0"/>
                <w:szCs w:val="24"/>
              </w:rPr>
              <w:t>主要</w:t>
            </w:r>
            <w:r w:rsidRPr="00A4708D">
              <w:rPr>
                <w:kern w:val="0"/>
                <w:szCs w:val="24"/>
              </w:rPr>
              <w:t>为林地及</w:t>
            </w:r>
            <w:r w:rsidRPr="00A4708D">
              <w:rPr>
                <w:rFonts w:hint="eastAsia"/>
                <w:kern w:val="0"/>
                <w:szCs w:val="24"/>
              </w:rPr>
              <w:t>其他用地</w:t>
            </w:r>
            <w:r w:rsidRPr="00A4708D">
              <w:rPr>
                <w:kern w:val="0"/>
                <w:szCs w:val="24"/>
              </w:rPr>
              <w:t>，</w:t>
            </w:r>
            <w:r w:rsidRPr="00A4708D">
              <w:rPr>
                <w:rFonts w:hint="eastAsia"/>
              </w:rPr>
              <w:t>林地面积</w:t>
            </w:r>
            <w:r w:rsidRPr="00A4708D">
              <w:rPr>
                <w:rFonts w:hint="eastAsia"/>
              </w:rPr>
              <w:t>6.5797</w:t>
            </w:r>
            <w:r w:rsidRPr="00A4708D">
              <w:rPr>
                <w:rFonts w:hint="eastAsia"/>
              </w:rPr>
              <w:t>公顷（拟使用林地面积：</w:t>
            </w:r>
            <w:r w:rsidRPr="00A4708D">
              <w:rPr>
                <w:rFonts w:hint="eastAsia"/>
              </w:rPr>
              <w:t>4.1067</w:t>
            </w:r>
            <w:r w:rsidRPr="00A4708D">
              <w:rPr>
                <w:rFonts w:hint="eastAsia"/>
              </w:rPr>
              <w:t>公顷，已使用林地面积：</w:t>
            </w:r>
            <w:r w:rsidRPr="00A4708D">
              <w:rPr>
                <w:rFonts w:hint="eastAsia"/>
              </w:rPr>
              <w:t>2.4730</w:t>
            </w:r>
            <w:r w:rsidRPr="00A4708D">
              <w:rPr>
                <w:rFonts w:hint="eastAsia"/>
              </w:rPr>
              <w:t>公顷），非林地面积</w:t>
            </w:r>
            <w:r w:rsidRPr="00A4708D">
              <w:rPr>
                <w:rFonts w:hint="eastAsia"/>
              </w:rPr>
              <w:t>4.9093</w:t>
            </w:r>
            <w:r w:rsidRPr="00A4708D">
              <w:rPr>
                <w:rFonts w:hint="eastAsia"/>
              </w:rPr>
              <w:t>公顷。</w:t>
            </w:r>
            <w:r w:rsidR="00843FC4" w:rsidRPr="00A4708D">
              <w:rPr>
                <w:rFonts w:hint="eastAsia"/>
              </w:rPr>
              <w:t>项目区未占用基本农田</w:t>
            </w:r>
            <w:r w:rsidR="00843FC4" w:rsidRPr="00A4708D">
              <w:t>以及生态红线。</w:t>
            </w:r>
          </w:p>
          <w:p w14:paraId="35EABF2B" w14:textId="36C88C27" w:rsidR="00843FC4" w:rsidRPr="00A4708D" w:rsidRDefault="009F3306" w:rsidP="00843FC4">
            <w:pPr>
              <w:ind w:firstLine="480"/>
            </w:pPr>
            <w:r w:rsidRPr="00A4708D">
              <w:rPr>
                <w:rFonts w:hint="eastAsia"/>
              </w:rPr>
              <w:t>对于被占用的林地，目前</w:t>
            </w:r>
            <w:r w:rsidR="00843FC4" w:rsidRPr="00A4708D">
              <w:rPr>
                <w:rFonts w:hint="eastAsia"/>
              </w:rPr>
              <w:t>建设单位</w:t>
            </w:r>
            <w:r w:rsidRPr="00A4708D">
              <w:rPr>
                <w:rFonts w:hint="eastAsia"/>
              </w:rPr>
              <w:t>正</w:t>
            </w:r>
            <w:r w:rsidRPr="00A4708D">
              <w:t>在</w:t>
            </w:r>
            <w:r w:rsidRPr="00A4708D">
              <w:rPr>
                <w:rFonts w:hint="eastAsia"/>
              </w:rPr>
              <w:t>根据</w:t>
            </w:r>
            <w:r w:rsidR="00843FC4" w:rsidRPr="00A4708D">
              <w:rPr>
                <w:rFonts w:hint="eastAsia"/>
              </w:rPr>
              <w:t>有关规定</w:t>
            </w:r>
            <w:r w:rsidRPr="00A4708D">
              <w:rPr>
                <w:rFonts w:hint="eastAsia"/>
              </w:rPr>
              <w:t>办理</w:t>
            </w:r>
            <w:r w:rsidRPr="00A4708D">
              <w:t>林地使用手续</w:t>
            </w:r>
            <w:r w:rsidRPr="00A4708D">
              <w:rPr>
                <w:rFonts w:hint="eastAsia"/>
              </w:rPr>
              <w:t>；后续</w:t>
            </w:r>
            <w:r w:rsidR="00843FC4" w:rsidRPr="00A4708D">
              <w:rPr>
                <w:rFonts w:hint="eastAsia"/>
              </w:rPr>
              <w:t>将在矿山开采过程中和闭坑后进行绿化和复垦使植被得以逐渐恢复。</w:t>
            </w:r>
          </w:p>
          <w:p w14:paraId="71794ED9" w14:textId="77777777" w:rsidR="00843FC4" w:rsidRPr="00A4708D" w:rsidRDefault="00843FC4" w:rsidP="00843FC4">
            <w:pPr>
              <w:ind w:firstLine="482"/>
              <w:rPr>
                <w:b/>
              </w:rPr>
            </w:pPr>
            <w:r w:rsidRPr="00A4708D">
              <w:rPr>
                <w:b/>
              </w:rPr>
              <w:t>（</w:t>
            </w:r>
            <w:r w:rsidRPr="00A4708D">
              <w:rPr>
                <w:b/>
              </w:rPr>
              <w:t>3</w:t>
            </w:r>
            <w:r w:rsidRPr="00A4708D">
              <w:rPr>
                <w:b/>
              </w:rPr>
              <w:t>）对景观的影响分析</w:t>
            </w:r>
          </w:p>
          <w:p w14:paraId="55D2E214" w14:textId="554BB115" w:rsidR="00843FC4" w:rsidRPr="00A4708D" w:rsidRDefault="009F3306" w:rsidP="00843FC4">
            <w:pPr>
              <w:ind w:firstLine="480"/>
            </w:pPr>
            <w:r w:rsidRPr="00A4708D">
              <w:rPr>
                <w:rFonts w:hint="eastAsia"/>
              </w:rPr>
              <w:t>项目占地主要为林地和其他土地，</w:t>
            </w:r>
            <w:r w:rsidR="00843FC4" w:rsidRPr="00A4708D">
              <w:t>使工程区内植被覆盖率下降；露天开采矿石，将形成露采边坡；同时矿场裸露，旱季将会导致施工现场内尘土飞场，而雨季将造成泥沙流失，使矿区原来的地貌环境将随之发生较大改变。从评价区所在地的实际情况分析，当地主要为山体景观。本项目建设后，由于露采场将在山坡开采，对当地的景观影响较大，将使原来的山体景观变为裸地景观，导致景观功能下降。</w:t>
            </w:r>
            <w:r w:rsidRPr="00A4708D">
              <w:rPr>
                <w:rFonts w:hint="eastAsia"/>
              </w:rPr>
              <w:t>项目通过采矿中、后期的植被恢复</w:t>
            </w:r>
            <w:r w:rsidR="00843FC4" w:rsidRPr="00A4708D">
              <w:t>，对顶面以及坡面均采取相应的工程和植物措施进行土地平整、覆土、绿化，尽量降低废石场造成的景观不利影响。</w:t>
            </w:r>
          </w:p>
          <w:p w14:paraId="1637EDDD" w14:textId="77777777" w:rsidR="00843FC4" w:rsidRPr="00A4708D" w:rsidRDefault="00843FC4" w:rsidP="00843FC4">
            <w:pPr>
              <w:ind w:firstLine="482"/>
              <w:rPr>
                <w:b/>
              </w:rPr>
            </w:pPr>
            <w:r w:rsidRPr="00A4708D">
              <w:rPr>
                <w:b/>
              </w:rPr>
              <w:t>（</w:t>
            </w:r>
            <w:r w:rsidRPr="00A4708D">
              <w:rPr>
                <w:b/>
              </w:rPr>
              <w:t>4</w:t>
            </w:r>
            <w:r w:rsidRPr="00A4708D">
              <w:rPr>
                <w:b/>
              </w:rPr>
              <w:t>）水土流失影响分析</w:t>
            </w:r>
          </w:p>
          <w:p w14:paraId="7AACED88" w14:textId="77777777" w:rsidR="00843FC4" w:rsidRPr="00A4708D" w:rsidRDefault="00843FC4" w:rsidP="00843FC4">
            <w:pPr>
              <w:ind w:firstLine="480"/>
            </w:pPr>
            <w:r w:rsidRPr="00A4708D">
              <w:t>项目在建设和生产过程中，工程征地区及影响范围内的地表将遭受不同程度的扰动</w:t>
            </w:r>
            <w:r w:rsidRPr="00A4708D">
              <w:lastRenderedPageBreak/>
              <w:t>和破坏，局部地貌将发生较大的改变。如不采取防治措施将将造成大量的水土流失，项目后期编制水土保持方案后，应严格落实水保方案提出的各项水保措施，项目建设和运营过程中可能产生的水土流失将得到有效的防治，项目的建设、运营不会造成较大的水土流失。</w:t>
            </w:r>
          </w:p>
          <w:p w14:paraId="2D43E087" w14:textId="65CA2951" w:rsidR="001D6495" w:rsidRPr="00A4708D" w:rsidRDefault="0030620D" w:rsidP="0030620D">
            <w:pPr>
              <w:pStyle w:val="3"/>
            </w:pPr>
            <w:r w:rsidRPr="00A4708D">
              <w:rPr>
                <w:rFonts w:hint="eastAsia"/>
              </w:rPr>
              <w:t>7.2.7</w:t>
            </w:r>
            <w:r w:rsidR="001D6495" w:rsidRPr="00A4708D">
              <w:rPr>
                <w:rFonts w:hint="eastAsia"/>
              </w:rPr>
              <w:t>项目矿界与周边保护目标的距离相符性分析</w:t>
            </w:r>
          </w:p>
          <w:p w14:paraId="20096A8B" w14:textId="11FE9174" w:rsidR="001D6495" w:rsidRPr="00A4708D" w:rsidRDefault="001D6495" w:rsidP="001D6495">
            <w:pPr>
              <w:ind w:firstLine="480"/>
              <w:rPr>
                <w:rFonts w:ascii="宋体" w:hAnsi="宋体" w:cs="宋体"/>
                <w:szCs w:val="24"/>
              </w:rPr>
            </w:pPr>
            <w:r w:rsidRPr="00A4708D">
              <w:rPr>
                <w:rFonts w:hint="eastAsia"/>
                <w:szCs w:val="24"/>
              </w:rPr>
              <w:t>根据《云南省非煤矿山最小开采规模和最低服务年限标准》及《云南省环境保护厅关于加强砂石开采行业环境监管工作的通知》</w:t>
            </w:r>
            <w:r w:rsidRPr="00A4708D">
              <w:rPr>
                <w:szCs w:val="24"/>
              </w:rPr>
              <w:t>（云环通〔</w:t>
            </w:r>
            <w:r w:rsidRPr="00A4708D">
              <w:rPr>
                <w:szCs w:val="24"/>
              </w:rPr>
              <w:t>2016</w:t>
            </w:r>
            <w:r w:rsidRPr="00A4708D">
              <w:rPr>
                <w:szCs w:val="24"/>
              </w:rPr>
              <w:t>〕</w:t>
            </w:r>
            <w:r w:rsidRPr="00A4708D">
              <w:rPr>
                <w:szCs w:val="24"/>
              </w:rPr>
              <w:t>72</w:t>
            </w:r>
            <w:r w:rsidRPr="00A4708D">
              <w:rPr>
                <w:szCs w:val="24"/>
              </w:rPr>
              <w:t>号）</w:t>
            </w:r>
            <w:r w:rsidRPr="00A4708D">
              <w:rPr>
                <w:rFonts w:hint="eastAsia"/>
                <w:szCs w:val="24"/>
              </w:rPr>
              <w:t>规定</w:t>
            </w:r>
            <w:r w:rsidRPr="00A4708D">
              <w:rPr>
                <w:kern w:val="0"/>
                <w:szCs w:val="24"/>
                <w:lang w:val="zh-CN"/>
              </w:rPr>
              <w:t>露天采石</w:t>
            </w:r>
            <w:r w:rsidRPr="00A4708D">
              <w:rPr>
                <w:rFonts w:hint="eastAsia"/>
                <w:kern w:val="0"/>
                <w:szCs w:val="24"/>
                <w:lang w:val="zh-CN"/>
              </w:rPr>
              <w:t>（</w:t>
            </w:r>
            <w:r w:rsidRPr="00A4708D">
              <w:rPr>
                <w:rFonts w:hint="eastAsia"/>
                <w:kern w:val="0"/>
                <w:szCs w:val="24"/>
              </w:rPr>
              <w:t>砂</w:t>
            </w:r>
            <w:r w:rsidRPr="00A4708D">
              <w:rPr>
                <w:rFonts w:hint="eastAsia"/>
                <w:kern w:val="0"/>
                <w:szCs w:val="24"/>
                <w:lang w:val="zh-CN"/>
              </w:rPr>
              <w:t>）</w:t>
            </w:r>
            <w:r w:rsidRPr="00A4708D">
              <w:rPr>
                <w:kern w:val="0"/>
                <w:szCs w:val="24"/>
                <w:lang w:val="zh-CN"/>
              </w:rPr>
              <w:t>场矿界与村庄的距离</w:t>
            </w:r>
            <w:r w:rsidRPr="00A4708D">
              <w:rPr>
                <w:rFonts w:hint="eastAsia"/>
                <w:kern w:val="0"/>
                <w:szCs w:val="24"/>
              </w:rPr>
              <w:t>不</w:t>
            </w:r>
            <w:r w:rsidRPr="00A4708D">
              <w:rPr>
                <w:kern w:val="0"/>
                <w:szCs w:val="24"/>
                <w:lang w:val="zh-CN"/>
              </w:rPr>
              <w:t>小于</w:t>
            </w:r>
            <w:r w:rsidRPr="00A4708D">
              <w:rPr>
                <w:kern w:val="0"/>
                <w:szCs w:val="24"/>
                <w:lang w:val="zh-CN"/>
              </w:rPr>
              <w:t>500</w:t>
            </w:r>
            <w:r w:rsidRPr="00A4708D">
              <w:rPr>
                <w:kern w:val="0"/>
                <w:szCs w:val="24"/>
                <w:lang w:val="zh-CN"/>
              </w:rPr>
              <w:t>米</w:t>
            </w:r>
            <w:r w:rsidRPr="00A4708D">
              <w:rPr>
                <w:rFonts w:hint="eastAsia"/>
                <w:kern w:val="0"/>
                <w:szCs w:val="24"/>
                <w:lang w:val="zh-CN"/>
              </w:rPr>
              <w:t>，</w:t>
            </w:r>
            <w:r w:rsidRPr="00A4708D">
              <w:rPr>
                <w:rFonts w:ascii="宋体" w:hAnsi="宋体" w:cs="宋体" w:hint="eastAsia"/>
                <w:szCs w:val="24"/>
                <w:shd w:val="clear" w:color="auto" w:fill="FFFFFF"/>
              </w:rPr>
              <w:t>矿界</w:t>
            </w:r>
            <w:r w:rsidRPr="00A4708D">
              <w:rPr>
                <w:szCs w:val="24"/>
                <w:shd w:val="clear" w:color="auto" w:fill="FFFFFF"/>
              </w:rPr>
              <w:t>与矿界之间安全距离不得小于</w:t>
            </w:r>
            <w:r w:rsidRPr="00A4708D">
              <w:rPr>
                <w:szCs w:val="24"/>
                <w:shd w:val="clear" w:color="auto" w:fill="FFFFFF"/>
              </w:rPr>
              <w:t>300</w:t>
            </w:r>
            <w:r w:rsidRPr="00A4708D">
              <w:rPr>
                <w:szCs w:val="24"/>
                <w:shd w:val="clear" w:color="auto" w:fill="FFFFFF"/>
              </w:rPr>
              <w:t>米</w:t>
            </w:r>
            <w:r w:rsidRPr="00A4708D">
              <w:rPr>
                <w:rFonts w:hint="eastAsia"/>
                <w:szCs w:val="24"/>
                <w:shd w:val="clear" w:color="auto" w:fill="FFFFFF"/>
              </w:rPr>
              <w:t>，</w:t>
            </w:r>
            <w:r w:rsidRPr="00A4708D">
              <w:rPr>
                <w:rFonts w:hint="eastAsia"/>
                <w:kern w:val="0"/>
                <w:szCs w:val="24"/>
              </w:rPr>
              <w:t>项目区</w:t>
            </w:r>
            <w:r w:rsidR="00876EFA" w:rsidRPr="00A4708D">
              <w:rPr>
                <w:rFonts w:hint="eastAsia"/>
                <w:kern w:val="0"/>
                <w:szCs w:val="24"/>
              </w:rPr>
              <w:t>北侧</w:t>
            </w:r>
            <w:r w:rsidR="00876EFA" w:rsidRPr="00A4708D">
              <w:rPr>
                <w:rFonts w:hAnsi="宋体" w:hint="eastAsia"/>
                <w:szCs w:val="24"/>
              </w:rPr>
              <w:t>和平村</w:t>
            </w:r>
            <w:r w:rsidR="00876EFA" w:rsidRPr="00A4708D">
              <w:rPr>
                <w:rFonts w:hint="eastAsia"/>
                <w:kern w:val="0"/>
                <w:szCs w:val="24"/>
              </w:rPr>
              <w:t>位于</w:t>
            </w:r>
            <w:r w:rsidR="00876EFA" w:rsidRPr="00A4708D">
              <w:rPr>
                <w:kern w:val="0"/>
                <w:szCs w:val="24"/>
              </w:rPr>
              <w:t>矿界</w:t>
            </w:r>
            <w:r w:rsidR="0030620D" w:rsidRPr="00A4708D">
              <w:rPr>
                <w:kern w:val="0"/>
                <w:szCs w:val="24"/>
              </w:rPr>
              <w:t>36</w:t>
            </w:r>
            <w:r w:rsidRPr="00A4708D">
              <w:rPr>
                <w:rFonts w:hint="eastAsia"/>
                <w:kern w:val="0"/>
                <w:szCs w:val="24"/>
              </w:rPr>
              <w:t>0m</w:t>
            </w:r>
            <w:r w:rsidR="00876EFA" w:rsidRPr="00A4708D">
              <w:rPr>
                <w:rFonts w:hAnsi="宋体" w:hint="eastAsia"/>
                <w:szCs w:val="24"/>
              </w:rPr>
              <w:t>处</w:t>
            </w:r>
            <w:r w:rsidRPr="00A4708D">
              <w:rPr>
                <w:rFonts w:hAnsi="宋体" w:hint="eastAsia"/>
                <w:szCs w:val="24"/>
              </w:rPr>
              <w:t>，项目矿界与村庄的距离</w:t>
            </w:r>
            <w:r w:rsidR="0030620D" w:rsidRPr="00A4708D">
              <w:rPr>
                <w:rFonts w:hAnsi="宋体"/>
                <w:szCs w:val="24"/>
              </w:rPr>
              <w:t>36</w:t>
            </w:r>
            <w:r w:rsidRPr="00A4708D">
              <w:rPr>
                <w:rFonts w:hAnsi="宋体" w:hint="eastAsia"/>
                <w:szCs w:val="24"/>
              </w:rPr>
              <w:t>0m</w:t>
            </w:r>
            <w:r w:rsidR="0030620D" w:rsidRPr="00A4708D">
              <w:rPr>
                <w:rFonts w:hAnsi="宋体" w:hint="eastAsia"/>
                <w:szCs w:val="24"/>
              </w:rPr>
              <w:t>＜</w:t>
            </w:r>
            <w:r w:rsidRPr="00A4708D">
              <w:rPr>
                <w:rFonts w:hAnsi="宋体" w:hint="eastAsia"/>
                <w:szCs w:val="24"/>
              </w:rPr>
              <w:t>500m</w:t>
            </w:r>
            <w:r w:rsidRPr="00A4708D">
              <w:rPr>
                <w:rFonts w:hAnsi="宋体" w:hint="eastAsia"/>
                <w:szCs w:val="24"/>
              </w:rPr>
              <w:t>，</w:t>
            </w:r>
            <w:r w:rsidR="0030620D" w:rsidRPr="00A4708D">
              <w:rPr>
                <w:rFonts w:hAnsi="宋体" w:hint="eastAsia"/>
                <w:szCs w:val="24"/>
              </w:rPr>
              <w:t>为此</w:t>
            </w:r>
            <w:r w:rsidR="0030620D" w:rsidRPr="00A4708D">
              <w:rPr>
                <w:rFonts w:hAnsi="宋体"/>
                <w:szCs w:val="24"/>
              </w:rPr>
              <w:t>，本环评提出，项目后期靠村庄侧</w:t>
            </w:r>
            <w:r w:rsidR="0030620D" w:rsidRPr="00A4708D">
              <w:rPr>
                <w:rFonts w:hAnsi="宋体" w:hint="eastAsia"/>
                <w:szCs w:val="24"/>
              </w:rPr>
              <w:t>矿区需退让</w:t>
            </w:r>
            <w:r w:rsidR="0030620D" w:rsidRPr="00A4708D">
              <w:rPr>
                <w:rFonts w:hAnsi="宋体" w:hint="eastAsia"/>
                <w:szCs w:val="24"/>
              </w:rPr>
              <w:t>140m</w:t>
            </w:r>
            <w:r w:rsidR="0030620D" w:rsidRPr="00A4708D">
              <w:rPr>
                <w:rFonts w:hAnsi="宋体"/>
                <w:szCs w:val="24"/>
              </w:rPr>
              <w:t>预留禁采区</w:t>
            </w:r>
            <w:r w:rsidR="0030620D" w:rsidRPr="00A4708D">
              <w:rPr>
                <w:rFonts w:hAnsi="宋体" w:hint="eastAsia"/>
                <w:szCs w:val="24"/>
              </w:rPr>
              <w:t>，经</w:t>
            </w:r>
            <w:r w:rsidR="0030620D" w:rsidRPr="00A4708D">
              <w:rPr>
                <w:rFonts w:hAnsi="宋体"/>
                <w:szCs w:val="24"/>
              </w:rPr>
              <w:t>退让后</w:t>
            </w:r>
            <w:r w:rsidR="00876EFA" w:rsidRPr="00A4708D">
              <w:rPr>
                <w:rFonts w:hAnsi="宋体" w:hint="eastAsia"/>
                <w:szCs w:val="24"/>
              </w:rPr>
              <w:t>保证</w:t>
            </w:r>
            <w:r w:rsidR="0030620D" w:rsidRPr="00A4708D">
              <w:rPr>
                <w:rFonts w:hAnsi="宋体"/>
                <w:szCs w:val="24"/>
              </w:rPr>
              <w:t>矿界与村庄的距离</w:t>
            </w:r>
            <w:r w:rsidR="0030620D" w:rsidRPr="00A4708D">
              <w:rPr>
                <w:rFonts w:hAnsi="宋体" w:hint="eastAsia"/>
                <w:szCs w:val="24"/>
              </w:rPr>
              <w:t>不</w:t>
            </w:r>
            <w:r w:rsidR="0030620D" w:rsidRPr="00A4708D">
              <w:rPr>
                <w:rFonts w:hAnsi="宋体"/>
                <w:szCs w:val="24"/>
              </w:rPr>
              <w:t>小于</w:t>
            </w:r>
            <w:r w:rsidR="0030620D" w:rsidRPr="00A4708D">
              <w:rPr>
                <w:rFonts w:hAnsi="宋体"/>
                <w:szCs w:val="24"/>
              </w:rPr>
              <w:t>500</w:t>
            </w:r>
            <w:r w:rsidR="0030620D" w:rsidRPr="00A4708D">
              <w:rPr>
                <w:rFonts w:hAnsi="宋体"/>
                <w:szCs w:val="24"/>
              </w:rPr>
              <w:t>米</w:t>
            </w:r>
            <w:r w:rsidR="0030620D" w:rsidRPr="00A4708D">
              <w:rPr>
                <w:rFonts w:hAnsi="宋体" w:hint="eastAsia"/>
                <w:szCs w:val="24"/>
              </w:rPr>
              <w:t>；</w:t>
            </w:r>
            <w:r w:rsidRPr="00A4708D">
              <w:rPr>
                <w:rFonts w:hAnsi="宋体" w:hint="eastAsia"/>
                <w:szCs w:val="24"/>
              </w:rPr>
              <w:t>本项目划定</w:t>
            </w:r>
            <w:r w:rsidR="0030620D" w:rsidRPr="00A4708D">
              <w:rPr>
                <w:rFonts w:hAnsi="宋体" w:hint="eastAsia"/>
                <w:szCs w:val="24"/>
              </w:rPr>
              <w:t>矿界范围</w:t>
            </w:r>
            <w:r w:rsidR="0030620D" w:rsidRPr="00A4708D">
              <w:rPr>
                <w:rFonts w:hAnsi="宋体" w:hint="eastAsia"/>
                <w:szCs w:val="24"/>
              </w:rPr>
              <w:t>300m</w:t>
            </w:r>
            <w:r w:rsidR="0030620D" w:rsidRPr="00A4708D">
              <w:rPr>
                <w:rFonts w:hAnsi="宋体" w:hint="eastAsia"/>
                <w:szCs w:val="24"/>
              </w:rPr>
              <w:t>内无其它矿权，不存在矿业权重叠、交叉问题，</w:t>
            </w:r>
            <w:r w:rsidRPr="00A4708D">
              <w:rPr>
                <w:rFonts w:hAnsi="宋体" w:hint="eastAsia"/>
                <w:szCs w:val="24"/>
              </w:rPr>
              <w:t>满足</w:t>
            </w:r>
            <w:r w:rsidR="0030620D" w:rsidRPr="00A4708D">
              <w:rPr>
                <w:rFonts w:hAnsi="宋体" w:hint="eastAsia"/>
                <w:szCs w:val="24"/>
              </w:rPr>
              <w:t>该</w:t>
            </w:r>
            <w:r w:rsidRPr="00A4708D">
              <w:rPr>
                <w:rFonts w:hAnsi="宋体" w:hint="eastAsia"/>
                <w:szCs w:val="24"/>
              </w:rPr>
              <w:t>要求。</w:t>
            </w:r>
          </w:p>
          <w:p w14:paraId="106D6C5C" w14:textId="6E222091" w:rsidR="006D23F8" w:rsidRPr="00A4708D" w:rsidRDefault="00F837E2" w:rsidP="00F837E2">
            <w:pPr>
              <w:pStyle w:val="3"/>
            </w:pPr>
            <w:r w:rsidRPr="00A4708D">
              <w:rPr>
                <w:rFonts w:hint="eastAsia"/>
              </w:rPr>
              <w:t>7.2.</w:t>
            </w:r>
            <w:r w:rsidR="0030620D" w:rsidRPr="00A4708D">
              <w:rPr>
                <w:rFonts w:hint="eastAsia"/>
              </w:rPr>
              <w:t>8</w:t>
            </w:r>
            <w:r w:rsidR="006D23F8" w:rsidRPr="00A4708D">
              <w:t>环境风险分析</w:t>
            </w:r>
          </w:p>
          <w:p w14:paraId="50E2C376" w14:textId="77777777" w:rsidR="006D23F8" w:rsidRPr="00A4708D" w:rsidRDefault="006D23F8" w:rsidP="006F195D">
            <w:pPr>
              <w:ind w:firstLine="480"/>
            </w:pPr>
            <w:r w:rsidRPr="00A4708D">
              <w:t>本项目不设炸药仓库，需要爆破时委托专业爆破公司进行爆破工作，运营期的风险为边坡危害、爆破过程中引发的伤亡事故、职业危害影响，不属于环境风险范畴。因此，项目运营期风险主要为柴油的储存过程。</w:t>
            </w:r>
          </w:p>
          <w:p w14:paraId="26716EFE" w14:textId="77777777" w:rsidR="006C30FB" w:rsidRPr="00A4708D" w:rsidRDefault="006C30FB" w:rsidP="00DF130D">
            <w:pPr>
              <w:ind w:firstLine="482"/>
              <w:rPr>
                <w:b/>
              </w:rPr>
            </w:pPr>
            <w:r w:rsidRPr="00A4708D">
              <w:rPr>
                <w:b/>
              </w:rPr>
              <w:t>（</w:t>
            </w:r>
            <w:r w:rsidRPr="00A4708D">
              <w:rPr>
                <w:b/>
              </w:rPr>
              <w:t>1</w:t>
            </w:r>
            <w:r w:rsidRPr="00A4708D">
              <w:rPr>
                <w:b/>
              </w:rPr>
              <w:t>）评价等级划分依据</w:t>
            </w:r>
          </w:p>
          <w:p w14:paraId="68BBDA0B" w14:textId="7DC46DCA" w:rsidR="006C30FB" w:rsidRPr="00A4708D" w:rsidRDefault="006C30FB" w:rsidP="006C30FB">
            <w:pPr>
              <w:ind w:firstLine="480"/>
              <w:rPr>
                <w:bCs/>
              </w:rPr>
            </w:pPr>
            <w:r w:rsidRPr="00A4708D">
              <w:rPr>
                <w:bCs/>
              </w:rPr>
              <w:t>根据《建设项目环境风险评价技术导则》（</w:t>
            </w:r>
            <w:r w:rsidRPr="00A4708D">
              <w:rPr>
                <w:bCs/>
              </w:rPr>
              <w:t>HJ/T169-2018</w:t>
            </w:r>
            <w:r w:rsidRPr="00A4708D">
              <w:rPr>
                <w:bCs/>
              </w:rPr>
              <w:t>），环境风险评价工作等级划分为一级、二级、三级。根据建设项目涉及的物质及工艺系统危险性和所在地的环境敏感性确定环境风险潜势，按照表</w:t>
            </w:r>
            <w:r w:rsidRPr="00A4708D">
              <w:rPr>
                <w:bCs/>
              </w:rPr>
              <w:t>7-1</w:t>
            </w:r>
            <w:r w:rsidR="00826964" w:rsidRPr="00A4708D">
              <w:rPr>
                <w:bCs/>
              </w:rPr>
              <w:t>9</w:t>
            </w:r>
            <w:r w:rsidRPr="00A4708D">
              <w:rPr>
                <w:bCs/>
              </w:rPr>
              <w:t>确定评价工作等级。风险潜势为</w:t>
            </w:r>
            <w:r w:rsidRPr="00A4708D">
              <w:rPr>
                <w:rFonts w:ascii="宋体" w:hAnsi="宋体" w:hint="eastAsia"/>
                <w:bCs/>
              </w:rPr>
              <w:t>Ⅳ</w:t>
            </w:r>
            <w:r w:rsidRPr="00A4708D">
              <w:rPr>
                <w:bCs/>
              </w:rPr>
              <w:t>及以上，进行一级评价；风险潜势为</w:t>
            </w:r>
            <w:r w:rsidRPr="00A4708D">
              <w:rPr>
                <w:rFonts w:ascii="宋体" w:hAnsi="宋体" w:hint="eastAsia"/>
                <w:bCs/>
              </w:rPr>
              <w:t>Ⅲ</w:t>
            </w:r>
            <w:r w:rsidRPr="00A4708D">
              <w:rPr>
                <w:bCs/>
              </w:rPr>
              <w:t>，进行二级评价；风险潜势为</w:t>
            </w:r>
            <w:r w:rsidRPr="00A4708D">
              <w:rPr>
                <w:rFonts w:ascii="宋体" w:hAnsi="宋体" w:hint="eastAsia"/>
                <w:bCs/>
              </w:rPr>
              <w:t>Ⅱ</w:t>
            </w:r>
            <w:r w:rsidRPr="00A4708D">
              <w:rPr>
                <w:bCs/>
              </w:rPr>
              <w:t>，进</w:t>
            </w:r>
            <w:r w:rsidRPr="00A4708D">
              <w:t>行三级评价；风险潜势为</w:t>
            </w:r>
            <w:r w:rsidRPr="00A4708D">
              <w:rPr>
                <w:rFonts w:hint="eastAsia"/>
              </w:rPr>
              <w:t>Ⅰ</w:t>
            </w:r>
            <w:r w:rsidRPr="00A4708D">
              <w:t>，可开展简单分析。环境风险评价级别划分判定标准见表</w:t>
            </w:r>
            <w:r w:rsidRPr="00A4708D">
              <w:t>7-</w:t>
            </w:r>
            <w:r w:rsidRPr="00A4708D">
              <w:rPr>
                <w:rFonts w:hint="eastAsia"/>
              </w:rPr>
              <w:t>1</w:t>
            </w:r>
            <w:r w:rsidR="00826964" w:rsidRPr="00A4708D">
              <w:t>9</w:t>
            </w:r>
            <w:r w:rsidRPr="00A4708D">
              <w:t>。</w:t>
            </w:r>
          </w:p>
          <w:p w14:paraId="09A8B4B0" w14:textId="41153E05" w:rsidR="006C30FB" w:rsidRPr="00A4708D" w:rsidRDefault="006C30FB" w:rsidP="00924D37">
            <w:pPr>
              <w:pStyle w:val="aff4"/>
              <w:rPr>
                <w:color w:val="auto"/>
              </w:rPr>
            </w:pPr>
            <w:r w:rsidRPr="00A4708D">
              <w:rPr>
                <w:color w:val="auto"/>
              </w:rPr>
              <w:t>表</w:t>
            </w:r>
            <w:r w:rsidRPr="00A4708D">
              <w:rPr>
                <w:color w:val="auto"/>
              </w:rPr>
              <w:t>7-1</w:t>
            </w:r>
            <w:r w:rsidR="00826964" w:rsidRPr="00A4708D">
              <w:rPr>
                <w:color w:val="auto"/>
              </w:rPr>
              <w:t>9</w:t>
            </w:r>
            <w:r w:rsidRPr="00A4708D">
              <w:rPr>
                <w:rFonts w:hint="eastAsia"/>
                <w:color w:val="auto"/>
              </w:rPr>
              <w:t xml:space="preserve"> </w:t>
            </w:r>
            <w:r w:rsidR="004F2F69" w:rsidRPr="00A4708D">
              <w:rPr>
                <w:rFonts w:hint="eastAsia"/>
                <w:color w:val="auto"/>
              </w:rPr>
              <w:t xml:space="preserve">  </w:t>
            </w:r>
            <w:r w:rsidRPr="00A4708D">
              <w:rPr>
                <w:color w:val="auto"/>
              </w:rPr>
              <w:t>评价工作等级划分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7"/>
              <w:gridCol w:w="1618"/>
              <w:gridCol w:w="1808"/>
              <w:gridCol w:w="1631"/>
              <w:gridCol w:w="1631"/>
            </w:tblGrid>
            <w:tr w:rsidR="00341893" w:rsidRPr="00A4708D" w14:paraId="5F0CCC03" w14:textId="77777777" w:rsidTr="00E157D5">
              <w:trPr>
                <w:trHeight w:hRule="exact" w:val="334"/>
                <w:jc w:val="center"/>
              </w:trPr>
              <w:tc>
                <w:tcPr>
                  <w:tcW w:w="1363" w:type="pct"/>
                  <w:shd w:val="clear" w:color="auto" w:fill="auto"/>
                  <w:vAlign w:val="center"/>
                </w:tcPr>
                <w:p w14:paraId="28286B80" w14:textId="77777777" w:rsidR="006C30FB" w:rsidRPr="00A4708D" w:rsidRDefault="006C30FB" w:rsidP="00924D37">
                  <w:pPr>
                    <w:pStyle w:val="aff5"/>
                    <w:rPr>
                      <w:b/>
                    </w:rPr>
                  </w:pPr>
                  <w:r w:rsidRPr="00A4708D">
                    <w:rPr>
                      <w:b/>
                    </w:rPr>
                    <w:t>环境风险潜势</w:t>
                  </w:r>
                </w:p>
              </w:tc>
              <w:tc>
                <w:tcPr>
                  <w:tcW w:w="880" w:type="pct"/>
                  <w:shd w:val="clear" w:color="auto" w:fill="auto"/>
                  <w:vAlign w:val="center"/>
                </w:tcPr>
                <w:p w14:paraId="31B0E3BE" w14:textId="77777777" w:rsidR="006C30FB" w:rsidRPr="00A4708D" w:rsidRDefault="006C30FB" w:rsidP="00924D37">
                  <w:pPr>
                    <w:pStyle w:val="aff5"/>
                    <w:rPr>
                      <w:b/>
                    </w:rPr>
                  </w:pPr>
                  <w:r w:rsidRPr="00A4708D">
                    <w:rPr>
                      <w:rFonts w:hint="eastAsia"/>
                      <w:b/>
                    </w:rPr>
                    <w:t>Ⅳ</w:t>
                  </w:r>
                  <w:r w:rsidRPr="00A4708D">
                    <w:rPr>
                      <w:b/>
                    </w:rPr>
                    <w:t>、</w:t>
                  </w:r>
                  <w:r w:rsidRPr="00A4708D">
                    <w:rPr>
                      <w:rFonts w:hint="eastAsia"/>
                      <w:b/>
                    </w:rPr>
                    <w:t>Ⅳ</w:t>
                  </w:r>
                  <w:r w:rsidRPr="00A4708D">
                    <w:rPr>
                      <w:b/>
                    </w:rPr>
                    <w:t>+</w:t>
                  </w:r>
                </w:p>
              </w:tc>
              <w:tc>
                <w:tcPr>
                  <w:tcW w:w="983" w:type="pct"/>
                  <w:shd w:val="clear" w:color="auto" w:fill="auto"/>
                  <w:vAlign w:val="center"/>
                </w:tcPr>
                <w:p w14:paraId="6A1DCC7C" w14:textId="77777777" w:rsidR="006C30FB" w:rsidRPr="00A4708D" w:rsidRDefault="006C30FB" w:rsidP="00924D37">
                  <w:pPr>
                    <w:pStyle w:val="aff5"/>
                    <w:rPr>
                      <w:b/>
                    </w:rPr>
                  </w:pPr>
                  <w:r w:rsidRPr="00A4708D">
                    <w:rPr>
                      <w:rFonts w:hint="eastAsia"/>
                      <w:b/>
                    </w:rPr>
                    <w:t>Ⅲ</w:t>
                  </w:r>
                </w:p>
              </w:tc>
              <w:tc>
                <w:tcPr>
                  <w:tcW w:w="887" w:type="pct"/>
                  <w:shd w:val="clear" w:color="auto" w:fill="auto"/>
                  <w:vAlign w:val="center"/>
                </w:tcPr>
                <w:p w14:paraId="143A906F" w14:textId="77777777" w:rsidR="006C30FB" w:rsidRPr="00A4708D" w:rsidRDefault="006C30FB" w:rsidP="00924D37">
                  <w:pPr>
                    <w:pStyle w:val="aff5"/>
                    <w:rPr>
                      <w:b/>
                    </w:rPr>
                  </w:pPr>
                  <w:r w:rsidRPr="00A4708D">
                    <w:rPr>
                      <w:rFonts w:hint="eastAsia"/>
                      <w:b/>
                    </w:rPr>
                    <w:t>Ⅱ</w:t>
                  </w:r>
                </w:p>
              </w:tc>
              <w:tc>
                <w:tcPr>
                  <w:tcW w:w="887" w:type="pct"/>
                  <w:shd w:val="clear" w:color="auto" w:fill="auto"/>
                  <w:vAlign w:val="center"/>
                </w:tcPr>
                <w:p w14:paraId="25C3AE92" w14:textId="77777777" w:rsidR="006C30FB" w:rsidRPr="00A4708D" w:rsidRDefault="006C30FB" w:rsidP="00924D37">
                  <w:pPr>
                    <w:pStyle w:val="aff5"/>
                    <w:rPr>
                      <w:b/>
                    </w:rPr>
                  </w:pPr>
                  <w:r w:rsidRPr="00A4708D">
                    <w:rPr>
                      <w:rFonts w:hint="eastAsia"/>
                      <w:b/>
                    </w:rPr>
                    <w:t>Ⅰ</w:t>
                  </w:r>
                </w:p>
              </w:tc>
            </w:tr>
            <w:tr w:rsidR="00341893" w:rsidRPr="00A4708D" w14:paraId="5CD11239" w14:textId="77777777" w:rsidTr="00E157D5">
              <w:trPr>
                <w:trHeight w:hRule="exact" w:val="282"/>
                <w:jc w:val="center"/>
              </w:trPr>
              <w:tc>
                <w:tcPr>
                  <w:tcW w:w="1363" w:type="pct"/>
                  <w:shd w:val="clear" w:color="auto" w:fill="auto"/>
                  <w:vAlign w:val="center"/>
                </w:tcPr>
                <w:p w14:paraId="08FB790B" w14:textId="77777777" w:rsidR="006C30FB" w:rsidRPr="00A4708D" w:rsidRDefault="006C30FB" w:rsidP="00924D37">
                  <w:pPr>
                    <w:pStyle w:val="aff5"/>
                  </w:pPr>
                  <w:r w:rsidRPr="00A4708D">
                    <w:t>评价工作等级</w:t>
                  </w:r>
                </w:p>
              </w:tc>
              <w:tc>
                <w:tcPr>
                  <w:tcW w:w="880" w:type="pct"/>
                  <w:shd w:val="clear" w:color="auto" w:fill="auto"/>
                  <w:vAlign w:val="center"/>
                </w:tcPr>
                <w:p w14:paraId="325F4854" w14:textId="77777777" w:rsidR="006C30FB" w:rsidRPr="00A4708D" w:rsidRDefault="006C30FB" w:rsidP="00924D37">
                  <w:pPr>
                    <w:pStyle w:val="aff5"/>
                  </w:pPr>
                  <w:r w:rsidRPr="00A4708D">
                    <w:t>一</w:t>
                  </w:r>
                </w:p>
              </w:tc>
              <w:tc>
                <w:tcPr>
                  <w:tcW w:w="983" w:type="pct"/>
                  <w:shd w:val="clear" w:color="auto" w:fill="auto"/>
                  <w:vAlign w:val="center"/>
                </w:tcPr>
                <w:p w14:paraId="0C66943D" w14:textId="77777777" w:rsidR="006C30FB" w:rsidRPr="00A4708D" w:rsidRDefault="006C30FB" w:rsidP="00924D37">
                  <w:pPr>
                    <w:pStyle w:val="aff5"/>
                  </w:pPr>
                  <w:r w:rsidRPr="00A4708D">
                    <w:t>二</w:t>
                  </w:r>
                </w:p>
              </w:tc>
              <w:tc>
                <w:tcPr>
                  <w:tcW w:w="887" w:type="pct"/>
                  <w:shd w:val="clear" w:color="auto" w:fill="auto"/>
                  <w:vAlign w:val="center"/>
                </w:tcPr>
                <w:p w14:paraId="565193D8" w14:textId="77777777" w:rsidR="006C30FB" w:rsidRPr="00A4708D" w:rsidRDefault="006C30FB" w:rsidP="00924D37">
                  <w:pPr>
                    <w:pStyle w:val="aff5"/>
                  </w:pPr>
                  <w:r w:rsidRPr="00A4708D">
                    <w:t>三</w:t>
                  </w:r>
                </w:p>
              </w:tc>
              <w:tc>
                <w:tcPr>
                  <w:tcW w:w="887" w:type="pct"/>
                  <w:shd w:val="clear" w:color="auto" w:fill="auto"/>
                  <w:vAlign w:val="center"/>
                </w:tcPr>
                <w:p w14:paraId="12A19B57" w14:textId="77777777" w:rsidR="006C30FB" w:rsidRPr="00A4708D" w:rsidRDefault="006C30FB" w:rsidP="00924D37">
                  <w:pPr>
                    <w:pStyle w:val="aff5"/>
                  </w:pPr>
                  <w:r w:rsidRPr="00A4708D">
                    <w:t>简单分析</w:t>
                  </w:r>
                </w:p>
              </w:tc>
            </w:tr>
            <w:tr w:rsidR="00341893" w:rsidRPr="00A4708D" w14:paraId="4B1B7565" w14:textId="77777777" w:rsidTr="00E157D5">
              <w:trPr>
                <w:trHeight w:hRule="exact" w:val="876"/>
                <w:jc w:val="center"/>
              </w:trPr>
              <w:tc>
                <w:tcPr>
                  <w:tcW w:w="5000" w:type="pct"/>
                  <w:gridSpan w:val="5"/>
                  <w:shd w:val="clear" w:color="auto" w:fill="auto"/>
                  <w:vAlign w:val="center"/>
                </w:tcPr>
                <w:p w14:paraId="5BB508B2" w14:textId="77777777" w:rsidR="006C30FB" w:rsidRPr="00A4708D" w:rsidRDefault="006C30FB" w:rsidP="008C33F1">
                  <w:pPr>
                    <w:pStyle w:val="aff5"/>
                  </w:pPr>
                  <w:r w:rsidRPr="00A4708D">
                    <w:rPr>
                      <w:rFonts w:hint="eastAsia"/>
                    </w:rPr>
                    <w:t>简单分析</w:t>
                  </w:r>
                  <w:r w:rsidRPr="00A4708D">
                    <w:t>是相对于详细评价工作内容而言，在描述危险物质</w:t>
                  </w:r>
                  <w:r w:rsidR="003C412E" w:rsidRPr="00A4708D">
                    <w:t>、环境影响途径、环境危害后果、风险防范措施等方面给出定性的说明</w:t>
                  </w:r>
                </w:p>
              </w:tc>
            </w:tr>
          </w:tbl>
          <w:p w14:paraId="777390A2" w14:textId="01DD9020" w:rsidR="006C30FB" w:rsidRPr="00A4708D" w:rsidRDefault="006C30FB" w:rsidP="0040490E">
            <w:pPr>
              <w:ind w:firstLine="480"/>
            </w:pPr>
            <w:r w:rsidRPr="00A4708D">
              <w:t>根据建设项目设计的物质和工艺系统的危险性及其所在地的环境敏感程度，结合事故情形下环境影响途径，对建设项目潜在环境危害程度进行概化分析，按照表</w:t>
            </w:r>
            <w:r w:rsidRPr="00A4708D">
              <w:t>7-</w:t>
            </w:r>
            <w:r w:rsidR="00826964" w:rsidRPr="00A4708D">
              <w:t>20</w:t>
            </w:r>
            <w:r w:rsidRPr="00A4708D">
              <w:t>确定</w:t>
            </w:r>
            <w:r w:rsidRPr="00A4708D">
              <w:lastRenderedPageBreak/>
              <w:t>环境风险潜势。</w:t>
            </w:r>
          </w:p>
          <w:p w14:paraId="27809B1A" w14:textId="77CE2668" w:rsidR="006C30FB" w:rsidRPr="00A4708D" w:rsidRDefault="006C30FB" w:rsidP="00C82FA3">
            <w:pPr>
              <w:pStyle w:val="aff4"/>
              <w:rPr>
                <w:color w:val="auto"/>
              </w:rPr>
            </w:pPr>
            <w:r w:rsidRPr="00A4708D">
              <w:rPr>
                <w:color w:val="auto"/>
              </w:rPr>
              <w:t>表</w:t>
            </w:r>
            <w:r w:rsidRPr="00A4708D">
              <w:rPr>
                <w:color w:val="auto"/>
              </w:rPr>
              <w:t>7-</w:t>
            </w:r>
            <w:r w:rsidR="00826964" w:rsidRPr="00A4708D">
              <w:rPr>
                <w:color w:val="auto"/>
              </w:rPr>
              <w:t>20</w:t>
            </w:r>
            <w:r w:rsidRPr="00A4708D">
              <w:rPr>
                <w:rFonts w:hint="eastAsia"/>
                <w:color w:val="auto"/>
              </w:rPr>
              <w:t xml:space="preserve"> </w:t>
            </w:r>
            <w:r w:rsidR="00C82FA3" w:rsidRPr="00A4708D">
              <w:rPr>
                <w:rFonts w:hint="eastAsia"/>
                <w:color w:val="auto"/>
              </w:rPr>
              <w:t xml:space="preserve">  </w:t>
            </w:r>
            <w:r w:rsidRPr="00A4708D">
              <w:rPr>
                <w:color w:val="auto"/>
              </w:rPr>
              <w:t>建设项目环境风险潜势划分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3"/>
              <w:gridCol w:w="2043"/>
              <w:gridCol w:w="1887"/>
              <w:gridCol w:w="1887"/>
              <w:gridCol w:w="1975"/>
            </w:tblGrid>
            <w:tr w:rsidR="00341893" w:rsidRPr="00A4708D" w14:paraId="5A9C73B6" w14:textId="77777777" w:rsidTr="00E157D5">
              <w:trPr>
                <w:trHeight w:val="416"/>
                <w:jc w:val="center"/>
              </w:trPr>
              <w:tc>
                <w:tcPr>
                  <w:tcW w:w="763" w:type="pct"/>
                  <w:vMerge w:val="restart"/>
                  <w:shd w:val="clear" w:color="auto" w:fill="auto"/>
                  <w:vAlign w:val="center"/>
                </w:tcPr>
                <w:p w14:paraId="0BCAFEDA" w14:textId="77777777" w:rsidR="006C30FB" w:rsidRPr="00A4708D" w:rsidRDefault="006C30FB" w:rsidP="00933057">
                  <w:pPr>
                    <w:pStyle w:val="aff5"/>
                    <w:rPr>
                      <w:b/>
                    </w:rPr>
                  </w:pPr>
                  <w:r w:rsidRPr="00A4708D">
                    <w:rPr>
                      <w:b/>
                    </w:rPr>
                    <w:t>环境敏感程度（</w:t>
                  </w:r>
                  <w:r w:rsidRPr="00A4708D">
                    <w:rPr>
                      <w:b/>
                    </w:rPr>
                    <w:t>E</w:t>
                  </w:r>
                  <w:r w:rsidRPr="00A4708D">
                    <w:rPr>
                      <w:b/>
                    </w:rPr>
                    <w:t>）</w:t>
                  </w:r>
                </w:p>
              </w:tc>
              <w:tc>
                <w:tcPr>
                  <w:tcW w:w="4237" w:type="pct"/>
                  <w:gridSpan w:val="4"/>
                  <w:shd w:val="clear" w:color="auto" w:fill="auto"/>
                  <w:vAlign w:val="center"/>
                </w:tcPr>
                <w:p w14:paraId="059FB2D6" w14:textId="77777777" w:rsidR="006C30FB" w:rsidRPr="00A4708D" w:rsidRDefault="006C30FB" w:rsidP="00933057">
                  <w:pPr>
                    <w:pStyle w:val="aff5"/>
                    <w:rPr>
                      <w:b/>
                    </w:rPr>
                  </w:pPr>
                  <w:r w:rsidRPr="00A4708D">
                    <w:rPr>
                      <w:b/>
                    </w:rPr>
                    <w:t>危险物质及工艺系统危险性</w:t>
                  </w:r>
                  <w:r w:rsidRPr="00A4708D">
                    <w:rPr>
                      <w:rFonts w:hint="eastAsia"/>
                      <w:b/>
                    </w:rPr>
                    <w:t>（</w:t>
                  </w:r>
                  <w:r w:rsidRPr="00A4708D">
                    <w:rPr>
                      <w:rFonts w:hint="eastAsia"/>
                      <w:b/>
                    </w:rPr>
                    <w:t>P</w:t>
                  </w:r>
                  <w:r w:rsidRPr="00A4708D">
                    <w:rPr>
                      <w:rFonts w:hint="eastAsia"/>
                      <w:b/>
                    </w:rPr>
                    <w:t>）</w:t>
                  </w:r>
                </w:p>
              </w:tc>
            </w:tr>
            <w:tr w:rsidR="00341893" w:rsidRPr="00A4708D" w14:paraId="606C6DFB" w14:textId="77777777" w:rsidTr="00E157D5">
              <w:trPr>
                <w:trHeight w:val="423"/>
                <w:jc w:val="center"/>
              </w:trPr>
              <w:tc>
                <w:tcPr>
                  <w:tcW w:w="763" w:type="pct"/>
                  <w:vMerge/>
                  <w:shd w:val="clear" w:color="auto" w:fill="auto"/>
                  <w:vAlign w:val="center"/>
                </w:tcPr>
                <w:p w14:paraId="3F100142" w14:textId="77777777" w:rsidR="006C30FB" w:rsidRPr="00A4708D" w:rsidRDefault="006C30FB" w:rsidP="00933057">
                  <w:pPr>
                    <w:pStyle w:val="aff5"/>
                    <w:rPr>
                      <w:b/>
                    </w:rPr>
                  </w:pPr>
                </w:p>
              </w:tc>
              <w:tc>
                <w:tcPr>
                  <w:tcW w:w="1111" w:type="pct"/>
                  <w:shd w:val="clear" w:color="auto" w:fill="auto"/>
                  <w:vAlign w:val="center"/>
                </w:tcPr>
                <w:p w14:paraId="640D0948" w14:textId="77777777" w:rsidR="006C30FB" w:rsidRPr="00A4708D" w:rsidRDefault="006C30FB" w:rsidP="00933057">
                  <w:pPr>
                    <w:pStyle w:val="aff5"/>
                    <w:rPr>
                      <w:b/>
                    </w:rPr>
                  </w:pPr>
                  <w:r w:rsidRPr="00A4708D">
                    <w:rPr>
                      <w:b/>
                    </w:rPr>
                    <w:t>极高危害（</w:t>
                  </w:r>
                  <w:r w:rsidRPr="00A4708D">
                    <w:rPr>
                      <w:b/>
                    </w:rPr>
                    <w:t>P1</w:t>
                  </w:r>
                  <w:r w:rsidRPr="00A4708D">
                    <w:rPr>
                      <w:b/>
                    </w:rPr>
                    <w:t>）</w:t>
                  </w:r>
                </w:p>
              </w:tc>
              <w:tc>
                <w:tcPr>
                  <w:tcW w:w="1026" w:type="pct"/>
                  <w:shd w:val="clear" w:color="auto" w:fill="auto"/>
                  <w:vAlign w:val="center"/>
                </w:tcPr>
                <w:p w14:paraId="6329F3DC" w14:textId="77777777" w:rsidR="006C30FB" w:rsidRPr="00A4708D" w:rsidRDefault="006C30FB" w:rsidP="00933057">
                  <w:pPr>
                    <w:pStyle w:val="aff5"/>
                    <w:rPr>
                      <w:b/>
                    </w:rPr>
                  </w:pPr>
                  <w:r w:rsidRPr="00A4708D">
                    <w:rPr>
                      <w:b/>
                    </w:rPr>
                    <w:t>高度危害（</w:t>
                  </w:r>
                  <w:r w:rsidRPr="00A4708D">
                    <w:rPr>
                      <w:b/>
                    </w:rPr>
                    <w:t>P2</w:t>
                  </w:r>
                  <w:r w:rsidRPr="00A4708D">
                    <w:rPr>
                      <w:b/>
                    </w:rPr>
                    <w:t>）</w:t>
                  </w:r>
                </w:p>
              </w:tc>
              <w:tc>
                <w:tcPr>
                  <w:tcW w:w="1026" w:type="pct"/>
                  <w:shd w:val="clear" w:color="auto" w:fill="auto"/>
                  <w:vAlign w:val="center"/>
                </w:tcPr>
                <w:p w14:paraId="5B7D1D8E" w14:textId="77777777" w:rsidR="006C30FB" w:rsidRPr="00A4708D" w:rsidRDefault="006C30FB" w:rsidP="00933057">
                  <w:pPr>
                    <w:pStyle w:val="aff5"/>
                    <w:rPr>
                      <w:b/>
                    </w:rPr>
                  </w:pPr>
                  <w:r w:rsidRPr="00A4708D">
                    <w:rPr>
                      <w:b/>
                    </w:rPr>
                    <w:t>中度危害（</w:t>
                  </w:r>
                  <w:r w:rsidRPr="00A4708D">
                    <w:rPr>
                      <w:b/>
                    </w:rPr>
                    <w:t>P3</w:t>
                  </w:r>
                  <w:r w:rsidRPr="00A4708D">
                    <w:rPr>
                      <w:b/>
                    </w:rPr>
                    <w:t>）</w:t>
                  </w:r>
                </w:p>
              </w:tc>
              <w:tc>
                <w:tcPr>
                  <w:tcW w:w="1074" w:type="pct"/>
                  <w:shd w:val="clear" w:color="auto" w:fill="auto"/>
                  <w:vAlign w:val="center"/>
                </w:tcPr>
                <w:p w14:paraId="69E3BA3C" w14:textId="77777777" w:rsidR="006C30FB" w:rsidRPr="00A4708D" w:rsidRDefault="006C30FB" w:rsidP="00933057">
                  <w:pPr>
                    <w:pStyle w:val="aff5"/>
                    <w:rPr>
                      <w:b/>
                    </w:rPr>
                  </w:pPr>
                  <w:r w:rsidRPr="00A4708D">
                    <w:rPr>
                      <w:b/>
                    </w:rPr>
                    <w:t>轻度危害（</w:t>
                  </w:r>
                  <w:r w:rsidRPr="00A4708D">
                    <w:rPr>
                      <w:b/>
                    </w:rPr>
                    <w:t>P4</w:t>
                  </w:r>
                  <w:r w:rsidRPr="00A4708D">
                    <w:rPr>
                      <w:b/>
                    </w:rPr>
                    <w:t>）</w:t>
                  </w:r>
                </w:p>
              </w:tc>
            </w:tr>
            <w:tr w:rsidR="00341893" w:rsidRPr="00A4708D" w14:paraId="54A0521F" w14:textId="77777777" w:rsidTr="00E157D5">
              <w:trPr>
                <w:trHeight w:val="698"/>
                <w:jc w:val="center"/>
              </w:trPr>
              <w:tc>
                <w:tcPr>
                  <w:tcW w:w="763" w:type="pct"/>
                  <w:shd w:val="clear" w:color="auto" w:fill="auto"/>
                  <w:vAlign w:val="center"/>
                </w:tcPr>
                <w:p w14:paraId="3AC41C63" w14:textId="77777777" w:rsidR="006C30FB" w:rsidRPr="00A4708D" w:rsidRDefault="006C30FB" w:rsidP="00933057">
                  <w:pPr>
                    <w:pStyle w:val="aff5"/>
                  </w:pPr>
                  <w:r w:rsidRPr="00A4708D">
                    <w:t>环境高度敏感区（</w:t>
                  </w:r>
                  <w:r w:rsidRPr="00A4708D">
                    <w:t>E1</w:t>
                  </w:r>
                  <w:r w:rsidRPr="00A4708D">
                    <w:t>）</w:t>
                  </w:r>
                </w:p>
              </w:tc>
              <w:tc>
                <w:tcPr>
                  <w:tcW w:w="1111" w:type="pct"/>
                  <w:shd w:val="clear" w:color="auto" w:fill="auto"/>
                  <w:vAlign w:val="center"/>
                </w:tcPr>
                <w:p w14:paraId="1081D284" w14:textId="77777777" w:rsidR="006C30FB" w:rsidRPr="00A4708D" w:rsidRDefault="006C30FB" w:rsidP="00933057">
                  <w:pPr>
                    <w:pStyle w:val="aff5"/>
                  </w:pPr>
                  <w:r w:rsidRPr="00A4708D">
                    <w:rPr>
                      <w:rFonts w:hint="eastAsia"/>
                    </w:rPr>
                    <w:t>Ⅳ</w:t>
                  </w:r>
                  <w:r w:rsidRPr="00A4708D">
                    <w:t>+</w:t>
                  </w:r>
                </w:p>
              </w:tc>
              <w:tc>
                <w:tcPr>
                  <w:tcW w:w="1026" w:type="pct"/>
                  <w:shd w:val="clear" w:color="auto" w:fill="auto"/>
                  <w:vAlign w:val="center"/>
                </w:tcPr>
                <w:p w14:paraId="5F75CF8B" w14:textId="77777777" w:rsidR="006C30FB" w:rsidRPr="00A4708D" w:rsidRDefault="006C30FB" w:rsidP="00933057">
                  <w:pPr>
                    <w:pStyle w:val="aff5"/>
                  </w:pPr>
                  <w:r w:rsidRPr="00A4708D">
                    <w:rPr>
                      <w:rFonts w:hint="eastAsia"/>
                    </w:rPr>
                    <w:t>Ⅳ</w:t>
                  </w:r>
                </w:p>
              </w:tc>
              <w:tc>
                <w:tcPr>
                  <w:tcW w:w="1026" w:type="pct"/>
                  <w:shd w:val="clear" w:color="auto" w:fill="auto"/>
                  <w:vAlign w:val="center"/>
                </w:tcPr>
                <w:p w14:paraId="45A7ED2C" w14:textId="77777777" w:rsidR="006C30FB" w:rsidRPr="00A4708D" w:rsidRDefault="006C30FB" w:rsidP="00933057">
                  <w:pPr>
                    <w:pStyle w:val="aff5"/>
                  </w:pPr>
                  <w:r w:rsidRPr="00A4708D">
                    <w:rPr>
                      <w:rFonts w:hint="eastAsia"/>
                    </w:rPr>
                    <w:t>Ⅲ</w:t>
                  </w:r>
                </w:p>
              </w:tc>
              <w:tc>
                <w:tcPr>
                  <w:tcW w:w="1074" w:type="pct"/>
                  <w:shd w:val="clear" w:color="auto" w:fill="auto"/>
                  <w:vAlign w:val="center"/>
                </w:tcPr>
                <w:p w14:paraId="56429D7B" w14:textId="77777777" w:rsidR="006C30FB" w:rsidRPr="00A4708D" w:rsidRDefault="006C30FB" w:rsidP="00933057">
                  <w:pPr>
                    <w:pStyle w:val="aff5"/>
                  </w:pPr>
                  <w:r w:rsidRPr="00A4708D">
                    <w:rPr>
                      <w:rFonts w:hint="eastAsia"/>
                    </w:rPr>
                    <w:t>Ⅲ</w:t>
                  </w:r>
                </w:p>
              </w:tc>
            </w:tr>
            <w:tr w:rsidR="00341893" w:rsidRPr="00A4708D" w14:paraId="2CFBDFB8" w14:textId="77777777" w:rsidTr="00E157D5">
              <w:trPr>
                <w:trHeight w:val="694"/>
                <w:jc w:val="center"/>
              </w:trPr>
              <w:tc>
                <w:tcPr>
                  <w:tcW w:w="763" w:type="pct"/>
                  <w:shd w:val="clear" w:color="auto" w:fill="auto"/>
                  <w:vAlign w:val="center"/>
                </w:tcPr>
                <w:p w14:paraId="257B5252" w14:textId="77777777" w:rsidR="006C30FB" w:rsidRPr="00A4708D" w:rsidRDefault="006C30FB" w:rsidP="00933057">
                  <w:pPr>
                    <w:pStyle w:val="aff5"/>
                  </w:pPr>
                  <w:r w:rsidRPr="00A4708D">
                    <w:t>环境中度敏感区（</w:t>
                  </w:r>
                  <w:r w:rsidRPr="00A4708D">
                    <w:t>E2</w:t>
                  </w:r>
                  <w:r w:rsidRPr="00A4708D">
                    <w:t>）</w:t>
                  </w:r>
                </w:p>
              </w:tc>
              <w:tc>
                <w:tcPr>
                  <w:tcW w:w="1111" w:type="pct"/>
                  <w:shd w:val="clear" w:color="auto" w:fill="auto"/>
                  <w:vAlign w:val="center"/>
                </w:tcPr>
                <w:p w14:paraId="0711CC37" w14:textId="77777777" w:rsidR="006C30FB" w:rsidRPr="00A4708D" w:rsidRDefault="006C30FB" w:rsidP="00933057">
                  <w:pPr>
                    <w:pStyle w:val="aff5"/>
                  </w:pPr>
                  <w:r w:rsidRPr="00A4708D">
                    <w:rPr>
                      <w:rFonts w:hint="eastAsia"/>
                    </w:rPr>
                    <w:t>Ⅳ</w:t>
                  </w:r>
                </w:p>
              </w:tc>
              <w:tc>
                <w:tcPr>
                  <w:tcW w:w="1026" w:type="pct"/>
                  <w:shd w:val="clear" w:color="auto" w:fill="auto"/>
                  <w:vAlign w:val="center"/>
                </w:tcPr>
                <w:p w14:paraId="50D404D7" w14:textId="77777777" w:rsidR="006C30FB" w:rsidRPr="00A4708D" w:rsidRDefault="006C30FB" w:rsidP="00933057">
                  <w:pPr>
                    <w:pStyle w:val="aff5"/>
                  </w:pPr>
                  <w:r w:rsidRPr="00A4708D">
                    <w:rPr>
                      <w:rFonts w:hint="eastAsia"/>
                    </w:rPr>
                    <w:t>Ⅲ</w:t>
                  </w:r>
                </w:p>
              </w:tc>
              <w:tc>
                <w:tcPr>
                  <w:tcW w:w="1026" w:type="pct"/>
                  <w:shd w:val="clear" w:color="auto" w:fill="auto"/>
                  <w:vAlign w:val="center"/>
                </w:tcPr>
                <w:p w14:paraId="70CA820C" w14:textId="77777777" w:rsidR="006C30FB" w:rsidRPr="00A4708D" w:rsidRDefault="006C30FB" w:rsidP="00933057">
                  <w:pPr>
                    <w:pStyle w:val="aff5"/>
                  </w:pPr>
                  <w:r w:rsidRPr="00A4708D">
                    <w:rPr>
                      <w:rFonts w:hint="eastAsia"/>
                    </w:rPr>
                    <w:t>Ⅲ</w:t>
                  </w:r>
                </w:p>
              </w:tc>
              <w:tc>
                <w:tcPr>
                  <w:tcW w:w="1074" w:type="pct"/>
                  <w:shd w:val="clear" w:color="auto" w:fill="auto"/>
                  <w:vAlign w:val="center"/>
                </w:tcPr>
                <w:p w14:paraId="23EBED50" w14:textId="77777777" w:rsidR="006C30FB" w:rsidRPr="00A4708D" w:rsidRDefault="006C30FB" w:rsidP="00933057">
                  <w:pPr>
                    <w:pStyle w:val="aff5"/>
                  </w:pPr>
                  <w:r w:rsidRPr="00A4708D">
                    <w:rPr>
                      <w:rFonts w:hint="eastAsia"/>
                    </w:rPr>
                    <w:t>Ⅱ</w:t>
                  </w:r>
                </w:p>
              </w:tc>
            </w:tr>
            <w:tr w:rsidR="00341893" w:rsidRPr="00A4708D" w14:paraId="20DA0472" w14:textId="77777777" w:rsidTr="00E157D5">
              <w:trPr>
                <w:trHeight w:val="690"/>
                <w:jc w:val="center"/>
              </w:trPr>
              <w:tc>
                <w:tcPr>
                  <w:tcW w:w="763" w:type="pct"/>
                  <w:shd w:val="clear" w:color="auto" w:fill="auto"/>
                  <w:vAlign w:val="center"/>
                </w:tcPr>
                <w:p w14:paraId="55C25E86" w14:textId="77777777" w:rsidR="006C30FB" w:rsidRPr="00A4708D" w:rsidRDefault="006C30FB" w:rsidP="00933057">
                  <w:pPr>
                    <w:pStyle w:val="aff5"/>
                  </w:pPr>
                  <w:r w:rsidRPr="00A4708D">
                    <w:t>环境低度敏感区（</w:t>
                  </w:r>
                  <w:r w:rsidRPr="00A4708D">
                    <w:t>E3</w:t>
                  </w:r>
                  <w:r w:rsidRPr="00A4708D">
                    <w:t>）</w:t>
                  </w:r>
                </w:p>
              </w:tc>
              <w:tc>
                <w:tcPr>
                  <w:tcW w:w="1111" w:type="pct"/>
                  <w:shd w:val="clear" w:color="auto" w:fill="auto"/>
                  <w:vAlign w:val="center"/>
                </w:tcPr>
                <w:p w14:paraId="1CB11BDD" w14:textId="77777777" w:rsidR="006C30FB" w:rsidRPr="00A4708D" w:rsidRDefault="006C30FB" w:rsidP="00933057">
                  <w:pPr>
                    <w:pStyle w:val="aff5"/>
                  </w:pPr>
                  <w:r w:rsidRPr="00A4708D">
                    <w:rPr>
                      <w:rFonts w:hint="eastAsia"/>
                    </w:rPr>
                    <w:t>Ⅲ</w:t>
                  </w:r>
                </w:p>
              </w:tc>
              <w:tc>
                <w:tcPr>
                  <w:tcW w:w="1026" w:type="pct"/>
                  <w:shd w:val="clear" w:color="auto" w:fill="auto"/>
                  <w:vAlign w:val="center"/>
                </w:tcPr>
                <w:p w14:paraId="5186B750" w14:textId="77777777" w:rsidR="006C30FB" w:rsidRPr="00A4708D" w:rsidRDefault="006C30FB" w:rsidP="00933057">
                  <w:pPr>
                    <w:pStyle w:val="aff5"/>
                  </w:pPr>
                  <w:r w:rsidRPr="00A4708D">
                    <w:rPr>
                      <w:rFonts w:hint="eastAsia"/>
                    </w:rPr>
                    <w:t>Ⅲ</w:t>
                  </w:r>
                </w:p>
              </w:tc>
              <w:tc>
                <w:tcPr>
                  <w:tcW w:w="1026" w:type="pct"/>
                  <w:shd w:val="clear" w:color="auto" w:fill="auto"/>
                  <w:vAlign w:val="center"/>
                </w:tcPr>
                <w:p w14:paraId="38336396" w14:textId="77777777" w:rsidR="006C30FB" w:rsidRPr="00A4708D" w:rsidRDefault="006C30FB" w:rsidP="00933057">
                  <w:pPr>
                    <w:pStyle w:val="aff5"/>
                  </w:pPr>
                  <w:r w:rsidRPr="00A4708D">
                    <w:rPr>
                      <w:rFonts w:hint="eastAsia"/>
                    </w:rPr>
                    <w:t>Ⅱ</w:t>
                  </w:r>
                </w:p>
              </w:tc>
              <w:tc>
                <w:tcPr>
                  <w:tcW w:w="1074" w:type="pct"/>
                  <w:shd w:val="clear" w:color="auto" w:fill="auto"/>
                  <w:vAlign w:val="center"/>
                </w:tcPr>
                <w:p w14:paraId="26803E12" w14:textId="77777777" w:rsidR="006C30FB" w:rsidRPr="00A4708D" w:rsidRDefault="006C30FB" w:rsidP="00933057">
                  <w:pPr>
                    <w:pStyle w:val="aff5"/>
                  </w:pPr>
                  <w:r w:rsidRPr="00A4708D">
                    <w:rPr>
                      <w:rFonts w:hint="eastAsia"/>
                    </w:rPr>
                    <w:t>Ⅰ</w:t>
                  </w:r>
                </w:p>
              </w:tc>
            </w:tr>
            <w:tr w:rsidR="00341893" w:rsidRPr="00A4708D" w14:paraId="1CD4A860" w14:textId="77777777" w:rsidTr="00E157D5">
              <w:trPr>
                <w:trHeight w:val="416"/>
                <w:jc w:val="center"/>
              </w:trPr>
              <w:tc>
                <w:tcPr>
                  <w:tcW w:w="5000" w:type="pct"/>
                  <w:gridSpan w:val="5"/>
                  <w:shd w:val="clear" w:color="auto" w:fill="auto"/>
                  <w:vAlign w:val="center"/>
                </w:tcPr>
                <w:p w14:paraId="66E93CF6" w14:textId="77777777" w:rsidR="006C30FB" w:rsidRPr="00A4708D" w:rsidRDefault="006C30FB" w:rsidP="00933057">
                  <w:pPr>
                    <w:pStyle w:val="aff5"/>
                  </w:pPr>
                  <w:r w:rsidRPr="00A4708D">
                    <w:t>注：</w:t>
                  </w:r>
                  <w:r w:rsidRPr="00A4708D">
                    <w:rPr>
                      <w:rFonts w:hint="eastAsia"/>
                    </w:rPr>
                    <w:t>Ⅳ</w:t>
                  </w:r>
                  <w:r w:rsidRPr="00A4708D">
                    <w:t>+</w:t>
                  </w:r>
                  <w:r w:rsidRPr="00A4708D">
                    <w:t>为极高环境风险</w:t>
                  </w:r>
                </w:p>
              </w:tc>
            </w:tr>
          </w:tbl>
          <w:p w14:paraId="254C19C8" w14:textId="77777777" w:rsidR="006D23F8" w:rsidRPr="00A4708D" w:rsidRDefault="006D23F8" w:rsidP="00E049D4">
            <w:pPr>
              <w:pStyle w:val="aff0"/>
              <w:ind w:firstLine="480"/>
            </w:pPr>
            <w:r w:rsidRPr="00A4708D">
              <w:t>根据《建设项目环境风险评价技术导则》（</w:t>
            </w:r>
            <w:r w:rsidRPr="00A4708D">
              <w:t>HJ169-2018</w:t>
            </w:r>
            <w:r w:rsidRPr="00A4708D">
              <w:t>）附录</w:t>
            </w:r>
            <w:r w:rsidRPr="00A4708D">
              <w:t>B</w:t>
            </w:r>
            <w:r w:rsidRPr="00A4708D">
              <w:t>、附录</w:t>
            </w:r>
            <w:r w:rsidRPr="00A4708D">
              <w:t>C</w:t>
            </w:r>
            <w:r w:rsidRPr="00A4708D">
              <w:t>，计算本项目所涉及的每种危险物质在厂界内的最大存在总量与其在附录</w:t>
            </w:r>
            <w:r w:rsidRPr="00A4708D">
              <w:t>B</w:t>
            </w:r>
            <w:r w:rsidRPr="00A4708D">
              <w:t>中对应临界量的比值</w:t>
            </w:r>
            <w:r w:rsidRPr="00A4708D">
              <w:t>Q</w:t>
            </w:r>
            <w:r w:rsidRPr="00A4708D">
              <w:t>。在不同厂区的同一种物质，按其在厂区内的最大存在总量计算。</w:t>
            </w:r>
          </w:p>
          <w:p w14:paraId="7385DC41" w14:textId="77777777" w:rsidR="006D23F8" w:rsidRPr="00A4708D" w:rsidRDefault="006D23F8" w:rsidP="00E049D4">
            <w:pPr>
              <w:pStyle w:val="aff0"/>
              <w:ind w:firstLine="480"/>
            </w:pPr>
            <w:r w:rsidRPr="00A4708D">
              <w:t>当只涉及一种危险物质时，计算该物质的总量与其临界量的比值，即为</w:t>
            </w:r>
            <w:r w:rsidRPr="00A4708D">
              <w:t>Q</w:t>
            </w:r>
            <w:r w:rsidRPr="00A4708D">
              <w:t>；当存在多种危险物质时，则按下式计算物质总量与其临界量比值</w:t>
            </w:r>
            <w:r w:rsidRPr="00A4708D">
              <w:t>Q</w:t>
            </w:r>
            <w:r w:rsidRPr="00A4708D">
              <w:t>：</w:t>
            </w:r>
          </w:p>
          <w:p w14:paraId="715F9834" w14:textId="77777777" w:rsidR="006D23F8" w:rsidRPr="00A4708D" w:rsidRDefault="006D23F8" w:rsidP="006D23F8">
            <w:pPr>
              <w:ind w:firstLine="480"/>
              <w:jc w:val="center"/>
            </w:pPr>
            <w:r w:rsidRPr="00A4708D">
              <w:object w:dxaOrig="2439" w:dyaOrig="679" w14:anchorId="3F90D7E2">
                <v:shape id="对象 29" o:spid="_x0000_i1039" type="#_x0000_t75" style="width:122.25pt;height:35.25pt;mso-position-horizontal-relative:page;mso-position-vertical-relative:page" o:ole="">
                  <v:imagedata r:id="rId47" o:title=""/>
                </v:shape>
                <o:OLEObject Type="Embed" ProgID="Equation.3" ShapeID="对象 29" DrawAspect="Content" ObjectID="_1675785891" r:id="rId48">
                  <o:FieldCodes>\* MERGEFORMAT</o:FieldCodes>
                </o:OLEObject>
              </w:object>
            </w:r>
          </w:p>
          <w:p w14:paraId="7B5F06FC" w14:textId="77777777" w:rsidR="008A66A7" w:rsidRPr="00A4708D" w:rsidRDefault="006D23F8" w:rsidP="006D23F8">
            <w:pPr>
              <w:ind w:firstLine="480"/>
            </w:pPr>
            <w:r w:rsidRPr="00A4708D">
              <w:t>式中：</w:t>
            </w:r>
          </w:p>
          <w:p w14:paraId="079BFABF" w14:textId="77777777" w:rsidR="006D23F8" w:rsidRPr="00A4708D" w:rsidRDefault="006D23F8" w:rsidP="006D23F8">
            <w:pPr>
              <w:ind w:firstLine="480"/>
            </w:pPr>
            <w:r w:rsidRPr="00A4708D">
              <w:t>q</w:t>
            </w:r>
            <w:r w:rsidRPr="00A4708D">
              <w:rPr>
                <w:vertAlign w:val="subscript"/>
              </w:rPr>
              <w:t>1</w:t>
            </w:r>
            <w:r w:rsidRPr="00A4708D">
              <w:t>、</w:t>
            </w:r>
            <w:r w:rsidRPr="00A4708D">
              <w:t>q</w:t>
            </w:r>
            <w:r w:rsidRPr="00A4708D">
              <w:rPr>
                <w:vertAlign w:val="subscript"/>
              </w:rPr>
              <w:t>2</w:t>
            </w:r>
            <w:r w:rsidRPr="00A4708D">
              <w:t>、</w:t>
            </w:r>
            <w:r w:rsidRPr="00A4708D">
              <w:t>……qn——</w:t>
            </w:r>
            <w:r w:rsidRPr="00A4708D">
              <w:t>每种危险物质的最大存在量；</w:t>
            </w:r>
          </w:p>
          <w:p w14:paraId="05EF14FB" w14:textId="77777777" w:rsidR="006D23F8" w:rsidRPr="00A4708D" w:rsidRDefault="006D23F8" w:rsidP="006D23F8">
            <w:pPr>
              <w:ind w:firstLine="480"/>
            </w:pPr>
            <w:r w:rsidRPr="00A4708D">
              <w:t>Q</w:t>
            </w:r>
            <w:r w:rsidRPr="00A4708D">
              <w:rPr>
                <w:vertAlign w:val="subscript"/>
              </w:rPr>
              <w:t>1</w:t>
            </w:r>
            <w:r w:rsidRPr="00A4708D">
              <w:t>、</w:t>
            </w:r>
            <w:r w:rsidRPr="00A4708D">
              <w:t>Q</w:t>
            </w:r>
            <w:r w:rsidRPr="00A4708D">
              <w:rPr>
                <w:vertAlign w:val="subscript"/>
              </w:rPr>
              <w:t>2</w:t>
            </w:r>
            <w:r w:rsidRPr="00A4708D">
              <w:t>、</w:t>
            </w:r>
            <w:r w:rsidRPr="00A4708D">
              <w:t>……Qn——</w:t>
            </w:r>
            <w:r w:rsidRPr="00A4708D">
              <w:t>每种危险物质的临界量；</w:t>
            </w:r>
          </w:p>
          <w:p w14:paraId="40049F60" w14:textId="77777777" w:rsidR="006D23F8" w:rsidRPr="00A4708D" w:rsidRDefault="006D23F8" w:rsidP="006D23F8">
            <w:pPr>
              <w:ind w:firstLine="480"/>
            </w:pPr>
            <w:r w:rsidRPr="00A4708D">
              <w:t>当</w:t>
            </w:r>
            <w:r w:rsidRPr="00A4708D">
              <w:t>Q&lt;1</w:t>
            </w:r>
            <w:r w:rsidRPr="00A4708D">
              <w:t>时，该项目环境风险潜势为</w:t>
            </w:r>
            <w:r w:rsidRPr="00A4708D">
              <w:fldChar w:fldCharType="begin"/>
            </w:r>
            <w:r w:rsidRPr="00A4708D">
              <w:instrText xml:space="preserve"> = 1 \* ROMAN \* MERGEFORMAT </w:instrText>
            </w:r>
            <w:r w:rsidRPr="00A4708D">
              <w:fldChar w:fldCharType="separate"/>
            </w:r>
            <w:r w:rsidRPr="00A4708D">
              <w:t>I</w:t>
            </w:r>
            <w:r w:rsidRPr="00A4708D">
              <w:fldChar w:fldCharType="end"/>
            </w:r>
            <w:r w:rsidRPr="00A4708D">
              <w:t>；</w:t>
            </w:r>
          </w:p>
          <w:p w14:paraId="0C62F694" w14:textId="77777777" w:rsidR="006D23F8" w:rsidRPr="00A4708D" w:rsidRDefault="006D23F8" w:rsidP="006D23F8">
            <w:pPr>
              <w:ind w:firstLine="480"/>
            </w:pPr>
            <w:r w:rsidRPr="00A4708D">
              <w:t>当</w:t>
            </w:r>
            <w:r w:rsidRPr="00A4708D">
              <w:t>Q≥1</w:t>
            </w:r>
            <w:r w:rsidRPr="00A4708D">
              <w:t>时，将</w:t>
            </w:r>
            <w:r w:rsidRPr="00A4708D">
              <w:t>Q</w:t>
            </w:r>
            <w:r w:rsidRPr="00A4708D">
              <w:t>值划分为：</w:t>
            </w:r>
            <w:r w:rsidRPr="00A4708D">
              <w:t>1≤Q&lt;10</w:t>
            </w:r>
            <w:r w:rsidRPr="00A4708D">
              <w:t>；</w:t>
            </w:r>
            <w:r w:rsidRPr="00A4708D">
              <w:t>10≤Q&lt;100</w:t>
            </w:r>
            <w:r w:rsidRPr="00A4708D">
              <w:t>；</w:t>
            </w:r>
            <w:r w:rsidRPr="00A4708D">
              <w:t>Q≥100</w:t>
            </w:r>
            <w:r w:rsidRPr="00A4708D">
              <w:t>。</w:t>
            </w:r>
          </w:p>
          <w:p w14:paraId="4B9A30EE" w14:textId="77777777" w:rsidR="006D23F8" w:rsidRPr="00A4708D" w:rsidRDefault="006D23F8" w:rsidP="006D23F8">
            <w:pPr>
              <w:ind w:firstLine="480"/>
            </w:pPr>
            <w:r w:rsidRPr="00A4708D">
              <w:t>本项目危险物质为柴油，结合</w:t>
            </w:r>
            <w:r w:rsidR="008A66A7" w:rsidRPr="00A4708D">
              <w:t>《建设项目环境风险评价技术导则》（</w:t>
            </w:r>
            <w:r w:rsidR="008A66A7" w:rsidRPr="00A4708D">
              <w:t>HJ169-2018</w:t>
            </w:r>
            <w:r w:rsidR="008A66A7" w:rsidRPr="00A4708D">
              <w:t>）附录</w:t>
            </w:r>
            <w:r w:rsidR="008A66A7" w:rsidRPr="00A4708D">
              <w:t>B</w:t>
            </w:r>
            <w:r w:rsidRPr="00A4708D">
              <w:t>，危险物质</w:t>
            </w:r>
            <w:r w:rsidRPr="00A4708D">
              <w:t>Q</w:t>
            </w:r>
            <w:r w:rsidRPr="00A4708D">
              <w:t>值如下：</w:t>
            </w:r>
          </w:p>
          <w:p w14:paraId="7553F7E5" w14:textId="5DF62A5A" w:rsidR="006D23F8" w:rsidRPr="00A4708D" w:rsidRDefault="006D23F8" w:rsidP="004F339E">
            <w:pPr>
              <w:pStyle w:val="aff4"/>
              <w:rPr>
                <w:color w:val="auto"/>
              </w:rPr>
            </w:pPr>
            <w:r w:rsidRPr="00A4708D">
              <w:rPr>
                <w:color w:val="auto"/>
              </w:rPr>
              <w:t>表</w:t>
            </w:r>
            <w:r w:rsidR="00826964" w:rsidRPr="00A4708D">
              <w:rPr>
                <w:color w:val="auto"/>
              </w:rPr>
              <w:t>7-21</w:t>
            </w:r>
            <w:r w:rsidRPr="00A4708D">
              <w:rPr>
                <w:color w:val="auto"/>
              </w:rPr>
              <w:t xml:space="preserve"> </w:t>
            </w:r>
            <w:r w:rsidR="00E100B1" w:rsidRPr="00A4708D">
              <w:rPr>
                <w:rFonts w:hint="eastAsia"/>
                <w:color w:val="auto"/>
              </w:rPr>
              <w:t xml:space="preserve"> </w:t>
            </w:r>
            <w:r w:rsidRPr="00A4708D">
              <w:rPr>
                <w:color w:val="auto"/>
              </w:rPr>
              <w:t xml:space="preserve"> </w:t>
            </w:r>
            <w:r w:rsidRPr="00A4708D">
              <w:rPr>
                <w:color w:val="auto"/>
              </w:rPr>
              <w:t>建设项目</w:t>
            </w:r>
            <w:r w:rsidRPr="00A4708D">
              <w:rPr>
                <w:color w:val="auto"/>
              </w:rPr>
              <w:t>Q</w:t>
            </w:r>
            <w:r w:rsidRPr="00A4708D">
              <w:rPr>
                <w:color w:val="auto"/>
              </w:rPr>
              <w:t>值确定表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
              <w:gridCol w:w="1677"/>
              <w:gridCol w:w="1778"/>
              <w:gridCol w:w="1951"/>
              <w:gridCol w:w="1534"/>
              <w:gridCol w:w="1534"/>
            </w:tblGrid>
            <w:tr w:rsidR="00341893" w:rsidRPr="00A4708D" w14:paraId="0173ECD9" w14:textId="77777777" w:rsidTr="00E157D5">
              <w:trPr>
                <w:trHeight w:val="340"/>
                <w:jc w:val="center"/>
              </w:trPr>
              <w:tc>
                <w:tcPr>
                  <w:tcW w:w="392" w:type="pct"/>
                  <w:vAlign w:val="center"/>
                </w:tcPr>
                <w:p w14:paraId="3159F970" w14:textId="77777777" w:rsidR="006D23F8" w:rsidRPr="00A4708D" w:rsidRDefault="006D23F8" w:rsidP="00C372B5">
                  <w:pPr>
                    <w:pStyle w:val="ad"/>
                    <w:rPr>
                      <w:b/>
                      <w:color w:val="auto"/>
                    </w:rPr>
                  </w:pPr>
                  <w:r w:rsidRPr="00A4708D">
                    <w:rPr>
                      <w:b/>
                      <w:color w:val="auto"/>
                    </w:rPr>
                    <w:t>序号</w:t>
                  </w:r>
                </w:p>
              </w:tc>
              <w:tc>
                <w:tcPr>
                  <w:tcW w:w="912" w:type="pct"/>
                  <w:vAlign w:val="center"/>
                </w:tcPr>
                <w:p w14:paraId="63C3113B" w14:textId="77777777" w:rsidR="006D23F8" w:rsidRPr="00A4708D" w:rsidRDefault="006D23F8" w:rsidP="00C372B5">
                  <w:pPr>
                    <w:pStyle w:val="ad"/>
                    <w:rPr>
                      <w:b/>
                      <w:color w:val="auto"/>
                    </w:rPr>
                  </w:pPr>
                  <w:r w:rsidRPr="00A4708D">
                    <w:rPr>
                      <w:b/>
                      <w:color w:val="auto"/>
                    </w:rPr>
                    <w:t>危险物质名称</w:t>
                  </w:r>
                </w:p>
              </w:tc>
              <w:tc>
                <w:tcPr>
                  <w:tcW w:w="967" w:type="pct"/>
                  <w:vAlign w:val="center"/>
                </w:tcPr>
                <w:p w14:paraId="4D78F294" w14:textId="77777777" w:rsidR="006D23F8" w:rsidRPr="00A4708D" w:rsidRDefault="006D23F8" w:rsidP="00C372B5">
                  <w:pPr>
                    <w:pStyle w:val="ad"/>
                    <w:rPr>
                      <w:b/>
                      <w:color w:val="auto"/>
                    </w:rPr>
                  </w:pPr>
                  <w:r w:rsidRPr="00A4708D">
                    <w:rPr>
                      <w:b/>
                      <w:color w:val="auto"/>
                    </w:rPr>
                    <w:t>CAS</w:t>
                  </w:r>
                  <w:r w:rsidRPr="00A4708D">
                    <w:rPr>
                      <w:b/>
                      <w:color w:val="auto"/>
                    </w:rPr>
                    <w:t>号</w:t>
                  </w:r>
                </w:p>
              </w:tc>
              <w:tc>
                <w:tcPr>
                  <w:tcW w:w="1061" w:type="pct"/>
                  <w:vAlign w:val="center"/>
                </w:tcPr>
                <w:p w14:paraId="33FEF20E" w14:textId="77777777" w:rsidR="006D23F8" w:rsidRPr="00A4708D" w:rsidRDefault="006D23F8" w:rsidP="00C372B5">
                  <w:pPr>
                    <w:pStyle w:val="ad"/>
                    <w:rPr>
                      <w:b/>
                      <w:color w:val="auto"/>
                    </w:rPr>
                  </w:pPr>
                  <w:r w:rsidRPr="00A4708D">
                    <w:rPr>
                      <w:b/>
                      <w:color w:val="auto"/>
                    </w:rPr>
                    <w:t>最大存在总量</w:t>
                  </w:r>
                  <w:r w:rsidRPr="00A4708D">
                    <w:rPr>
                      <w:b/>
                      <w:color w:val="auto"/>
                    </w:rPr>
                    <w:t>q</w:t>
                  </w:r>
                  <w:r w:rsidRPr="00A4708D">
                    <w:rPr>
                      <w:b/>
                      <w:color w:val="auto"/>
                      <w:vertAlign w:val="subscript"/>
                    </w:rPr>
                    <w:t>n</w:t>
                  </w:r>
                  <w:r w:rsidRPr="00A4708D">
                    <w:rPr>
                      <w:b/>
                      <w:color w:val="auto"/>
                    </w:rPr>
                    <w:t>/t</w:t>
                  </w:r>
                </w:p>
              </w:tc>
              <w:tc>
                <w:tcPr>
                  <w:tcW w:w="833" w:type="pct"/>
                  <w:vAlign w:val="center"/>
                </w:tcPr>
                <w:p w14:paraId="5698D834" w14:textId="77777777" w:rsidR="006D23F8" w:rsidRPr="00A4708D" w:rsidRDefault="006D23F8" w:rsidP="00C372B5">
                  <w:pPr>
                    <w:pStyle w:val="ad"/>
                    <w:rPr>
                      <w:b/>
                      <w:color w:val="auto"/>
                    </w:rPr>
                  </w:pPr>
                  <w:r w:rsidRPr="00A4708D">
                    <w:rPr>
                      <w:b/>
                      <w:color w:val="auto"/>
                    </w:rPr>
                    <w:t>临界量</w:t>
                  </w:r>
                  <w:r w:rsidRPr="00A4708D">
                    <w:rPr>
                      <w:b/>
                      <w:color w:val="auto"/>
                    </w:rPr>
                    <w:t>Q</w:t>
                  </w:r>
                  <w:r w:rsidRPr="00A4708D">
                    <w:rPr>
                      <w:b/>
                      <w:color w:val="auto"/>
                      <w:vertAlign w:val="subscript"/>
                    </w:rPr>
                    <w:t>n</w:t>
                  </w:r>
                  <w:r w:rsidRPr="00A4708D">
                    <w:rPr>
                      <w:b/>
                      <w:color w:val="auto"/>
                    </w:rPr>
                    <w:t>/t</w:t>
                  </w:r>
                </w:p>
              </w:tc>
              <w:tc>
                <w:tcPr>
                  <w:tcW w:w="834" w:type="pct"/>
                  <w:vAlign w:val="center"/>
                </w:tcPr>
                <w:p w14:paraId="40AB29EB" w14:textId="77777777" w:rsidR="006D23F8" w:rsidRPr="00A4708D" w:rsidRDefault="006D23F8" w:rsidP="00C372B5">
                  <w:pPr>
                    <w:pStyle w:val="ad"/>
                    <w:rPr>
                      <w:b/>
                      <w:color w:val="auto"/>
                    </w:rPr>
                  </w:pPr>
                  <w:r w:rsidRPr="00A4708D">
                    <w:rPr>
                      <w:b/>
                      <w:color w:val="auto"/>
                    </w:rPr>
                    <w:t>该种危险物质</w:t>
                  </w:r>
                  <w:r w:rsidRPr="00A4708D">
                    <w:rPr>
                      <w:b/>
                      <w:color w:val="auto"/>
                    </w:rPr>
                    <w:t>Q</w:t>
                  </w:r>
                  <w:r w:rsidRPr="00A4708D">
                    <w:rPr>
                      <w:b/>
                      <w:color w:val="auto"/>
                    </w:rPr>
                    <w:t>值</w:t>
                  </w:r>
                </w:p>
              </w:tc>
            </w:tr>
            <w:tr w:rsidR="00341893" w:rsidRPr="00A4708D" w14:paraId="51E751FA" w14:textId="77777777" w:rsidTr="00E157D5">
              <w:trPr>
                <w:trHeight w:val="340"/>
                <w:jc w:val="center"/>
              </w:trPr>
              <w:tc>
                <w:tcPr>
                  <w:tcW w:w="392" w:type="pct"/>
                  <w:vAlign w:val="center"/>
                </w:tcPr>
                <w:p w14:paraId="5751F774" w14:textId="77777777" w:rsidR="006D23F8" w:rsidRPr="00A4708D" w:rsidRDefault="006D23F8" w:rsidP="00C372B5">
                  <w:pPr>
                    <w:pStyle w:val="ad"/>
                    <w:rPr>
                      <w:color w:val="auto"/>
                    </w:rPr>
                  </w:pPr>
                  <w:r w:rsidRPr="00A4708D">
                    <w:rPr>
                      <w:color w:val="auto"/>
                    </w:rPr>
                    <w:t>1</w:t>
                  </w:r>
                </w:p>
              </w:tc>
              <w:tc>
                <w:tcPr>
                  <w:tcW w:w="912" w:type="pct"/>
                  <w:vAlign w:val="center"/>
                </w:tcPr>
                <w:p w14:paraId="7E8F06F0" w14:textId="77777777" w:rsidR="006D23F8" w:rsidRPr="00A4708D" w:rsidRDefault="006D23F8" w:rsidP="00C372B5">
                  <w:pPr>
                    <w:pStyle w:val="ad"/>
                    <w:rPr>
                      <w:color w:val="auto"/>
                    </w:rPr>
                  </w:pPr>
                  <w:r w:rsidRPr="00A4708D">
                    <w:rPr>
                      <w:color w:val="auto"/>
                    </w:rPr>
                    <w:t>柴油</w:t>
                  </w:r>
                </w:p>
              </w:tc>
              <w:tc>
                <w:tcPr>
                  <w:tcW w:w="967" w:type="pct"/>
                  <w:vAlign w:val="center"/>
                </w:tcPr>
                <w:p w14:paraId="500A1CC6" w14:textId="77777777" w:rsidR="006D23F8" w:rsidRPr="00A4708D" w:rsidRDefault="006D23F8" w:rsidP="00C372B5">
                  <w:pPr>
                    <w:pStyle w:val="ad"/>
                    <w:rPr>
                      <w:color w:val="auto"/>
                    </w:rPr>
                  </w:pPr>
                  <w:r w:rsidRPr="00A4708D">
                    <w:rPr>
                      <w:color w:val="auto"/>
                    </w:rPr>
                    <w:t>/</w:t>
                  </w:r>
                </w:p>
              </w:tc>
              <w:tc>
                <w:tcPr>
                  <w:tcW w:w="1061" w:type="pct"/>
                  <w:vAlign w:val="center"/>
                </w:tcPr>
                <w:p w14:paraId="2EFEADE0" w14:textId="77777777" w:rsidR="006D23F8" w:rsidRPr="00A4708D" w:rsidRDefault="006D23F8" w:rsidP="00C372B5">
                  <w:pPr>
                    <w:pStyle w:val="ad"/>
                    <w:rPr>
                      <w:color w:val="auto"/>
                    </w:rPr>
                  </w:pPr>
                  <w:r w:rsidRPr="00A4708D">
                    <w:rPr>
                      <w:color w:val="auto"/>
                    </w:rPr>
                    <w:t>10</w:t>
                  </w:r>
                </w:p>
              </w:tc>
              <w:tc>
                <w:tcPr>
                  <w:tcW w:w="833" w:type="pct"/>
                  <w:vAlign w:val="center"/>
                </w:tcPr>
                <w:p w14:paraId="7B612AF6" w14:textId="77777777" w:rsidR="006D23F8" w:rsidRPr="00A4708D" w:rsidRDefault="006D23F8" w:rsidP="00C372B5">
                  <w:pPr>
                    <w:pStyle w:val="ad"/>
                    <w:rPr>
                      <w:color w:val="auto"/>
                    </w:rPr>
                  </w:pPr>
                  <w:r w:rsidRPr="00A4708D">
                    <w:rPr>
                      <w:color w:val="auto"/>
                    </w:rPr>
                    <w:t>2500</w:t>
                  </w:r>
                </w:p>
              </w:tc>
              <w:tc>
                <w:tcPr>
                  <w:tcW w:w="834" w:type="pct"/>
                  <w:vAlign w:val="center"/>
                </w:tcPr>
                <w:p w14:paraId="59BA0F3C" w14:textId="77777777" w:rsidR="006D23F8" w:rsidRPr="00A4708D" w:rsidRDefault="006D23F8" w:rsidP="00C372B5">
                  <w:pPr>
                    <w:pStyle w:val="ad"/>
                    <w:rPr>
                      <w:color w:val="auto"/>
                    </w:rPr>
                  </w:pPr>
                  <w:r w:rsidRPr="00A4708D">
                    <w:rPr>
                      <w:color w:val="auto"/>
                    </w:rPr>
                    <w:t>0.004</w:t>
                  </w:r>
                </w:p>
              </w:tc>
            </w:tr>
            <w:tr w:rsidR="00341893" w:rsidRPr="00A4708D" w14:paraId="0D90BCA9" w14:textId="77777777" w:rsidTr="00E157D5">
              <w:trPr>
                <w:trHeight w:val="340"/>
                <w:jc w:val="center"/>
              </w:trPr>
              <w:tc>
                <w:tcPr>
                  <w:tcW w:w="4166" w:type="pct"/>
                  <w:gridSpan w:val="5"/>
                  <w:vAlign w:val="center"/>
                </w:tcPr>
                <w:p w14:paraId="3240D437" w14:textId="77777777" w:rsidR="006D23F8" w:rsidRPr="00A4708D" w:rsidRDefault="006D23F8" w:rsidP="00C372B5">
                  <w:pPr>
                    <w:pStyle w:val="ad"/>
                    <w:rPr>
                      <w:color w:val="auto"/>
                    </w:rPr>
                  </w:pPr>
                  <w:r w:rsidRPr="00A4708D">
                    <w:rPr>
                      <w:color w:val="auto"/>
                    </w:rPr>
                    <w:t>项目</w:t>
                  </w:r>
                  <w:r w:rsidRPr="00A4708D">
                    <w:rPr>
                      <w:color w:val="auto"/>
                    </w:rPr>
                    <w:t>Q</w:t>
                  </w:r>
                  <w:r w:rsidRPr="00A4708D">
                    <w:rPr>
                      <w:color w:val="auto"/>
                    </w:rPr>
                    <w:t>值</w:t>
                  </w:r>
                  <w:r w:rsidRPr="00A4708D">
                    <w:rPr>
                      <w:color w:val="auto"/>
                    </w:rPr>
                    <w:t>∑</w:t>
                  </w:r>
                </w:p>
              </w:tc>
              <w:tc>
                <w:tcPr>
                  <w:tcW w:w="834" w:type="pct"/>
                  <w:vAlign w:val="center"/>
                </w:tcPr>
                <w:p w14:paraId="7C1A0723" w14:textId="77777777" w:rsidR="006D23F8" w:rsidRPr="00A4708D" w:rsidRDefault="006D23F8" w:rsidP="00C372B5">
                  <w:pPr>
                    <w:pStyle w:val="ad"/>
                    <w:rPr>
                      <w:color w:val="auto"/>
                    </w:rPr>
                  </w:pPr>
                  <w:r w:rsidRPr="00A4708D">
                    <w:rPr>
                      <w:color w:val="auto"/>
                    </w:rPr>
                    <w:t>0.004</w:t>
                  </w:r>
                </w:p>
              </w:tc>
            </w:tr>
          </w:tbl>
          <w:p w14:paraId="04A24516" w14:textId="77777777" w:rsidR="002037FE" w:rsidRPr="00A4708D" w:rsidRDefault="00CF5DEC" w:rsidP="00DF5C30">
            <w:pPr>
              <w:ind w:firstLine="480"/>
            </w:pPr>
            <w:r w:rsidRPr="00A4708D">
              <w:t>根据《建设项目环境风险评价技术导则》（</w:t>
            </w:r>
            <w:r w:rsidRPr="00A4708D">
              <w:t>HJ169-2018</w:t>
            </w:r>
            <w:r w:rsidRPr="00A4708D">
              <w:t>）</w:t>
            </w:r>
            <w:r w:rsidRPr="00A4708D">
              <w:rPr>
                <w:rFonts w:hint="eastAsia"/>
              </w:rPr>
              <w:t>附表</w:t>
            </w:r>
            <w:r w:rsidRPr="00A4708D">
              <w:rPr>
                <w:rFonts w:hint="eastAsia"/>
              </w:rPr>
              <w:t>C.1</w:t>
            </w:r>
            <w:r w:rsidRPr="00A4708D">
              <w:rPr>
                <w:rFonts w:hint="eastAsia"/>
              </w:rPr>
              <w:t>，</w:t>
            </w:r>
            <w:r w:rsidR="00B13FEA" w:rsidRPr="00A4708D">
              <w:rPr>
                <w:rFonts w:hint="eastAsia"/>
              </w:rPr>
              <w:t>本项目属于</w:t>
            </w:r>
            <w:r w:rsidR="00845850" w:rsidRPr="00A4708D">
              <w:rPr>
                <w:rFonts w:hint="eastAsia"/>
              </w:rPr>
              <w:t>其他</w:t>
            </w:r>
            <w:r w:rsidR="00845850" w:rsidRPr="00A4708D">
              <w:rPr>
                <w:rFonts w:hint="eastAsia"/>
              </w:rPr>
              <w:lastRenderedPageBreak/>
              <w:t>（涉及危险物质使用、贮存的项目），分值为</w:t>
            </w:r>
            <w:r w:rsidR="00845850" w:rsidRPr="00A4708D">
              <w:rPr>
                <w:rFonts w:hint="eastAsia"/>
              </w:rPr>
              <w:t>5</w:t>
            </w:r>
            <w:r w:rsidR="00F43015" w:rsidRPr="00A4708D">
              <w:rPr>
                <w:rFonts w:hint="eastAsia"/>
              </w:rPr>
              <w:t>，以</w:t>
            </w:r>
            <w:r w:rsidR="00F43015" w:rsidRPr="00A4708D">
              <w:rPr>
                <w:rFonts w:hint="eastAsia"/>
              </w:rPr>
              <w:t>M4</w:t>
            </w:r>
            <w:r w:rsidR="00F43015" w:rsidRPr="00A4708D">
              <w:rPr>
                <w:rFonts w:hint="eastAsia"/>
              </w:rPr>
              <w:t>表示。</w:t>
            </w:r>
          </w:p>
          <w:p w14:paraId="60411E7A" w14:textId="7D297A32" w:rsidR="007B7A8B" w:rsidRPr="00A4708D" w:rsidRDefault="00761AC6" w:rsidP="00DF5C30">
            <w:pPr>
              <w:ind w:firstLine="480"/>
            </w:pPr>
            <w:r w:rsidRPr="00A4708D">
              <w:rPr>
                <w:rFonts w:hint="eastAsia"/>
              </w:rPr>
              <w:t>根据</w:t>
            </w:r>
            <w:r w:rsidRPr="00A4708D">
              <w:t>《建设项目环境风险评价技术导则》（</w:t>
            </w:r>
            <w:r w:rsidRPr="00A4708D">
              <w:t>HJ169-2018</w:t>
            </w:r>
            <w:r w:rsidRPr="00A4708D">
              <w:t>）</w:t>
            </w:r>
            <w:r w:rsidRPr="00A4708D">
              <w:rPr>
                <w:rFonts w:hint="eastAsia"/>
              </w:rPr>
              <w:t>附表</w:t>
            </w:r>
            <w:r w:rsidRPr="00A4708D">
              <w:rPr>
                <w:rFonts w:hint="eastAsia"/>
              </w:rPr>
              <w:t>D</w:t>
            </w:r>
            <w:r w:rsidRPr="00A4708D">
              <w:rPr>
                <w:rFonts w:hint="eastAsia"/>
              </w:rPr>
              <w:t>，</w:t>
            </w:r>
            <w:r w:rsidR="00857E96" w:rsidRPr="00A4708D">
              <w:rPr>
                <w:rFonts w:hint="eastAsia"/>
              </w:rPr>
              <w:t>项目区周边</w:t>
            </w:r>
            <w:r w:rsidR="00857E96" w:rsidRPr="00A4708D">
              <w:rPr>
                <w:rFonts w:hint="eastAsia"/>
              </w:rPr>
              <w:t>500m</w:t>
            </w:r>
            <w:r w:rsidR="00857E96" w:rsidRPr="00A4708D">
              <w:rPr>
                <w:rFonts w:hint="eastAsia"/>
              </w:rPr>
              <w:t>范围内人口总数小于</w:t>
            </w:r>
            <w:r w:rsidR="00857E96" w:rsidRPr="00A4708D">
              <w:rPr>
                <w:rFonts w:hint="eastAsia"/>
              </w:rPr>
              <w:t>500</w:t>
            </w:r>
            <w:r w:rsidR="00857E96" w:rsidRPr="00A4708D">
              <w:rPr>
                <w:rFonts w:hint="eastAsia"/>
              </w:rPr>
              <w:t>人，大气环境敏感度为</w:t>
            </w:r>
            <w:r w:rsidR="00857E96" w:rsidRPr="00A4708D">
              <w:rPr>
                <w:rFonts w:hint="eastAsia"/>
              </w:rPr>
              <w:t>E3</w:t>
            </w:r>
            <w:r w:rsidR="00E16F74" w:rsidRPr="00A4708D">
              <w:rPr>
                <w:rFonts w:hint="eastAsia"/>
              </w:rPr>
              <w:t>；</w:t>
            </w:r>
            <w:r w:rsidR="007B7A8B" w:rsidRPr="00A4708D">
              <w:rPr>
                <w:rFonts w:hint="eastAsia"/>
              </w:rPr>
              <w:t>项目区周边最近的地表水体为项目区西北侧</w:t>
            </w:r>
            <w:r w:rsidR="00687B7D" w:rsidRPr="00A4708D">
              <w:rPr>
                <w:rFonts w:hint="eastAsia"/>
              </w:rPr>
              <w:t>约</w:t>
            </w:r>
            <w:r w:rsidR="00687B7D" w:rsidRPr="00A4708D">
              <w:rPr>
                <w:rFonts w:hint="eastAsia"/>
              </w:rPr>
              <w:t>4k</w:t>
            </w:r>
            <w:r w:rsidR="007B7A8B" w:rsidRPr="00A4708D">
              <w:rPr>
                <w:rFonts w:hint="eastAsia"/>
              </w:rPr>
              <w:t>m</w:t>
            </w:r>
            <w:r w:rsidR="007B7A8B" w:rsidRPr="00A4708D">
              <w:rPr>
                <w:rFonts w:hint="eastAsia"/>
              </w:rPr>
              <w:t>的普</w:t>
            </w:r>
            <w:r w:rsidR="00E1458F" w:rsidRPr="00A4708D">
              <w:rPr>
                <w:rFonts w:hint="eastAsia"/>
              </w:rPr>
              <w:t>渡</w:t>
            </w:r>
            <w:r w:rsidR="007B7A8B" w:rsidRPr="00A4708D">
              <w:rPr>
                <w:rFonts w:hint="eastAsia"/>
              </w:rPr>
              <w:t>河，</w:t>
            </w:r>
            <w:r w:rsidR="005A77FC" w:rsidRPr="00A4708D">
              <w:rPr>
                <w:rFonts w:hint="eastAsia"/>
              </w:rPr>
              <w:t>地表水环境敏感度为</w:t>
            </w:r>
            <w:r w:rsidR="005A77FC" w:rsidRPr="00A4708D">
              <w:rPr>
                <w:rFonts w:hint="eastAsia"/>
              </w:rPr>
              <w:t>E3</w:t>
            </w:r>
            <w:r w:rsidR="000A11A7" w:rsidRPr="00A4708D">
              <w:rPr>
                <w:rFonts w:hint="eastAsia"/>
              </w:rPr>
              <w:t>；</w:t>
            </w:r>
            <w:r w:rsidR="00DD7114" w:rsidRPr="00A4708D">
              <w:rPr>
                <w:rFonts w:hint="eastAsia"/>
              </w:rPr>
              <w:t>项目区周边无地下敏感水体，地下水环境敏感度为</w:t>
            </w:r>
            <w:r w:rsidR="00DD7114" w:rsidRPr="00A4708D">
              <w:rPr>
                <w:rFonts w:hint="eastAsia"/>
              </w:rPr>
              <w:t>E3</w:t>
            </w:r>
            <w:r w:rsidR="00C34B6B" w:rsidRPr="00A4708D">
              <w:rPr>
                <w:rFonts w:hint="eastAsia"/>
              </w:rPr>
              <w:t>；因此项目环境敏感度为</w:t>
            </w:r>
            <w:r w:rsidR="00C34B6B" w:rsidRPr="00A4708D">
              <w:rPr>
                <w:rFonts w:hint="eastAsia"/>
              </w:rPr>
              <w:t>E3</w:t>
            </w:r>
            <w:r w:rsidR="00C34B6B" w:rsidRPr="00A4708D">
              <w:rPr>
                <w:rFonts w:hint="eastAsia"/>
              </w:rPr>
              <w:t>。</w:t>
            </w:r>
          </w:p>
          <w:p w14:paraId="3D3B2515" w14:textId="77777777" w:rsidR="006D23F8" w:rsidRPr="00A4708D" w:rsidRDefault="006D23F8" w:rsidP="00B100A3">
            <w:pPr>
              <w:ind w:firstLine="480"/>
            </w:pPr>
            <w:r w:rsidRPr="00A4708D">
              <w:t>根据《建设项目环境风险评价技术导则》（</w:t>
            </w:r>
            <w:r w:rsidRPr="00A4708D">
              <w:t>HJ169-2018</w:t>
            </w:r>
            <w:r w:rsidRPr="00A4708D">
              <w:t>），环境风险评价工作等级根据项目涉及的物质及工艺系统危害性和所在地的环境敏感性确定环境风险潜势，按下表确定评价工作等级。</w:t>
            </w:r>
          </w:p>
          <w:p w14:paraId="210A6CA6" w14:textId="22F50B8D" w:rsidR="00F6419E" w:rsidRPr="00A4708D" w:rsidRDefault="00F6419E" w:rsidP="00B100A3">
            <w:pPr>
              <w:pStyle w:val="aff4"/>
              <w:rPr>
                <w:color w:val="auto"/>
              </w:rPr>
            </w:pPr>
            <w:r w:rsidRPr="00A4708D">
              <w:rPr>
                <w:color w:val="auto"/>
              </w:rPr>
              <w:t>表</w:t>
            </w:r>
            <w:r w:rsidR="00826964" w:rsidRPr="00A4708D">
              <w:rPr>
                <w:color w:val="auto"/>
              </w:rPr>
              <w:t>7-22</w:t>
            </w:r>
            <w:r w:rsidRPr="00A4708D">
              <w:rPr>
                <w:color w:val="auto"/>
              </w:rPr>
              <w:t xml:space="preserve"> </w:t>
            </w:r>
            <w:r w:rsidRPr="00A4708D">
              <w:rPr>
                <w:rFonts w:hint="eastAsia"/>
                <w:color w:val="auto"/>
              </w:rPr>
              <w:t xml:space="preserve"> </w:t>
            </w:r>
            <w:r w:rsidRPr="00A4708D">
              <w:rPr>
                <w:color w:val="auto"/>
              </w:rPr>
              <w:t xml:space="preserve"> </w:t>
            </w:r>
            <w:r w:rsidRPr="00A4708D">
              <w:rPr>
                <w:rFonts w:hint="eastAsia"/>
                <w:color w:val="auto"/>
              </w:rPr>
              <w:t>危险物质及工艺危险性等级判断一览表</w:t>
            </w:r>
          </w:p>
          <w:tbl>
            <w:tblPr>
              <w:tblStyle w:val="aff7"/>
              <w:tblW w:w="5000" w:type="pct"/>
              <w:tblLook w:val="04A0" w:firstRow="1" w:lastRow="0" w:firstColumn="1" w:lastColumn="0" w:noHBand="0" w:noVBand="1"/>
            </w:tblPr>
            <w:tblGrid>
              <w:gridCol w:w="2350"/>
              <w:gridCol w:w="1326"/>
              <w:gridCol w:w="1839"/>
              <w:gridCol w:w="1839"/>
              <w:gridCol w:w="1841"/>
            </w:tblGrid>
            <w:tr w:rsidR="00341893" w:rsidRPr="00A4708D" w14:paraId="4DF3339A" w14:textId="77777777" w:rsidTr="00E157D5">
              <w:trPr>
                <w:trHeight w:val="283"/>
              </w:trPr>
              <w:tc>
                <w:tcPr>
                  <w:tcW w:w="1278" w:type="pct"/>
                  <w:vMerge w:val="restart"/>
                </w:tcPr>
                <w:p w14:paraId="27F6E3DD" w14:textId="77777777" w:rsidR="00D5156F" w:rsidRPr="00A4708D" w:rsidRDefault="00D5156F" w:rsidP="0077584B">
                  <w:pPr>
                    <w:pStyle w:val="aff5"/>
                    <w:rPr>
                      <w:b/>
                    </w:rPr>
                  </w:pPr>
                  <w:r w:rsidRPr="00A4708D">
                    <w:rPr>
                      <w:rFonts w:hint="eastAsia"/>
                      <w:b/>
                    </w:rPr>
                    <w:t>危险物质数量与临界量比值（</w:t>
                  </w:r>
                  <w:r w:rsidRPr="00A4708D">
                    <w:rPr>
                      <w:rFonts w:hint="eastAsia"/>
                      <w:b/>
                    </w:rPr>
                    <w:t>Q</w:t>
                  </w:r>
                  <w:r w:rsidRPr="00A4708D">
                    <w:rPr>
                      <w:b/>
                    </w:rPr>
                    <w:t>）</w:t>
                  </w:r>
                </w:p>
              </w:tc>
              <w:tc>
                <w:tcPr>
                  <w:tcW w:w="3722" w:type="pct"/>
                  <w:gridSpan w:val="4"/>
                </w:tcPr>
                <w:p w14:paraId="45905AAB" w14:textId="77777777" w:rsidR="00D5156F" w:rsidRPr="00A4708D" w:rsidRDefault="00D5156F" w:rsidP="00D5156F">
                  <w:pPr>
                    <w:pStyle w:val="aff5"/>
                    <w:rPr>
                      <w:b/>
                    </w:rPr>
                  </w:pPr>
                  <w:r w:rsidRPr="00A4708D">
                    <w:rPr>
                      <w:rFonts w:hint="eastAsia"/>
                      <w:b/>
                    </w:rPr>
                    <w:t>行业及生产工艺（</w:t>
                  </w:r>
                  <w:r w:rsidRPr="00A4708D">
                    <w:rPr>
                      <w:rFonts w:hint="eastAsia"/>
                      <w:b/>
                    </w:rPr>
                    <w:t>M</w:t>
                  </w:r>
                  <w:r w:rsidRPr="00A4708D">
                    <w:rPr>
                      <w:rFonts w:hint="eastAsia"/>
                      <w:b/>
                    </w:rPr>
                    <w:t>）</w:t>
                  </w:r>
                </w:p>
              </w:tc>
            </w:tr>
            <w:tr w:rsidR="00341893" w:rsidRPr="00A4708D" w14:paraId="455CC306" w14:textId="77777777" w:rsidTr="00E157D5">
              <w:trPr>
                <w:trHeight w:val="283"/>
              </w:trPr>
              <w:tc>
                <w:tcPr>
                  <w:tcW w:w="1278" w:type="pct"/>
                  <w:vMerge/>
                </w:tcPr>
                <w:p w14:paraId="060F80DA" w14:textId="77777777" w:rsidR="0077584B" w:rsidRPr="00A4708D" w:rsidRDefault="0077584B" w:rsidP="0077584B">
                  <w:pPr>
                    <w:pStyle w:val="aff5"/>
                  </w:pPr>
                </w:p>
              </w:tc>
              <w:tc>
                <w:tcPr>
                  <w:tcW w:w="721" w:type="pct"/>
                </w:tcPr>
                <w:p w14:paraId="1BCEDFDF" w14:textId="77777777" w:rsidR="0077584B" w:rsidRPr="00A4708D" w:rsidRDefault="00252F23" w:rsidP="0077584B">
                  <w:pPr>
                    <w:pStyle w:val="aff5"/>
                  </w:pPr>
                  <w:r w:rsidRPr="00A4708D">
                    <w:rPr>
                      <w:rFonts w:hint="eastAsia"/>
                    </w:rPr>
                    <w:t>M1</w:t>
                  </w:r>
                </w:p>
              </w:tc>
              <w:tc>
                <w:tcPr>
                  <w:tcW w:w="1000" w:type="pct"/>
                </w:tcPr>
                <w:p w14:paraId="6A6F3C16" w14:textId="77777777" w:rsidR="0077584B" w:rsidRPr="00A4708D" w:rsidRDefault="00252F23" w:rsidP="00252F23">
                  <w:pPr>
                    <w:pStyle w:val="aff5"/>
                  </w:pPr>
                  <w:r w:rsidRPr="00A4708D">
                    <w:rPr>
                      <w:rFonts w:hint="eastAsia"/>
                    </w:rPr>
                    <w:t>M2</w:t>
                  </w:r>
                </w:p>
              </w:tc>
              <w:tc>
                <w:tcPr>
                  <w:tcW w:w="1000" w:type="pct"/>
                </w:tcPr>
                <w:p w14:paraId="4860FC2C" w14:textId="77777777" w:rsidR="0077584B" w:rsidRPr="00A4708D" w:rsidRDefault="00252F23" w:rsidP="00252F23">
                  <w:pPr>
                    <w:pStyle w:val="aff5"/>
                  </w:pPr>
                  <w:r w:rsidRPr="00A4708D">
                    <w:rPr>
                      <w:rFonts w:hint="eastAsia"/>
                    </w:rPr>
                    <w:t>M3</w:t>
                  </w:r>
                </w:p>
              </w:tc>
              <w:tc>
                <w:tcPr>
                  <w:tcW w:w="1001" w:type="pct"/>
                </w:tcPr>
                <w:p w14:paraId="4BB6F834" w14:textId="77777777" w:rsidR="0077584B" w:rsidRPr="00A4708D" w:rsidRDefault="00252F23" w:rsidP="00252F23">
                  <w:pPr>
                    <w:pStyle w:val="aff5"/>
                  </w:pPr>
                  <w:r w:rsidRPr="00A4708D">
                    <w:rPr>
                      <w:rFonts w:hint="eastAsia"/>
                    </w:rPr>
                    <w:t>M4</w:t>
                  </w:r>
                </w:p>
              </w:tc>
            </w:tr>
            <w:tr w:rsidR="00341893" w:rsidRPr="00A4708D" w14:paraId="3F2F737B" w14:textId="77777777" w:rsidTr="00E157D5">
              <w:trPr>
                <w:trHeight w:val="283"/>
              </w:trPr>
              <w:tc>
                <w:tcPr>
                  <w:tcW w:w="1278" w:type="pct"/>
                </w:tcPr>
                <w:p w14:paraId="12B298BF" w14:textId="77777777" w:rsidR="00F6419E" w:rsidRPr="00A4708D" w:rsidRDefault="00F57E28" w:rsidP="0077584B">
                  <w:pPr>
                    <w:pStyle w:val="aff5"/>
                  </w:pPr>
                  <w:r w:rsidRPr="00A4708D">
                    <w:rPr>
                      <w:rFonts w:hint="eastAsia"/>
                    </w:rPr>
                    <w:t>Q</w:t>
                  </w:r>
                  <w:r w:rsidRPr="00A4708D">
                    <w:rPr>
                      <w:rFonts w:hint="eastAsia"/>
                    </w:rPr>
                    <w:t>≥</w:t>
                  </w:r>
                  <w:r w:rsidRPr="00A4708D">
                    <w:rPr>
                      <w:rFonts w:hint="eastAsia"/>
                    </w:rPr>
                    <w:t>100</w:t>
                  </w:r>
                </w:p>
              </w:tc>
              <w:tc>
                <w:tcPr>
                  <w:tcW w:w="721" w:type="pct"/>
                </w:tcPr>
                <w:p w14:paraId="689A8983" w14:textId="77777777" w:rsidR="00F6419E" w:rsidRPr="00A4708D" w:rsidRDefault="00BC102F" w:rsidP="00163C4F">
                  <w:pPr>
                    <w:pStyle w:val="aff5"/>
                  </w:pPr>
                  <w:r w:rsidRPr="00A4708D">
                    <w:rPr>
                      <w:rFonts w:hint="eastAsia"/>
                    </w:rPr>
                    <w:t>P1</w:t>
                  </w:r>
                </w:p>
              </w:tc>
              <w:tc>
                <w:tcPr>
                  <w:tcW w:w="1000" w:type="pct"/>
                </w:tcPr>
                <w:p w14:paraId="0B9A544A" w14:textId="77777777" w:rsidR="00F6419E" w:rsidRPr="00A4708D" w:rsidRDefault="00BC102F" w:rsidP="00163C4F">
                  <w:pPr>
                    <w:pStyle w:val="aff5"/>
                  </w:pPr>
                  <w:r w:rsidRPr="00A4708D">
                    <w:rPr>
                      <w:rFonts w:hint="eastAsia"/>
                    </w:rPr>
                    <w:t>P1</w:t>
                  </w:r>
                </w:p>
              </w:tc>
              <w:tc>
                <w:tcPr>
                  <w:tcW w:w="1000" w:type="pct"/>
                </w:tcPr>
                <w:p w14:paraId="3AA04B5D" w14:textId="77777777" w:rsidR="00F6419E" w:rsidRPr="00A4708D" w:rsidRDefault="00BC102F" w:rsidP="00163C4F">
                  <w:pPr>
                    <w:pStyle w:val="aff5"/>
                  </w:pPr>
                  <w:r w:rsidRPr="00A4708D">
                    <w:rPr>
                      <w:rFonts w:hint="eastAsia"/>
                    </w:rPr>
                    <w:t>P2</w:t>
                  </w:r>
                </w:p>
              </w:tc>
              <w:tc>
                <w:tcPr>
                  <w:tcW w:w="1001" w:type="pct"/>
                </w:tcPr>
                <w:p w14:paraId="3277F645" w14:textId="77777777" w:rsidR="00F6419E" w:rsidRPr="00A4708D" w:rsidRDefault="00BC102F" w:rsidP="00163C4F">
                  <w:pPr>
                    <w:pStyle w:val="aff5"/>
                  </w:pPr>
                  <w:r w:rsidRPr="00A4708D">
                    <w:rPr>
                      <w:rFonts w:hint="eastAsia"/>
                    </w:rPr>
                    <w:t>P3</w:t>
                  </w:r>
                </w:p>
              </w:tc>
            </w:tr>
            <w:tr w:rsidR="00341893" w:rsidRPr="00A4708D" w14:paraId="2271C45F" w14:textId="77777777" w:rsidTr="00E157D5">
              <w:trPr>
                <w:trHeight w:val="283"/>
              </w:trPr>
              <w:tc>
                <w:tcPr>
                  <w:tcW w:w="1278" w:type="pct"/>
                </w:tcPr>
                <w:p w14:paraId="1A6E1B4A" w14:textId="77777777" w:rsidR="00F6419E" w:rsidRPr="00A4708D" w:rsidRDefault="00BC102F" w:rsidP="0077584B">
                  <w:pPr>
                    <w:pStyle w:val="aff5"/>
                  </w:pPr>
                  <w:r w:rsidRPr="00A4708D">
                    <w:rPr>
                      <w:rFonts w:hint="eastAsia"/>
                    </w:rPr>
                    <w:t>10</w:t>
                  </w:r>
                  <w:r w:rsidRPr="00A4708D">
                    <w:rPr>
                      <w:rFonts w:hint="eastAsia"/>
                    </w:rPr>
                    <w:t>≤</w:t>
                  </w:r>
                  <w:r w:rsidRPr="00A4708D">
                    <w:rPr>
                      <w:rFonts w:hint="eastAsia"/>
                    </w:rPr>
                    <w:t>Q</w:t>
                  </w:r>
                  <w:r w:rsidRPr="00A4708D">
                    <w:rPr>
                      <w:rFonts w:hint="eastAsia"/>
                    </w:rPr>
                    <w:t>＜</w:t>
                  </w:r>
                  <w:r w:rsidRPr="00A4708D">
                    <w:rPr>
                      <w:rFonts w:hint="eastAsia"/>
                    </w:rPr>
                    <w:t>100</w:t>
                  </w:r>
                </w:p>
              </w:tc>
              <w:tc>
                <w:tcPr>
                  <w:tcW w:w="721" w:type="pct"/>
                </w:tcPr>
                <w:p w14:paraId="0D19A50D" w14:textId="77777777" w:rsidR="00F6419E" w:rsidRPr="00A4708D" w:rsidRDefault="00E57AF3" w:rsidP="00163C4F">
                  <w:pPr>
                    <w:pStyle w:val="aff5"/>
                  </w:pPr>
                  <w:r w:rsidRPr="00A4708D">
                    <w:rPr>
                      <w:rFonts w:hint="eastAsia"/>
                    </w:rPr>
                    <w:t>P1</w:t>
                  </w:r>
                </w:p>
              </w:tc>
              <w:tc>
                <w:tcPr>
                  <w:tcW w:w="1000" w:type="pct"/>
                </w:tcPr>
                <w:p w14:paraId="2BDD9BEC" w14:textId="77777777" w:rsidR="00F6419E" w:rsidRPr="00A4708D" w:rsidRDefault="00E57AF3" w:rsidP="00163C4F">
                  <w:pPr>
                    <w:pStyle w:val="aff5"/>
                  </w:pPr>
                  <w:r w:rsidRPr="00A4708D">
                    <w:rPr>
                      <w:rFonts w:hint="eastAsia"/>
                    </w:rPr>
                    <w:t>P2</w:t>
                  </w:r>
                </w:p>
              </w:tc>
              <w:tc>
                <w:tcPr>
                  <w:tcW w:w="1000" w:type="pct"/>
                </w:tcPr>
                <w:p w14:paraId="6FB3690D" w14:textId="77777777" w:rsidR="00F6419E" w:rsidRPr="00A4708D" w:rsidRDefault="000979E6" w:rsidP="00163C4F">
                  <w:pPr>
                    <w:pStyle w:val="aff5"/>
                  </w:pPr>
                  <w:r w:rsidRPr="00A4708D">
                    <w:rPr>
                      <w:rFonts w:hint="eastAsia"/>
                    </w:rPr>
                    <w:t>P3</w:t>
                  </w:r>
                </w:p>
              </w:tc>
              <w:tc>
                <w:tcPr>
                  <w:tcW w:w="1001" w:type="pct"/>
                </w:tcPr>
                <w:p w14:paraId="50D1FA07" w14:textId="77777777" w:rsidR="00F6419E" w:rsidRPr="00A4708D" w:rsidRDefault="000979E6" w:rsidP="00163C4F">
                  <w:pPr>
                    <w:pStyle w:val="aff5"/>
                  </w:pPr>
                  <w:r w:rsidRPr="00A4708D">
                    <w:rPr>
                      <w:rFonts w:hint="eastAsia"/>
                    </w:rPr>
                    <w:t>P4</w:t>
                  </w:r>
                </w:p>
              </w:tc>
            </w:tr>
            <w:tr w:rsidR="00341893" w:rsidRPr="00A4708D" w14:paraId="26B50BCD" w14:textId="77777777" w:rsidTr="00E157D5">
              <w:trPr>
                <w:trHeight w:val="283"/>
              </w:trPr>
              <w:tc>
                <w:tcPr>
                  <w:tcW w:w="1278" w:type="pct"/>
                </w:tcPr>
                <w:p w14:paraId="01874496" w14:textId="77777777" w:rsidR="00F6419E" w:rsidRPr="00A4708D" w:rsidRDefault="00BC102F" w:rsidP="00BC102F">
                  <w:pPr>
                    <w:pStyle w:val="aff5"/>
                  </w:pPr>
                  <w:r w:rsidRPr="00A4708D">
                    <w:rPr>
                      <w:rFonts w:hint="eastAsia"/>
                    </w:rPr>
                    <w:t>1</w:t>
                  </w:r>
                  <w:r w:rsidRPr="00A4708D">
                    <w:rPr>
                      <w:rFonts w:hint="eastAsia"/>
                    </w:rPr>
                    <w:t>≤</w:t>
                  </w:r>
                  <w:r w:rsidRPr="00A4708D">
                    <w:rPr>
                      <w:rFonts w:hint="eastAsia"/>
                    </w:rPr>
                    <w:t>Q</w:t>
                  </w:r>
                  <w:r w:rsidRPr="00A4708D">
                    <w:rPr>
                      <w:rFonts w:hint="eastAsia"/>
                    </w:rPr>
                    <w:t>＜</w:t>
                  </w:r>
                  <w:r w:rsidRPr="00A4708D">
                    <w:rPr>
                      <w:rFonts w:hint="eastAsia"/>
                    </w:rPr>
                    <w:t>10</w:t>
                  </w:r>
                </w:p>
              </w:tc>
              <w:tc>
                <w:tcPr>
                  <w:tcW w:w="721" w:type="pct"/>
                </w:tcPr>
                <w:p w14:paraId="3D5EDA53" w14:textId="77777777" w:rsidR="00F6419E" w:rsidRPr="00A4708D" w:rsidRDefault="00E57AF3" w:rsidP="00163C4F">
                  <w:pPr>
                    <w:pStyle w:val="aff5"/>
                  </w:pPr>
                  <w:r w:rsidRPr="00A4708D">
                    <w:rPr>
                      <w:rFonts w:hint="eastAsia"/>
                    </w:rPr>
                    <w:t>P2</w:t>
                  </w:r>
                </w:p>
              </w:tc>
              <w:tc>
                <w:tcPr>
                  <w:tcW w:w="1000" w:type="pct"/>
                </w:tcPr>
                <w:p w14:paraId="7AEA85F4" w14:textId="77777777" w:rsidR="00F6419E" w:rsidRPr="00A4708D" w:rsidRDefault="00E57AF3" w:rsidP="00163C4F">
                  <w:pPr>
                    <w:pStyle w:val="aff5"/>
                  </w:pPr>
                  <w:r w:rsidRPr="00A4708D">
                    <w:rPr>
                      <w:rFonts w:hint="eastAsia"/>
                    </w:rPr>
                    <w:t>P3</w:t>
                  </w:r>
                </w:p>
              </w:tc>
              <w:tc>
                <w:tcPr>
                  <w:tcW w:w="1000" w:type="pct"/>
                </w:tcPr>
                <w:p w14:paraId="1221EB36" w14:textId="77777777" w:rsidR="00F6419E" w:rsidRPr="00A4708D" w:rsidRDefault="000979E6" w:rsidP="00163C4F">
                  <w:pPr>
                    <w:pStyle w:val="aff5"/>
                  </w:pPr>
                  <w:r w:rsidRPr="00A4708D">
                    <w:rPr>
                      <w:rFonts w:hint="eastAsia"/>
                    </w:rPr>
                    <w:t>P4</w:t>
                  </w:r>
                </w:p>
              </w:tc>
              <w:tc>
                <w:tcPr>
                  <w:tcW w:w="1001" w:type="pct"/>
                </w:tcPr>
                <w:p w14:paraId="3A493CFA" w14:textId="77777777" w:rsidR="00F6419E" w:rsidRPr="00A4708D" w:rsidRDefault="000979E6" w:rsidP="00163C4F">
                  <w:pPr>
                    <w:pStyle w:val="aff5"/>
                  </w:pPr>
                  <w:r w:rsidRPr="00A4708D">
                    <w:rPr>
                      <w:rFonts w:hint="eastAsia"/>
                    </w:rPr>
                    <w:t>P4</w:t>
                  </w:r>
                </w:p>
              </w:tc>
            </w:tr>
          </w:tbl>
          <w:p w14:paraId="0A928E2B" w14:textId="77777777" w:rsidR="006D23F8" w:rsidRPr="00A4708D" w:rsidRDefault="00B40746" w:rsidP="00AB2F1C">
            <w:pPr>
              <w:ind w:firstLine="480"/>
            </w:pPr>
            <w:r w:rsidRPr="00A4708D">
              <w:rPr>
                <w:rFonts w:hint="eastAsia"/>
              </w:rPr>
              <w:t>根据表</w:t>
            </w:r>
            <w:r w:rsidRPr="00A4708D">
              <w:rPr>
                <w:rFonts w:hint="eastAsia"/>
              </w:rPr>
              <w:t>7-12</w:t>
            </w:r>
            <w:r w:rsidRPr="00A4708D">
              <w:rPr>
                <w:rFonts w:hint="eastAsia"/>
              </w:rPr>
              <w:t>，项目危险物质及工艺危险性等级为</w:t>
            </w:r>
            <w:r w:rsidRPr="00A4708D">
              <w:rPr>
                <w:rFonts w:hint="eastAsia"/>
              </w:rPr>
              <w:t>P4</w:t>
            </w:r>
            <w:r w:rsidRPr="00A4708D">
              <w:rPr>
                <w:rFonts w:hint="eastAsia"/>
              </w:rPr>
              <w:t>，</w:t>
            </w:r>
            <w:r w:rsidR="001F2B36" w:rsidRPr="00A4708D">
              <w:rPr>
                <w:rFonts w:hint="eastAsia"/>
              </w:rPr>
              <w:t>根据</w:t>
            </w:r>
            <w:r w:rsidR="003A4ECC" w:rsidRPr="00A4708D">
              <w:rPr>
                <w:rFonts w:hint="eastAsia"/>
              </w:rPr>
              <w:t>表</w:t>
            </w:r>
            <w:r w:rsidR="003A4ECC" w:rsidRPr="00A4708D">
              <w:rPr>
                <w:rFonts w:hint="eastAsia"/>
              </w:rPr>
              <w:t>7-14</w:t>
            </w:r>
            <w:r w:rsidR="006D23F8" w:rsidRPr="00A4708D">
              <w:t>，本项目环境风险评价工作</w:t>
            </w:r>
            <w:r w:rsidR="0077772E" w:rsidRPr="00A4708D">
              <w:rPr>
                <w:rFonts w:hint="eastAsia"/>
              </w:rPr>
              <w:t>等级为</w:t>
            </w:r>
            <w:r w:rsidR="00AB2F1C" w:rsidRPr="00A4708D">
              <w:rPr>
                <w:rFonts w:hint="eastAsia"/>
              </w:rPr>
              <w:t>Ⅰ，</w:t>
            </w:r>
            <w:r w:rsidR="006D23F8" w:rsidRPr="00A4708D">
              <w:t>为简单分析。</w:t>
            </w:r>
          </w:p>
          <w:p w14:paraId="3364C12B" w14:textId="77777777" w:rsidR="00920242" w:rsidRPr="00A4708D" w:rsidRDefault="006D23F8" w:rsidP="00AF0BCA">
            <w:pPr>
              <w:ind w:firstLine="482"/>
              <w:rPr>
                <w:b/>
              </w:rPr>
            </w:pPr>
            <w:r w:rsidRPr="00A4708D">
              <w:rPr>
                <w:b/>
              </w:rPr>
              <w:t>（</w:t>
            </w:r>
            <w:r w:rsidRPr="00A4708D">
              <w:rPr>
                <w:b/>
              </w:rPr>
              <w:t>2</w:t>
            </w:r>
            <w:r w:rsidRPr="00A4708D">
              <w:rPr>
                <w:b/>
              </w:rPr>
              <w:t>）</w:t>
            </w:r>
            <w:r w:rsidR="00920242" w:rsidRPr="00A4708D">
              <w:rPr>
                <w:rFonts w:hint="eastAsia"/>
                <w:b/>
              </w:rPr>
              <w:t>环境</w:t>
            </w:r>
            <w:r w:rsidR="0072248E" w:rsidRPr="00A4708D">
              <w:rPr>
                <w:rFonts w:hint="eastAsia"/>
                <w:b/>
              </w:rPr>
              <w:t>敏感目标概况</w:t>
            </w:r>
          </w:p>
          <w:p w14:paraId="3B535547" w14:textId="3875BDE3" w:rsidR="001B12C6" w:rsidRPr="00A4708D" w:rsidRDefault="00B33073" w:rsidP="00AF0BCA">
            <w:pPr>
              <w:ind w:firstLine="480"/>
            </w:pPr>
            <w:r w:rsidRPr="00A4708D">
              <w:rPr>
                <w:rFonts w:hint="eastAsia"/>
              </w:rPr>
              <w:t>根据现场踏勘，项目</w:t>
            </w:r>
            <w:r w:rsidR="001B12C6" w:rsidRPr="00A4708D">
              <w:rPr>
                <w:rFonts w:hint="eastAsia"/>
              </w:rPr>
              <w:t>区周边涉及的</w:t>
            </w:r>
            <w:r w:rsidR="00BC67C8" w:rsidRPr="00A4708D">
              <w:rPr>
                <w:rFonts w:hint="eastAsia"/>
              </w:rPr>
              <w:t>大气环境</w:t>
            </w:r>
            <w:r w:rsidR="001B12C6" w:rsidRPr="00A4708D">
              <w:rPr>
                <w:rFonts w:hint="eastAsia"/>
              </w:rPr>
              <w:t>敏感目标主要为项目区西侧的和平村，根据现场调查，和平村常住村民</w:t>
            </w:r>
            <w:r w:rsidR="001B12C6" w:rsidRPr="00A4708D">
              <w:rPr>
                <w:rFonts w:hint="eastAsia"/>
              </w:rPr>
              <w:t>136</w:t>
            </w:r>
            <w:r w:rsidR="001B12C6" w:rsidRPr="00A4708D">
              <w:rPr>
                <w:rFonts w:hint="eastAsia"/>
              </w:rPr>
              <w:t>人</w:t>
            </w:r>
            <w:r w:rsidR="008225CB" w:rsidRPr="00A4708D">
              <w:rPr>
                <w:rFonts w:hint="eastAsia"/>
              </w:rPr>
              <w:t>，</w:t>
            </w:r>
            <w:r w:rsidR="00876EFA" w:rsidRPr="00A4708D">
              <w:rPr>
                <w:rFonts w:hint="eastAsia"/>
              </w:rPr>
              <w:t>厂界</w:t>
            </w:r>
            <w:r w:rsidR="008225CB" w:rsidRPr="00A4708D">
              <w:rPr>
                <w:rFonts w:hint="eastAsia"/>
              </w:rPr>
              <w:t>最近距离为</w:t>
            </w:r>
            <w:r w:rsidR="00876EFA" w:rsidRPr="00A4708D">
              <w:t>12</w:t>
            </w:r>
            <w:r w:rsidR="008225CB" w:rsidRPr="00A4708D">
              <w:rPr>
                <w:rFonts w:hint="eastAsia"/>
              </w:rPr>
              <w:t>0m</w:t>
            </w:r>
            <w:r w:rsidR="002B5F94" w:rsidRPr="00A4708D">
              <w:rPr>
                <w:rFonts w:hint="eastAsia"/>
              </w:rPr>
              <w:t>，</w:t>
            </w:r>
            <w:r w:rsidR="00F14562" w:rsidRPr="00A4708D">
              <w:rPr>
                <w:rFonts w:hint="eastAsia"/>
              </w:rPr>
              <w:t>涉及的地表水体为</w:t>
            </w:r>
            <w:r w:rsidR="00687B7D" w:rsidRPr="00A4708D">
              <w:rPr>
                <w:rFonts w:hint="eastAsia"/>
              </w:rPr>
              <w:t>西北侧的普渡河，最近距离约</w:t>
            </w:r>
            <w:r w:rsidR="00687B7D" w:rsidRPr="00A4708D">
              <w:rPr>
                <w:rFonts w:hint="eastAsia"/>
              </w:rPr>
              <w:t>4k</w:t>
            </w:r>
            <w:r w:rsidR="009D195C" w:rsidRPr="00A4708D">
              <w:rPr>
                <w:rFonts w:hint="eastAsia"/>
              </w:rPr>
              <w:t>m</w:t>
            </w:r>
            <w:r w:rsidR="008E24EB" w:rsidRPr="00A4708D">
              <w:rPr>
                <w:rFonts w:hint="eastAsia"/>
              </w:rPr>
              <w:t>。</w:t>
            </w:r>
          </w:p>
          <w:p w14:paraId="06FB69A6" w14:textId="77777777" w:rsidR="00B76BC1" w:rsidRPr="00A4708D" w:rsidRDefault="00B76BC1" w:rsidP="00B76BC1">
            <w:pPr>
              <w:ind w:firstLine="482"/>
              <w:rPr>
                <w:b/>
              </w:rPr>
            </w:pPr>
            <w:r w:rsidRPr="00A4708D">
              <w:rPr>
                <w:b/>
              </w:rPr>
              <w:t>（</w:t>
            </w:r>
            <w:r w:rsidRPr="00A4708D">
              <w:rPr>
                <w:rFonts w:hint="eastAsia"/>
                <w:b/>
              </w:rPr>
              <w:t>3</w:t>
            </w:r>
            <w:r w:rsidRPr="00A4708D">
              <w:rPr>
                <w:b/>
              </w:rPr>
              <w:t>）</w:t>
            </w:r>
            <w:r w:rsidRPr="00A4708D">
              <w:rPr>
                <w:rFonts w:hint="eastAsia"/>
                <w:b/>
              </w:rPr>
              <w:t>环境风险识别</w:t>
            </w:r>
          </w:p>
          <w:p w14:paraId="7610CB82" w14:textId="77777777" w:rsidR="006D23F8" w:rsidRPr="00A4708D" w:rsidRDefault="006D23F8" w:rsidP="00AF0BCA">
            <w:pPr>
              <w:ind w:firstLine="480"/>
            </w:pPr>
            <w:r w:rsidRPr="00A4708D">
              <w:t>项目风险物质识别见下表。</w:t>
            </w:r>
          </w:p>
          <w:p w14:paraId="7D5C41FE" w14:textId="10415740" w:rsidR="006D23F8" w:rsidRPr="00A4708D" w:rsidRDefault="006D23F8" w:rsidP="00920242">
            <w:pPr>
              <w:pStyle w:val="aff4"/>
              <w:rPr>
                <w:color w:val="auto"/>
              </w:rPr>
            </w:pPr>
            <w:r w:rsidRPr="00A4708D">
              <w:rPr>
                <w:color w:val="auto"/>
              </w:rPr>
              <w:t>表</w:t>
            </w:r>
            <w:r w:rsidR="00826964" w:rsidRPr="00A4708D">
              <w:rPr>
                <w:color w:val="auto"/>
              </w:rPr>
              <w:t>7-23</w:t>
            </w:r>
            <w:r w:rsidRPr="00A4708D">
              <w:rPr>
                <w:color w:val="auto"/>
              </w:rPr>
              <w:t xml:space="preserve"> </w:t>
            </w:r>
            <w:r w:rsidR="00920242" w:rsidRPr="00A4708D">
              <w:rPr>
                <w:rFonts w:hint="eastAsia"/>
                <w:color w:val="auto"/>
              </w:rPr>
              <w:t xml:space="preserve"> </w:t>
            </w:r>
            <w:r w:rsidRPr="00A4708D">
              <w:rPr>
                <w:color w:val="auto"/>
              </w:rPr>
              <w:t>项目危险物质理化性质及毒性特征一览表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1017"/>
              <w:gridCol w:w="2700"/>
              <w:gridCol w:w="3810"/>
              <w:gridCol w:w="995"/>
            </w:tblGrid>
            <w:tr w:rsidR="00341893" w:rsidRPr="00A4708D" w14:paraId="7247A3E6" w14:textId="77777777" w:rsidTr="00E157D5">
              <w:trPr>
                <w:trHeight w:val="340"/>
                <w:tblHeader/>
                <w:jc w:val="center"/>
              </w:trPr>
              <w:tc>
                <w:tcPr>
                  <w:tcW w:w="366" w:type="pct"/>
                  <w:vAlign w:val="center"/>
                </w:tcPr>
                <w:p w14:paraId="575CB292" w14:textId="77777777" w:rsidR="006D23F8" w:rsidRPr="00A4708D" w:rsidRDefault="006D23F8" w:rsidP="00C372B5">
                  <w:pPr>
                    <w:pStyle w:val="ad"/>
                    <w:rPr>
                      <w:b/>
                      <w:color w:val="auto"/>
                    </w:rPr>
                  </w:pPr>
                  <w:r w:rsidRPr="00A4708D">
                    <w:rPr>
                      <w:b/>
                      <w:color w:val="auto"/>
                    </w:rPr>
                    <w:t>名称</w:t>
                  </w:r>
                </w:p>
              </w:tc>
              <w:tc>
                <w:tcPr>
                  <w:tcW w:w="553" w:type="pct"/>
                  <w:vAlign w:val="center"/>
                </w:tcPr>
                <w:p w14:paraId="1A3B6A47" w14:textId="77777777" w:rsidR="006D23F8" w:rsidRPr="00A4708D" w:rsidRDefault="006D23F8" w:rsidP="00C372B5">
                  <w:pPr>
                    <w:pStyle w:val="ad"/>
                    <w:rPr>
                      <w:b/>
                      <w:color w:val="auto"/>
                    </w:rPr>
                  </w:pPr>
                  <w:r w:rsidRPr="00A4708D">
                    <w:rPr>
                      <w:b/>
                      <w:color w:val="auto"/>
                    </w:rPr>
                    <w:t>最大储量（</w:t>
                  </w:r>
                  <w:r w:rsidRPr="00A4708D">
                    <w:rPr>
                      <w:b/>
                      <w:color w:val="auto"/>
                    </w:rPr>
                    <w:t>t</w:t>
                  </w:r>
                  <w:r w:rsidRPr="00A4708D">
                    <w:rPr>
                      <w:b/>
                      <w:color w:val="auto"/>
                    </w:rPr>
                    <w:t>）</w:t>
                  </w:r>
                </w:p>
              </w:tc>
              <w:tc>
                <w:tcPr>
                  <w:tcW w:w="1468" w:type="pct"/>
                  <w:vAlign w:val="center"/>
                </w:tcPr>
                <w:p w14:paraId="7468D419" w14:textId="77777777" w:rsidR="006D23F8" w:rsidRPr="00A4708D" w:rsidRDefault="006D23F8" w:rsidP="00C372B5">
                  <w:pPr>
                    <w:pStyle w:val="ad"/>
                    <w:rPr>
                      <w:b/>
                      <w:color w:val="auto"/>
                    </w:rPr>
                  </w:pPr>
                  <w:r w:rsidRPr="00A4708D">
                    <w:rPr>
                      <w:b/>
                      <w:color w:val="auto"/>
                    </w:rPr>
                    <w:t>理化性质</w:t>
                  </w:r>
                </w:p>
              </w:tc>
              <w:tc>
                <w:tcPr>
                  <w:tcW w:w="2072" w:type="pct"/>
                  <w:vAlign w:val="center"/>
                </w:tcPr>
                <w:p w14:paraId="749DA6A9" w14:textId="77777777" w:rsidR="006D23F8" w:rsidRPr="00A4708D" w:rsidRDefault="006D23F8" w:rsidP="00C372B5">
                  <w:pPr>
                    <w:pStyle w:val="ad"/>
                    <w:rPr>
                      <w:b/>
                      <w:color w:val="auto"/>
                    </w:rPr>
                  </w:pPr>
                  <w:r w:rsidRPr="00A4708D">
                    <w:rPr>
                      <w:b/>
                      <w:color w:val="auto"/>
                    </w:rPr>
                    <w:t>危险特性</w:t>
                  </w:r>
                </w:p>
              </w:tc>
              <w:tc>
                <w:tcPr>
                  <w:tcW w:w="541" w:type="pct"/>
                  <w:vAlign w:val="center"/>
                </w:tcPr>
                <w:p w14:paraId="5F0F8AAB" w14:textId="77777777" w:rsidR="006D23F8" w:rsidRPr="00A4708D" w:rsidRDefault="006D23F8" w:rsidP="00C372B5">
                  <w:pPr>
                    <w:pStyle w:val="ad"/>
                    <w:rPr>
                      <w:b/>
                      <w:color w:val="auto"/>
                    </w:rPr>
                  </w:pPr>
                  <w:r w:rsidRPr="00A4708D">
                    <w:rPr>
                      <w:b/>
                      <w:color w:val="auto"/>
                    </w:rPr>
                    <w:t>物质风险辨识</w:t>
                  </w:r>
                </w:p>
              </w:tc>
            </w:tr>
            <w:tr w:rsidR="00341893" w:rsidRPr="00A4708D" w14:paraId="08F19384" w14:textId="77777777" w:rsidTr="00E157D5">
              <w:trPr>
                <w:trHeight w:val="340"/>
                <w:jc w:val="center"/>
              </w:trPr>
              <w:tc>
                <w:tcPr>
                  <w:tcW w:w="366" w:type="pct"/>
                  <w:vAlign w:val="center"/>
                </w:tcPr>
                <w:p w14:paraId="4167B055" w14:textId="77777777" w:rsidR="006D23F8" w:rsidRPr="00A4708D" w:rsidRDefault="006D23F8" w:rsidP="00C372B5">
                  <w:pPr>
                    <w:pStyle w:val="ad"/>
                    <w:rPr>
                      <w:color w:val="auto"/>
                    </w:rPr>
                  </w:pPr>
                  <w:r w:rsidRPr="00A4708D">
                    <w:rPr>
                      <w:color w:val="auto"/>
                    </w:rPr>
                    <w:t>柴油</w:t>
                  </w:r>
                </w:p>
              </w:tc>
              <w:tc>
                <w:tcPr>
                  <w:tcW w:w="553" w:type="pct"/>
                  <w:vAlign w:val="center"/>
                </w:tcPr>
                <w:p w14:paraId="41E4776F" w14:textId="77777777" w:rsidR="006D23F8" w:rsidRPr="00A4708D" w:rsidRDefault="006D23F8" w:rsidP="00C372B5">
                  <w:pPr>
                    <w:pStyle w:val="ad"/>
                    <w:rPr>
                      <w:color w:val="auto"/>
                    </w:rPr>
                  </w:pPr>
                  <w:r w:rsidRPr="00A4708D">
                    <w:rPr>
                      <w:color w:val="auto"/>
                    </w:rPr>
                    <w:t>10</w:t>
                  </w:r>
                </w:p>
              </w:tc>
              <w:tc>
                <w:tcPr>
                  <w:tcW w:w="1468" w:type="pct"/>
                  <w:vAlign w:val="center"/>
                </w:tcPr>
                <w:p w14:paraId="74C6ACE5" w14:textId="77777777" w:rsidR="006D23F8" w:rsidRPr="00A4708D" w:rsidRDefault="006D23F8" w:rsidP="00C372B5">
                  <w:pPr>
                    <w:pStyle w:val="ad"/>
                    <w:rPr>
                      <w:color w:val="auto"/>
                    </w:rPr>
                  </w:pPr>
                  <w:r w:rsidRPr="00A4708D">
                    <w:rPr>
                      <w:color w:val="auto"/>
                    </w:rPr>
                    <w:t>熔点</w:t>
                  </w:r>
                  <w:r w:rsidRPr="00A4708D">
                    <w:rPr>
                      <w:color w:val="auto"/>
                    </w:rPr>
                    <w:t>-18</w:t>
                  </w:r>
                  <w:r w:rsidRPr="00A4708D">
                    <w:rPr>
                      <w:rFonts w:ascii="宋体" w:eastAsia="宋体" w:hAnsi="宋体" w:cs="宋体" w:hint="eastAsia"/>
                      <w:color w:val="auto"/>
                    </w:rPr>
                    <w:t>℃</w:t>
                  </w:r>
                  <w:r w:rsidRPr="00A4708D">
                    <w:rPr>
                      <w:color w:val="auto"/>
                    </w:rPr>
                    <w:t>，沸点</w:t>
                  </w:r>
                  <w:r w:rsidRPr="00A4708D">
                    <w:rPr>
                      <w:color w:val="auto"/>
                    </w:rPr>
                    <w:t>282-338</w:t>
                  </w:r>
                  <w:r w:rsidRPr="00A4708D">
                    <w:rPr>
                      <w:rFonts w:ascii="宋体" w:eastAsia="宋体" w:hAnsi="宋体" w:cs="宋体" w:hint="eastAsia"/>
                      <w:color w:val="auto"/>
                    </w:rPr>
                    <w:t>℃</w:t>
                  </w:r>
                  <w:r w:rsidRPr="00A4708D">
                    <w:rPr>
                      <w:color w:val="auto"/>
                    </w:rPr>
                    <w:t>；相对蒸汽密度（空气</w:t>
                  </w:r>
                  <w:r w:rsidRPr="00A4708D">
                    <w:rPr>
                      <w:color w:val="auto"/>
                    </w:rPr>
                    <w:t>=1</w:t>
                  </w:r>
                  <w:r w:rsidRPr="00A4708D">
                    <w:rPr>
                      <w:color w:val="auto"/>
                    </w:rPr>
                    <w:t>）</w:t>
                  </w:r>
                  <w:r w:rsidRPr="00A4708D">
                    <w:rPr>
                      <w:color w:val="auto"/>
                    </w:rPr>
                    <w:t>0.70~0.75</w:t>
                  </w:r>
                  <w:r w:rsidRPr="00A4708D">
                    <w:rPr>
                      <w:color w:val="auto"/>
                    </w:rPr>
                    <w:t>；易燃；不溶于水，溶于醇等溶剂。</w:t>
                  </w:r>
                </w:p>
              </w:tc>
              <w:tc>
                <w:tcPr>
                  <w:tcW w:w="2072" w:type="pct"/>
                  <w:vAlign w:val="center"/>
                </w:tcPr>
                <w:p w14:paraId="04E3C9A7" w14:textId="77777777" w:rsidR="006D23F8" w:rsidRPr="00A4708D" w:rsidRDefault="006D23F8" w:rsidP="00C372B5">
                  <w:pPr>
                    <w:pStyle w:val="ad"/>
                    <w:rPr>
                      <w:color w:val="auto"/>
                    </w:rPr>
                  </w:pPr>
                  <w:r w:rsidRPr="00A4708D">
                    <w:rPr>
                      <w:color w:val="auto"/>
                    </w:rPr>
                    <w:t>其蒸汽与空气可形成爆炸性混合物，遇明火、高热能引起燃烧爆炸，与氧化剂可发生反应。若遇高热，容器内压增大，有开裂和爆炸的危险。燃烧产生有害产物</w:t>
                  </w:r>
                  <w:r w:rsidRPr="00A4708D">
                    <w:rPr>
                      <w:color w:val="auto"/>
                    </w:rPr>
                    <w:t>CO</w:t>
                  </w:r>
                  <w:r w:rsidRPr="00A4708D">
                    <w:rPr>
                      <w:color w:val="auto"/>
                    </w:rPr>
                    <w:t>、</w:t>
                  </w:r>
                  <w:r w:rsidRPr="00A4708D">
                    <w:rPr>
                      <w:color w:val="auto"/>
                    </w:rPr>
                    <w:t>CO</w:t>
                  </w:r>
                  <w:r w:rsidRPr="00A4708D">
                    <w:rPr>
                      <w:color w:val="auto"/>
                      <w:vertAlign w:val="subscript"/>
                    </w:rPr>
                    <w:t>2</w:t>
                  </w:r>
                  <w:r w:rsidRPr="00A4708D">
                    <w:rPr>
                      <w:color w:val="auto"/>
                    </w:rPr>
                    <w:t>。兔经口</w:t>
                  </w:r>
                  <w:r w:rsidRPr="00A4708D">
                    <w:rPr>
                      <w:color w:val="auto"/>
                    </w:rPr>
                    <w:t>LD50(mg/kg)</w:t>
                  </w:r>
                  <w:r w:rsidRPr="00A4708D">
                    <w:rPr>
                      <w:color w:val="auto"/>
                    </w:rPr>
                    <w:t>：</w:t>
                  </w:r>
                  <w:r w:rsidRPr="00A4708D">
                    <w:rPr>
                      <w:color w:val="auto"/>
                    </w:rPr>
                    <w:t>&gt;5000</w:t>
                  </w:r>
                  <w:r w:rsidRPr="00A4708D">
                    <w:rPr>
                      <w:color w:val="auto"/>
                    </w:rPr>
                    <w:t>，大鼠吸入</w:t>
                  </w:r>
                  <w:r w:rsidRPr="00A4708D">
                    <w:rPr>
                      <w:color w:val="auto"/>
                    </w:rPr>
                    <w:t>LC50(mg/m</w:t>
                  </w:r>
                  <w:r w:rsidRPr="00A4708D">
                    <w:rPr>
                      <w:color w:val="auto"/>
                      <w:vertAlign w:val="superscript"/>
                    </w:rPr>
                    <w:t>3</w:t>
                  </w:r>
                  <w:r w:rsidRPr="00A4708D">
                    <w:rPr>
                      <w:color w:val="auto"/>
                    </w:rPr>
                    <w:t>/4h)</w:t>
                  </w:r>
                  <w:r w:rsidRPr="00A4708D">
                    <w:rPr>
                      <w:color w:val="auto"/>
                    </w:rPr>
                    <w:t>：</w:t>
                  </w:r>
                  <w:r w:rsidRPr="00A4708D">
                    <w:rPr>
                      <w:color w:val="auto"/>
                    </w:rPr>
                    <w:t>&gt;5000</w:t>
                  </w:r>
                  <w:r w:rsidRPr="00A4708D">
                    <w:rPr>
                      <w:color w:val="auto"/>
                    </w:rPr>
                    <w:t>。</w:t>
                  </w:r>
                </w:p>
              </w:tc>
              <w:tc>
                <w:tcPr>
                  <w:tcW w:w="541" w:type="pct"/>
                  <w:vAlign w:val="center"/>
                </w:tcPr>
                <w:p w14:paraId="31BBB3E8" w14:textId="77777777" w:rsidR="006D23F8" w:rsidRPr="00A4708D" w:rsidRDefault="006D23F8" w:rsidP="00C372B5">
                  <w:pPr>
                    <w:pStyle w:val="ad"/>
                    <w:rPr>
                      <w:color w:val="auto"/>
                    </w:rPr>
                  </w:pPr>
                  <w:r w:rsidRPr="00A4708D">
                    <w:rPr>
                      <w:color w:val="auto"/>
                    </w:rPr>
                    <w:t>燃烧、爆炸</w:t>
                  </w:r>
                </w:p>
              </w:tc>
            </w:tr>
          </w:tbl>
          <w:p w14:paraId="36B4E653" w14:textId="77777777" w:rsidR="006D23F8" w:rsidRPr="00A4708D" w:rsidRDefault="006D23F8" w:rsidP="006D23F8">
            <w:pPr>
              <w:pStyle w:val="afff4"/>
              <w:spacing w:line="360" w:lineRule="auto"/>
              <w:ind w:firstLineChars="200" w:firstLine="420"/>
              <w:rPr>
                <w:rFonts w:ascii="Times New Roman" w:hAnsi="Times New Roman"/>
                <w:bCs/>
                <w:szCs w:val="24"/>
              </w:rPr>
            </w:pPr>
            <w:r w:rsidRPr="00A4708D">
              <w:rPr>
                <w:rFonts w:ascii="Times New Roman" w:hAnsi="Times New Roman"/>
                <w:bCs/>
                <w:szCs w:val="24"/>
              </w:rPr>
              <w:t>项目环境风险识别情况见下表。</w:t>
            </w:r>
          </w:p>
          <w:p w14:paraId="54F4E0E8" w14:textId="7455348B" w:rsidR="006D23F8" w:rsidRPr="00A4708D" w:rsidRDefault="006D23F8" w:rsidP="0022223D">
            <w:pPr>
              <w:pStyle w:val="aff4"/>
              <w:rPr>
                <w:color w:val="auto"/>
              </w:rPr>
            </w:pPr>
            <w:r w:rsidRPr="00A4708D">
              <w:rPr>
                <w:color w:val="auto"/>
              </w:rPr>
              <w:lastRenderedPageBreak/>
              <w:t>表</w:t>
            </w:r>
            <w:r w:rsidR="00826964" w:rsidRPr="00A4708D">
              <w:rPr>
                <w:color w:val="auto"/>
              </w:rPr>
              <w:t>7-24</w:t>
            </w:r>
            <w:r w:rsidRPr="00A4708D">
              <w:rPr>
                <w:color w:val="auto"/>
              </w:rPr>
              <w:t xml:space="preserve"> </w:t>
            </w:r>
            <w:r w:rsidR="0022223D" w:rsidRPr="00A4708D">
              <w:rPr>
                <w:rFonts w:hint="eastAsia"/>
                <w:color w:val="auto"/>
              </w:rPr>
              <w:t xml:space="preserve"> </w:t>
            </w:r>
            <w:r w:rsidRPr="00A4708D">
              <w:rPr>
                <w:color w:val="auto"/>
              </w:rPr>
              <w:t xml:space="preserve"> </w:t>
            </w:r>
            <w:r w:rsidRPr="00A4708D">
              <w:rPr>
                <w:color w:val="auto"/>
              </w:rPr>
              <w:t>项目环境风险识别汇总表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923"/>
              <w:gridCol w:w="1107"/>
              <w:gridCol w:w="1293"/>
              <w:gridCol w:w="1953"/>
              <w:gridCol w:w="2023"/>
              <w:gridCol w:w="1263"/>
            </w:tblGrid>
            <w:tr w:rsidR="00341893" w:rsidRPr="00A4708D" w14:paraId="1EC1BD1C" w14:textId="77777777" w:rsidTr="00E157D5">
              <w:trPr>
                <w:trHeight w:val="340"/>
                <w:tblHeader/>
                <w:jc w:val="center"/>
              </w:trPr>
              <w:tc>
                <w:tcPr>
                  <w:tcW w:w="344" w:type="pct"/>
                  <w:vAlign w:val="center"/>
                </w:tcPr>
                <w:p w14:paraId="51650D8E" w14:textId="77777777" w:rsidR="006D23F8" w:rsidRPr="00A4708D" w:rsidRDefault="006D23F8" w:rsidP="00C372B5">
                  <w:pPr>
                    <w:pStyle w:val="ad"/>
                    <w:rPr>
                      <w:b/>
                      <w:color w:val="auto"/>
                    </w:rPr>
                  </w:pPr>
                  <w:r w:rsidRPr="00A4708D">
                    <w:rPr>
                      <w:b/>
                      <w:color w:val="auto"/>
                    </w:rPr>
                    <w:t>序号</w:t>
                  </w:r>
                </w:p>
              </w:tc>
              <w:tc>
                <w:tcPr>
                  <w:tcW w:w="502" w:type="pct"/>
                  <w:vAlign w:val="center"/>
                </w:tcPr>
                <w:p w14:paraId="2CC5E24B" w14:textId="77777777" w:rsidR="006D23F8" w:rsidRPr="00A4708D" w:rsidRDefault="006D23F8" w:rsidP="00C372B5">
                  <w:pPr>
                    <w:pStyle w:val="ad"/>
                    <w:rPr>
                      <w:b/>
                      <w:color w:val="auto"/>
                    </w:rPr>
                  </w:pPr>
                  <w:r w:rsidRPr="00A4708D">
                    <w:rPr>
                      <w:b/>
                      <w:color w:val="auto"/>
                    </w:rPr>
                    <w:t>风险源</w:t>
                  </w:r>
                </w:p>
              </w:tc>
              <w:tc>
                <w:tcPr>
                  <w:tcW w:w="602" w:type="pct"/>
                  <w:vAlign w:val="center"/>
                </w:tcPr>
                <w:p w14:paraId="3E872BB1" w14:textId="77777777" w:rsidR="006D23F8" w:rsidRPr="00A4708D" w:rsidRDefault="006D23F8" w:rsidP="00C372B5">
                  <w:pPr>
                    <w:pStyle w:val="ad"/>
                    <w:rPr>
                      <w:b/>
                      <w:color w:val="auto"/>
                    </w:rPr>
                  </w:pPr>
                  <w:r w:rsidRPr="00A4708D">
                    <w:rPr>
                      <w:b/>
                      <w:color w:val="auto"/>
                    </w:rPr>
                    <w:t>主要危险物质</w:t>
                  </w:r>
                </w:p>
              </w:tc>
              <w:tc>
                <w:tcPr>
                  <w:tcW w:w="703" w:type="pct"/>
                  <w:vAlign w:val="center"/>
                </w:tcPr>
                <w:p w14:paraId="62A3F3F9" w14:textId="77777777" w:rsidR="006D23F8" w:rsidRPr="00A4708D" w:rsidRDefault="006D23F8" w:rsidP="00C372B5">
                  <w:pPr>
                    <w:pStyle w:val="ad"/>
                    <w:rPr>
                      <w:b/>
                      <w:color w:val="auto"/>
                    </w:rPr>
                  </w:pPr>
                  <w:r w:rsidRPr="00A4708D">
                    <w:rPr>
                      <w:b/>
                      <w:color w:val="auto"/>
                    </w:rPr>
                    <w:t>环境风险类型</w:t>
                  </w:r>
                </w:p>
              </w:tc>
              <w:tc>
                <w:tcPr>
                  <w:tcW w:w="1062" w:type="pct"/>
                  <w:vAlign w:val="center"/>
                </w:tcPr>
                <w:p w14:paraId="46D38D05" w14:textId="77777777" w:rsidR="006D23F8" w:rsidRPr="00A4708D" w:rsidRDefault="006D23F8" w:rsidP="00C372B5">
                  <w:pPr>
                    <w:pStyle w:val="ad"/>
                    <w:rPr>
                      <w:b/>
                      <w:color w:val="auto"/>
                    </w:rPr>
                  </w:pPr>
                  <w:r w:rsidRPr="00A4708D">
                    <w:rPr>
                      <w:b/>
                      <w:color w:val="auto"/>
                    </w:rPr>
                    <w:t>环境影响途径</w:t>
                  </w:r>
                </w:p>
              </w:tc>
              <w:tc>
                <w:tcPr>
                  <w:tcW w:w="1100" w:type="pct"/>
                  <w:vAlign w:val="center"/>
                </w:tcPr>
                <w:p w14:paraId="3CD5D26E" w14:textId="77777777" w:rsidR="006D23F8" w:rsidRPr="00A4708D" w:rsidRDefault="006D23F8" w:rsidP="00C372B5">
                  <w:pPr>
                    <w:pStyle w:val="ad"/>
                    <w:rPr>
                      <w:b/>
                      <w:color w:val="auto"/>
                    </w:rPr>
                  </w:pPr>
                  <w:r w:rsidRPr="00A4708D">
                    <w:rPr>
                      <w:b/>
                      <w:color w:val="auto"/>
                    </w:rPr>
                    <w:t>可能受影响的环境敏感目标</w:t>
                  </w:r>
                </w:p>
              </w:tc>
              <w:tc>
                <w:tcPr>
                  <w:tcW w:w="687" w:type="pct"/>
                  <w:vAlign w:val="center"/>
                </w:tcPr>
                <w:p w14:paraId="71F6A917" w14:textId="77777777" w:rsidR="006D23F8" w:rsidRPr="00A4708D" w:rsidRDefault="006D23F8" w:rsidP="00C372B5">
                  <w:pPr>
                    <w:pStyle w:val="ad"/>
                    <w:rPr>
                      <w:b/>
                      <w:color w:val="auto"/>
                    </w:rPr>
                  </w:pPr>
                  <w:r w:rsidRPr="00A4708D">
                    <w:rPr>
                      <w:b/>
                      <w:color w:val="auto"/>
                    </w:rPr>
                    <w:t>备注</w:t>
                  </w:r>
                </w:p>
              </w:tc>
            </w:tr>
            <w:tr w:rsidR="00341893" w:rsidRPr="00A4708D" w14:paraId="139178A6" w14:textId="77777777" w:rsidTr="00E157D5">
              <w:trPr>
                <w:trHeight w:val="340"/>
                <w:jc w:val="center"/>
              </w:trPr>
              <w:tc>
                <w:tcPr>
                  <w:tcW w:w="344" w:type="pct"/>
                  <w:vAlign w:val="center"/>
                </w:tcPr>
                <w:p w14:paraId="0980A86D" w14:textId="77777777" w:rsidR="006D23F8" w:rsidRPr="00A4708D" w:rsidRDefault="006D23F8" w:rsidP="00C372B5">
                  <w:pPr>
                    <w:pStyle w:val="ad"/>
                    <w:rPr>
                      <w:bCs/>
                      <w:color w:val="auto"/>
                    </w:rPr>
                  </w:pPr>
                  <w:r w:rsidRPr="00A4708D">
                    <w:rPr>
                      <w:bCs/>
                      <w:color w:val="auto"/>
                    </w:rPr>
                    <w:t>1</w:t>
                  </w:r>
                </w:p>
              </w:tc>
              <w:tc>
                <w:tcPr>
                  <w:tcW w:w="502" w:type="pct"/>
                  <w:vAlign w:val="center"/>
                </w:tcPr>
                <w:p w14:paraId="27CA1B7D" w14:textId="77777777" w:rsidR="006D23F8" w:rsidRPr="00A4708D" w:rsidRDefault="006D23F8" w:rsidP="00C372B5">
                  <w:pPr>
                    <w:pStyle w:val="ad"/>
                    <w:rPr>
                      <w:bCs/>
                      <w:color w:val="auto"/>
                    </w:rPr>
                  </w:pPr>
                  <w:r w:rsidRPr="00A4708D">
                    <w:rPr>
                      <w:bCs/>
                      <w:color w:val="auto"/>
                    </w:rPr>
                    <w:t>柴油储罐</w:t>
                  </w:r>
                </w:p>
              </w:tc>
              <w:tc>
                <w:tcPr>
                  <w:tcW w:w="602" w:type="pct"/>
                  <w:vAlign w:val="center"/>
                </w:tcPr>
                <w:p w14:paraId="0F8D659A" w14:textId="77777777" w:rsidR="006D23F8" w:rsidRPr="00A4708D" w:rsidRDefault="006D23F8" w:rsidP="00C372B5">
                  <w:pPr>
                    <w:pStyle w:val="ad"/>
                    <w:rPr>
                      <w:bCs/>
                      <w:color w:val="auto"/>
                    </w:rPr>
                  </w:pPr>
                  <w:r w:rsidRPr="00A4708D">
                    <w:rPr>
                      <w:bCs/>
                      <w:color w:val="auto"/>
                    </w:rPr>
                    <w:t>柴油</w:t>
                  </w:r>
                </w:p>
              </w:tc>
              <w:tc>
                <w:tcPr>
                  <w:tcW w:w="703" w:type="pct"/>
                  <w:vAlign w:val="center"/>
                </w:tcPr>
                <w:p w14:paraId="3E7F7A98" w14:textId="77777777" w:rsidR="006D23F8" w:rsidRPr="00A4708D" w:rsidRDefault="006D23F8" w:rsidP="00C372B5">
                  <w:pPr>
                    <w:pStyle w:val="ad"/>
                    <w:rPr>
                      <w:bCs/>
                      <w:color w:val="auto"/>
                    </w:rPr>
                  </w:pPr>
                  <w:r w:rsidRPr="00A4708D">
                    <w:rPr>
                      <w:bCs/>
                      <w:color w:val="auto"/>
                    </w:rPr>
                    <w:t>泄漏、火灾、爆炸</w:t>
                  </w:r>
                </w:p>
              </w:tc>
              <w:tc>
                <w:tcPr>
                  <w:tcW w:w="1062" w:type="pct"/>
                  <w:vAlign w:val="center"/>
                </w:tcPr>
                <w:p w14:paraId="3B8EF528" w14:textId="77777777" w:rsidR="006D23F8" w:rsidRPr="00A4708D" w:rsidRDefault="006D23F8" w:rsidP="00C372B5">
                  <w:pPr>
                    <w:pStyle w:val="ad"/>
                    <w:rPr>
                      <w:bCs/>
                      <w:color w:val="auto"/>
                    </w:rPr>
                  </w:pPr>
                  <w:r w:rsidRPr="00A4708D">
                    <w:rPr>
                      <w:bCs/>
                      <w:color w:val="auto"/>
                    </w:rPr>
                    <w:t>大气、地表水、地下水</w:t>
                  </w:r>
                </w:p>
              </w:tc>
              <w:tc>
                <w:tcPr>
                  <w:tcW w:w="1100" w:type="pct"/>
                  <w:vAlign w:val="center"/>
                </w:tcPr>
                <w:p w14:paraId="765FD47F" w14:textId="77777777" w:rsidR="006D23F8" w:rsidRPr="00A4708D" w:rsidRDefault="00611CB2" w:rsidP="006B7220">
                  <w:pPr>
                    <w:pStyle w:val="ad"/>
                    <w:rPr>
                      <w:bCs/>
                      <w:color w:val="auto"/>
                    </w:rPr>
                  </w:pPr>
                  <w:r w:rsidRPr="00A4708D">
                    <w:rPr>
                      <w:rFonts w:hint="eastAsia"/>
                      <w:bCs/>
                      <w:color w:val="auto"/>
                    </w:rPr>
                    <w:t>和平</w:t>
                  </w:r>
                  <w:r w:rsidRPr="00A4708D">
                    <w:rPr>
                      <w:bCs/>
                      <w:color w:val="auto"/>
                    </w:rPr>
                    <w:t>村、</w:t>
                  </w:r>
                  <w:r w:rsidR="006B7220" w:rsidRPr="00A4708D">
                    <w:rPr>
                      <w:rFonts w:hint="eastAsia"/>
                      <w:bCs/>
                      <w:color w:val="auto"/>
                    </w:rPr>
                    <w:t>普渡河</w:t>
                  </w:r>
                </w:p>
              </w:tc>
              <w:tc>
                <w:tcPr>
                  <w:tcW w:w="687" w:type="pct"/>
                  <w:vAlign w:val="center"/>
                </w:tcPr>
                <w:p w14:paraId="55680B97" w14:textId="77777777" w:rsidR="006D23F8" w:rsidRPr="00A4708D" w:rsidRDefault="006D23F8" w:rsidP="00C372B5">
                  <w:pPr>
                    <w:pStyle w:val="ad"/>
                    <w:rPr>
                      <w:bCs/>
                      <w:color w:val="auto"/>
                    </w:rPr>
                  </w:pPr>
                  <w:r w:rsidRPr="00A4708D">
                    <w:rPr>
                      <w:bCs/>
                      <w:color w:val="auto"/>
                    </w:rPr>
                    <w:t>无地下水敏感目标</w:t>
                  </w:r>
                </w:p>
              </w:tc>
            </w:tr>
          </w:tbl>
          <w:p w14:paraId="4ECE3525" w14:textId="77777777" w:rsidR="003A2AFB" w:rsidRPr="00A4708D" w:rsidRDefault="006D23F8" w:rsidP="003A2AFB">
            <w:pPr>
              <w:pStyle w:val="aff0"/>
              <w:ind w:firstLine="482"/>
              <w:rPr>
                <w:b/>
                <w:kern w:val="2"/>
              </w:rPr>
            </w:pPr>
            <w:r w:rsidRPr="00A4708D">
              <w:rPr>
                <w:b/>
              </w:rPr>
              <w:t>（</w:t>
            </w:r>
            <w:r w:rsidR="003318F1" w:rsidRPr="00A4708D">
              <w:rPr>
                <w:rFonts w:hint="eastAsia"/>
                <w:b/>
              </w:rPr>
              <w:t>4</w:t>
            </w:r>
            <w:r w:rsidRPr="00A4708D">
              <w:rPr>
                <w:b/>
              </w:rPr>
              <w:t>）</w:t>
            </w:r>
            <w:r w:rsidR="003A2AFB" w:rsidRPr="00A4708D">
              <w:rPr>
                <w:rFonts w:hint="eastAsia"/>
                <w:b/>
                <w:kern w:val="2"/>
              </w:rPr>
              <w:t>风险事故对周边环境影响分析</w:t>
            </w:r>
          </w:p>
          <w:p w14:paraId="57D9B929" w14:textId="77777777" w:rsidR="006D23F8" w:rsidRPr="00A4708D" w:rsidRDefault="006D23F8" w:rsidP="003A2AFB">
            <w:pPr>
              <w:pStyle w:val="aff0"/>
              <w:ind w:firstLine="480"/>
            </w:pPr>
            <w:r w:rsidRPr="00A4708D">
              <w:t>项目柴油储罐于室外露天设置，存储期间若发生泄漏，经地表水冲刷汇入</w:t>
            </w:r>
            <w:r w:rsidR="006B7220" w:rsidRPr="00A4708D">
              <w:rPr>
                <w:rFonts w:hint="eastAsia"/>
              </w:rPr>
              <w:t>普渡河</w:t>
            </w:r>
            <w:r w:rsidRPr="00A4708D">
              <w:t>，影响其水质，若随地表径流渗透进入地下，还将地下水水质造成影响。另外，天气炎热或遇高温情况下，储罐会发生爆裂或爆炸，若遇明火还会燃烧，爆炸、燃烧过程会产生</w:t>
            </w:r>
            <w:r w:rsidRPr="00A4708D">
              <w:t>CO</w:t>
            </w:r>
            <w:r w:rsidRPr="00A4708D">
              <w:t>、</w:t>
            </w:r>
            <w:r w:rsidRPr="00A4708D">
              <w:t>CO</w:t>
            </w:r>
            <w:r w:rsidRPr="00A4708D">
              <w:rPr>
                <w:vertAlign w:val="subscript"/>
              </w:rPr>
              <w:t>2</w:t>
            </w:r>
            <w:r w:rsidRPr="00A4708D">
              <w:t>等有害气体，影响项目区域环境空气质量。且对项目区周边</w:t>
            </w:r>
            <w:r w:rsidR="003B00B7" w:rsidRPr="00A4708D">
              <w:rPr>
                <w:rFonts w:hint="eastAsia"/>
              </w:rPr>
              <w:t>和平村</w:t>
            </w:r>
            <w:r w:rsidRPr="00A4708D">
              <w:t>等敏感点存在一定安全隐患。</w:t>
            </w:r>
          </w:p>
          <w:p w14:paraId="56A1493D" w14:textId="77777777" w:rsidR="004B5B1F" w:rsidRPr="00A4708D" w:rsidRDefault="004B5B1F" w:rsidP="004B5B1F">
            <w:pPr>
              <w:ind w:firstLine="480"/>
            </w:pPr>
            <w:r w:rsidRPr="00A4708D">
              <w:rPr>
                <w:rFonts w:hint="eastAsia"/>
              </w:rPr>
              <w:t>（</w:t>
            </w:r>
            <w:r w:rsidRPr="00A4708D">
              <w:t>1</w:t>
            </w:r>
            <w:r w:rsidRPr="00A4708D">
              <w:rPr>
                <w:rFonts w:hint="eastAsia"/>
              </w:rPr>
              <w:t>）对地表水环境影响分析</w:t>
            </w:r>
          </w:p>
          <w:p w14:paraId="04837FDB" w14:textId="77777777" w:rsidR="004B5B1F" w:rsidRPr="00A4708D" w:rsidRDefault="004B5B1F" w:rsidP="004B5B1F">
            <w:pPr>
              <w:ind w:firstLine="480"/>
            </w:pPr>
            <w:r w:rsidRPr="00A4708D">
              <w:rPr>
                <w:rFonts w:hint="eastAsia"/>
              </w:rPr>
              <w:t>泄漏或渗漏的成品油一旦进入地表河流，将造成地表河流的污染，影响范围小到几公里大到几十公里。污染首先将造成地表河流的景观破坏，产生严重的刺鼻性气味；其次，由于有机烃类物质难溶于水，大部分上浮在水层表面，形成一层油膜使空气隔离，造成水中溶解氧浓度降低，逐渐形成死水，致使水中生物死亡；再次，成品油的主要成分是</w:t>
            </w:r>
            <w:r w:rsidRPr="00A4708D">
              <w:t>C4</w:t>
            </w:r>
            <w:r w:rsidRPr="00A4708D">
              <w:rPr>
                <w:rFonts w:hint="eastAsia"/>
              </w:rPr>
              <w:t>～</w:t>
            </w:r>
            <w:r w:rsidRPr="00A4708D">
              <w:t>C9</w:t>
            </w:r>
            <w:r w:rsidRPr="00A4708D">
              <w:rPr>
                <w:rFonts w:hint="eastAsia"/>
              </w:rPr>
              <w:t>的烃类、芳烃类、醇酮类以及卤代烃类有机物，一旦进入水体环境，由于可生化性较差，造成被污染水体长时间得不到净化，完全恢复则需十几年、甚至几十年的时间。</w:t>
            </w:r>
          </w:p>
          <w:p w14:paraId="43CCAE1B" w14:textId="53CAF221" w:rsidR="004B5B1F" w:rsidRPr="00A4708D" w:rsidRDefault="004B5B1F" w:rsidP="00A45158">
            <w:pPr>
              <w:ind w:firstLine="480"/>
            </w:pPr>
            <w:r w:rsidRPr="00A4708D">
              <w:rPr>
                <w:rFonts w:hint="eastAsia"/>
              </w:rPr>
              <w:t>项目区</w:t>
            </w:r>
            <w:r w:rsidR="00687B7D" w:rsidRPr="00A4708D">
              <w:rPr>
                <w:rFonts w:hint="eastAsia"/>
              </w:rPr>
              <w:t>涉及的地表水体为西北侧约</w:t>
            </w:r>
            <w:r w:rsidR="00687B7D" w:rsidRPr="00A4708D">
              <w:rPr>
                <w:rFonts w:hint="eastAsia"/>
              </w:rPr>
              <w:t>4km</w:t>
            </w:r>
            <w:r w:rsidR="00687B7D" w:rsidRPr="00A4708D">
              <w:rPr>
                <w:rFonts w:hint="eastAsia"/>
              </w:rPr>
              <w:t>的</w:t>
            </w:r>
            <w:r w:rsidR="00A45158" w:rsidRPr="00A4708D">
              <w:rPr>
                <w:rFonts w:hint="eastAsia"/>
              </w:rPr>
              <w:t>普渡河</w:t>
            </w:r>
            <w:r w:rsidRPr="00A4708D">
              <w:rPr>
                <w:rFonts w:ascii="宋体" w:hAnsi="宋体" w:hint="eastAsia"/>
              </w:rPr>
              <w:t>。</w:t>
            </w:r>
            <w:r w:rsidRPr="00A4708D">
              <w:rPr>
                <w:rFonts w:hint="eastAsia"/>
              </w:rPr>
              <w:t>项目区</w:t>
            </w:r>
            <w:r w:rsidR="00323F15" w:rsidRPr="00A4708D">
              <w:rPr>
                <w:rFonts w:hint="eastAsia"/>
              </w:rPr>
              <w:t>柴油储罐采用卧式双层，四周充填消防沙并设置围堰，基础进行一般防渗，</w:t>
            </w:r>
            <w:r w:rsidR="00BC57AD" w:rsidRPr="00A4708D">
              <w:rPr>
                <w:rFonts w:hint="eastAsia"/>
              </w:rPr>
              <w:t>发生泄漏的几率极小，不易对普渡河造成影响</w:t>
            </w:r>
            <w:r w:rsidRPr="00A4708D">
              <w:t>。</w:t>
            </w:r>
          </w:p>
          <w:p w14:paraId="1E400878" w14:textId="77777777" w:rsidR="004B5B1F" w:rsidRPr="00A4708D" w:rsidRDefault="004B5B1F" w:rsidP="004B5B1F">
            <w:pPr>
              <w:ind w:firstLine="480"/>
            </w:pPr>
            <w:r w:rsidRPr="00A4708D">
              <w:rPr>
                <w:rFonts w:hint="eastAsia"/>
              </w:rPr>
              <w:t>（</w:t>
            </w:r>
            <w:r w:rsidRPr="00A4708D">
              <w:t>2</w:t>
            </w:r>
            <w:r w:rsidRPr="00A4708D">
              <w:rPr>
                <w:rFonts w:hint="eastAsia"/>
              </w:rPr>
              <w:t>）对地下水</w:t>
            </w:r>
            <w:r w:rsidR="00647C12" w:rsidRPr="00A4708D">
              <w:rPr>
                <w:rFonts w:hint="eastAsia"/>
              </w:rPr>
              <w:t>、土壤</w:t>
            </w:r>
            <w:r w:rsidRPr="00A4708D">
              <w:rPr>
                <w:rFonts w:hint="eastAsia"/>
              </w:rPr>
              <w:t>环境的影响分析</w:t>
            </w:r>
          </w:p>
          <w:p w14:paraId="1991A216" w14:textId="77777777" w:rsidR="004B5B1F" w:rsidRPr="00A4708D" w:rsidRDefault="00B25D60" w:rsidP="004B5B1F">
            <w:pPr>
              <w:ind w:firstLine="480"/>
            </w:pPr>
            <w:r w:rsidRPr="00A4708D">
              <w:rPr>
                <w:rFonts w:hint="eastAsia"/>
              </w:rPr>
              <w:t>柴油储</w:t>
            </w:r>
            <w:r w:rsidR="004B5B1F" w:rsidRPr="00A4708D">
              <w:rPr>
                <w:rFonts w:hint="eastAsia"/>
              </w:rPr>
              <w:t>罐渗漏对地下水的污染较为严重，地下水一旦遭到</w:t>
            </w:r>
            <w:r w:rsidR="000C1E99" w:rsidRPr="00A4708D">
              <w:rPr>
                <w:rFonts w:hint="eastAsia"/>
              </w:rPr>
              <w:t>柴</w:t>
            </w:r>
            <w:r w:rsidR="004B5B1F" w:rsidRPr="00A4708D">
              <w:rPr>
                <w:rFonts w:hint="eastAsia"/>
              </w:rPr>
              <w:t>油的污染，将使地下水产生严重异味，并具有较强的致畸致癌性，无法饮用，又由于这种渗漏必然穿过较厚的土层，使土壤层中吸附有大量的燃油料，土壤层吸附的燃料油不仅会造成植物生物的死亡，而且土壤层吸附的燃料还会随着地表水的下渗对土壤层的冲刷补充到地下水，这样即便污染源得到及时控制，地下水要完全恢复也需几十年甚至上百年的时间。</w:t>
            </w:r>
          </w:p>
          <w:p w14:paraId="0303EC34" w14:textId="77777777" w:rsidR="004B5B1F" w:rsidRPr="00A4708D" w:rsidRDefault="00B12D60" w:rsidP="004B5B1F">
            <w:pPr>
              <w:adjustRightInd w:val="0"/>
              <w:snapToGrid w:val="0"/>
              <w:ind w:firstLine="480"/>
              <w:rPr>
                <w:kern w:val="0"/>
              </w:rPr>
            </w:pPr>
            <w:r w:rsidRPr="00A4708D">
              <w:rPr>
                <w:rFonts w:hint="eastAsia"/>
                <w:kern w:val="0"/>
              </w:rPr>
              <w:t>项目柴油储罐基础设置</w:t>
            </w:r>
            <w:r w:rsidR="004B5B1F" w:rsidRPr="00A4708D">
              <w:rPr>
                <w:rFonts w:hint="eastAsia"/>
                <w:kern w:val="0"/>
              </w:rPr>
              <w:t>防渗层，</w:t>
            </w:r>
            <w:r w:rsidR="00827216" w:rsidRPr="00A4708D">
              <w:rPr>
                <w:rFonts w:hint="eastAsia"/>
                <w:kern w:val="0"/>
              </w:rPr>
              <w:t>四周充填消防沙并设置围堰，一旦发现溢出与渗漏事故，柴油将被消防</w:t>
            </w:r>
            <w:r w:rsidR="00A11CA9" w:rsidRPr="00A4708D">
              <w:rPr>
                <w:rFonts w:hint="eastAsia"/>
                <w:kern w:val="0"/>
              </w:rPr>
              <w:t>砂</w:t>
            </w:r>
            <w:r w:rsidR="00827216" w:rsidRPr="00A4708D">
              <w:rPr>
                <w:rFonts w:hint="eastAsia"/>
                <w:kern w:val="0"/>
              </w:rPr>
              <w:t>吸收，</w:t>
            </w:r>
            <w:r w:rsidR="004B5B1F" w:rsidRPr="00A4708D">
              <w:rPr>
                <w:rFonts w:hint="eastAsia"/>
                <w:kern w:val="0"/>
              </w:rPr>
              <w:t>由于防渗层的保护作用，积聚在储油区，对该区域地下水不会</w:t>
            </w:r>
            <w:r w:rsidR="004B5B1F" w:rsidRPr="00A4708D">
              <w:rPr>
                <w:rFonts w:hint="eastAsia"/>
                <w:kern w:val="0"/>
              </w:rPr>
              <w:lastRenderedPageBreak/>
              <w:t>造成污染。</w:t>
            </w:r>
          </w:p>
          <w:p w14:paraId="488941EF" w14:textId="77777777" w:rsidR="004B5B1F" w:rsidRPr="00A4708D" w:rsidRDefault="00A11CA9" w:rsidP="004B5B1F">
            <w:pPr>
              <w:adjustRightInd w:val="0"/>
              <w:snapToGrid w:val="0"/>
              <w:ind w:firstLine="480"/>
              <w:rPr>
                <w:kern w:val="0"/>
              </w:rPr>
            </w:pPr>
            <w:r w:rsidRPr="00A4708D">
              <w:rPr>
                <w:rFonts w:hint="eastAsia"/>
                <w:kern w:val="0"/>
              </w:rPr>
              <w:t>通过</w:t>
            </w:r>
            <w:r w:rsidR="004B5B1F" w:rsidRPr="00A4708D">
              <w:rPr>
                <w:rFonts w:hint="eastAsia"/>
                <w:kern w:val="0"/>
              </w:rPr>
              <w:t>采取以上措施后，运营期</w:t>
            </w:r>
            <w:r w:rsidRPr="00A4708D">
              <w:rPr>
                <w:rFonts w:hint="eastAsia"/>
                <w:kern w:val="0"/>
              </w:rPr>
              <w:t>柴油储罐</w:t>
            </w:r>
            <w:r w:rsidR="004B5B1F" w:rsidRPr="00A4708D">
              <w:rPr>
                <w:rFonts w:hint="eastAsia"/>
                <w:kern w:val="0"/>
              </w:rPr>
              <w:t>不会对地下水</w:t>
            </w:r>
            <w:r w:rsidR="000C1E99" w:rsidRPr="00A4708D">
              <w:rPr>
                <w:rFonts w:hint="eastAsia"/>
                <w:kern w:val="0"/>
              </w:rPr>
              <w:t>、土壤环境</w:t>
            </w:r>
            <w:r w:rsidR="004B5B1F" w:rsidRPr="00A4708D">
              <w:rPr>
                <w:rFonts w:hint="eastAsia"/>
                <w:kern w:val="0"/>
              </w:rPr>
              <w:t>造成明显影响。</w:t>
            </w:r>
          </w:p>
          <w:p w14:paraId="54B34CC3" w14:textId="77777777" w:rsidR="004B5B1F" w:rsidRPr="00A4708D" w:rsidRDefault="004B5B1F" w:rsidP="00BE339F">
            <w:pPr>
              <w:ind w:firstLine="480"/>
            </w:pPr>
            <w:r w:rsidRPr="00A4708D">
              <w:rPr>
                <w:rFonts w:hint="eastAsia"/>
              </w:rPr>
              <w:t>（</w:t>
            </w:r>
            <w:r w:rsidRPr="00A4708D">
              <w:t>3</w:t>
            </w:r>
            <w:r w:rsidRPr="00A4708D">
              <w:rPr>
                <w:rFonts w:hint="eastAsia"/>
              </w:rPr>
              <w:t>）对大气环境影响分析</w:t>
            </w:r>
          </w:p>
          <w:p w14:paraId="7D94A4A3" w14:textId="77777777" w:rsidR="004B5B1F" w:rsidRPr="00A4708D" w:rsidRDefault="004B5B1F" w:rsidP="004B5B1F">
            <w:pPr>
              <w:ind w:firstLine="480"/>
            </w:pPr>
            <w:r w:rsidRPr="00A4708D">
              <w:rPr>
                <w:rFonts w:hint="eastAsia"/>
              </w:rPr>
              <w:t>柴油为碳氢化合物，分解产物为一氧化碳、二氧化碳及水，其中完全燃烧时产生二氧化碳，不完全燃烧时产生</w:t>
            </w:r>
            <w:r w:rsidRPr="00A4708D">
              <w:t>CO</w:t>
            </w:r>
            <w:r w:rsidRPr="00A4708D">
              <w:rPr>
                <w:rFonts w:hint="eastAsia"/>
              </w:rPr>
              <w:t>。</w:t>
            </w:r>
            <w:r w:rsidRPr="00A4708D">
              <w:t>CO</w:t>
            </w:r>
            <w:r w:rsidRPr="00A4708D">
              <w:rPr>
                <w:rFonts w:hint="eastAsia"/>
              </w:rPr>
              <w:t>在大气中比较稳定，不易与其他物质产生化学反应，其在进入大气后，由于大气的扩散稀释作用和氧化作用，一般不会造成危害，所以吸入时不为人们所察觉，是室内外空气中常见的污染物。当其浓度过高时，人在这种环境下待的时间较长，就会出现晕眩、头痛、怠倦的现象，</w:t>
            </w:r>
            <w:r w:rsidRPr="00A4708D">
              <w:t>CO</w:t>
            </w:r>
            <w:r w:rsidRPr="00A4708D">
              <w:rPr>
                <w:rFonts w:hint="eastAsia"/>
              </w:rPr>
              <w:t>对人的主要危害就是引起组织缺氧，导致急性或者慢性中毒甚至有死亡的威胁。此外，</w:t>
            </w:r>
            <w:r w:rsidRPr="00A4708D">
              <w:t>CO</w:t>
            </w:r>
            <w:r w:rsidRPr="00A4708D">
              <w:rPr>
                <w:rFonts w:hint="eastAsia"/>
              </w:rPr>
              <w:t>还可能造成听力与视力的损害，比如视野的减小或者听力的丧失。二氧化碳对环境影响主要为温室效应。</w:t>
            </w:r>
            <w:r w:rsidR="00554CE8" w:rsidRPr="00A4708D">
              <w:rPr>
                <w:rFonts w:hint="eastAsia"/>
              </w:rPr>
              <w:t>项目柴油储罐</w:t>
            </w:r>
            <w:r w:rsidRPr="00A4708D">
              <w:rPr>
                <w:rFonts w:hint="eastAsia"/>
              </w:rPr>
              <w:t>出现火灾、爆炸事故概率较小，排放一氧化碳、二氧化碳经大气稀释、扩散后对周边大气环境影响较小。</w:t>
            </w:r>
          </w:p>
          <w:p w14:paraId="4A7CEC36" w14:textId="77777777" w:rsidR="006D23F8" w:rsidRPr="00A4708D" w:rsidRDefault="006D23F8" w:rsidP="0059318F">
            <w:pPr>
              <w:ind w:firstLine="482"/>
              <w:rPr>
                <w:b/>
              </w:rPr>
            </w:pPr>
            <w:r w:rsidRPr="00A4708D">
              <w:rPr>
                <w:b/>
              </w:rPr>
              <w:t>（</w:t>
            </w:r>
            <w:r w:rsidR="0005486B" w:rsidRPr="00A4708D">
              <w:rPr>
                <w:rFonts w:hint="eastAsia"/>
                <w:b/>
              </w:rPr>
              <w:t>5</w:t>
            </w:r>
            <w:r w:rsidRPr="00A4708D">
              <w:rPr>
                <w:b/>
              </w:rPr>
              <w:t>）环境风险防范措施及应急要求</w:t>
            </w:r>
          </w:p>
          <w:p w14:paraId="357EBC25" w14:textId="77777777" w:rsidR="006D23F8" w:rsidRPr="00A4708D" w:rsidRDefault="006D23F8" w:rsidP="00C372B5">
            <w:pPr>
              <w:pStyle w:val="aff0"/>
              <w:ind w:firstLine="480"/>
            </w:pPr>
            <w:r w:rsidRPr="00A4708D">
              <w:t>a</w:t>
            </w:r>
            <w:r w:rsidRPr="00A4708D">
              <w:t>、环境风险防范措施：</w:t>
            </w:r>
          </w:p>
          <w:p w14:paraId="5A0499D4" w14:textId="77777777" w:rsidR="006D23F8" w:rsidRPr="00A4708D" w:rsidRDefault="006D23F8" w:rsidP="00C372B5">
            <w:pPr>
              <w:pStyle w:val="aff0"/>
              <w:ind w:firstLine="480"/>
            </w:pPr>
            <w:r w:rsidRPr="00A4708D">
              <w:rPr>
                <w:rFonts w:ascii="宋体" w:hAnsi="宋体" w:cs="宋体" w:hint="eastAsia"/>
              </w:rPr>
              <w:t>①</w:t>
            </w:r>
            <w:r w:rsidRPr="00A4708D">
              <w:t>柴油储罐周边设置围堰，并进行地面硬化防渗，适当采取覆盖措施；</w:t>
            </w:r>
          </w:p>
          <w:p w14:paraId="7D8E314E" w14:textId="77777777" w:rsidR="006D23F8" w:rsidRPr="00A4708D" w:rsidRDefault="006D23F8" w:rsidP="00C372B5">
            <w:pPr>
              <w:pStyle w:val="aff0"/>
              <w:ind w:firstLine="480"/>
            </w:pPr>
            <w:r w:rsidRPr="00A4708D">
              <w:rPr>
                <w:rFonts w:ascii="宋体" w:hAnsi="宋体" w:cs="宋体" w:hint="eastAsia"/>
              </w:rPr>
              <w:t>②</w:t>
            </w:r>
            <w:r w:rsidRPr="00A4708D">
              <w:t>柴油储罐周围设置禁止明火标志牌；</w:t>
            </w:r>
          </w:p>
          <w:p w14:paraId="53066EA0" w14:textId="77777777" w:rsidR="006D23F8" w:rsidRPr="00A4708D" w:rsidRDefault="006D23F8" w:rsidP="00C372B5">
            <w:pPr>
              <w:pStyle w:val="aff0"/>
              <w:ind w:firstLine="480"/>
            </w:pPr>
            <w:r w:rsidRPr="00A4708D">
              <w:rPr>
                <w:rFonts w:ascii="宋体" w:hAnsi="宋体" w:cs="宋体" w:hint="eastAsia"/>
              </w:rPr>
              <w:t>③</w:t>
            </w:r>
            <w:r w:rsidRPr="00A4708D">
              <w:t>定期检查柴油储罐密封性，杜绝泄漏；</w:t>
            </w:r>
          </w:p>
          <w:p w14:paraId="38CEE28B" w14:textId="77777777" w:rsidR="006D23F8" w:rsidRPr="00A4708D" w:rsidRDefault="006D23F8" w:rsidP="00C372B5">
            <w:pPr>
              <w:pStyle w:val="aff0"/>
              <w:ind w:firstLine="480"/>
            </w:pPr>
            <w:r w:rsidRPr="00A4708D">
              <w:rPr>
                <w:rFonts w:ascii="宋体" w:hAnsi="宋体" w:cs="宋体" w:hint="eastAsia"/>
              </w:rPr>
              <w:t>④</w:t>
            </w:r>
            <w:r w:rsidRPr="00A4708D">
              <w:t>禁止与强氧化剂共同存储；</w:t>
            </w:r>
          </w:p>
          <w:p w14:paraId="73D5AFFB" w14:textId="77777777" w:rsidR="006D23F8" w:rsidRPr="00A4708D" w:rsidRDefault="006D23F8" w:rsidP="00C372B5">
            <w:pPr>
              <w:pStyle w:val="aff0"/>
              <w:ind w:firstLine="480"/>
            </w:pPr>
            <w:r w:rsidRPr="00A4708D">
              <w:rPr>
                <w:rFonts w:ascii="宋体" w:hAnsi="宋体" w:cs="宋体" w:hint="eastAsia"/>
              </w:rPr>
              <w:t>⑤</w:t>
            </w:r>
            <w:r w:rsidRPr="00A4708D">
              <w:t>项目危废暂存间应按照《危险废物贮存污染控制标准》（</w:t>
            </w:r>
            <w:r w:rsidRPr="00A4708D">
              <w:t>GB18597-2001</w:t>
            </w:r>
            <w:r w:rsidRPr="00A4708D">
              <w:t>）及其</w:t>
            </w:r>
            <w:r w:rsidRPr="00A4708D">
              <w:t>2013</w:t>
            </w:r>
            <w:r w:rsidRPr="00A4708D">
              <w:t>年修改单相关要求进行重点防渗，防渗层渗透系数</w:t>
            </w:r>
            <w:r w:rsidRPr="00A4708D">
              <w:t>≤10</w:t>
            </w:r>
            <w:r w:rsidRPr="00A4708D">
              <w:rPr>
                <w:vertAlign w:val="superscript"/>
              </w:rPr>
              <w:t>-10</w:t>
            </w:r>
            <w:r w:rsidRPr="00A4708D">
              <w:t>cm/s</w:t>
            </w:r>
            <w:r w:rsidRPr="00A4708D">
              <w:t>；柴油储罐区应按照《环境影响评价技术导则</w:t>
            </w:r>
            <w:r w:rsidRPr="00A4708D">
              <w:t>-</w:t>
            </w:r>
            <w:r w:rsidRPr="00A4708D">
              <w:t>地下水环境》（</w:t>
            </w:r>
            <w:r w:rsidRPr="00A4708D">
              <w:t>HJ610-2016</w:t>
            </w:r>
            <w:r w:rsidRPr="00A4708D">
              <w:t>）中重点防渗区的防渗要求进行防渗设计，防渗层渗透系数</w:t>
            </w:r>
            <w:r w:rsidRPr="00A4708D">
              <w:t>≤1.0×10</w:t>
            </w:r>
            <w:r w:rsidRPr="00A4708D">
              <w:rPr>
                <w:vertAlign w:val="superscript"/>
              </w:rPr>
              <w:t>-7</w:t>
            </w:r>
            <w:r w:rsidRPr="00A4708D">
              <w:t>cm/s</w:t>
            </w:r>
            <w:r w:rsidRPr="00A4708D">
              <w:t>；</w:t>
            </w:r>
          </w:p>
          <w:p w14:paraId="67CD26F1" w14:textId="77777777" w:rsidR="006D23F8" w:rsidRPr="00A4708D" w:rsidRDefault="006D23F8" w:rsidP="00C372B5">
            <w:pPr>
              <w:pStyle w:val="aff0"/>
              <w:ind w:firstLine="480"/>
            </w:pPr>
            <w:r w:rsidRPr="00A4708D">
              <w:rPr>
                <w:rFonts w:ascii="宋体" w:hAnsi="宋体" w:cs="宋体" w:hint="eastAsia"/>
              </w:rPr>
              <w:t>⑥</w:t>
            </w:r>
            <w:r w:rsidRPr="00A4708D">
              <w:t>根据《建设项目环境风险评价技术导则》（</w:t>
            </w:r>
            <w:r w:rsidRPr="00A4708D">
              <w:t>HJ169-2018</w:t>
            </w:r>
            <w:r w:rsidRPr="00A4708D">
              <w:t>）要求结合企业实际情况编制《建设项目环境风险应急预案》。</w:t>
            </w:r>
          </w:p>
          <w:p w14:paraId="445BE802" w14:textId="77777777" w:rsidR="006D23F8" w:rsidRPr="00A4708D" w:rsidRDefault="006D23F8" w:rsidP="00C372B5">
            <w:pPr>
              <w:pStyle w:val="aff0"/>
              <w:ind w:firstLine="480"/>
            </w:pPr>
            <w:r w:rsidRPr="00A4708D">
              <w:t>b</w:t>
            </w:r>
            <w:r w:rsidRPr="00A4708D">
              <w:t>、应急要求：</w:t>
            </w:r>
          </w:p>
          <w:p w14:paraId="14E06341" w14:textId="77777777" w:rsidR="006D23F8" w:rsidRPr="00A4708D" w:rsidRDefault="006D23F8" w:rsidP="00C372B5">
            <w:pPr>
              <w:pStyle w:val="aff0"/>
              <w:ind w:firstLine="480"/>
            </w:pPr>
            <w:r w:rsidRPr="00A4708D">
              <w:rPr>
                <w:rFonts w:ascii="宋体" w:hAnsi="宋体" w:cs="宋体" w:hint="eastAsia"/>
              </w:rPr>
              <w:t>①</w:t>
            </w:r>
            <w:r w:rsidRPr="00A4708D">
              <w:t>若发生火灾：尽可能将容器从火场移至空旷处；喷水保持火场容器冷却，直至灭火结束；处在火场中的容器若已变色或从安全泄压装置中产生声音，必须马上撤离；用雾状水、泡沫、千粉、二氧化碳、砂土灭火。消防人员须佩戴防毒面具、穿全身消防服，在上</w:t>
            </w:r>
            <w:r w:rsidRPr="00A4708D">
              <w:lastRenderedPageBreak/>
              <w:t>风向灭火。</w:t>
            </w:r>
          </w:p>
          <w:p w14:paraId="7F4C75DF" w14:textId="77777777" w:rsidR="006D23F8" w:rsidRPr="00A4708D" w:rsidRDefault="006D23F8" w:rsidP="00C372B5">
            <w:pPr>
              <w:pStyle w:val="aff0"/>
              <w:ind w:firstLine="480"/>
            </w:pPr>
            <w:r w:rsidRPr="00A4708D">
              <w:rPr>
                <w:rFonts w:ascii="宋体" w:hAnsi="宋体" w:cs="宋体" w:hint="eastAsia"/>
              </w:rPr>
              <w:t>②</w:t>
            </w:r>
            <w:r w:rsidRPr="00A4708D">
              <w:t>若发生泄漏：迅速撒离泄漏污染区人员至安全区，并进行隔离，严格限制出入；切断火源；建议应急处理人员戴自给正压式呼吸器，穿防静电工作服；尽可能切断泄漏源；防止流入排洪沟等限制性空间。小量泄漏：用砂石或其它不燃材料吸附或吸收；也可以在保证安全情况下，就地焚烧。大量泄漏构筑围堤或挖坑收容。用泵转移至糟车或专用收集器内，回收或运至废物处理场所处置。</w:t>
            </w:r>
          </w:p>
          <w:p w14:paraId="3352F43C" w14:textId="77777777" w:rsidR="006D23F8" w:rsidRPr="00A4708D" w:rsidRDefault="006D23F8" w:rsidP="006176A1">
            <w:pPr>
              <w:ind w:firstLine="482"/>
              <w:rPr>
                <w:b/>
              </w:rPr>
            </w:pPr>
            <w:r w:rsidRPr="00A4708D">
              <w:rPr>
                <w:b/>
              </w:rPr>
              <w:t>（</w:t>
            </w:r>
            <w:r w:rsidR="006176A1" w:rsidRPr="00A4708D">
              <w:rPr>
                <w:rFonts w:hint="eastAsia"/>
                <w:b/>
              </w:rPr>
              <w:t>6</w:t>
            </w:r>
            <w:r w:rsidRPr="00A4708D">
              <w:rPr>
                <w:b/>
              </w:rPr>
              <w:t>）环境风险分析结论</w:t>
            </w:r>
          </w:p>
          <w:p w14:paraId="10705DF8" w14:textId="77777777" w:rsidR="006D23F8" w:rsidRPr="00A4708D" w:rsidRDefault="006D23F8" w:rsidP="00C372B5">
            <w:pPr>
              <w:pStyle w:val="aff0"/>
              <w:ind w:firstLine="480"/>
            </w:pPr>
            <w:r w:rsidRPr="00A4708D">
              <w:t>项目运营过程中柴油的存储存在一定的环境风险，企业在严格按照有关标准、规范及条例的要求，认真落实环境风险防范措施，编制完善环境风险应急预案，并到相关部门备案的前提下，项目环境风险是可控的。</w:t>
            </w:r>
          </w:p>
          <w:p w14:paraId="7A43ED7C" w14:textId="5109DC7E" w:rsidR="006D23F8" w:rsidRPr="00A4708D" w:rsidRDefault="006D23F8" w:rsidP="00D463BE">
            <w:pPr>
              <w:pStyle w:val="aff4"/>
              <w:rPr>
                <w:color w:val="auto"/>
              </w:rPr>
            </w:pPr>
            <w:r w:rsidRPr="00A4708D">
              <w:rPr>
                <w:color w:val="auto"/>
              </w:rPr>
              <w:t>表</w:t>
            </w:r>
            <w:r w:rsidR="00826964" w:rsidRPr="00A4708D">
              <w:rPr>
                <w:color w:val="auto"/>
              </w:rPr>
              <w:t>7-25</w:t>
            </w:r>
            <w:r w:rsidRPr="00A4708D">
              <w:rPr>
                <w:color w:val="auto"/>
              </w:rPr>
              <w:t xml:space="preserve">  </w:t>
            </w:r>
            <w:r w:rsidR="00D463BE" w:rsidRPr="00A4708D">
              <w:rPr>
                <w:rFonts w:hint="eastAsia"/>
                <w:color w:val="auto"/>
              </w:rPr>
              <w:t xml:space="preserve"> </w:t>
            </w:r>
            <w:r w:rsidRPr="00A4708D">
              <w:rPr>
                <w:color w:val="auto"/>
              </w:rPr>
              <w:t>建设项目环境风险简单分析内容表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0"/>
              <w:gridCol w:w="1147"/>
              <w:gridCol w:w="2941"/>
              <w:gridCol w:w="958"/>
              <w:gridCol w:w="1705"/>
              <w:gridCol w:w="1194"/>
            </w:tblGrid>
            <w:tr w:rsidR="00341893" w:rsidRPr="00A4708D" w14:paraId="72E24E2A" w14:textId="77777777" w:rsidTr="00E157D5">
              <w:trPr>
                <w:trHeight w:val="340"/>
                <w:jc w:val="center"/>
              </w:trPr>
              <w:tc>
                <w:tcPr>
                  <w:tcW w:w="680" w:type="pct"/>
                  <w:shd w:val="clear" w:color="auto" w:fill="auto"/>
                  <w:vAlign w:val="center"/>
                </w:tcPr>
                <w:p w14:paraId="1AFAADA7" w14:textId="77777777" w:rsidR="006D23F8" w:rsidRPr="00A4708D" w:rsidRDefault="006D23F8" w:rsidP="001701C0">
                  <w:pPr>
                    <w:pStyle w:val="aff5"/>
                    <w:rPr>
                      <w:b/>
                    </w:rPr>
                  </w:pPr>
                  <w:r w:rsidRPr="00A4708D">
                    <w:rPr>
                      <w:b/>
                    </w:rPr>
                    <w:t>建设地点</w:t>
                  </w:r>
                </w:p>
              </w:tc>
              <w:tc>
                <w:tcPr>
                  <w:tcW w:w="624" w:type="pct"/>
                  <w:shd w:val="clear" w:color="auto" w:fill="auto"/>
                  <w:vAlign w:val="center"/>
                </w:tcPr>
                <w:p w14:paraId="1DE4A009" w14:textId="77777777" w:rsidR="006D23F8" w:rsidRPr="00A4708D" w:rsidRDefault="006D23F8" w:rsidP="001701C0">
                  <w:pPr>
                    <w:pStyle w:val="aff5"/>
                    <w:rPr>
                      <w:b/>
                    </w:rPr>
                  </w:pPr>
                  <w:r w:rsidRPr="00A4708D">
                    <w:rPr>
                      <w:b/>
                    </w:rPr>
                    <w:t>（云南）省</w:t>
                  </w:r>
                </w:p>
              </w:tc>
              <w:tc>
                <w:tcPr>
                  <w:tcW w:w="1599" w:type="pct"/>
                  <w:shd w:val="clear" w:color="auto" w:fill="auto"/>
                  <w:vAlign w:val="center"/>
                </w:tcPr>
                <w:p w14:paraId="66DC2DDE" w14:textId="77777777" w:rsidR="006D23F8" w:rsidRPr="00A4708D" w:rsidRDefault="006D23F8" w:rsidP="001701C0">
                  <w:pPr>
                    <w:pStyle w:val="aff5"/>
                    <w:rPr>
                      <w:b/>
                    </w:rPr>
                  </w:pPr>
                  <w:r w:rsidRPr="00A4708D">
                    <w:rPr>
                      <w:b/>
                    </w:rPr>
                    <w:t>（昆明）市</w:t>
                  </w:r>
                </w:p>
              </w:tc>
              <w:tc>
                <w:tcPr>
                  <w:tcW w:w="521" w:type="pct"/>
                  <w:shd w:val="clear" w:color="auto" w:fill="auto"/>
                  <w:vAlign w:val="center"/>
                </w:tcPr>
                <w:p w14:paraId="27D88B1F" w14:textId="77777777" w:rsidR="006D23F8" w:rsidRPr="00A4708D" w:rsidRDefault="006D23F8" w:rsidP="001701C0">
                  <w:pPr>
                    <w:pStyle w:val="aff5"/>
                    <w:rPr>
                      <w:b/>
                    </w:rPr>
                  </w:pPr>
                  <w:r w:rsidRPr="00A4708D">
                    <w:rPr>
                      <w:b/>
                    </w:rPr>
                    <w:t>（）区</w:t>
                  </w:r>
                </w:p>
              </w:tc>
              <w:tc>
                <w:tcPr>
                  <w:tcW w:w="927" w:type="pct"/>
                  <w:shd w:val="clear" w:color="auto" w:fill="auto"/>
                  <w:vAlign w:val="center"/>
                </w:tcPr>
                <w:p w14:paraId="395DE633" w14:textId="77777777" w:rsidR="006D23F8" w:rsidRPr="00A4708D" w:rsidRDefault="006D23F8" w:rsidP="001701C0">
                  <w:pPr>
                    <w:pStyle w:val="aff5"/>
                    <w:rPr>
                      <w:b/>
                    </w:rPr>
                  </w:pPr>
                  <w:r w:rsidRPr="00A4708D">
                    <w:rPr>
                      <w:b/>
                    </w:rPr>
                    <w:t>（富民）县</w:t>
                  </w:r>
                </w:p>
              </w:tc>
              <w:tc>
                <w:tcPr>
                  <w:tcW w:w="649" w:type="pct"/>
                  <w:shd w:val="clear" w:color="auto" w:fill="auto"/>
                  <w:vAlign w:val="center"/>
                </w:tcPr>
                <w:p w14:paraId="6255065F" w14:textId="77777777" w:rsidR="006D23F8" w:rsidRPr="00A4708D" w:rsidRDefault="006D23F8" w:rsidP="001701C0">
                  <w:pPr>
                    <w:pStyle w:val="aff5"/>
                    <w:rPr>
                      <w:b/>
                    </w:rPr>
                  </w:pPr>
                  <w:r w:rsidRPr="00A4708D">
                    <w:rPr>
                      <w:b/>
                    </w:rPr>
                    <w:t>（）园区</w:t>
                  </w:r>
                </w:p>
              </w:tc>
            </w:tr>
            <w:tr w:rsidR="00341893" w:rsidRPr="00A4708D" w14:paraId="7BC250E9" w14:textId="77777777" w:rsidTr="00E157D5">
              <w:trPr>
                <w:trHeight w:val="340"/>
                <w:jc w:val="center"/>
              </w:trPr>
              <w:tc>
                <w:tcPr>
                  <w:tcW w:w="680" w:type="pct"/>
                  <w:shd w:val="clear" w:color="auto" w:fill="auto"/>
                  <w:vAlign w:val="center"/>
                </w:tcPr>
                <w:p w14:paraId="6EDD916C" w14:textId="77777777" w:rsidR="006D23F8" w:rsidRPr="00A4708D" w:rsidRDefault="006D23F8" w:rsidP="001701C0">
                  <w:pPr>
                    <w:pStyle w:val="aff5"/>
                  </w:pPr>
                  <w:r w:rsidRPr="00A4708D">
                    <w:t>地理坐标</w:t>
                  </w:r>
                </w:p>
              </w:tc>
              <w:tc>
                <w:tcPr>
                  <w:tcW w:w="624" w:type="pct"/>
                  <w:shd w:val="clear" w:color="auto" w:fill="auto"/>
                  <w:vAlign w:val="center"/>
                </w:tcPr>
                <w:p w14:paraId="4520D94A" w14:textId="77777777" w:rsidR="006D23F8" w:rsidRPr="00A4708D" w:rsidRDefault="006D23F8" w:rsidP="001701C0">
                  <w:pPr>
                    <w:pStyle w:val="aff5"/>
                  </w:pPr>
                  <w:r w:rsidRPr="00A4708D">
                    <w:t>经度</w:t>
                  </w:r>
                </w:p>
              </w:tc>
              <w:tc>
                <w:tcPr>
                  <w:tcW w:w="1599" w:type="pct"/>
                  <w:shd w:val="clear" w:color="auto" w:fill="auto"/>
                  <w:vAlign w:val="center"/>
                </w:tcPr>
                <w:p w14:paraId="183CCBDE" w14:textId="77777777" w:rsidR="006D23F8" w:rsidRPr="00A4708D" w:rsidRDefault="006D23F8" w:rsidP="006968E5">
                  <w:pPr>
                    <w:pStyle w:val="aff5"/>
                  </w:pPr>
                  <w:r w:rsidRPr="00A4708D">
                    <w:t>102°</w:t>
                  </w:r>
                  <w:r w:rsidR="006968E5" w:rsidRPr="00A4708D">
                    <w:rPr>
                      <w:rFonts w:hint="eastAsia"/>
                    </w:rPr>
                    <w:t>37</w:t>
                  </w:r>
                  <w:r w:rsidRPr="00A4708D">
                    <w:t>′</w:t>
                  </w:r>
                  <w:r w:rsidR="006968E5" w:rsidRPr="00A4708D">
                    <w:rPr>
                      <w:rFonts w:hint="eastAsia"/>
                    </w:rPr>
                    <w:t>22</w:t>
                  </w:r>
                  <w:r w:rsidRPr="00A4708D">
                    <w:t>.</w:t>
                  </w:r>
                  <w:r w:rsidR="006968E5" w:rsidRPr="00A4708D">
                    <w:rPr>
                      <w:rFonts w:hint="eastAsia"/>
                    </w:rPr>
                    <w:t>5</w:t>
                  </w:r>
                  <w:r w:rsidRPr="00A4708D">
                    <w:t>7″~102°</w:t>
                  </w:r>
                  <w:r w:rsidR="006968E5" w:rsidRPr="00A4708D">
                    <w:rPr>
                      <w:rFonts w:hint="eastAsia"/>
                    </w:rPr>
                    <w:t>37</w:t>
                  </w:r>
                  <w:r w:rsidRPr="00A4708D">
                    <w:t>′</w:t>
                  </w:r>
                  <w:r w:rsidR="006968E5" w:rsidRPr="00A4708D">
                    <w:rPr>
                      <w:rFonts w:hint="eastAsia"/>
                    </w:rPr>
                    <w:t>30</w:t>
                  </w:r>
                  <w:r w:rsidRPr="00A4708D">
                    <w:t>.</w:t>
                  </w:r>
                  <w:r w:rsidR="006968E5" w:rsidRPr="00A4708D">
                    <w:rPr>
                      <w:rFonts w:hint="eastAsia"/>
                    </w:rPr>
                    <w:t>7</w:t>
                  </w:r>
                  <w:r w:rsidRPr="00A4708D">
                    <w:t>″</w:t>
                  </w:r>
                </w:p>
              </w:tc>
              <w:tc>
                <w:tcPr>
                  <w:tcW w:w="521" w:type="pct"/>
                  <w:shd w:val="clear" w:color="auto" w:fill="auto"/>
                  <w:vAlign w:val="center"/>
                </w:tcPr>
                <w:p w14:paraId="6F65D146" w14:textId="77777777" w:rsidR="006D23F8" w:rsidRPr="00A4708D" w:rsidRDefault="006D23F8" w:rsidP="001701C0">
                  <w:pPr>
                    <w:pStyle w:val="aff5"/>
                  </w:pPr>
                  <w:r w:rsidRPr="00A4708D">
                    <w:t>纬度</w:t>
                  </w:r>
                </w:p>
              </w:tc>
              <w:tc>
                <w:tcPr>
                  <w:tcW w:w="1577" w:type="pct"/>
                  <w:gridSpan w:val="2"/>
                  <w:shd w:val="clear" w:color="auto" w:fill="auto"/>
                  <w:vAlign w:val="center"/>
                </w:tcPr>
                <w:p w14:paraId="301A4B2A" w14:textId="77777777" w:rsidR="006D23F8" w:rsidRPr="00A4708D" w:rsidRDefault="006D23F8" w:rsidP="00E04150">
                  <w:pPr>
                    <w:pStyle w:val="aff5"/>
                  </w:pPr>
                  <w:r w:rsidRPr="00A4708D">
                    <w:t>25°2</w:t>
                  </w:r>
                  <w:r w:rsidR="00E04150" w:rsidRPr="00A4708D">
                    <w:rPr>
                      <w:rFonts w:hint="eastAsia"/>
                    </w:rPr>
                    <w:t>7</w:t>
                  </w:r>
                  <w:r w:rsidRPr="00A4708D">
                    <w:t>′</w:t>
                  </w:r>
                  <w:r w:rsidR="00E04150" w:rsidRPr="00A4708D">
                    <w:rPr>
                      <w:rFonts w:hint="eastAsia"/>
                    </w:rPr>
                    <w:t>19</w:t>
                  </w:r>
                  <w:r w:rsidRPr="00A4708D">
                    <w:t>.</w:t>
                  </w:r>
                  <w:r w:rsidR="00E04150" w:rsidRPr="00A4708D">
                    <w:rPr>
                      <w:rFonts w:hint="eastAsia"/>
                    </w:rPr>
                    <w:t>2</w:t>
                  </w:r>
                  <w:r w:rsidRPr="00A4708D">
                    <w:t>2″~25°2</w:t>
                  </w:r>
                  <w:r w:rsidR="00E04150" w:rsidRPr="00A4708D">
                    <w:rPr>
                      <w:rFonts w:hint="eastAsia"/>
                    </w:rPr>
                    <w:t>7</w:t>
                  </w:r>
                  <w:r w:rsidRPr="00A4708D">
                    <w:t>′</w:t>
                  </w:r>
                  <w:r w:rsidR="00E04150" w:rsidRPr="00A4708D">
                    <w:rPr>
                      <w:rFonts w:hint="eastAsia"/>
                    </w:rPr>
                    <w:t>25</w:t>
                  </w:r>
                  <w:r w:rsidRPr="00A4708D">
                    <w:t>.</w:t>
                  </w:r>
                  <w:r w:rsidR="00E04150" w:rsidRPr="00A4708D">
                    <w:rPr>
                      <w:rFonts w:hint="eastAsia"/>
                    </w:rPr>
                    <w:t>33</w:t>
                  </w:r>
                  <w:r w:rsidRPr="00A4708D">
                    <w:t>″</w:t>
                  </w:r>
                </w:p>
              </w:tc>
            </w:tr>
            <w:tr w:rsidR="00341893" w:rsidRPr="00A4708D" w14:paraId="7F7D43EB" w14:textId="77777777" w:rsidTr="00E157D5">
              <w:trPr>
                <w:trHeight w:val="340"/>
                <w:jc w:val="center"/>
              </w:trPr>
              <w:tc>
                <w:tcPr>
                  <w:tcW w:w="680" w:type="pct"/>
                  <w:shd w:val="clear" w:color="auto" w:fill="auto"/>
                  <w:vAlign w:val="center"/>
                </w:tcPr>
                <w:p w14:paraId="68A705DC" w14:textId="77777777" w:rsidR="006D23F8" w:rsidRPr="00A4708D" w:rsidRDefault="006D23F8" w:rsidP="001701C0">
                  <w:pPr>
                    <w:pStyle w:val="aff5"/>
                  </w:pPr>
                  <w:r w:rsidRPr="00A4708D">
                    <w:t>主要危险物质及分布</w:t>
                  </w:r>
                </w:p>
              </w:tc>
              <w:tc>
                <w:tcPr>
                  <w:tcW w:w="4320" w:type="pct"/>
                  <w:gridSpan w:val="5"/>
                  <w:shd w:val="clear" w:color="auto" w:fill="auto"/>
                  <w:vAlign w:val="center"/>
                </w:tcPr>
                <w:p w14:paraId="6A98B5A4" w14:textId="77777777" w:rsidR="006D23F8" w:rsidRPr="00A4708D" w:rsidRDefault="006D23F8" w:rsidP="003D7788">
                  <w:pPr>
                    <w:pStyle w:val="aff5"/>
                  </w:pPr>
                  <w:r w:rsidRPr="00A4708D">
                    <w:t>柴油，柴油储罐设置于</w:t>
                  </w:r>
                  <w:r w:rsidR="003D7788" w:rsidRPr="00A4708D">
                    <w:rPr>
                      <w:rFonts w:hint="eastAsia"/>
                    </w:rPr>
                    <w:t>采区</w:t>
                  </w:r>
                  <w:r w:rsidRPr="00A4708D">
                    <w:t>东南侧地磅房斜对面</w:t>
                  </w:r>
                </w:p>
              </w:tc>
            </w:tr>
            <w:tr w:rsidR="00341893" w:rsidRPr="00A4708D" w14:paraId="18A485C2" w14:textId="77777777" w:rsidTr="00E157D5">
              <w:trPr>
                <w:trHeight w:val="340"/>
                <w:jc w:val="center"/>
              </w:trPr>
              <w:tc>
                <w:tcPr>
                  <w:tcW w:w="680" w:type="pct"/>
                  <w:shd w:val="clear" w:color="auto" w:fill="auto"/>
                  <w:vAlign w:val="center"/>
                </w:tcPr>
                <w:p w14:paraId="03A38B6E" w14:textId="77777777" w:rsidR="006D23F8" w:rsidRPr="00A4708D" w:rsidRDefault="006D23F8" w:rsidP="001701C0">
                  <w:pPr>
                    <w:pStyle w:val="aff5"/>
                  </w:pPr>
                  <w:r w:rsidRPr="00A4708D">
                    <w:t>环境影响途径及危害后果（大气、地表水、地下水等）</w:t>
                  </w:r>
                </w:p>
              </w:tc>
              <w:tc>
                <w:tcPr>
                  <w:tcW w:w="4320" w:type="pct"/>
                  <w:gridSpan w:val="5"/>
                  <w:shd w:val="clear" w:color="auto" w:fill="auto"/>
                  <w:vAlign w:val="center"/>
                </w:tcPr>
                <w:p w14:paraId="3428B495" w14:textId="77777777" w:rsidR="006D23F8" w:rsidRPr="00A4708D" w:rsidRDefault="006D23F8" w:rsidP="00ED7F41">
                  <w:pPr>
                    <w:pStyle w:val="aff5"/>
                  </w:pPr>
                  <w:r w:rsidRPr="00A4708D">
                    <w:t>项目柴油储罐于室外露天设置，存储期间若发生泄漏，经地表水冲刷汇入</w:t>
                  </w:r>
                  <w:r w:rsidR="004B20FF" w:rsidRPr="00A4708D">
                    <w:rPr>
                      <w:rFonts w:hint="eastAsia"/>
                    </w:rPr>
                    <w:t>普渡河</w:t>
                  </w:r>
                  <w:r w:rsidRPr="00A4708D">
                    <w:t>，影响其水质，若随地表径流渗透进入地下，还将地下水水质造成影响。另外，天气炎热或遇高温情况下，储罐会发生爆裂或爆炸，若遇明火还会燃烧，爆炸、燃烧过程会产生</w:t>
                  </w:r>
                  <w:r w:rsidRPr="00A4708D">
                    <w:t>CO</w:t>
                  </w:r>
                  <w:r w:rsidRPr="00A4708D">
                    <w:t>、</w:t>
                  </w:r>
                  <w:r w:rsidRPr="00A4708D">
                    <w:t>CO</w:t>
                  </w:r>
                  <w:r w:rsidRPr="00A4708D">
                    <w:rPr>
                      <w:vertAlign w:val="subscript"/>
                    </w:rPr>
                    <w:t>2</w:t>
                  </w:r>
                  <w:r w:rsidR="00B40E70" w:rsidRPr="00A4708D">
                    <w:t>等有害气体，影响项目区域环境空气质量</w:t>
                  </w:r>
                  <w:r w:rsidR="00B40E70" w:rsidRPr="00A4708D">
                    <w:rPr>
                      <w:rFonts w:hint="eastAsia"/>
                    </w:rPr>
                    <w:t>，</w:t>
                  </w:r>
                  <w:r w:rsidRPr="00A4708D">
                    <w:t>且对项目区周边</w:t>
                  </w:r>
                  <w:r w:rsidR="00ED7F41" w:rsidRPr="00A4708D">
                    <w:rPr>
                      <w:rFonts w:hint="eastAsia"/>
                    </w:rPr>
                    <w:t>和平村</w:t>
                  </w:r>
                  <w:r w:rsidR="00B40E70" w:rsidRPr="00A4708D">
                    <w:t>等敏感点存在一定安全隐患</w:t>
                  </w:r>
                </w:p>
              </w:tc>
            </w:tr>
            <w:tr w:rsidR="00341893" w:rsidRPr="00A4708D" w14:paraId="1D92062A" w14:textId="77777777" w:rsidTr="00E157D5">
              <w:trPr>
                <w:trHeight w:val="340"/>
                <w:jc w:val="center"/>
              </w:trPr>
              <w:tc>
                <w:tcPr>
                  <w:tcW w:w="680" w:type="pct"/>
                  <w:shd w:val="clear" w:color="auto" w:fill="auto"/>
                  <w:vAlign w:val="center"/>
                </w:tcPr>
                <w:p w14:paraId="7AAC1DD8" w14:textId="77777777" w:rsidR="006D23F8" w:rsidRPr="00A4708D" w:rsidRDefault="006D23F8" w:rsidP="001701C0">
                  <w:pPr>
                    <w:pStyle w:val="aff5"/>
                  </w:pPr>
                  <w:r w:rsidRPr="00A4708D">
                    <w:t>风险防范措施要求</w:t>
                  </w:r>
                </w:p>
              </w:tc>
              <w:tc>
                <w:tcPr>
                  <w:tcW w:w="4320" w:type="pct"/>
                  <w:gridSpan w:val="5"/>
                  <w:shd w:val="clear" w:color="auto" w:fill="auto"/>
                  <w:vAlign w:val="center"/>
                </w:tcPr>
                <w:p w14:paraId="3801D46A" w14:textId="77777777" w:rsidR="006D23F8" w:rsidRPr="00A4708D" w:rsidRDefault="006D23F8" w:rsidP="00B40E70">
                  <w:pPr>
                    <w:pStyle w:val="aff5"/>
                    <w:jc w:val="both"/>
                  </w:pPr>
                  <w:r w:rsidRPr="00A4708D">
                    <w:rPr>
                      <w:rFonts w:ascii="宋体" w:hAnsi="宋体" w:cs="宋体" w:hint="eastAsia"/>
                    </w:rPr>
                    <w:t>①</w:t>
                  </w:r>
                  <w:r w:rsidRPr="00A4708D">
                    <w:t>柴油储罐周边设置围堰，并进行地面硬化防渗，适当采取覆盖措施；</w:t>
                  </w:r>
                </w:p>
                <w:p w14:paraId="393EC48B" w14:textId="77777777" w:rsidR="006D23F8" w:rsidRPr="00A4708D" w:rsidRDefault="006D23F8" w:rsidP="00B40E70">
                  <w:pPr>
                    <w:pStyle w:val="aff5"/>
                    <w:jc w:val="both"/>
                  </w:pPr>
                  <w:r w:rsidRPr="00A4708D">
                    <w:rPr>
                      <w:rFonts w:ascii="宋体" w:hAnsi="宋体" w:cs="宋体" w:hint="eastAsia"/>
                    </w:rPr>
                    <w:t>②</w:t>
                  </w:r>
                  <w:r w:rsidRPr="00A4708D">
                    <w:t>柴油储罐周围设置禁止明火标志牌；</w:t>
                  </w:r>
                </w:p>
                <w:p w14:paraId="3806E0C3" w14:textId="77777777" w:rsidR="006D23F8" w:rsidRPr="00A4708D" w:rsidRDefault="006D23F8" w:rsidP="00B40E70">
                  <w:pPr>
                    <w:pStyle w:val="aff5"/>
                    <w:jc w:val="both"/>
                  </w:pPr>
                  <w:r w:rsidRPr="00A4708D">
                    <w:rPr>
                      <w:rFonts w:ascii="宋体" w:hAnsi="宋体" w:cs="宋体" w:hint="eastAsia"/>
                    </w:rPr>
                    <w:t>③</w:t>
                  </w:r>
                  <w:r w:rsidRPr="00A4708D">
                    <w:t>定期检查柴油储罐密封性，杜绝泄漏；</w:t>
                  </w:r>
                </w:p>
                <w:p w14:paraId="7AE971A0" w14:textId="77777777" w:rsidR="006D23F8" w:rsidRPr="00A4708D" w:rsidRDefault="006D23F8" w:rsidP="00B40E70">
                  <w:pPr>
                    <w:pStyle w:val="aff5"/>
                    <w:jc w:val="both"/>
                  </w:pPr>
                  <w:r w:rsidRPr="00A4708D">
                    <w:rPr>
                      <w:rFonts w:ascii="宋体" w:hAnsi="宋体" w:cs="宋体" w:hint="eastAsia"/>
                    </w:rPr>
                    <w:t>④</w:t>
                  </w:r>
                  <w:r w:rsidRPr="00A4708D">
                    <w:t>禁止与强氧化剂共同存储；</w:t>
                  </w:r>
                </w:p>
                <w:p w14:paraId="68B910B1" w14:textId="77777777" w:rsidR="006D23F8" w:rsidRPr="00A4708D" w:rsidRDefault="006D23F8" w:rsidP="00B40E70">
                  <w:pPr>
                    <w:pStyle w:val="aff5"/>
                    <w:jc w:val="both"/>
                  </w:pPr>
                  <w:r w:rsidRPr="00A4708D">
                    <w:rPr>
                      <w:rFonts w:ascii="宋体" w:hAnsi="宋体" w:cs="宋体" w:hint="eastAsia"/>
                    </w:rPr>
                    <w:t>⑤</w:t>
                  </w:r>
                  <w:r w:rsidRPr="00A4708D">
                    <w:t>项目危废暂存间应按照《危险废物贮存污染控制标准》（</w:t>
                  </w:r>
                  <w:r w:rsidRPr="00A4708D">
                    <w:t>GB18597-2001</w:t>
                  </w:r>
                  <w:r w:rsidRPr="00A4708D">
                    <w:t>）及其</w:t>
                  </w:r>
                  <w:r w:rsidRPr="00A4708D">
                    <w:t>2013</w:t>
                  </w:r>
                  <w:r w:rsidRPr="00A4708D">
                    <w:t>年修改单相关要求进行重点防渗，防渗层渗透系数</w:t>
                  </w:r>
                  <w:r w:rsidRPr="00A4708D">
                    <w:t>≤10</w:t>
                  </w:r>
                  <w:r w:rsidRPr="00A4708D">
                    <w:rPr>
                      <w:vertAlign w:val="superscript"/>
                    </w:rPr>
                    <w:t>-10</w:t>
                  </w:r>
                  <w:r w:rsidRPr="00A4708D">
                    <w:t>cm/s</w:t>
                  </w:r>
                  <w:r w:rsidRPr="00A4708D">
                    <w:t>；柴油储罐区应按照《环境影响评价技术导则</w:t>
                  </w:r>
                  <w:r w:rsidRPr="00A4708D">
                    <w:t>-</w:t>
                  </w:r>
                  <w:r w:rsidRPr="00A4708D">
                    <w:t>地下水环境》（</w:t>
                  </w:r>
                  <w:r w:rsidRPr="00A4708D">
                    <w:t>HJ610-2016</w:t>
                  </w:r>
                  <w:r w:rsidRPr="00A4708D">
                    <w:t>）中重点防渗区的防渗要求进行防渗设计，防渗层渗透系数</w:t>
                  </w:r>
                  <w:r w:rsidRPr="00A4708D">
                    <w:t>≤1.0×10</w:t>
                  </w:r>
                  <w:r w:rsidRPr="00A4708D">
                    <w:rPr>
                      <w:vertAlign w:val="superscript"/>
                    </w:rPr>
                    <w:t>-7</w:t>
                  </w:r>
                  <w:r w:rsidRPr="00A4708D">
                    <w:t>cm/s</w:t>
                  </w:r>
                  <w:r w:rsidRPr="00A4708D">
                    <w:t>；</w:t>
                  </w:r>
                </w:p>
                <w:p w14:paraId="1EC24306" w14:textId="77777777" w:rsidR="006D23F8" w:rsidRPr="00A4708D" w:rsidRDefault="006D23F8" w:rsidP="00B40E70">
                  <w:pPr>
                    <w:pStyle w:val="aff5"/>
                    <w:jc w:val="both"/>
                  </w:pPr>
                  <w:r w:rsidRPr="00A4708D">
                    <w:rPr>
                      <w:rFonts w:ascii="宋体" w:hAnsi="宋体" w:cs="宋体" w:hint="eastAsia"/>
                    </w:rPr>
                    <w:t>⑥</w:t>
                  </w:r>
                  <w:r w:rsidRPr="00A4708D">
                    <w:t>根据《建设项目环境风险评价技术导则》（</w:t>
                  </w:r>
                  <w:r w:rsidRPr="00A4708D">
                    <w:t>HJ169-2018</w:t>
                  </w:r>
                  <w:r w:rsidR="00850E31" w:rsidRPr="00A4708D">
                    <w:t>）要求结合企业实际情况编制《建设项目环境风险应急预案》</w:t>
                  </w:r>
                </w:p>
              </w:tc>
            </w:tr>
            <w:tr w:rsidR="00341893" w:rsidRPr="00A4708D" w14:paraId="425F3F67" w14:textId="77777777" w:rsidTr="00E157D5">
              <w:trPr>
                <w:trHeight w:val="345"/>
                <w:jc w:val="center"/>
              </w:trPr>
              <w:tc>
                <w:tcPr>
                  <w:tcW w:w="5000" w:type="pct"/>
                  <w:gridSpan w:val="6"/>
                  <w:shd w:val="clear" w:color="auto" w:fill="auto"/>
                  <w:vAlign w:val="center"/>
                </w:tcPr>
                <w:p w14:paraId="06032997" w14:textId="77777777" w:rsidR="006D23F8" w:rsidRPr="00A4708D" w:rsidRDefault="00850E31" w:rsidP="001701C0">
                  <w:pPr>
                    <w:pStyle w:val="aff5"/>
                  </w:pPr>
                  <w:r w:rsidRPr="00A4708D">
                    <w:t>填表说明（列出项目相关信息及评价说明）：无</w:t>
                  </w:r>
                </w:p>
              </w:tc>
            </w:tr>
          </w:tbl>
          <w:p w14:paraId="5B101913" w14:textId="77777777" w:rsidR="006D23F8" w:rsidRPr="00A4708D" w:rsidRDefault="00EB1BDA" w:rsidP="004D038B">
            <w:pPr>
              <w:pStyle w:val="3"/>
              <w:rPr>
                <w:lang w:val="zh-CN"/>
              </w:rPr>
            </w:pPr>
            <w:r w:rsidRPr="00A4708D">
              <w:rPr>
                <w:rFonts w:hint="eastAsia"/>
              </w:rPr>
              <w:lastRenderedPageBreak/>
              <w:t>7.2.</w:t>
            </w:r>
            <w:r w:rsidR="003068D3" w:rsidRPr="00A4708D">
              <w:rPr>
                <w:rFonts w:hint="eastAsia"/>
              </w:rPr>
              <w:t>8</w:t>
            </w:r>
            <w:r w:rsidR="006D23F8" w:rsidRPr="00A4708D">
              <w:rPr>
                <w:lang w:val="zh-CN"/>
              </w:rPr>
              <w:t>土壤环境影响分析</w:t>
            </w:r>
          </w:p>
          <w:p w14:paraId="139ED2C2" w14:textId="77777777" w:rsidR="006D23F8" w:rsidRPr="00A4708D" w:rsidRDefault="006D23F8" w:rsidP="006D23F8">
            <w:pPr>
              <w:ind w:firstLine="480"/>
            </w:pPr>
            <w:r w:rsidRPr="00A4708D">
              <w:t>本项目为砂石料开采加工项目，产品包括公分石和机砂。根据《环境影响评价技术导则</w:t>
            </w:r>
            <w:r w:rsidRPr="00A4708D">
              <w:t>-</w:t>
            </w:r>
            <w:r w:rsidRPr="00A4708D">
              <w:t>土壤环境》（</w:t>
            </w:r>
            <w:r w:rsidRPr="00A4708D">
              <w:t>HJ964-2018</w:t>
            </w:r>
            <w:r w:rsidRPr="00A4708D">
              <w:t>）附录</w:t>
            </w:r>
            <w:r w:rsidRPr="00A4708D">
              <w:t>A</w:t>
            </w:r>
            <w:r w:rsidRPr="00A4708D">
              <w:t>，属于行业类别中的采矿业的其他，土壤环境影响评价范围为</w:t>
            </w:r>
            <w:r w:rsidRPr="00A4708D">
              <w:t>Ⅲ</w:t>
            </w:r>
            <w:r w:rsidRPr="00A4708D">
              <w:t>类，项目占地约</w:t>
            </w:r>
            <w:r w:rsidR="00AD0616" w:rsidRPr="00A4708D">
              <w:t>45849</w:t>
            </w:r>
            <w:r w:rsidRPr="00A4708D">
              <w:t>m</w:t>
            </w:r>
            <w:r w:rsidRPr="00A4708D">
              <w:rPr>
                <w:vertAlign w:val="superscript"/>
              </w:rPr>
              <w:t>2</w:t>
            </w:r>
            <w:r w:rsidRPr="00A4708D">
              <w:t>（</w:t>
            </w:r>
            <w:r w:rsidR="00AD0616" w:rsidRPr="00A4708D">
              <w:rPr>
                <w:rFonts w:hint="eastAsia"/>
              </w:rPr>
              <w:t>＜</w:t>
            </w:r>
            <w:r w:rsidRPr="00A4708D">
              <w:t>5hm</w:t>
            </w:r>
            <w:r w:rsidRPr="00A4708D">
              <w:rPr>
                <w:vertAlign w:val="superscript"/>
              </w:rPr>
              <w:t>2</w:t>
            </w:r>
            <w:r w:rsidRPr="00A4708D">
              <w:t>之间，属于</w:t>
            </w:r>
            <w:r w:rsidR="003E7311" w:rsidRPr="00A4708D">
              <w:rPr>
                <w:rFonts w:hint="eastAsia"/>
              </w:rPr>
              <w:t>小</w:t>
            </w:r>
            <w:r w:rsidRPr="00A4708D">
              <w:t>型），属于污染影响型，</w:t>
            </w:r>
            <w:r w:rsidR="00756AD4" w:rsidRPr="00A4708D">
              <w:rPr>
                <w:rFonts w:hint="eastAsia"/>
              </w:rPr>
              <w:t>根据现场踏勘，项目矿区、</w:t>
            </w:r>
            <w:r w:rsidR="001216D6" w:rsidRPr="00A4708D">
              <w:rPr>
                <w:rFonts w:hint="eastAsia"/>
              </w:rPr>
              <w:t>破碎</w:t>
            </w:r>
            <w:r w:rsidR="00756AD4" w:rsidRPr="00A4708D">
              <w:rPr>
                <w:rFonts w:hint="eastAsia"/>
              </w:rPr>
              <w:t>加工区</w:t>
            </w:r>
            <w:r w:rsidRPr="00A4708D">
              <w:t>周围</w:t>
            </w:r>
            <w:r w:rsidR="00756AD4" w:rsidRPr="00A4708D">
              <w:rPr>
                <w:rFonts w:hint="eastAsia"/>
              </w:rPr>
              <w:t>50m</w:t>
            </w:r>
            <w:r w:rsidR="00756AD4" w:rsidRPr="00A4708D">
              <w:rPr>
                <w:rFonts w:hint="eastAsia"/>
              </w:rPr>
              <w:t>范围内</w:t>
            </w:r>
            <w:r w:rsidR="007E4100" w:rsidRPr="00A4708D">
              <w:rPr>
                <w:rFonts w:hint="eastAsia"/>
              </w:rPr>
              <w:t>不存在</w:t>
            </w:r>
            <w:r w:rsidR="00756AD4" w:rsidRPr="00A4708D">
              <w:rPr>
                <w:rFonts w:hint="eastAsia"/>
              </w:rPr>
              <w:t>无</w:t>
            </w:r>
            <w:r w:rsidR="00EA1F52" w:rsidRPr="00A4708D">
              <w:rPr>
                <w:rFonts w:hint="eastAsia"/>
              </w:rPr>
              <w:t>耕地</w:t>
            </w:r>
            <w:r w:rsidR="007E4100" w:rsidRPr="00A4708D">
              <w:rPr>
                <w:rFonts w:hint="eastAsia"/>
              </w:rPr>
              <w:t>、园地、牧草地、饮用水水源地或居民区、学校、医院、疗养院、养老院等土壤环境敏感目标</w:t>
            </w:r>
            <w:r w:rsidRPr="00A4708D">
              <w:t>，环境</w:t>
            </w:r>
            <w:r w:rsidR="007E4100" w:rsidRPr="00A4708D">
              <w:rPr>
                <w:rFonts w:hint="eastAsia"/>
              </w:rPr>
              <w:t>敏感程度</w:t>
            </w:r>
            <w:r w:rsidR="00E70850" w:rsidRPr="00A4708D">
              <w:rPr>
                <w:rFonts w:hint="eastAsia"/>
              </w:rPr>
              <w:t>为</w:t>
            </w:r>
            <w:r w:rsidR="00527494" w:rsidRPr="00A4708D">
              <w:rPr>
                <w:rFonts w:hint="eastAsia"/>
              </w:rPr>
              <w:t>较</w:t>
            </w:r>
            <w:r w:rsidRPr="00A4708D">
              <w:t>敏感，根据</w:t>
            </w:r>
            <w:r w:rsidR="00833D9A" w:rsidRPr="00A4708D">
              <w:t>《环境影响评价技术导则</w:t>
            </w:r>
            <w:r w:rsidR="00833D9A" w:rsidRPr="00A4708D">
              <w:t>-</w:t>
            </w:r>
            <w:r w:rsidR="00833D9A" w:rsidRPr="00A4708D">
              <w:t>土壤环境》（</w:t>
            </w:r>
            <w:r w:rsidR="00833D9A" w:rsidRPr="00A4708D">
              <w:t>HJ964-2018</w:t>
            </w:r>
            <w:r w:rsidR="00833D9A" w:rsidRPr="00A4708D">
              <w:t>）</w:t>
            </w:r>
            <w:r w:rsidRPr="00A4708D">
              <w:t>表</w:t>
            </w:r>
            <w:r w:rsidRPr="00A4708D">
              <w:t>4</w:t>
            </w:r>
            <w:r w:rsidRPr="00A4708D">
              <w:t>，</w:t>
            </w:r>
            <w:r w:rsidR="00FF1904" w:rsidRPr="00A4708D">
              <w:t>Ⅲ</w:t>
            </w:r>
            <w:r w:rsidR="00FF1904" w:rsidRPr="00A4708D">
              <w:t>类</w:t>
            </w:r>
            <w:r w:rsidR="00FF1904" w:rsidRPr="00A4708D">
              <w:rPr>
                <w:rFonts w:hint="eastAsia"/>
              </w:rPr>
              <w:t>项目环境较敏感的，</w:t>
            </w:r>
            <w:r w:rsidR="00527494" w:rsidRPr="00A4708D">
              <w:rPr>
                <w:rFonts w:hint="eastAsia"/>
              </w:rPr>
              <w:t>可不开展</w:t>
            </w:r>
            <w:r w:rsidR="00FD71CE" w:rsidRPr="00A4708D">
              <w:rPr>
                <w:rFonts w:hint="eastAsia"/>
              </w:rPr>
              <w:t>土壤</w:t>
            </w:r>
            <w:r w:rsidR="00527494" w:rsidRPr="00A4708D">
              <w:rPr>
                <w:rFonts w:hint="eastAsia"/>
              </w:rPr>
              <w:t>环境影响评价工作</w:t>
            </w:r>
            <w:r w:rsidRPr="00A4708D">
              <w:t>。</w:t>
            </w:r>
          </w:p>
          <w:p w14:paraId="4F0822AF" w14:textId="77777777" w:rsidR="009572AB" w:rsidRPr="00A4708D" w:rsidRDefault="009572AB" w:rsidP="009572AB">
            <w:pPr>
              <w:pStyle w:val="2"/>
            </w:pPr>
            <w:r w:rsidRPr="00A4708D">
              <w:rPr>
                <w:rFonts w:hint="eastAsia"/>
              </w:rPr>
              <w:t>7.3</w:t>
            </w:r>
            <w:r w:rsidRPr="00A4708D">
              <w:rPr>
                <w:rFonts w:hint="eastAsia"/>
              </w:rPr>
              <w:t>产业政策符合性分析</w:t>
            </w:r>
          </w:p>
          <w:p w14:paraId="062774FC" w14:textId="77777777" w:rsidR="005979AD" w:rsidRPr="00A4708D" w:rsidRDefault="005979AD" w:rsidP="007E487F">
            <w:pPr>
              <w:ind w:firstLine="480"/>
            </w:pPr>
            <w:r w:rsidRPr="00A4708D">
              <w:rPr>
                <w:rFonts w:hint="eastAsia"/>
              </w:rPr>
              <w:t>本项目</w:t>
            </w:r>
            <w:r w:rsidRPr="00A4708D">
              <w:t>属于非金属矿采选业，对照国家发展和改革委员会《产业结构调整指导目录（</w:t>
            </w:r>
            <w:r w:rsidRPr="00A4708D">
              <w:t>201</w:t>
            </w:r>
            <w:r w:rsidR="00391AA7" w:rsidRPr="00A4708D">
              <w:rPr>
                <w:rFonts w:hint="eastAsia"/>
              </w:rPr>
              <w:t>9</w:t>
            </w:r>
            <w:r w:rsidRPr="00A4708D">
              <w:t>年</w:t>
            </w:r>
            <w:r w:rsidR="00391AA7" w:rsidRPr="00A4708D">
              <w:rPr>
                <w:rFonts w:hint="eastAsia"/>
              </w:rPr>
              <w:t>本</w:t>
            </w:r>
            <w:r w:rsidRPr="00A4708D">
              <w:t>）》，项目不在规定的鼓励类、限制类和淘汰类目录内，属于允许类产业</w:t>
            </w:r>
            <w:r w:rsidR="0081772D" w:rsidRPr="00A4708D">
              <w:rPr>
                <w:rFonts w:hint="eastAsia"/>
              </w:rPr>
              <w:t>，同时项目已经取得富民县发改局投资项目备案证（富发改企业备案</w:t>
            </w:r>
            <w:r w:rsidR="0081772D" w:rsidRPr="00A4708D">
              <w:rPr>
                <w:rFonts w:ascii="宋体" w:hAnsi="宋体" w:hint="eastAsia"/>
              </w:rPr>
              <w:t>﹝</w:t>
            </w:r>
            <w:r w:rsidR="0081772D" w:rsidRPr="00A4708D">
              <w:rPr>
                <w:rFonts w:hint="eastAsia"/>
              </w:rPr>
              <w:t>2018</w:t>
            </w:r>
            <w:r w:rsidR="0081772D" w:rsidRPr="00A4708D">
              <w:rPr>
                <w:rFonts w:ascii="宋体" w:hAnsi="宋体" w:hint="eastAsia"/>
              </w:rPr>
              <w:t>﹞</w:t>
            </w:r>
            <w:r w:rsidR="0081772D" w:rsidRPr="00A4708D">
              <w:rPr>
                <w:rFonts w:hint="eastAsia"/>
              </w:rPr>
              <w:t>0062</w:t>
            </w:r>
            <w:r w:rsidR="0081772D" w:rsidRPr="00A4708D">
              <w:rPr>
                <w:rFonts w:hint="eastAsia"/>
              </w:rPr>
              <w:t>号）</w:t>
            </w:r>
            <w:r w:rsidRPr="00A4708D">
              <w:t>。</w:t>
            </w:r>
          </w:p>
          <w:p w14:paraId="32BFA01E" w14:textId="77777777" w:rsidR="005979AD" w:rsidRPr="00A4708D" w:rsidRDefault="005979AD" w:rsidP="007E487F">
            <w:pPr>
              <w:ind w:firstLine="480"/>
            </w:pPr>
            <w:r w:rsidRPr="00A4708D">
              <w:t>综上所述，项目建设符合国家产业政策。</w:t>
            </w:r>
          </w:p>
          <w:p w14:paraId="7C6E7E0E" w14:textId="77777777" w:rsidR="00A01E03" w:rsidRPr="00A4708D" w:rsidRDefault="00A01E03" w:rsidP="00A01E03">
            <w:pPr>
              <w:pStyle w:val="2"/>
            </w:pPr>
            <w:r w:rsidRPr="00A4708D">
              <w:rPr>
                <w:rFonts w:hint="eastAsia"/>
              </w:rPr>
              <w:t>7.4</w:t>
            </w:r>
            <w:r w:rsidRPr="00A4708D">
              <w:rPr>
                <w:rFonts w:hint="eastAsia"/>
              </w:rPr>
              <w:t>相关规划符合性分析</w:t>
            </w:r>
          </w:p>
          <w:p w14:paraId="35E6D327" w14:textId="77777777" w:rsidR="008032F8" w:rsidRPr="00A4708D" w:rsidRDefault="008032F8" w:rsidP="008032F8">
            <w:pPr>
              <w:ind w:firstLine="482"/>
              <w:rPr>
                <w:b/>
              </w:rPr>
            </w:pPr>
            <w:r w:rsidRPr="00A4708D">
              <w:rPr>
                <w:rFonts w:hint="eastAsia"/>
                <w:b/>
              </w:rPr>
              <w:t>1</w:t>
            </w:r>
            <w:r w:rsidRPr="00A4708D">
              <w:rPr>
                <w:rFonts w:hint="eastAsia"/>
                <w:b/>
              </w:rPr>
              <w:t>、与《云南省矿产资源总体规划（</w:t>
            </w:r>
            <w:r w:rsidRPr="00A4708D">
              <w:rPr>
                <w:b/>
              </w:rPr>
              <w:t>2016-2020</w:t>
            </w:r>
            <w:r w:rsidRPr="00A4708D">
              <w:rPr>
                <w:rFonts w:hint="eastAsia"/>
                <w:b/>
              </w:rPr>
              <w:t>）》的符合性</w:t>
            </w:r>
          </w:p>
          <w:p w14:paraId="733F4094" w14:textId="77777777" w:rsidR="008032F8" w:rsidRPr="00A4708D" w:rsidRDefault="009157FF" w:rsidP="009157FF">
            <w:pPr>
              <w:ind w:firstLine="480"/>
            </w:pPr>
            <w:r w:rsidRPr="00A4708D">
              <w:rPr>
                <w:rFonts w:hint="eastAsia"/>
              </w:rPr>
              <w:t>根据《云南省矿产资源总体规划（</w:t>
            </w:r>
            <w:r w:rsidRPr="00A4708D">
              <w:rPr>
                <w:rFonts w:hint="eastAsia"/>
              </w:rPr>
              <w:t>2016-2020</w:t>
            </w:r>
            <w:r w:rsidRPr="00A4708D">
              <w:rPr>
                <w:rFonts w:hint="eastAsia"/>
              </w:rPr>
              <w:t>）》，云南省落实全国规划划定的国家规划矿区</w:t>
            </w:r>
            <w:r w:rsidR="008E4DFB" w:rsidRPr="00A4708D">
              <w:rPr>
                <w:rFonts w:hint="eastAsia"/>
              </w:rPr>
              <w:t>14</w:t>
            </w:r>
            <w:r w:rsidRPr="00A4708D">
              <w:rPr>
                <w:rFonts w:hint="eastAsia"/>
              </w:rPr>
              <w:t>个，划定省级重点矿区</w:t>
            </w:r>
            <w:r w:rsidR="008E4DFB" w:rsidRPr="00A4708D">
              <w:rPr>
                <w:rFonts w:hint="eastAsia"/>
              </w:rPr>
              <w:t>48</w:t>
            </w:r>
            <w:r w:rsidRPr="00A4708D">
              <w:rPr>
                <w:rFonts w:hint="eastAsia"/>
              </w:rPr>
              <w:t>个，总面积</w:t>
            </w:r>
            <w:r w:rsidR="008E4DFB" w:rsidRPr="00A4708D">
              <w:rPr>
                <w:rFonts w:hint="eastAsia"/>
              </w:rPr>
              <w:t>43165.59</w:t>
            </w:r>
            <w:r w:rsidRPr="00A4708D">
              <w:rPr>
                <w:rFonts w:hint="eastAsia"/>
              </w:rPr>
              <w:t>平方千米，占全省国土面积的</w:t>
            </w:r>
            <w:r w:rsidRPr="00A4708D">
              <w:rPr>
                <w:rFonts w:hint="eastAsia"/>
              </w:rPr>
              <w:t>10.95%</w:t>
            </w:r>
            <w:r w:rsidRPr="00A4708D">
              <w:rPr>
                <w:rFonts w:hint="eastAsia"/>
              </w:rPr>
              <w:t>。</w:t>
            </w:r>
          </w:p>
          <w:p w14:paraId="5C9D5D8F" w14:textId="3A8821D3" w:rsidR="008E4DFB" w:rsidRPr="00A4708D" w:rsidRDefault="008E4DFB" w:rsidP="001F57AD">
            <w:pPr>
              <w:pStyle w:val="aff4"/>
              <w:rPr>
                <w:color w:val="auto"/>
              </w:rPr>
            </w:pPr>
            <w:r w:rsidRPr="00A4708D">
              <w:rPr>
                <w:rFonts w:hint="eastAsia"/>
                <w:color w:val="auto"/>
              </w:rPr>
              <w:t>表</w:t>
            </w:r>
            <w:r w:rsidRPr="00A4708D">
              <w:rPr>
                <w:rFonts w:hint="eastAsia"/>
                <w:color w:val="auto"/>
              </w:rPr>
              <w:t>7</w:t>
            </w:r>
            <w:r w:rsidR="00826964" w:rsidRPr="00A4708D">
              <w:rPr>
                <w:rFonts w:hint="eastAsia"/>
                <w:color w:val="auto"/>
              </w:rPr>
              <w:t>-26</w:t>
            </w:r>
            <w:r w:rsidRPr="00A4708D">
              <w:rPr>
                <w:rFonts w:hint="eastAsia"/>
                <w:color w:val="auto"/>
              </w:rPr>
              <w:t xml:space="preserve"> </w:t>
            </w:r>
            <w:r w:rsidR="001F57AD" w:rsidRPr="00A4708D">
              <w:rPr>
                <w:rFonts w:hint="eastAsia"/>
                <w:color w:val="auto"/>
              </w:rPr>
              <w:t xml:space="preserve">  </w:t>
            </w:r>
            <w:r w:rsidRPr="00A4708D">
              <w:rPr>
                <w:rFonts w:hint="eastAsia"/>
                <w:color w:val="auto"/>
              </w:rPr>
              <w:t>本项目与云南省矿产资源总体规划</w:t>
            </w:r>
            <w:r w:rsidR="00E15C96" w:rsidRPr="00A4708D">
              <w:rPr>
                <w:rFonts w:hint="eastAsia"/>
                <w:color w:val="auto"/>
              </w:rPr>
              <w:t>符合性分析对照表</w:t>
            </w:r>
          </w:p>
          <w:tbl>
            <w:tblPr>
              <w:tblStyle w:val="aff7"/>
              <w:tblW w:w="5000" w:type="pct"/>
              <w:tblLook w:val="04A0" w:firstRow="1" w:lastRow="0" w:firstColumn="1" w:lastColumn="0" w:noHBand="0" w:noVBand="1"/>
            </w:tblPr>
            <w:tblGrid>
              <w:gridCol w:w="1563"/>
              <w:gridCol w:w="5026"/>
              <w:gridCol w:w="1571"/>
              <w:gridCol w:w="1035"/>
            </w:tblGrid>
            <w:tr w:rsidR="00341893" w:rsidRPr="00A4708D" w14:paraId="6381A05B" w14:textId="77777777" w:rsidTr="00E157D5">
              <w:tc>
                <w:tcPr>
                  <w:tcW w:w="3583" w:type="pct"/>
                  <w:gridSpan w:val="2"/>
                </w:tcPr>
                <w:p w14:paraId="1C1B1117" w14:textId="77777777" w:rsidR="001F57AD" w:rsidRPr="00A4708D" w:rsidRDefault="001F57AD" w:rsidP="00807B68">
                  <w:pPr>
                    <w:pStyle w:val="aff5"/>
                    <w:rPr>
                      <w:b/>
                    </w:rPr>
                  </w:pPr>
                  <w:r w:rsidRPr="00A4708D">
                    <w:rPr>
                      <w:rFonts w:hint="eastAsia"/>
                      <w:b/>
                    </w:rPr>
                    <w:t>《云南省矿产资源总体规划（</w:t>
                  </w:r>
                  <w:r w:rsidRPr="00A4708D">
                    <w:rPr>
                      <w:rFonts w:hint="eastAsia"/>
                      <w:b/>
                    </w:rPr>
                    <w:t>2016-2020</w:t>
                  </w:r>
                  <w:r w:rsidRPr="00A4708D">
                    <w:rPr>
                      <w:rFonts w:hint="eastAsia"/>
                      <w:b/>
                    </w:rPr>
                    <w:t>）》</w:t>
                  </w:r>
                </w:p>
              </w:tc>
              <w:tc>
                <w:tcPr>
                  <w:tcW w:w="854" w:type="pct"/>
                </w:tcPr>
                <w:p w14:paraId="556B6689" w14:textId="77777777" w:rsidR="001F57AD" w:rsidRPr="00A4708D" w:rsidRDefault="001F57AD" w:rsidP="00807B68">
                  <w:pPr>
                    <w:pStyle w:val="aff5"/>
                    <w:rPr>
                      <w:b/>
                    </w:rPr>
                  </w:pPr>
                  <w:r w:rsidRPr="00A4708D">
                    <w:rPr>
                      <w:rFonts w:hint="eastAsia"/>
                      <w:b/>
                    </w:rPr>
                    <w:t>本项目情况</w:t>
                  </w:r>
                </w:p>
              </w:tc>
              <w:tc>
                <w:tcPr>
                  <w:tcW w:w="563" w:type="pct"/>
                </w:tcPr>
                <w:p w14:paraId="1449850B" w14:textId="77777777" w:rsidR="001F57AD" w:rsidRPr="00A4708D" w:rsidRDefault="001F57AD" w:rsidP="00807B68">
                  <w:pPr>
                    <w:pStyle w:val="aff5"/>
                    <w:rPr>
                      <w:b/>
                    </w:rPr>
                  </w:pPr>
                  <w:r w:rsidRPr="00A4708D">
                    <w:rPr>
                      <w:rFonts w:hint="eastAsia"/>
                      <w:b/>
                    </w:rPr>
                    <w:t>符合性</w:t>
                  </w:r>
                </w:p>
              </w:tc>
            </w:tr>
            <w:tr w:rsidR="00341893" w:rsidRPr="00A4708D" w14:paraId="7B752E6F" w14:textId="77777777" w:rsidTr="00E157D5">
              <w:tc>
                <w:tcPr>
                  <w:tcW w:w="850" w:type="pct"/>
                </w:tcPr>
                <w:p w14:paraId="7EF1A716" w14:textId="77777777" w:rsidR="008E4DFB" w:rsidRPr="00A4708D" w:rsidRDefault="001F57AD" w:rsidP="00807B68">
                  <w:pPr>
                    <w:autoSpaceDE w:val="0"/>
                    <w:autoSpaceDN w:val="0"/>
                    <w:adjustRightInd w:val="0"/>
                    <w:spacing w:line="240" w:lineRule="auto"/>
                    <w:ind w:firstLineChars="0" w:firstLine="0"/>
                    <w:jc w:val="center"/>
                    <w:rPr>
                      <w:rFonts w:ascii="宋体" w:hAnsiTheme="minorHAnsi" w:cs="宋体"/>
                      <w:sz w:val="21"/>
                      <w:szCs w:val="21"/>
                    </w:rPr>
                  </w:pPr>
                  <w:r w:rsidRPr="00A4708D">
                    <w:rPr>
                      <w:rFonts w:ascii="宋体" w:hAnsiTheme="minorHAnsi" w:cs="宋体" w:hint="eastAsia"/>
                      <w:sz w:val="21"/>
                      <w:szCs w:val="21"/>
                    </w:rPr>
                    <w:t>第五章第一节“勘查方向与规划分区”第一条</w:t>
                  </w:r>
                </w:p>
              </w:tc>
              <w:tc>
                <w:tcPr>
                  <w:tcW w:w="2733" w:type="pct"/>
                </w:tcPr>
                <w:p w14:paraId="17A3E3A4" w14:textId="77777777" w:rsidR="008E4DFB" w:rsidRPr="00A4708D" w:rsidRDefault="001F57AD" w:rsidP="00807B68">
                  <w:pPr>
                    <w:pStyle w:val="aff5"/>
                  </w:pPr>
                  <w:r w:rsidRPr="00A4708D">
                    <w:rPr>
                      <w:rFonts w:ascii="宋体" w:hAnsiTheme="minorHAnsi" w:cs="宋体" w:hint="eastAsia"/>
                      <w:szCs w:val="21"/>
                    </w:rPr>
                    <w:t>重点勘查的矿种是铜、锡、钨、金、银、磷、铁、锗、稀土、煤层气、页岩气、石棉石材，兼顾煤、钼、锰、镍、铝、锑、稀有金属、稀散金属、晶质石墨、宝玉石等矿产勘查。限制勘查蓝石棉、可耕地砖瓦用黏土等矿产</w:t>
                  </w:r>
                </w:p>
              </w:tc>
              <w:tc>
                <w:tcPr>
                  <w:tcW w:w="854" w:type="pct"/>
                </w:tcPr>
                <w:p w14:paraId="0560CCBE" w14:textId="77777777" w:rsidR="008E4DFB" w:rsidRPr="00A4708D" w:rsidRDefault="00807B68" w:rsidP="00807B68">
                  <w:pPr>
                    <w:autoSpaceDE w:val="0"/>
                    <w:autoSpaceDN w:val="0"/>
                    <w:adjustRightInd w:val="0"/>
                    <w:spacing w:line="240" w:lineRule="auto"/>
                    <w:ind w:firstLineChars="0" w:firstLine="0"/>
                    <w:jc w:val="center"/>
                    <w:rPr>
                      <w:rFonts w:ascii="宋体" w:hAnsiTheme="minorHAnsi" w:cs="宋体"/>
                      <w:sz w:val="21"/>
                      <w:szCs w:val="21"/>
                    </w:rPr>
                  </w:pPr>
                  <w:r w:rsidRPr="00A4708D">
                    <w:rPr>
                      <w:rFonts w:ascii="宋体" w:hAnsiTheme="minorHAnsi" w:cs="宋体" w:hint="eastAsia"/>
                      <w:sz w:val="21"/>
                      <w:szCs w:val="21"/>
                    </w:rPr>
                    <w:t>本项目为石灰岩矿开采，属于非金属矿，不属于限制探矿类矿种</w:t>
                  </w:r>
                </w:p>
              </w:tc>
              <w:tc>
                <w:tcPr>
                  <w:tcW w:w="563" w:type="pct"/>
                </w:tcPr>
                <w:p w14:paraId="6D9B5768" w14:textId="77777777" w:rsidR="008E4DFB" w:rsidRPr="00A4708D" w:rsidRDefault="00807B68" w:rsidP="00807B68">
                  <w:pPr>
                    <w:pStyle w:val="aff5"/>
                  </w:pPr>
                  <w:r w:rsidRPr="00A4708D">
                    <w:rPr>
                      <w:rFonts w:hint="eastAsia"/>
                    </w:rPr>
                    <w:t>符合</w:t>
                  </w:r>
                </w:p>
              </w:tc>
            </w:tr>
            <w:tr w:rsidR="00341893" w:rsidRPr="00A4708D" w14:paraId="6C73A320" w14:textId="77777777" w:rsidTr="00E157D5">
              <w:tc>
                <w:tcPr>
                  <w:tcW w:w="850" w:type="pct"/>
                </w:tcPr>
                <w:p w14:paraId="598349B1" w14:textId="77777777" w:rsidR="008E4DFB" w:rsidRPr="00A4708D" w:rsidRDefault="00807B68" w:rsidP="00807B68">
                  <w:pPr>
                    <w:pStyle w:val="aff5"/>
                  </w:pPr>
                  <w:r w:rsidRPr="00A4708D">
                    <w:rPr>
                      <w:rFonts w:ascii="宋体" w:hAnsiTheme="minorHAnsi" w:cs="宋体" w:hint="eastAsia"/>
                      <w:szCs w:val="21"/>
                    </w:rPr>
                    <w:t>第五章第一节“勘查方向与规划分区”第二条</w:t>
                  </w:r>
                </w:p>
              </w:tc>
              <w:tc>
                <w:tcPr>
                  <w:tcW w:w="2733" w:type="pct"/>
                </w:tcPr>
                <w:p w14:paraId="1CAEDE66" w14:textId="77777777" w:rsidR="008E4DFB" w:rsidRPr="00A4708D" w:rsidRDefault="00807B68" w:rsidP="00807B68">
                  <w:pPr>
                    <w:pStyle w:val="aff5"/>
                  </w:pPr>
                  <w:r w:rsidRPr="00A4708D">
                    <w:rPr>
                      <w:rFonts w:ascii="宋体" w:hAnsiTheme="minorHAnsi" w:cs="宋体" w:hint="eastAsia"/>
                      <w:szCs w:val="21"/>
                    </w:rPr>
                    <w:t>全省规划重点勘查</w:t>
                  </w:r>
                  <w:r w:rsidRPr="00A4708D">
                    <w:rPr>
                      <w:rFonts w:hint="eastAsia"/>
                    </w:rPr>
                    <w:t>区</w:t>
                  </w:r>
                  <w:r w:rsidRPr="00A4708D">
                    <w:t>65</w:t>
                  </w:r>
                  <w:r w:rsidRPr="00A4708D">
                    <w:rPr>
                      <w:rFonts w:hint="eastAsia"/>
                    </w:rPr>
                    <w:t>个</w:t>
                  </w:r>
                  <w:r w:rsidRPr="00A4708D">
                    <w:rPr>
                      <w:rFonts w:ascii="宋体" w:hAnsiTheme="minorHAnsi" w:cs="宋体" w:hint="eastAsia"/>
                      <w:szCs w:val="21"/>
                    </w:rPr>
                    <w:t>。将世界自然遗产地、自然保护区、重要风景名胜区，国家重点保护的不能移动的历史文物和名胜古迹所在地以及国家和地方规定的其他限制勘查矿产资源的区域划定为限制勘查区</w:t>
                  </w:r>
                </w:p>
              </w:tc>
              <w:tc>
                <w:tcPr>
                  <w:tcW w:w="854" w:type="pct"/>
                </w:tcPr>
                <w:p w14:paraId="7B96B363" w14:textId="77777777" w:rsidR="008E4DFB" w:rsidRPr="00A4708D" w:rsidRDefault="00807B68" w:rsidP="00807B68">
                  <w:pPr>
                    <w:autoSpaceDE w:val="0"/>
                    <w:autoSpaceDN w:val="0"/>
                    <w:adjustRightInd w:val="0"/>
                    <w:spacing w:line="240" w:lineRule="auto"/>
                    <w:ind w:firstLineChars="0" w:firstLine="0"/>
                    <w:jc w:val="center"/>
                    <w:rPr>
                      <w:rFonts w:ascii="宋体" w:hAnsiTheme="minorHAnsi" w:cs="宋体"/>
                      <w:sz w:val="21"/>
                      <w:szCs w:val="21"/>
                    </w:rPr>
                  </w:pPr>
                  <w:r w:rsidRPr="00A4708D">
                    <w:rPr>
                      <w:rFonts w:ascii="宋体" w:hAnsiTheme="minorHAnsi" w:cs="宋体" w:hint="eastAsia"/>
                      <w:sz w:val="21"/>
                      <w:szCs w:val="21"/>
                    </w:rPr>
                    <w:t>本项目不属于闲置勘查区</w:t>
                  </w:r>
                </w:p>
              </w:tc>
              <w:tc>
                <w:tcPr>
                  <w:tcW w:w="563" w:type="pct"/>
                </w:tcPr>
                <w:p w14:paraId="5F6CCFFA" w14:textId="77777777" w:rsidR="008E4DFB" w:rsidRPr="00A4708D" w:rsidRDefault="00807B68" w:rsidP="00807B68">
                  <w:pPr>
                    <w:pStyle w:val="aff5"/>
                  </w:pPr>
                  <w:r w:rsidRPr="00A4708D">
                    <w:rPr>
                      <w:rFonts w:hint="eastAsia"/>
                    </w:rPr>
                    <w:t>符合</w:t>
                  </w:r>
                </w:p>
              </w:tc>
            </w:tr>
            <w:tr w:rsidR="00341893" w:rsidRPr="00A4708D" w14:paraId="4D395992" w14:textId="77777777" w:rsidTr="00E157D5">
              <w:tc>
                <w:tcPr>
                  <w:tcW w:w="850" w:type="pct"/>
                </w:tcPr>
                <w:p w14:paraId="2B4605C0" w14:textId="77777777" w:rsidR="008E4DFB" w:rsidRPr="00A4708D" w:rsidRDefault="00807B68" w:rsidP="00807B68">
                  <w:pPr>
                    <w:pStyle w:val="aff5"/>
                  </w:pPr>
                  <w:r w:rsidRPr="00A4708D">
                    <w:rPr>
                      <w:rFonts w:ascii="宋体" w:hAnsiTheme="minorHAnsi" w:cs="宋体" w:hint="eastAsia"/>
                      <w:szCs w:val="21"/>
                    </w:rPr>
                    <w:t>第六章第一节</w:t>
                  </w:r>
                  <w:r w:rsidRPr="00A4708D">
                    <w:rPr>
                      <w:rFonts w:ascii="宋体" w:hAnsiTheme="minorHAnsi" w:cs="宋体" w:hint="eastAsia"/>
                      <w:szCs w:val="21"/>
                    </w:rPr>
                    <w:lastRenderedPageBreak/>
                    <w:t>“开发利用总量调控”第二条</w:t>
                  </w:r>
                </w:p>
              </w:tc>
              <w:tc>
                <w:tcPr>
                  <w:tcW w:w="2733" w:type="pct"/>
                </w:tcPr>
                <w:p w14:paraId="38576BCB" w14:textId="77777777" w:rsidR="008E4DFB" w:rsidRPr="00A4708D" w:rsidRDefault="00807B68" w:rsidP="00807B68">
                  <w:pPr>
                    <w:autoSpaceDE w:val="0"/>
                    <w:autoSpaceDN w:val="0"/>
                    <w:adjustRightInd w:val="0"/>
                    <w:spacing w:line="240" w:lineRule="auto"/>
                    <w:ind w:firstLineChars="0" w:firstLine="0"/>
                    <w:jc w:val="center"/>
                    <w:rPr>
                      <w:rFonts w:ascii="宋体" w:hAnsiTheme="minorHAnsi" w:cs="宋体"/>
                      <w:sz w:val="21"/>
                      <w:szCs w:val="21"/>
                    </w:rPr>
                  </w:pPr>
                  <w:r w:rsidRPr="00A4708D">
                    <w:rPr>
                      <w:rFonts w:ascii="宋体" w:hAnsiTheme="minorHAnsi" w:cs="宋体" w:hint="eastAsia"/>
                      <w:sz w:val="21"/>
                      <w:szCs w:val="21"/>
                    </w:rPr>
                    <w:lastRenderedPageBreak/>
                    <w:t>继续实施钨矿、稀土矿开采总量控制。鼓励伴生钨</w:t>
                  </w:r>
                  <w:r w:rsidRPr="00A4708D">
                    <w:rPr>
                      <w:rFonts w:ascii="宋体" w:hAnsiTheme="minorHAnsi" w:cs="宋体" w:hint="eastAsia"/>
                      <w:sz w:val="21"/>
                      <w:szCs w:val="21"/>
                    </w:rPr>
                    <w:lastRenderedPageBreak/>
                    <w:t>矿综合利用。限制钼矿等产能过剩矿产开发</w:t>
                  </w:r>
                </w:p>
              </w:tc>
              <w:tc>
                <w:tcPr>
                  <w:tcW w:w="854" w:type="pct"/>
                </w:tcPr>
                <w:p w14:paraId="0CCF2ACF" w14:textId="77777777" w:rsidR="008E4DFB" w:rsidRPr="00A4708D" w:rsidRDefault="00807B68" w:rsidP="00807B68">
                  <w:pPr>
                    <w:pStyle w:val="aff5"/>
                  </w:pPr>
                  <w:r w:rsidRPr="00A4708D">
                    <w:rPr>
                      <w:rFonts w:ascii="宋体" w:hAnsiTheme="minorHAnsi" w:cs="宋体" w:hint="eastAsia"/>
                      <w:szCs w:val="21"/>
                    </w:rPr>
                    <w:lastRenderedPageBreak/>
                    <w:t>本项目为石灰</w:t>
                  </w:r>
                  <w:r w:rsidRPr="00A4708D">
                    <w:rPr>
                      <w:rFonts w:ascii="宋体" w:hAnsiTheme="minorHAnsi" w:cs="宋体" w:hint="eastAsia"/>
                      <w:szCs w:val="21"/>
                    </w:rPr>
                    <w:lastRenderedPageBreak/>
                    <w:t>岩矿开采，不属于限制开发利用总量调控类矿种</w:t>
                  </w:r>
                </w:p>
              </w:tc>
              <w:tc>
                <w:tcPr>
                  <w:tcW w:w="563" w:type="pct"/>
                </w:tcPr>
                <w:p w14:paraId="02A9F56F" w14:textId="77777777" w:rsidR="008E4DFB" w:rsidRPr="00A4708D" w:rsidRDefault="00807B68" w:rsidP="00807B68">
                  <w:pPr>
                    <w:pStyle w:val="aff5"/>
                  </w:pPr>
                  <w:r w:rsidRPr="00A4708D">
                    <w:rPr>
                      <w:rFonts w:hint="eastAsia"/>
                    </w:rPr>
                    <w:lastRenderedPageBreak/>
                    <w:t>符合</w:t>
                  </w:r>
                </w:p>
              </w:tc>
            </w:tr>
            <w:tr w:rsidR="00341893" w:rsidRPr="00A4708D" w14:paraId="6ED1C20A" w14:textId="77777777" w:rsidTr="00E157D5">
              <w:tc>
                <w:tcPr>
                  <w:tcW w:w="850" w:type="pct"/>
                </w:tcPr>
                <w:p w14:paraId="2C2E235D" w14:textId="77777777" w:rsidR="008E4DFB" w:rsidRPr="00A4708D" w:rsidRDefault="00807B68" w:rsidP="00807B68">
                  <w:pPr>
                    <w:autoSpaceDE w:val="0"/>
                    <w:autoSpaceDN w:val="0"/>
                    <w:adjustRightInd w:val="0"/>
                    <w:spacing w:line="240" w:lineRule="auto"/>
                    <w:ind w:firstLineChars="0" w:firstLine="0"/>
                    <w:jc w:val="center"/>
                    <w:rPr>
                      <w:rFonts w:ascii="宋体" w:hAnsiTheme="minorHAnsi" w:cs="宋体"/>
                      <w:sz w:val="21"/>
                      <w:szCs w:val="21"/>
                    </w:rPr>
                  </w:pPr>
                  <w:r w:rsidRPr="00A4708D">
                    <w:rPr>
                      <w:rFonts w:ascii="宋体" w:hAnsiTheme="minorHAnsi" w:cs="宋体" w:hint="eastAsia"/>
                      <w:sz w:val="21"/>
                      <w:szCs w:val="21"/>
                    </w:rPr>
                    <w:lastRenderedPageBreak/>
                    <w:t>第六章第一节“开采规划分区”第二、三条</w:t>
                  </w:r>
                </w:p>
              </w:tc>
              <w:tc>
                <w:tcPr>
                  <w:tcW w:w="2733" w:type="pct"/>
                </w:tcPr>
                <w:p w14:paraId="010F71CB" w14:textId="77777777" w:rsidR="008E4DFB" w:rsidRPr="00A4708D" w:rsidRDefault="00807B68" w:rsidP="00807B68">
                  <w:pPr>
                    <w:pStyle w:val="aff5"/>
                  </w:pPr>
                  <w:r w:rsidRPr="00A4708D">
                    <w:rPr>
                      <w:rFonts w:ascii="宋体" w:hAnsiTheme="minorHAnsi" w:cs="宋体" w:hint="eastAsia"/>
                      <w:szCs w:val="21"/>
                    </w:rPr>
                    <w:t>限制开采区内钨矿、稀土矿采矿权必须符合限制开采区的准入条件，达到绿色矿山建设要求，实行按国家下达计划开采，控制开采总量。允许设置其他矿种采矿权。禁止开采区包括世界自然遗产地、国家级和省级自然保护区、世界级和国家级（含地质公园）、重要饮用水水源保护区、国家公园，国家级和省级风景名胜区、国家级和省级森林公园、重要湿地，国家级和省级重点保护的不能移动的历史文物和名胜古迹所在地等，矿产资源开发对生态环境具有不可恢复的影响的区域，国家和地方法律法规规定的其他不得开采矿产资源的区域；禁止开采区内不再新设采矿权，对各类保护区内已设置的商业探矿权和采矿权依法退出，对各类保护区设立之前已存在的合法探矿权和采矿权，以及各类保护区设立之后各项手续完备且已征得保护区主管部门同意设立的探矿权和采矿权，要分类提出差别化的补偿和退出方案，在保障探矿权和采矿权合法权益的前提下依法有序退出</w:t>
                  </w:r>
                </w:p>
              </w:tc>
              <w:tc>
                <w:tcPr>
                  <w:tcW w:w="854" w:type="pct"/>
                </w:tcPr>
                <w:p w14:paraId="488D2567" w14:textId="77777777" w:rsidR="008E4DFB" w:rsidRPr="00A4708D" w:rsidRDefault="00807B68" w:rsidP="00807B68">
                  <w:pPr>
                    <w:pStyle w:val="aff5"/>
                  </w:pPr>
                  <w:r w:rsidRPr="00A4708D">
                    <w:rPr>
                      <w:rFonts w:ascii="宋体" w:hAnsiTheme="minorHAnsi" w:cs="宋体" w:hint="eastAsia"/>
                      <w:szCs w:val="21"/>
                    </w:rPr>
                    <w:t>本项目开采区不属于限制开采区及禁止开采区</w:t>
                  </w:r>
                </w:p>
              </w:tc>
              <w:tc>
                <w:tcPr>
                  <w:tcW w:w="563" w:type="pct"/>
                </w:tcPr>
                <w:p w14:paraId="69E0C425" w14:textId="77777777" w:rsidR="008E4DFB" w:rsidRPr="00A4708D" w:rsidRDefault="00807B68" w:rsidP="00807B68">
                  <w:pPr>
                    <w:pStyle w:val="aff5"/>
                  </w:pPr>
                  <w:r w:rsidRPr="00A4708D">
                    <w:rPr>
                      <w:rFonts w:hint="eastAsia"/>
                    </w:rPr>
                    <w:t>符合</w:t>
                  </w:r>
                </w:p>
              </w:tc>
            </w:tr>
            <w:tr w:rsidR="00341893" w:rsidRPr="00A4708D" w14:paraId="3AD9B2B5" w14:textId="77777777" w:rsidTr="00E157D5">
              <w:tc>
                <w:tcPr>
                  <w:tcW w:w="850" w:type="pct"/>
                </w:tcPr>
                <w:p w14:paraId="000DEA7B" w14:textId="77777777" w:rsidR="008E4DFB" w:rsidRPr="00A4708D" w:rsidRDefault="00807B68" w:rsidP="00807B68">
                  <w:pPr>
                    <w:autoSpaceDE w:val="0"/>
                    <w:autoSpaceDN w:val="0"/>
                    <w:adjustRightInd w:val="0"/>
                    <w:spacing w:line="240" w:lineRule="auto"/>
                    <w:ind w:firstLineChars="0" w:firstLine="0"/>
                    <w:jc w:val="center"/>
                    <w:rPr>
                      <w:rFonts w:ascii="宋体" w:hAnsiTheme="minorHAnsi" w:cs="宋体"/>
                      <w:sz w:val="21"/>
                      <w:szCs w:val="21"/>
                    </w:rPr>
                  </w:pPr>
                  <w:r w:rsidRPr="00A4708D">
                    <w:rPr>
                      <w:rFonts w:ascii="宋体" w:hAnsiTheme="minorHAnsi" w:cs="宋体" w:hint="eastAsia"/>
                      <w:sz w:val="21"/>
                      <w:szCs w:val="21"/>
                    </w:rPr>
                    <w:t>第七章第一节“严格矿产开发准入条件”第一条</w:t>
                  </w:r>
                </w:p>
              </w:tc>
              <w:tc>
                <w:tcPr>
                  <w:tcW w:w="2733" w:type="pct"/>
                </w:tcPr>
                <w:p w14:paraId="30E91314" w14:textId="77777777" w:rsidR="008E4DFB" w:rsidRPr="00A4708D" w:rsidRDefault="00807B68" w:rsidP="00807B68">
                  <w:pPr>
                    <w:pStyle w:val="aff5"/>
                  </w:pPr>
                  <w:r w:rsidRPr="00A4708D">
                    <w:rPr>
                      <w:rFonts w:ascii="宋体" w:hAnsiTheme="minorHAnsi" w:cs="宋体" w:hint="eastAsia"/>
                      <w:szCs w:val="21"/>
                    </w:rPr>
                    <w:t>限制开采高硫、高灰、高氟煤炭和湿地泥炭，以及砂金、砂铁等重砂矿物。禁止开采蓝石棉、可耕地砖瓦用黏土等矿产。不再新建汞矿山，逐步停止汞矿开采。严格砂石黏土矿开采布局管控，避免滥采滥挖破坏环境。严格控制河砂（砾）开采、合理确定开采范围，开采时段和开采量</w:t>
                  </w:r>
                </w:p>
              </w:tc>
              <w:tc>
                <w:tcPr>
                  <w:tcW w:w="854" w:type="pct"/>
                </w:tcPr>
                <w:p w14:paraId="788DA80D" w14:textId="77777777" w:rsidR="008E4DFB" w:rsidRPr="00A4708D" w:rsidRDefault="00807B68" w:rsidP="00807B68">
                  <w:pPr>
                    <w:pStyle w:val="aff5"/>
                  </w:pPr>
                  <w:r w:rsidRPr="00A4708D">
                    <w:rPr>
                      <w:rFonts w:ascii="宋体" w:hAnsiTheme="minorHAnsi" w:cs="宋体" w:hint="eastAsia"/>
                      <w:szCs w:val="21"/>
                    </w:rPr>
                    <w:t>本项目为石灰岩矿开采，不属于限制类和禁止类采矿矿种</w:t>
                  </w:r>
                </w:p>
              </w:tc>
              <w:tc>
                <w:tcPr>
                  <w:tcW w:w="563" w:type="pct"/>
                </w:tcPr>
                <w:p w14:paraId="6D74F4A1" w14:textId="77777777" w:rsidR="008E4DFB" w:rsidRPr="00A4708D" w:rsidRDefault="00807B68" w:rsidP="00807B68">
                  <w:pPr>
                    <w:pStyle w:val="aff5"/>
                  </w:pPr>
                  <w:r w:rsidRPr="00A4708D">
                    <w:rPr>
                      <w:rFonts w:hint="eastAsia"/>
                    </w:rPr>
                    <w:t>符合</w:t>
                  </w:r>
                </w:p>
              </w:tc>
            </w:tr>
            <w:tr w:rsidR="00341893" w:rsidRPr="00A4708D" w14:paraId="0D7926B2" w14:textId="77777777" w:rsidTr="00E157D5">
              <w:tc>
                <w:tcPr>
                  <w:tcW w:w="850" w:type="pct"/>
                </w:tcPr>
                <w:p w14:paraId="4CA9AB16" w14:textId="77777777" w:rsidR="008E4DFB" w:rsidRPr="00A4708D" w:rsidRDefault="00807B68" w:rsidP="00807B68">
                  <w:pPr>
                    <w:autoSpaceDE w:val="0"/>
                    <w:autoSpaceDN w:val="0"/>
                    <w:adjustRightInd w:val="0"/>
                    <w:spacing w:line="240" w:lineRule="auto"/>
                    <w:ind w:firstLineChars="0" w:firstLine="0"/>
                    <w:jc w:val="center"/>
                    <w:rPr>
                      <w:rFonts w:ascii="宋体" w:hAnsiTheme="minorHAnsi" w:cs="宋体"/>
                      <w:sz w:val="21"/>
                      <w:szCs w:val="21"/>
                    </w:rPr>
                  </w:pPr>
                  <w:r w:rsidRPr="00A4708D">
                    <w:rPr>
                      <w:rFonts w:ascii="宋体" w:hAnsiTheme="minorHAnsi" w:cs="宋体" w:hint="eastAsia"/>
                      <w:sz w:val="21"/>
                      <w:szCs w:val="21"/>
                    </w:rPr>
                    <w:t>第七章第二节“矿产资源节约与综合利用”第三条</w:t>
                  </w:r>
                </w:p>
              </w:tc>
              <w:tc>
                <w:tcPr>
                  <w:tcW w:w="2733" w:type="pct"/>
                </w:tcPr>
                <w:p w14:paraId="241542F6" w14:textId="77777777" w:rsidR="008E4DFB" w:rsidRPr="00A4708D" w:rsidRDefault="00807B68" w:rsidP="00807B68">
                  <w:pPr>
                    <w:autoSpaceDE w:val="0"/>
                    <w:autoSpaceDN w:val="0"/>
                    <w:adjustRightInd w:val="0"/>
                    <w:spacing w:line="240" w:lineRule="auto"/>
                    <w:ind w:firstLineChars="0" w:firstLine="0"/>
                    <w:jc w:val="center"/>
                    <w:rPr>
                      <w:rFonts w:ascii="宋体" w:hAnsiTheme="minorHAnsi" w:cs="宋体"/>
                      <w:sz w:val="21"/>
                      <w:szCs w:val="21"/>
                    </w:rPr>
                  </w:pPr>
                  <w:r w:rsidRPr="00A4708D">
                    <w:rPr>
                      <w:rFonts w:ascii="宋体" w:hAnsiTheme="minorHAnsi" w:cs="宋体" w:hint="eastAsia"/>
                      <w:sz w:val="21"/>
                      <w:szCs w:val="21"/>
                    </w:rPr>
                    <w:t>严格执行矿产资源节约与综合利用鼓励、限制、淘汰技术目录，新建或改扩建矿山不得采用国家限制和淘汰的采选技术、工艺和设备</w:t>
                  </w:r>
                </w:p>
              </w:tc>
              <w:tc>
                <w:tcPr>
                  <w:tcW w:w="854" w:type="pct"/>
                </w:tcPr>
                <w:p w14:paraId="5EB69448" w14:textId="77777777" w:rsidR="008E4DFB" w:rsidRPr="00A4708D" w:rsidRDefault="00807B68" w:rsidP="00807B68">
                  <w:pPr>
                    <w:pStyle w:val="aff5"/>
                  </w:pPr>
                  <w:r w:rsidRPr="00A4708D">
                    <w:rPr>
                      <w:rFonts w:ascii="宋体" w:hAnsiTheme="minorHAnsi" w:cs="宋体" w:hint="eastAsia"/>
                      <w:szCs w:val="21"/>
                    </w:rPr>
                    <w:t>本项目为改造升级项目，采用由上向下分台阶露天开采方式，采选技术、工艺和设备不属于限制类和淘汰类</w:t>
                  </w:r>
                </w:p>
              </w:tc>
              <w:tc>
                <w:tcPr>
                  <w:tcW w:w="563" w:type="pct"/>
                </w:tcPr>
                <w:p w14:paraId="1D6381D9" w14:textId="77777777" w:rsidR="008E4DFB" w:rsidRPr="00A4708D" w:rsidRDefault="00807B68" w:rsidP="00807B68">
                  <w:pPr>
                    <w:pStyle w:val="aff5"/>
                  </w:pPr>
                  <w:r w:rsidRPr="00A4708D">
                    <w:rPr>
                      <w:rFonts w:hint="eastAsia"/>
                    </w:rPr>
                    <w:t>符合</w:t>
                  </w:r>
                </w:p>
              </w:tc>
            </w:tr>
          </w:tbl>
          <w:p w14:paraId="7BCE2B5D" w14:textId="77777777" w:rsidR="008E4DFB" w:rsidRPr="00A4708D" w:rsidRDefault="006D68B4" w:rsidP="006D68B4">
            <w:pPr>
              <w:ind w:firstLine="480"/>
            </w:pPr>
            <w:r w:rsidRPr="00A4708D">
              <w:rPr>
                <w:rFonts w:hint="eastAsia"/>
              </w:rPr>
              <w:t>本项目不涉及矿产资源规划禁止区、限制区，符合《云南省矿产资源总体规划（</w:t>
            </w:r>
            <w:r w:rsidRPr="00A4708D">
              <w:rPr>
                <w:rFonts w:hint="eastAsia"/>
              </w:rPr>
              <w:t>2016-2020</w:t>
            </w:r>
            <w:r w:rsidRPr="00A4708D">
              <w:rPr>
                <w:rFonts w:hint="eastAsia"/>
              </w:rPr>
              <w:t>）》规划要求。</w:t>
            </w:r>
          </w:p>
          <w:p w14:paraId="2F629189" w14:textId="77777777" w:rsidR="0030326C" w:rsidRPr="00A4708D" w:rsidRDefault="00C27D48" w:rsidP="0030326C">
            <w:pPr>
              <w:ind w:firstLine="482"/>
              <w:rPr>
                <w:b/>
              </w:rPr>
            </w:pPr>
            <w:r w:rsidRPr="00A4708D">
              <w:rPr>
                <w:rFonts w:hint="eastAsia"/>
                <w:b/>
              </w:rPr>
              <w:t>2</w:t>
            </w:r>
            <w:r w:rsidR="0030326C" w:rsidRPr="00A4708D">
              <w:rPr>
                <w:rFonts w:hint="eastAsia"/>
                <w:b/>
              </w:rPr>
              <w:t>、与</w:t>
            </w:r>
            <w:r w:rsidR="003856A4" w:rsidRPr="00A4708D">
              <w:rPr>
                <w:rFonts w:hint="eastAsia"/>
                <w:b/>
              </w:rPr>
              <w:t>《云南省生态功能区划》（</w:t>
            </w:r>
            <w:r w:rsidR="003856A4" w:rsidRPr="00A4708D">
              <w:rPr>
                <w:rFonts w:hint="eastAsia"/>
                <w:b/>
              </w:rPr>
              <w:t>2016-2020</w:t>
            </w:r>
            <w:r w:rsidR="003856A4" w:rsidRPr="00A4708D">
              <w:rPr>
                <w:rFonts w:hint="eastAsia"/>
                <w:b/>
              </w:rPr>
              <w:t>）的符合性</w:t>
            </w:r>
          </w:p>
          <w:p w14:paraId="73760D42" w14:textId="77777777" w:rsidR="0030326C" w:rsidRPr="00A4708D" w:rsidRDefault="00C025A5" w:rsidP="00155294">
            <w:pPr>
              <w:ind w:firstLine="480"/>
            </w:pPr>
            <w:r w:rsidRPr="00A4708D">
              <w:rPr>
                <w:rFonts w:hint="eastAsia"/>
              </w:rPr>
              <w:lastRenderedPageBreak/>
              <w:t>根据《云南省生态功能区划》</w:t>
            </w:r>
            <w:r w:rsidR="003856A4" w:rsidRPr="00A4708D">
              <w:rPr>
                <w:rFonts w:hint="eastAsia"/>
              </w:rPr>
              <w:t>（</w:t>
            </w:r>
            <w:r w:rsidR="003856A4" w:rsidRPr="00A4708D">
              <w:rPr>
                <w:rFonts w:hint="eastAsia"/>
              </w:rPr>
              <w:t>2016-2020</w:t>
            </w:r>
            <w:r w:rsidR="003856A4" w:rsidRPr="00A4708D">
              <w:rPr>
                <w:rFonts w:hint="eastAsia"/>
              </w:rPr>
              <w:t>）</w:t>
            </w:r>
            <w:r w:rsidRPr="00A4708D">
              <w:rPr>
                <w:rFonts w:hint="eastAsia"/>
              </w:rPr>
              <w:t>中生态功能的划分，云南省生态功能区共分一级区（生态区）</w:t>
            </w:r>
            <w:r w:rsidRPr="00A4708D">
              <w:t>5</w:t>
            </w:r>
            <w:r w:rsidRPr="00A4708D">
              <w:rPr>
                <w:rFonts w:hint="eastAsia"/>
              </w:rPr>
              <w:t>个，二级区（生态亚区）</w:t>
            </w:r>
            <w:r w:rsidRPr="00A4708D">
              <w:t>19</w:t>
            </w:r>
            <w:r w:rsidRPr="00A4708D">
              <w:rPr>
                <w:rFonts w:hint="eastAsia"/>
              </w:rPr>
              <w:t>个，三级区（生态功能区）</w:t>
            </w:r>
            <w:r w:rsidRPr="00A4708D">
              <w:t>65</w:t>
            </w:r>
            <w:r w:rsidRPr="00A4708D">
              <w:rPr>
                <w:rFonts w:hint="eastAsia"/>
              </w:rPr>
              <w:t>个。</w:t>
            </w:r>
            <w:r w:rsidR="009245E4" w:rsidRPr="00A4708D">
              <w:rPr>
                <w:rFonts w:hint="eastAsia"/>
              </w:rPr>
              <w:t>富民县属于</w:t>
            </w:r>
            <w:r w:rsidRPr="00A4708D">
              <w:rPr>
                <w:rFonts w:hint="eastAsia"/>
              </w:rPr>
              <w:t>Ⅲ高原亚热带北部常绿阔叶林生态区</w:t>
            </w:r>
            <w:r w:rsidR="009245E4" w:rsidRPr="00A4708D">
              <w:rPr>
                <w:rFonts w:hint="eastAsia"/>
              </w:rPr>
              <w:t>中的</w:t>
            </w:r>
            <w:r w:rsidRPr="00A4708D">
              <w:rPr>
                <w:rFonts w:hint="eastAsia"/>
                <w:snapToGrid w:val="0"/>
              </w:rPr>
              <w:t>Ⅲ</w:t>
            </w:r>
            <w:r w:rsidRPr="00A4708D">
              <w:rPr>
                <w:rFonts w:hint="eastAsia"/>
              </w:rPr>
              <w:t>1-7</w:t>
            </w:r>
            <w:r w:rsidRPr="00A4708D">
              <w:rPr>
                <w:rFonts w:hint="eastAsia"/>
              </w:rPr>
              <w:t>禄劝武定河谷盆地农业生态功能区</w:t>
            </w:r>
            <w:r w:rsidR="005830B9" w:rsidRPr="00A4708D">
              <w:rPr>
                <w:rFonts w:hint="eastAsia"/>
              </w:rPr>
              <w:t>，主导生态农业建设，保障昆明城市发展的农副产品供应</w:t>
            </w:r>
            <w:r w:rsidR="00155294" w:rsidRPr="00A4708D">
              <w:rPr>
                <w:rFonts w:hint="eastAsia"/>
              </w:rPr>
              <w:t>。生态保护和建设的主要方向为</w:t>
            </w:r>
            <w:r w:rsidR="005830B9" w:rsidRPr="00A4708D">
              <w:rPr>
                <w:rFonts w:hint="eastAsia"/>
              </w:rPr>
              <w:t>保护农田环境质量，改进耕作方式，推行清洁生产，防止农田农药化肥污染</w:t>
            </w:r>
            <w:r w:rsidR="005830B9" w:rsidRPr="00A4708D">
              <w:rPr>
                <w:rFonts w:hint="eastAsia"/>
                <w:snapToGrid w:val="0"/>
              </w:rPr>
              <w:t>。</w:t>
            </w:r>
          </w:p>
          <w:p w14:paraId="12E78AAD" w14:textId="77777777" w:rsidR="005830B9" w:rsidRPr="00A4708D" w:rsidRDefault="001204EE" w:rsidP="001204EE">
            <w:pPr>
              <w:ind w:firstLine="480"/>
            </w:pPr>
            <w:r w:rsidRPr="00A4708D">
              <w:rPr>
                <w:rFonts w:hint="eastAsia"/>
              </w:rPr>
              <w:t>本项目占地面积不大，对生态破坏和生物多样性影响小。矿山通过加强场区绿化，土地复垦，植树造林，加强生态保护、生态恢复治理等，确保矿山建设和生产前后矿区内生态环境不恶化或有所改善。综上，本项目的建设符合《云南省生态功能区划》。</w:t>
            </w:r>
          </w:p>
          <w:p w14:paraId="57BFBF53" w14:textId="77777777" w:rsidR="005360C9" w:rsidRPr="00A4708D" w:rsidRDefault="005360C9" w:rsidP="005360C9">
            <w:pPr>
              <w:ind w:firstLine="482"/>
              <w:rPr>
                <w:b/>
              </w:rPr>
            </w:pPr>
            <w:r w:rsidRPr="00A4708D">
              <w:rPr>
                <w:rFonts w:hint="eastAsia"/>
                <w:b/>
              </w:rPr>
              <w:t>3</w:t>
            </w:r>
            <w:r w:rsidRPr="00A4708D">
              <w:rPr>
                <w:rFonts w:hint="eastAsia"/>
                <w:b/>
              </w:rPr>
              <w:t>、与《云南省主体功能区划》</w:t>
            </w:r>
            <w:r w:rsidR="00705C73" w:rsidRPr="00A4708D">
              <w:rPr>
                <w:rFonts w:hint="eastAsia"/>
                <w:b/>
              </w:rPr>
              <w:t>的</w:t>
            </w:r>
            <w:r w:rsidRPr="00A4708D">
              <w:rPr>
                <w:rFonts w:hint="eastAsia"/>
                <w:b/>
              </w:rPr>
              <w:t>符合性</w:t>
            </w:r>
          </w:p>
          <w:p w14:paraId="721BC0FF" w14:textId="77777777" w:rsidR="005360C9" w:rsidRPr="00A4708D" w:rsidRDefault="00E32112" w:rsidP="00E32112">
            <w:pPr>
              <w:ind w:firstLine="480"/>
            </w:pPr>
            <w:r w:rsidRPr="00A4708D">
              <w:rPr>
                <w:rFonts w:hint="eastAsia"/>
              </w:rPr>
              <w:t>根据《云南省主体功能区规划》，云南省禁止开发区包括自然保护区、风景名胜区、世界遗产、森林公园、地质公园、饮用水源保护区等，共</w:t>
            </w:r>
            <w:r w:rsidRPr="00A4708D">
              <w:rPr>
                <w:rFonts w:hint="eastAsia"/>
              </w:rPr>
              <w:t>359</w:t>
            </w:r>
            <w:r w:rsidRPr="00A4708D">
              <w:rPr>
                <w:rFonts w:hint="eastAsia"/>
              </w:rPr>
              <w:t>个禁止开发区域，本项目矿区所在位置不属于《云南省主体功能区规划》中规定的禁止开发区。</w:t>
            </w:r>
            <w:r w:rsidR="005360C9" w:rsidRPr="00A4708D">
              <w:rPr>
                <w:rFonts w:hint="eastAsia"/>
              </w:rPr>
              <w:t>根据《云南省主体功能区划》，本项目所在区域属于国家重点开发区域，项目建设不占用基本农田，符合《云</w:t>
            </w:r>
            <w:r w:rsidR="005360C9" w:rsidRPr="00A4708D">
              <w:rPr>
                <w:rFonts w:ascii="宋体" w:hAnsiTheme="minorHAnsi" w:cs="宋体" w:hint="eastAsia"/>
                <w:kern w:val="0"/>
                <w:szCs w:val="24"/>
              </w:rPr>
              <w:t>南省主体功能区划》要求。</w:t>
            </w:r>
          </w:p>
          <w:p w14:paraId="2DC7DB6B" w14:textId="77777777" w:rsidR="0040407B" w:rsidRPr="00A4708D" w:rsidRDefault="00B47A10" w:rsidP="00B47A10">
            <w:pPr>
              <w:ind w:firstLine="482"/>
              <w:rPr>
                <w:b/>
              </w:rPr>
            </w:pPr>
            <w:r w:rsidRPr="00A4708D">
              <w:rPr>
                <w:rFonts w:hint="eastAsia"/>
                <w:b/>
              </w:rPr>
              <w:t>4</w:t>
            </w:r>
            <w:r w:rsidRPr="00A4708D">
              <w:rPr>
                <w:rFonts w:hint="eastAsia"/>
                <w:b/>
              </w:rPr>
              <w:t>、</w:t>
            </w:r>
            <w:r w:rsidR="0040407B" w:rsidRPr="00A4708D">
              <w:rPr>
                <w:rFonts w:hint="eastAsia"/>
                <w:b/>
              </w:rPr>
              <w:t>与</w:t>
            </w:r>
            <w:r w:rsidRPr="00A4708D">
              <w:rPr>
                <w:rFonts w:hint="eastAsia"/>
                <w:b/>
              </w:rPr>
              <w:t>《云南省人民政府关于促进非煤矿山转型升级的实施意见》</w:t>
            </w:r>
            <w:r w:rsidR="00705C73" w:rsidRPr="00A4708D">
              <w:rPr>
                <w:rFonts w:hint="eastAsia"/>
                <w:b/>
              </w:rPr>
              <w:t>的</w:t>
            </w:r>
            <w:r w:rsidR="0040407B" w:rsidRPr="00A4708D">
              <w:rPr>
                <w:rFonts w:hint="eastAsia"/>
                <w:b/>
              </w:rPr>
              <w:t>符合性</w:t>
            </w:r>
          </w:p>
          <w:p w14:paraId="6739572F" w14:textId="77777777" w:rsidR="006D23F8" w:rsidRPr="00A4708D" w:rsidRDefault="006D23F8" w:rsidP="00477B5F">
            <w:pPr>
              <w:ind w:firstLine="480"/>
            </w:pPr>
            <w:r w:rsidRPr="00A4708D">
              <w:t>本项目与云南省人民政府文件《云南省人民政府关于促进非煤矿山转型升级实施意见》（云政发</w:t>
            </w:r>
            <w:r w:rsidR="00396F0F" w:rsidRPr="00A4708D">
              <w:rPr>
                <w:rFonts w:ascii="宋体" w:hAnsi="宋体" w:hint="eastAsia"/>
              </w:rPr>
              <w:t>﹝</w:t>
            </w:r>
            <w:r w:rsidR="00396F0F" w:rsidRPr="00A4708D">
              <w:t>2015</w:t>
            </w:r>
            <w:r w:rsidR="00396F0F" w:rsidRPr="00A4708D">
              <w:rPr>
                <w:rFonts w:ascii="宋体" w:hAnsi="宋体" w:hint="eastAsia"/>
              </w:rPr>
              <w:t>﹞</w:t>
            </w:r>
            <w:r w:rsidRPr="00A4708D">
              <w:t>38</w:t>
            </w:r>
            <w:r w:rsidRPr="00A4708D">
              <w:t>号）的符合性分析详见下表。</w:t>
            </w:r>
          </w:p>
          <w:p w14:paraId="1DD29293" w14:textId="277055CC" w:rsidR="006D23F8" w:rsidRPr="00A4708D" w:rsidRDefault="006D23F8" w:rsidP="00C0113B">
            <w:pPr>
              <w:pStyle w:val="aff4"/>
              <w:rPr>
                <w:color w:val="auto"/>
              </w:rPr>
            </w:pPr>
            <w:r w:rsidRPr="00A4708D">
              <w:rPr>
                <w:color w:val="auto"/>
              </w:rPr>
              <w:t>表</w:t>
            </w:r>
            <w:r w:rsidRPr="00A4708D">
              <w:rPr>
                <w:color w:val="auto"/>
              </w:rPr>
              <w:t>7-</w:t>
            </w:r>
            <w:r w:rsidR="00826964" w:rsidRPr="00A4708D">
              <w:rPr>
                <w:rFonts w:hint="eastAsia"/>
                <w:color w:val="auto"/>
              </w:rPr>
              <w:t>27</w:t>
            </w:r>
            <w:r w:rsidRPr="00A4708D">
              <w:rPr>
                <w:color w:val="auto"/>
              </w:rPr>
              <w:t xml:space="preserve">  </w:t>
            </w:r>
            <w:r w:rsidR="00675E51" w:rsidRPr="00A4708D">
              <w:rPr>
                <w:rFonts w:hint="eastAsia"/>
                <w:color w:val="auto"/>
              </w:rPr>
              <w:t xml:space="preserve"> </w:t>
            </w:r>
            <w:r w:rsidR="00C372B5" w:rsidRPr="00A4708D">
              <w:rPr>
                <w:color w:val="auto"/>
              </w:rPr>
              <w:t>与《云南省人民政府关于促进非煤矿山转型升级实施意见》</w:t>
            </w:r>
            <w:r w:rsidR="008E695F" w:rsidRPr="00A4708D">
              <w:rPr>
                <w:rFonts w:hint="eastAsia"/>
                <w:color w:val="auto"/>
              </w:rPr>
              <w:t>符合性</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
              <w:gridCol w:w="4546"/>
              <w:gridCol w:w="3476"/>
              <w:gridCol w:w="699"/>
            </w:tblGrid>
            <w:tr w:rsidR="00341893" w:rsidRPr="00A4708D" w14:paraId="55B22C49" w14:textId="77777777" w:rsidTr="00E157D5">
              <w:trPr>
                <w:trHeight w:val="340"/>
                <w:jc w:val="center"/>
              </w:trPr>
              <w:tc>
                <w:tcPr>
                  <w:tcW w:w="258" w:type="pct"/>
                  <w:vAlign w:val="center"/>
                </w:tcPr>
                <w:p w14:paraId="324DC57B" w14:textId="77777777" w:rsidR="003B359D" w:rsidRPr="00A4708D" w:rsidRDefault="003B359D" w:rsidP="003B359D">
                  <w:pPr>
                    <w:pStyle w:val="ad"/>
                    <w:rPr>
                      <w:b/>
                      <w:color w:val="auto"/>
                    </w:rPr>
                  </w:pPr>
                  <w:r w:rsidRPr="00A4708D">
                    <w:rPr>
                      <w:rFonts w:hint="eastAsia"/>
                      <w:b/>
                      <w:color w:val="auto"/>
                    </w:rPr>
                    <w:t>序号</w:t>
                  </w:r>
                </w:p>
              </w:tc>
              <w:tc>
                <w:tcPr>
                  <w:tcW w:w="2472" w:type="pct"/>
                  <w:vAlign w:val="center"/>
                </w:tcPr>
                <w:p w14:paraId="6C9DBC60" w14:textId="77777777" w:rsidR="003B359D" w:rsidRPr="00A4708D" w:rsidRDefault="003B359D" w:rsidP="003B359D">
                  <w:pPr>
                    <w:pStyle w:val="ad"/>
                    <w:rPr>
                      <w:b/>
                      <w:color w:val="auto"/>
                    </w:rPr>
                  </w:pPr>
                  <w:r w:rsidRPr="00A4708D">
                    <w:rPr>
                      <w:b/>
                      <w:color w:val="auto"/>
                    </w:rPr>
                    <w:t>文件要求</w:t>
                  </w:r>
                </w:p>
              </w:tc>
              <w:tc>
                <w:tcPr>
                  <w:tcW w:w="1890" w:type="pct"/>
                  <w:vAlign w:val="center"/>
                </w:tcPr>
                <w:p w14:paraId="7A508DA8" w14:textId="77777777" w:rsidR="003B359D" w:rsidRPr="00A4708D" w:rsidRDefault="003B359D" w:rsidP="003B359D">
                  <w:pPr>
                    <w:pStyle w:val="ad"/>
                    <w:rPr>
                      <w:b/>
                      <w:color w:val="auto"/>
                    </w:rPr>
                  </w:pPr>
                  <w:r w:rsidRPr="00A4708D">
                    <w:rPr>
                      <w:b/>
                      <w:color w:val="auto"/>
                    </w:rPr>
                    <w:t>项目情况</w:t>
                  </w:r>
                </w:p>
              </w:tc>
              <w:tc>
                <w:tcPr>
                  <w:tcW w:w="381" w:type="pct"/>
                  <w:vAlign w:val="center"/>
                </w:tcPr>
                <w:p w14:paraId="7F575DB0" w14:textId="77777777" w:rsidR="003B359D" w:rsidRPr="00A4708D" w:rsidRDefault="003B359D" w:rsidP="003B359D">
                  <w:pPr>
                    <w:pStyle w:val="ad"/>
                    <w:rPr>
                      <w:b/>
                      <w:color w:val="auto"/>
                    </w:rPr>
                  </w:pPr>
                  <w:r w:rsidRPr="00A4708D">
                    <w:rPr>
                      <w:b/>
                      <w:color w:val="auto"/>
                    </w:rPr>
                    <w:t>符合性</w:t>
                  </w:r>
                </w:p>
              </w:tc>
            </w:tr>
            <w:tr w:rsidR="00341893" w:rsidRPr="00A4708D" w14:paraId="0B624CC7" w14:textId="77777777" w:rsidTr="00E157D5">
              <w:trPr>
                <w:trHeight w:val="340"/>
                <w:jc w:val="center"/>
              </w:trPr>
              <w:tc>
                <w:tcPr>
                  <w:tcW w:w="258" w:type="pct"/>
                  <w:vAlign w:val="center"/>
                </w:tcPr>
                <w:p w14:paraId="2F59D665" w14:textId="77777777" w:rsidR="003B359D" w:rsidRPr="00A4708D" w:rsidRDefault="003B359D" w:rsidP="003B359D">
                  <w:pPr>
                    <w:pStyle w:val="ad"/>
                    <w:rPr>
                      <w:color w:val="auto"/>
                    </w:rPr>
                  </w:pPr>
                  <w:r w:rsidRPr="00A4708D">
                    <w:rPr>
                      <w:rFonts w:hint="eastAsia"/>
                      <w:color w:val="auto"/>
                    </w:rPr>
                    <w:t>1</w:t>
                  </w:r>
                </w:p>
              </w:tc>
              <w:tc>
                <w:tcPr>
                  <w:tcW w:w="2472" w:type="pct"/>
                  <w:vAlign w:val="center"/>
                </w:tcPr>
                <w:p w14:paraId="2482AD6C" w14:textId="77777777" w:rsidR="003B359D" w:rsidRPr="00A4708D" w:rsidRDefault="003B359D" w:rsidP="003B359D">
                  <w:pPr>
                    <w:pStyle w:val="ad"/>
                    <w:rPr>
                      <w:color w:val="auto"/>
                    </w:rPr>
                  </w:pPr>
                  <w:r w:rsidRPr="00A4708D">
                    <w:rPr>
                      <w:color w:val="auto"/>
                    </w:rPr>
                    <w:t>生产规模符合标准要求，矿山符合已批准的矿产资源规划、矿业权设置方案和矿区总体规划</w:t>
                  </w:r>
                </w:p>
              </w:tc>
              <w:tc>
                <w:tcPr>
                  <w:tcW w:w="1890" w:type="pct"/>
                  <w:vAlign w:val="center"/>
                </w:tcPr>
                <w:p w14:paraId="4443BBB6" w14:textId="77777777" w:rsidR="003B359D" w:rsidRPr="00A4708D" w:rsidRDefault="003B359D" w:rsidP="008718D8">
                  <w:pPr>
                    <w:pStyle w:val="ad"/>
                    <w:rPr>
                      <w:color w:val="auto"/>
                    </w:rPr>
                  </w:pPr>
                  <w:r w:rsidRPr="00A4708D">
                    <w:rPr>
                      <w:color w:val="auto"/>
                    </w:rPr>
                    <w:t>生产规模为</w:t>
                  </w:r>
                  <w:r w:rsidR="008E695F" w:rsidRPr="00A4708D">
                    <w:rPr>
                      <w:rFonts w:hint="eastAsia"/>
                      <w:color w:val="auto"/>
                    </w:rPr>
                    <w:t>30</w:t>
                  </w:r>
                  <w:r w:rsidRPr="00A4708D">
                    <w:rPr>
                      <w:color w:val="auto"/>
                    </w:rPr>
                    <w:t>万</w:t>
                  </w:r>
                  <w:r w:rsidRPr="00A4708D">
                    <w:rPr>
                      <w:color w:val="auto"/>
                    </w:rPr>
                    <w:t>t/a</w:t>
                  </w:r>
                  <w:r w:rsidRPr="00A4708D">
                    <w:rPr>
                      <w:color w:val="auto"/>
                    </w:rPr>
                    <w:t>，符合建筑用石材类（饰面用除外）现有矿山最小开采规模应</w:t>
                  </w:r>
                  <w:r w:rsidRPr="00A4708D">
                    <w:rPr>
                      <w:color w:val="auto"/>
                    </w:rPr>
                    <w:t>≥10</w:t>
                  </w:r>
                  <w:r w:rsidRPr="00A4708D">
                    <w:rPr>
                      <w:color w:val="auto"/>
                    </w:rPr>
                    <w:t>万</w:t>
                  </w:r>
                  <w:r w:rsidRPr="00A4708D">
                    <w:rPr>
                      <w:color w:val="auto"/>
                    </w:rPr>
                    <w:t>t/a</w:t>
                  </w:r>
                  <w:r w:rsidR="004666DB" w:rsidRPr="00A4708D">
                    <w:rPr>
                      <w:color w:val="auto"/>
                    </w:rPr>
                    <w:t>的要求</w:t>
                  </w:r>
                  <w:r w:rsidR="008718D8" w:rsidRPr="00A4708D">
                    <w:rPr>
                      <w:rFonts w:hint="eastAsia"/>
                      <w:color w:val="auto"/>
                    </w:rPr>
                    <w:t>；</w:t>
                  </w:r>
                  <w:r w:rsidR="004666DB" w:rsidRPr="00A4708D">
                    <w:rPr>
                      <w:color w:val="auto"/>
                    </w:rPr>
                    <w:t>符合已批准的矿产资源规划、矿业权设置方案和矿区总体规划</w:t>
                  </w:r>
                </w:p>
              </w:tc>
              <w:tc>
                <w:tcPr>
                  <w:tcW w:w="381" w:type="pct"/>
                  <w:vAlign w:val="center"/>
                </w:tcPr>
                <w:p w14:paraId="758506C9" w14:textId="77777777" w:rsidR="003B359D" w:rsidRPr="00A4708D" w:rsidRDefault="003B359D" w:rsidP="003B359D">
                  <w:pPr>
                    <w:pStyle w:val="ad"/>
                    <w:rPr>
                      <w:color w:val="auto"/>
                    </w:rPr>
                  </w:pPr>
                  <w:r w:rsidRPr="00A4708D">
                    <w:rPr>
                      <w:color w:val="auto"/>
                    </w:rPr>
                    <w:t>符合</w:t>
                  </w:r>
                </w:p>
              </w:tc>
            </w:tr>
            <w:tr w:rsidR="00341893" w:rsidRPr="00A4708D" w14:paraId="620F7493" w14:textId="77777777" w:rsidTr="00E157D5">
              <w:trPr>
                <w:trHeight w:val="340"/>
                <w:jc w:val="center"/>
              </w:trPr>
              <w:tc>
                <w:tcPr>
                  <w:tcW w:w="258" w:type="pct"/>
                  <w:vAlign w:val="center"/>
                </w:tcPr>
                <w:p w14:paraId="5528163B" w14:textId="77777777" w:rsidR="003B359D" w:rsidRPr="00A4708D" w:rsidRDefault="003B359D" w:rsidP="003B359D">
                  <w:pPr>
                    <w:pStyle w:val="ad"/>
                    <w:rPr>
                      <w:color w:val="auto"/>
                    </w:rPr>
                  </w:pPr>
                  <w:r w:rsidRPr="00A4708D">
                    <w:rPr>
                      <w:rFonts w:hint="eastAsia"/>
                      <w:color w:val="auto"/>
                    </w:rPr>
                    <w:t>2</w:t>
                  </w:r>
                </w:p>
              </w:tc>
              <w:tc>
                <w:tcPr>
                  <w:tcW w:w="2472" w:type="pct"/>
                  <w:vAlign w:val="center"/>
                </w:tcPr>
                <w:p w14:paraId="7DE9A827" w14:textId="77777777" w:rsidR="003B359D" w:rsidRPr="00A4708D" w:rsidRDefault="003B359D" w:rsidP="003B359D">
                  <w:pPr>
                    <w:pStyle w:val="ad"/>
                    <w:rPr>
                      <w:color w:val="auto"/>
                    </w:rPr>
                  </w:pPr>
                  <w:r w:rsidRPr="00A4708D">
                    <w:rPr>
                      <w:color w:val="auto"/>
                    </w:rPr>
                    <w:t>依法取得采矿许可证、工</w:t>
                  </w:r>
                  <w:r w:rsidR="004666DB" w:rsidRPr="00A4708D">
                    <w:rPr>
                      <w:color w:val="auto"/>
                    </w:rPr>
                    <w:t>商营业执照和安全生产许可证等证照，达到安全生产标准化三级及以上</w:t>
                  </w:r>
                </w:p>
              </w:tc>
              <w:tc>
                <w:tcPr>
                  <w:tcW w:w="1890" w:type="pct"/>
                  <w:vAlign w:val="center"/>
                </w:tcPr>
                <w:p w14:paraId="07E4CE64" w14:textId="6865885F" w:rsidR="003B359D" w:rsidRPr="00A4708D" w:rsidRDefault="00802A54" w:rsidP="0030620D">
                  <w:pPr>
                    <w:pStyle w:val="ad"/>
                    <w:rPr>
                      <w:color w:val="auto"/>
                    </w:rPr>
                  </w:pPr>
                  <w:r w:rsidRPr="00A4708D">
                    <w:rPr>
                      <w:rFonts w:hint="eastAsia"/>
                      <w:color w:val="auto"/>
                    </w:rPr>
                    <w:t>项目</w:t>
                  </w:r>
                  <w:r w:rsidR="0030620D" w:rsidRPr="00A4708D">
                    <w:rPr>
                      <w:rFonts w:hint="eastAsia"/>
                      <w:color w:val="auto"/>
                    </w:rPr>
                    <w:t>已</w:t>
                  </w:r>
                  <w:r w:rsidR="0030620D" w:rsidRPr="00A4708D">
                    <w:rPr>
                      <w:color w:val="auto"/>
                    </w:rPr>
                    <w:t>依法取得采矿许可证、工商营业执照和安全生产许可证等证照，达到安全生产标准化三级及以上</w:t>
                  </w:r>
                </w:p>
              </w:tc>
              <w:tc>
                <w:tcPr>
                  <w:tcW w:w="381" w:type="pct"/>
                  <w:vAlign w:val="center"/>
                </w:tcPr>
                <w:p w14:paraId="6FCE8D4B" w14:textId="77777777" w:rsidR="003B359D" w:rsidRPr="00A4708D" w:rsidRDefault="003B359D" w:rsidP="003B359D">
                  <w:pPr>
                    <w:pStyle w:val="ad"/>
                    <w:rPr>
                      <w:color w:val="auto"/>
                    </w:rPr>
                  </w:pPr>
                  <w:r w:rsidRPr="00A4708D">
                    <w:rPr>
                      <w:color w:val="auto"/>
                    </w:rPr>
                    <w:t>符合</w:t>
                  </w:r>
                </w:p>
              </w:tc>
            </w:tr>
            <w:tr w:rsidR="00341893" w:rsidRPr="00A4708D" w14:paraId="3118378C" w14:textId="77777777" w:rsidTr="00E157D5">
              <w:trPr>
                <w:trHeight w:val="340"/>
                <w:jc w:val="center"/>
              </w:trPr>
              <w:tc>
                <w:tcPr>
                  <w:tcW w:w="258" w:type="pct"/>
                  <w:vAlign w:val="center"/>
                </w:tcPr>
                <w:p w14:paraId="05F80ED6" w14:textId="77777777" w:rsidR="003B359D" w:rsidRPr="00A4708D" w:rsidRDefault="003B359D" w:rsidP="003B359D">
                  <w:pPr>
                    <w:pStyle w:val="ad"/>
                    <w:rPr>
                      <w:color w:val="auto"/>
                    </w:rPr>
                  </w:pPr>
                  <w:r w:rsidRPr="00A4708D">
                    <w:rPr>
                      <w:rFonts w:hint="eastAsia"/>
                      <w:color w:val="auto"/>
                    </w:rPr>
                    <w:t>3</w:t>
                  </w:r>
                </w:p>
              </w:tc>
              <w:tc>
                <w:tcPr>
                  <w:tcW w:w="2472" w:type="pct"/>
                  <w:vAlign w:val="center"/>
                </w:tcPr>
                <w:p w14:paraId="185DDCA5" w14:textId="5B329CBA" w:rsidR="003B359D" w:rsidRPr="00A4708D" w:rsidRDefault="003B359D" w:rsidP="003B359D">
                  <w:pPr>
                    <w:pStyle w:val="ad"/>
                    <w:rPr>
                      <w:color w:val="auto"/>
                    </w:rPr>
                  </w:pPr>
                  <w:r w:rsidRPr="00A4708D">
                    <w:rPr>
                      <w:color w:val="auto"/>
                    </w:rPr>
                    <w:t>与相邻矿山以及村庄、重要设施之间的安全距离符合</w:t>
                  </w:r>
                  <w:r w:rsidRPr="00A4708D">
                    <w:rPr>
                      <w:color w:val="auto"/>
                    </w:rPr>
                    <w:t>“</w:t>
                  </w:r>
                  <w:r w:rsidRPr="00A4708D">
                    <w:rPr>
                      <w:color w:val="auto"/>
                    </w:rPr>
                    <w:t>严格新建非煤矿山准入标准</w:t>
                  </w:r>
                  <w:r w:rsidRPr="00A4708D">
                    <w:rPr>
                      <w:color w:val="auto"/>
                    </w:rPr>
                    <w:t>”</w:t>
                  </w:r>
                  <w:r w:rsidRPr="00A4708D">
                    <w:rPr>
                      <w:color w:val="auto"/>
                    </w:rPr>
                    <w:t>的有关规定，即露天采石（砂）场矿界与村庄的距离</w:t>
                  </w:r>
                  <w:r w:rsidR="00ED46C3" w:rsidRPr="00A4708D">
                    <w:rPr>
                      <w:rFonts w:hint="eastAsia"/>
                      <w:color w:val="auto"/>
                    </w:rPr>
                    <w:t>不</w:t>
                  </w:r>
                  <w:r w:rsidRPr="00A4708D">
                    <w:rPr>
                      <w:color w:val="auto"/>
                    </w:rPr>
                    <w:t>小于</w:t>
                  </w:r>
                  <w:r w:rsidRPr="00A4708D">
                    <w:rPr>
                      <w:color w:val="auto"/>
                    </w:rPr>
                    <w:t>500</w:t>
                  </w:r>
                  <w:r w:rsidRPr="00A4708D">
                    <w:rPr>
                      <w:color w:val="auto"/>
                    </w:rPr>
                    <w:t>米，矿界与矿界之间安全距离</w:t>
                  </w:r>
                  <w:r w:rsidR="00ED46C3" w:rsidRPr="00A4708D">
                    <w:rPr>
                      <w:rFonts w:hint="eastAsia"/>
                      <w:color w:val="auto"/>
                    </w:rPr>
                    <w:t>不</w:t>
                  </w:r>
                  <w:r w:rsidRPr="00A4708D">
                    <w:rPr>
                      <w:color w:val="auto"/>
                    </w:rPr>
                    <w:t>小于</w:t>
                  </w:r>
                  <w:r w:rsidRPr="00A4708D">
                    <w:rPr>
                      <w:color w:val="auto"/>
                    </w:rPr>
                    <w:lastRenderedPageBreak/>
                    <w:t>300</w:t>
                  </w:r>
                  <w:r w:rsidRPr="00A4708D">
                    <w:rPr>
                      <w:color w:val="auto"/>
                    </w:rPr>
                    <w:t>米，</w:t>
                  </w:r>
                  <w:r w:rsidRPr="00A4708D">
                    <w:rPr>
                      <w:color w:val="auto"/>
                    </w:rPr>
                    <w:t>2</w:t>
                  </w:r>
                  <w:r w:rsidRPr="00A4708D">
                    <w:rPr>
                      <w:color w:val="auto"/>
                    </w:rPr>
                    <w:t>个以上（含</w:t>
                  </w:r>
                  <w:r w:rsidRPr="00A4708D">
                    <w:rPr>
                      <w:color w:val="auto"/>
                    </w:rPr>
                    <w:t>2</w:t>
                  </w:r>
                  <w:r w:rsidRPr="00A4708D">
                    <w:rPr>
                      <w:color w:val="auto"/>
                    </w:rPr>
                    <w:t>个）露天采石（砂）场开采同一独立山头，难以实现自上而下分台阶（层）开采，位于铁路、高速公路、国道、省道等重要交通干线和重要</w:t>
                  </w:r>
                  <w:r w:rsidR="00027E05" w:rsidRPr="00A4708D">
                    <w:rPr>
                      <w:color w:val="auto"/>
                    </w:rPr>
                    <w:t>旅游线路两侧可视范围内的（本文印发之前已取得合法探矿权的除外）</w:t>
                  </w:r>
                </w:p>
              </w:tc>
              <w:tc>
                <w:tcPr>
                  <w:tcW w:w="1890" w:type="pct"/>
                  <w:vAlign w:val="center"/>
                </w:tcPr>
                <w:p w14:paraId="63E6628E" w14:textId="2C412C2C" w:rsidR="003B359D" w:rsidRPr="00A4708D" w:rsidRDefault="0024408E" w:rsidP="00882138">
                  <w:pPr>
                    <w:pStyle w:val="ad"/>
                    <w:rPr>
                      <w:color w:val="auto"/>
                    </w:rPr>
                  </w:pPr>
                  <w:r w:rsidRPr="00A4708D">
                    <w:rPr>
                      <w:rFonts w:hint="eastAsia"/>
                      <w:color w:val="auto"/>
                    </w:rPr>
                    <w:lastRenderedPageBreak/>
                    <w:t>矿界范围</w:t>
                  </w:r>
                  <w:r w:rsidR="002C05F8" w:rsidRPr="00A4708D">
                    <w:rPr>
                      <w:rFonts w:hint="eastAsia"/>
                      <w:color w:val="auto"/>
                    </w:rPr>
                    <w:t>300m</w:t>
                  </w:r>
                  <w:r w:rsidRPr="00A4708D">
                    <w:rPr>
                      <w:rFonts w:hint="eastAsia"/>
                      <w:color w:val="auto"/>
                    </w:rPr>
                    <w:t>内无其它矿权，不存在矿业权重叠、交叉问题；本项目自上而下分台阶（层）开采；项目不在铁路、高速公路、国道、省</w:t>
                  </w:r>
                  <w:r w:rsidRPr="00A4708D">
                    <w:rPr>
                      <w:rFonts w:hint="eastAsia"/>
                      <w:color w:val="auto"/>
                    </w:rPr>
                    <w:lastRenderedPageBreak/>
                    <w:t>道等重要交通干线和重要旅游线路两侧可视范围内。根据</w:t>
                  </w:r>
                  <w:r w:rsidR="004F1071" w:rsidRPr="00A4708D">
                    <w:rPr>
                      <w:color w:val="auto"/>
                    </w:rPr>
                    <w:t>《关于批准部分县区对非煤矿山转型升级实施方案进行局部调整的通知》</w:t>
                  </w:r>
                  <w:r w:rsidR="007B2C2D" w:rsidRPr="00A4708D">
                    <w:rPr>
                      <w:rFonts w:hint="eastAsia"/>
                      <w:color w:val="auto"/>
                    </w:rPr>
                    <w:t>，</w:t>
                  </w:r>
                  <w:r w:rsidRPr="00A4708D">
                    <w:rPr>
                      <w:rFonts w:hint="eastAsia"/>
                      <w:color w:val="auto"/>
                    </w:rPr>
                    <w:t>同意本项目办理相关手续和备案</w:t>
                  </w:r>
                  <w:r w:rsidR="00882138" w:rsidRPr="00A4708D">
                    <w:rPr>
                      <w:rFonts w:hint="eastAsia"/>
                      <w:color w:val="auto"/>
                    </w:rPr>
                    <w:t>，</w:t>
                  </w:r>
                  <w:r w:rsidR="00882138" w:rsidRPr="00A4708D">
                    <w:rPr>
                      <w:color w:val="auto"/>
                    </w:rPr>
                    <w:t>项目后期靠村庄侧预留禁采区后，</w:t>
                  </w:r>
                  <w:r w:rsidR="00F84A47" w:rsidRPr="00A4708D">
                    <w:rPr>
                      <w:bCs/>
                      <w:color w:val="auto"/>
                    </w:rPr>
                    <w:t>项目区矿界</w:t>
                  </w:r>
                  <w:r w:rsidR="00F84A47" w:rsidRPr="00A4708D">
                    <w:rPr>
                      <w:rFonts w:hint="eastAsia"/>
                      <w:bCs/>
                      <w:color w:val="auto"/>
                    </w:rPr>
                    <w:t>与和平</w:t>
                  </w:r>
                  <w:r w:rsidR="00F84A47" w:rsidRPr="00A4708D">
                    <w:rPr>
                      <w:bCs/>
                      <w:color w:val="auto"/>
                    </w:rPr>
                    <w:t>村最近距离</w:t>
                  </w:r>
                  <w:r w:rsidR="00882138" w:rsidRPr="00A4708D">
                    <w:rPr>
                      <w:bCs/>
                      <w:color w:val="auto"/>
                    </w:rPr>
                    <w:t>50</w:t>
                  </w:r>
                  <w:r w:rsidR="00F84A47" w:rsidRPr="00A4708D">
                    <w:rPr>
                      <w:bCs/>
                      <w:color w:val="auto"/>
                    </w:rPr>
                    <w:t>0m</w:t>
                  </w:r>
                  <w:r w:rsidR="00F84A47" w:rsidRPr="00A4708D">
                    <w:rPr>
                      <w:bCs/>
                      <w:color w:val="auto"/>
                    </w:rPr>
                    <w:t>，满足</w:t>
                  </w:r>
                  <w:r w:rsidR="00F84A47" w:rsidRPr="00A4708D">
                    <w:rPr>
                      <w:rFonts w:hint="eastAsia"/>
                      <w:bCs/>
                      <w:color w:val="auto"/>
                    </w:rPr>
                    <w:t>该</w:t>
                  </w:r>
                  <w:r w:rsidR="00F84A47" w:rsidRPr="00A4708D">
                    <w:rPr>
                      <w:bCs/>
                      <w:color w:val="auto"/>
                    </w:rPr>
                    <w:t>要求。</w:t>
                  </w:r>
                </w:p>
              </w:tc>
              <w:tc>
                <w:tcPr>
                  <w:tcW w:w="381" w:type="pct"/>
                  <w:vAlign w:val="center"/>
                </w:tcPr>
                <w:p w14:paraId="185FDFC5" w14:textId="77777777" w:rsidR="003B359D" w:rsidRPr="00A4708D" w:rsidRDefault="00A40A93" w:rsidP="003B359D">
                  <w:pPr>
                    <w:pStyle w:val="ad"/>
                    <w:rPr>
                      <w:color w:val="auto"/>
                    </w:rPr>
                  </w:pPr>
                  <w:r w:rsidRPr="00A4708D">
                    <w:rPr>
                      <w:rFonts w:hint="eastAsia"/>
                      <w:color w:val="auto"/>
                    </w:rPr>
                    <w:lastRenderedPageBreak/>
                    <w:t>不冲突</w:t>
                  </w:r>
                </w:p>
              </w:tc>
            </w:tr>
            <w:tr w:rsidR="00341893" w:rsidRPr="00A4708D" w14:paraId="3F65F0E1" w14:textId="77777777" w:rsidTr="00E157D5">
              <w:trPr>
                <w:trHeight w:val="340"/>
                <w:jc w:val="center"/>
              </w:trPr>
              <w:tc>
                <w:tcPr>
                  <w:tcW w:w="258" w:type="pct"/>
                  <w:vAlign w:val="center"/>
                </w:tcPr>
                <w:p w14:paraId="0917CB6E" w14:textId="77777777" w:rsidR="003B359D" w:rsidRPr="00A4708D" w:rsidRDefault="00926211" w:rsidP="003B359D">
                  <w:pPr>
                    <w:pStyle w:val="ad"/>
                    <w:rPr>
                      <w:color w:val="auto"/>
                    </w:rPr>
                  </w:pPr>
                  <w:r w:rsidRPr="00A4708D">
                    <w:rPr>
                      <w:rFonts w:hint="eastAsia"/>
                      <w:color w:val="auto"/>
                    </w:rPr>
                    <w:lastRenderedPageBreak/>
                    <w:t>4</w:t>
                  </w:r>
                </w:p>
              </w:tc>
              <w:tc>
                <w:tcPr>
                  <w:tcW w:w="2472" w:type="pct"/>
                  <w:vAlign w:val="center"/>
                </w:tcPr>
                <w:p w14:paraId="70E3FF11" w14:textId="77777777" w:rsidR="003B359D" w:rsidRPr="00A4708D" w:rsidRDefault="003B359D" w:rsidP="003B359D">
                  <w:pPr>
                    <w:pStyle w:val="ad"/>
                    <w:rPr>
                      <w:color w:val="auto"/>
                    </w:rPr>
                  </w:pPr>
                  <w:r w:rsidRPr="00A4708D">
                    <w:rPr>
                      <w:color w:val="auto"/>
                    </w:rPr>
                    <w:t>具有相应资质的设计单位编制的满足国家法律法规和设计规范要求的安全设施设计。通过环境影响</w:t>
                  </w:r>
                  <w:r w:rsidR="00027E05" w:rsidRPr="00A4708D">
                    <w:rPr>
                      <w:color w:val="auto"/>
                    </w:rPr>
                    <w:t>评价，有环保审批及验收手续，污染防治和生态保护措施符合有关要求</w:t>
                  </w:r>
                </w:p>
              </w:tc>
              <w:tc>
                <w:tcPr>
                  <w:tcW w:w="1890" w:type="pct"/>
                  <w:vAlign w:val="center"/>
                </w:tcPr>
                <w:p w14:paraId="75BD33A5" w14:textId="77777777" w:rsidR="003B359D" w:rsidRPr="00A4708D" w:rsidRDefault="003B359D" w:rsidP="003B359D">
                  <w:pPr>
                    <w:pStyle w:val="ad"/>
                    <w:rPr>
                      <w:color w:val="auto"/>
                    </w:rPr>
                  </w:pPr>
                  <w:r w:rsidRPr="00A4708D">
                    <w:rPr>
                      <w:color w:val="auto"/>
                    </w:rPr>
                    <w:t>项目已于</w:t>
                  </w:r>
                  <w:r w:rsidRPr="00A4708D">
                    <w:rPr>
                      <w:color w:val="auto"/>
                    </w:rPr>
                    <w:t>2019</w:t>
                  </w:r>
                  <w:r w:rsidRPr="00A4708D">
                    <w:rPr>
                      <w:color w:val="auto"/>
                    </w:rPr>
                    <w:t>年</w:t>
                  </w:r>
                  <w:r w:rsidRPr="00A4708D">
                    <w:rPr>
                      <w:color w:val="auto"/>
                    </w:rPr>
                    <w:t>4</w:t>
                  </w:r>
                  <w:r w:rsidRPr="00A4708D">
                    <w:rPr>
                      <w:color w:val="auto"/>
                    </w:rPr>
                    <w:t>月编制了</w:t>
                  </w:r>
                  <w:r w:rsidR="00180640" w:rsidRPr="00A4708D">
                    <w:rPr>
                      <w:rFonts w:hint="eastAsia"/>
                      <w:color w:val="auto"/>
                    </w:rPr>
                    <w:t>《</w:t>
                  </w:r>
                  <w:r w:rsidR="004C242B" w:rsidRPr="00A4708D">
                    <w:rPr>
                      <w:color w:val="auto"/>
                    </w:rPr>
                    <w:t>露天采矿工程安全设施设计》；目前正在办理项目环保审批手续</w:t>
                  </w:r>
                </w:p>
              </w:tc>
              <w:tc>
                <w:tcPr>
                  <w:tcW w:w="381" w:type="pct"/>
                  <w:vAlign w:val="center"/>
                </w:tcPr>
                <w:p w14:paraId="76734689" w14:textId="77777777" w:rsidR="003B359D" w:rsidRPr="00A4708D" w:rsidRDefault="003B359D" w:rsidP="003B359D">
                  <w:pPr>
                    <w:pStyle w:val="ad"/>
                    <w:rPr>
                      <w:color w:val="auto"/>
                    </w:rPr>
                  </w:pPr>
                  <w:r w:rsidRPr="00A4708D">
                    <w:rPr>
                      <w:color w:val="auto"/>
                    </w:rPr>
                    <w:t>符合</w:t>
                  </w:r>
                </w:p>
              </w:tc>
            </w:tr>
            <w:tr w:rsidR="00341893" w:rsidRPr="00A4708D" w14:paraId="231B7A21" w14:textId="77777777" w:rsidTr="00E157D5">
              <w:trPr>
                <w:trHeight w:val="340"/>
                <w:jc w:val="center"/>
              </w:trPr>
              <w:tc>
                <w:tcPr>
                  <w:tcW w:w="258" w:type="pct"/>
                  <w:vAlign w:val="center"/>
                </w:tcPr>
                <w:p w14:paraId="44D6ABFF" w14:textId="77777777" w:rsidR="003B359D" w:rsidRPr="00A4708D" w:rsidRDefault="004C242B" w:rsidP="003B359D">
                  <w:pPr>
                    <w:pStyle w:val="ad"/>
                    <w:rPr>
                      <w:color w:val="auto"/>
                    </w:rPr>
                  </w:pPr>
                  <w:r w:rsidRPr="00A4708D">
                    <w:rPr>
                      <w:rFonts w:hint="eastAsia"/>
                      <w:color w:val="auto"/>
                    </w:rPr>
                    <w:t>5</w:t>
                  </w:r>
                </w:p>
              </w:tc>
              <w:tc>
                <w:tcPr>
                  <w:tcW w:w="2472" w:type="pct"/>
                  <w:vAlign w:val="center"/>
                </w:tcPr>
                <w:p w14:paraId="7A9141AE" w14:textId="77777777" w:rsidR="003B359D" w:rsidRPr="00A4708D" w:rsidRDefault="003B359D" w:rsidP="003B359D">
                  <w:pPr>
                    <w:pStyle w:val="ad"/>
                    <w:rPr>
                      <w:color w:val="auto"/>
                    </w:rPr>
                  </w:pPr>
                  <w:r w:rsidRPr="00A4708D">
                    <w:rPr>
                      <w:color w:val="auto"/>
                    </w:rPr>
                    <w:t>矿山生产系统及安全设施齐全有效，满足矿山安全规程、设计规范要求。地下开采矿山每个矿井至少应有</w:t>
                  </w:r>
                  <w:r w:rsidRPr="00A4708D">
                    <w:rPr>
                      <w:color w:val="auto"/>
                    </w:rPr>
                    <w:t>2</w:t>
                  </w:r>
                  <w:r w:rsidRPr="00A4708D">
                    <w:rPr>
                      <w:color w:val="auto"/>
                    </w:rPr>
                    <w:t>个独立的直达地面的安全出口，每个生产水平</w:t>
                  </w:r>
                  <w:r w:rsidRPr="00A4708D">
                    <w:rPr>
                      <w:color w:val="auto"/>
                    </w:rPr>
                    <w:t>(</w:t>
                  </w:r>
                  <w:r w:rsidRPr="00A4708D">
                    <w:rPr>
                      <w:color w:val="auto"/>
                    </w:rPr>
                    <w:t>中段</w:t>
                  </w:r>
                  <w:r w:rsidRPr="00A4708D">
                    <w:rPr>
                      <w:color w:val="auto"/>
                    </w:rPr>
                    <w:t>)</w:t>
                  </w:r>
                  <w:r w:rsidRPr="00A4708D">
                    <w:rPr>
                      <w:color w:val="auto"/>
                    </w:rPr>
                    <w:t>均应至少有</w:t>
                  </w:r>
                  <w:r w:rsidRPr="00A4708D">
                    <w:rPr>
                      <w:color w:val="auto"/>
                    </w:rPr>
                    <w:t>2</w:t>
                  </w:r>
                  <w:r w:rsidRPr="00A4708D">
                    <w:rPr>
                      <w:color w:val="auto"/>
                    </w:rPr>
                    <w:t>个便于行人的安全出口，并应同通往地面的安全出口相通。露天开采矿山应自上而下分台阶</w:t>
                  </w:r>
                  <w:r w:rsidRPr="00A4708D">
                    <w:rPr>
                      <w:color w:val="auto"/>
                    </w:rPr>
                    <w:t>(</w:t>
                  </w:r>
                  <w:r w:rsidRPr="00A4708D">
                    <w:rPr>
                      <w:color w:val="auto"/>
                    </w:rPr>
                    <w:t>层</w:t>
                  </w:r>
                  <w:r w:rsidRPr="00A4708D">
                    <w:rPr>
                      <w:color w:val="auto"/>
                    </w:rPr>
                    <w:t>)</w:t>
                  </w:r>
                  <w:r w:rsidRPr="00A4708D">
                    <w:rPr>
                      <w:color w:val="auto"/>
                    </w:rPr>
                    <w:t>开采，台阶高度、台阶坡</w:t>
                  </w:r>
                  <w:r w:rsidR="004C242B" w:rsidRPr="00A4708D">
                    <w:rPr>
                      <w:color w:val="auto"/>
                    </w:rPr>
                    <w:t>面角、最终边坡角等参数符合矿山安全规程规范及设计要求</w:t>
                  </w:r>
                </w:p>
              </w:tc>
              <w:tc>
                <w:tcPr>
                  <w:tcW w:w="1890" w:type="pct"/>
                  <w:vAlign w:val="center"/>
                </w:tcPr>
                <w:p w14:paraId="3191AD91" w14:textId="77777777" w:rsidR="003B359D" w:rsidRPr="00A4708D" w:rsidRDefault="003B359D" w:rsidP="004C242B">
                  <w:pPr>
                    <w:pStyle w:val="ad"/>
                    <w:rPr>
                      <w:color w:val="auto"/>
                    </w:rPr>
                  </w:pPr>
                  <w:r w:rsidRPr="00A4708D">
                    <w:rPr>
                      <w:color w:val="auto"/>
                    </w:rPr>
                    <w:t>本项目矿山生产系统及安全设施齐全有效，满足矿山安全规程、设计规范要求</w:t>
                  </w:r>
                  <w:r w:rsidR="004C242B" w:rsidRPr="00A4708D">
                    <w:rPr>
                      <w:rFonts w:hint="eastAsia"/>
                      <w:color w:val="auto"/>
                    </w:rPr>
                    <w:t>；</w:t>
                  </w:r>
                  <w:r w:rsidRPr="00A4708D">
                    <w:rPr>
                      <w:color w:val="auto"/>
                    </w:rPr>
                    <w:t>露天开采矿山自上而下分台阶（层）开采，且台阶高</w:t>
                  </w:r>
                  <w:r w:rsidR="004C242B" w:rsidRPr="00A4708D">
                    <w:rPr>
                      <w:color w:val="auto"/>
                    </w:rPr>
                    <w:t>度、台阶坡面角、最终边坡角等参数符合矿山安全规程规范及设计要求</w:t>
                  </w:r>
                </w:p>
              </w:tc>
              <w:tc>
                <w:tcPr>
                  <w:tcW w:w="381" w:type="pct"/>
                  <w:vAlign w:val="center"/>
                </w:tcPr>
                <w:p w14:paraId="3CBC692B" w14:textId="77777777" w:rsidR="003B359D" w:rsidRPr="00A4708D" w:rsidRDefault="003B359D" w:rsidP="003B359D">
                  <w:pPr>
                    <w:pStyle w:val="ad"/>
                    <w:rPr>
                      <w:color w:val="auto"/>
                    </w:rPr>
                  </w:pPr>
                  <w:r w:rsidRPr="00A4708D">
                    <w:rPr>
                      <w:color w:val="auto"/>
                    </w:rPr>
                    <w:t>符合</w:t>
                  </w:r>
                </w:p>
              </w:tc>
            </w:tr>
            <w:tr w:rsidR="00341893" w:rsidRPr="00A4708D" w14:paraId="42A524D4" w14:textId="77777777" w:rsidTr="00E157D5">
              <w:trPr>
                <w:trHeight w:val="340"/>
                <w:jc w:val="center"/>
              </w:trPr>
              <w:tc>
                <w:tcPr>
                  <w:tcW w:w="258" w:type="pct"/>
                  <w:vAlign w:val="center"/>
                </w:tcPr>
                <w:p w14:paraId="7028FFDA" w14:textId="77777777" w:rsidR="003B359D" w:rsidRPr="00A4708D" w:rsidRDefault="004C242B" w:rsidP="003B359D">
                  <w:pPr>
                    <w:pStyle w:val="ad"/>
                    <w:rPr>
                      <w:color w:val="auto"/>
                    </w:rPr>
                  </w:pPr>
                  <w:r w:rsidRPr="00A4708D">
                    <w:rPr>
                      <w:rFonts w:hint="eastAsia"/>
                      <w:color w:val="auto"/>
                    </w:rPr>
                    <w:t>6</w:t>
                  </w:r>
                </w:p>
              </w:tc>
              <w:tc>
                <w:tcPr>
                  <w:tcW w:w="2472" w:type="pct"/>
                  <w:vAlign w:val="center"/>
                </w:tcPr>
                <w:p w14:paraId="6FEC536A" w14:textId="77777777" w:rsidR="003B359D" w:rsidRPr="00A4708D" w:rsidRDefault="003B359D" w:rsidP="00027E05">
                  <w:pPr>
                    <w:pStyle w:val="ad"/>
                    <w:rPr>
                      <w:color w:val="auto"/>
                    </w:rPr>
                  </w:pPr>
                  <w:r w:rsidRPr="00A4708D">
                    <w:rPr>
                      <w:color w:val="auto"/>
                    </w:rPr>
                    <w:t>无重大安全隐患，没有非法、违法开采行为</w:t>
                  </w:r>
                  <w:r w:rsidR="00027E05" w:rsidRPr="00A4708D">
                    <w:rPr>
                      <w:rFonts w:hint="eastAsia"/>
                      <w:color w:val="auto"/>
                    </w:rPr>
                    <w:t>，</w:t>
                  </w:r>
                  <w:r w:rsidR="008718D8" w:rsidRPr="00A4708D">
                    <w:rPr>
                      <w:color w:val="auto"/>
                    </w:rPr>
                    <w:t>未使用国家禁止或者淘汰的设备及工艺</w:t>
                  </w:r>
                </w:p>
              </w:tc>
              <w:tc>
                <w:tcPr>
                  <w:tcW w:w="1890" w:type="pct"/>
                  <w:vAlign w:val="center"/>
                </w:tcPr>
                <w:p w14:paraId="58490836" w14:textId="77777777" w:rsidR="003B359D" w:rsidRPr="00A4708D" w:rsidRDefault="003B359D" w:rsidP="008718D8">
                  <w:pPr>
                    <w:pStyle w:val="ad"/>
                    <w:rPr>
                      <w:color w:val="auto"/>
                    </w:rPr>
                  </w:pPr>
                  <w:r w:rsidRPr="00A4708D">
                    <w:rPr>
                      <w:color w:val="auto"/>
                    </w:rPr>
                    <w:t>本项目无重大安全隐患，没有非法、违法开采行为，未使用国家禁止或者淘汰的设备及工艺</w:t>
                  </w:r>
                </w:p>
              </w:tc>
              <w:tc>
                <w:tcPr>
                  <w:tcW w:w="381" w:type="pct"/>
                  <w:vAlign w:val="center"/>
                </w:tcPr>
                <w:p w14:paraId="04CCDF74" w14:textId="77777777" w:rsidR="003B359D" w:rsidRPr="00A4708D" w:rsidRDefault="003B359D" w:rsidP="003B359D">
                  <w:pPr>
                    <w:pStyle w:val="ad"/>
                    <w:rPr>
                      <w:color w:val="auto"/>
                    </w:rPr>
                  </w:pPr>
                  <w:r w:rsidRPr="00A4708D">
                    <w:rPr>
                      <w:color w:val="auto"/>
                    </w:rPr>
                    <w:t>符合</w:t>
                  </w:r>
                </w:p>
              </w:tc>
            </w:tr>
            <w:tr w:rsidR="00341893" w:rsidRPr="00A4708D" w14:paraId="40C86107" w14:textId="77777777" w:rsidTr="00E157D5">
              <w:trPr>
                <w:trHeight w:val="340"/>
                <w:jc w:val="center"/>
              </w:trPr>
              <w:tc>
                <w:tcPr>
                  <w:tcW w:w="258" w:type="pct"/>
                  <w:vAlign w:val="center"/>
                </w:tcPr>
                <w:p w14:paraId="5482C1FD" w14:textId="77777777" w:rsidR="003B359D" w:rsidRPr="00A4708D" w:rsidRDefault="004C242B" w:rsidP="003B359D">
                  <w:pPr>
                    <w:pStyle w:val="ad"/>
                    <w:rPr>
                      <w:color w:val="auto"/>
                    </w:rPr>
                  </w:pPr>
                  <w:r w:rsidRPr="00A4708D">
                    <w:rPr>
                      <w:rFonts w:hint="eastAsia"/>
                      <w:color w:val="auto"/>
                    </w:rPr>
                    <w:t>7</w:t>
                  </w:r>
                </w:p>
              </w:tc>
              <w:tc>
                <w:tcPr>
                  <w:tcW w:w="2472" w:type="pct"/>
                  <w:vAlign w:val="center"/>
                </w:tcPr>
                <w:p w14:paraId="3758F31C" w14:textId="77777777" w:rsidR="003B359D" w:rsidRPr="00A4708D" w:rsidRDefault="003B359D" w:rsidP="003B359D">
                  <w:pPr>
                    <w:pStyle w:val="ad"/>
                    <w:rPr>
                      <w:color w:val="auto"/>
                    </w:rPr>
                  </w:pPr>
                  <w:r w:rsidRPr="00A4708D">
                    <w:rPr>
                      <w:color w:val="auto"/>
                    </w:rPr>
                    <w:t>有与职业病防治工作相适应的</w:t>
                  </w:r>
                  <w:r w:rsidR="004C242B" w:rsidRPr="00A4708D">
                    <w:rPr>
                      <w:color w:val="auto"/>
                    </w:rPr>
                    <w:t>有效防护设施，职业病危害因素的强度或者浓度符合国家职业卫生标准</w:t>
                  </w:r>
                </w:p>
              </w:tc>
              <w:tc>
                <w:tcPr>
                  <w:tcW w:w="1890" w:type="pct"/>
                  <w:vAlign w:val="center"/>
                </w:tcPr>
                <w:p w14:paraId="6A7337BC" w14:textId="77777777" w:rsidR="003B359D" w:rsidRPr="00A4708D" w:rsidRDefault="003B359D" w:rsidP="003B359D">
                  <w:pPr>
                    <w:pStyle w:val="ad"/>
                    <w:rPr>
                      <w:color w:val="auto"/>
                    </w:rPr>
                  </w:pPr>
                  <w:r w:rsidRPr="00A4708D">
                    <w:rPr>
                      <w:color w:val="auto"/>
                    </w:rPr>
                    <w:t>项目有与职业病防治工作相适</w:t>
                  </w:r>
                  <w:r w:rsidR="004C242B" w:rsidRPr="00A4708D">
                    <w:rPr>
                      <w:color w:val="auto"/>
                    </w:rPr>
                    <w:t>应的有效防护设施，职业病危害因素强度或浓度符合国家职业卫生标准</w:t>
                  </w:r>
                </w:p>
              </w:tc>
              <w:tc>
                <w:tcPr>
                  <w:tcW w:w="381" w:type="pct"/>
                  <w:vAlign w:val="center"/>
                </w:tcPr>
                <w:p w14:paraId="612E1AD6" w14:textId="77777777" w:rsidR="003B359D" w:rsidRPr="00A4708D" w:rsidRDefault="003B359D" w:rsidP="003B359D">
                  <w:pPr>
                    <w:pStyle w:val="ad"/>
                    <w:rPr>
                      <w:color w:val="auto"/>
                    </w:rPr>
                  </w:pPr>
                  <w:r w:rsidRPr="00A4708D">
                    <w:rPr>
                      <w:color w:val="auto"/>
                    </w:rPr>
                    <w:t>符合</w:t>
                  </w:r>
                </w:p>
              </w:tc>
            </w:tr>
            <w:tr w:rsidR="00341893" w:rsidRPr="00A4708D" w14:paraId="6E3A09A4" w14:textId="77777777" w:rsidTr="00E157D5">
              <w:trPr>
                <w:trHeight w:val="340"/>
                <w:jc w:val="center"/>
              </w:trPr>
              <w:tc>
                <w:tcPr>
                  <w:tcW w:w="258" w:type="pct"/>
                  <w:vAlign w:val="center"/>
                </w:tcPr>
                <w:p w14:paraId="623F28DA" w14:textId="77777777" w:rsidR="003B359D" w:rsidRPr="00A4708D" w:rsidRDefault="004C242B" w:rsidP="003B359D">
                  <w:pPr>
                    <w:pStyle w:val="ad"/>
                    <w:rPr>
                      <w:color w:val="auto"/>
                    </w:rPr>
                  </w:pPr>
                  <w:r w:rsidRPr="00A4708D">
                    <w:rPr>
                      <w:rFonts w:hint="eastAsia"/>
                      <w:color w:val="auto"/>
                    </w:rPr>
                    <w:t>8</w:t>
                  </w:r>
                </w:p>
              </w:tc>
              <w:tc>
                <w:tcPr>
                  <w:tcW w:w="2472" w:type="pct"/>
                  <w:vAlign w:val="center"/>
                </w:tcPr>
                <w:p w14:paraId="2C0F0ED6" w14:textId="77777777" w:rsidR="003B359D" w:rsidRPr="00A4708D" w:rsidRDefault="004C242B" w:rsidP="003B359D">
                  <w:pPr>
                    <w:pStyle w:val="ad"/>
                    <w:rPr>
                      <w:color w:val="auto"/>
                    </w:rPr>
                  </w:pPr>
                  <w:r w:rsidRPr="00A4708D">
                    <w:rPr>
                      <w:color w:val="auto"/>
                    </w:rPr>
                    <w:t>符合国家法律法规和矿山安全生产的其他有关规定</w:t>
                  </w:r>
                </w:p>
              </w:tc>
              <w:tc>
                <w:tcPr>
                  <w:tcW w:w="1890" w:type="pct"/>
                  <w:vAlign w:val="center"/>
                </w:tcPr>
                <w:p w14:paraId="58B8E0D6" w14:textId="77777777" w:rsidR="003B359D" w:rsidRPr="00A4708D" w:rsidRDefault="004C242B" w:rsidP="003B359D">
                  <w:pPr>
                    <w:pStyle w:val="ad"/>
                    <w:rPr>
                      <w:color w:val="auto"/>
                    </w:rPr>
                  </w:pPr>
                  <w:r w:rsidRPr="00A4708D">
                    <w:rPr>
                      <w:color w:val="auto"/>
                    </w:rPr>
                    <w:t>本项目符合国家法律法规和矿山安全生产的其他有关规定</w:t>
                  </w:r>
                </w:p>
              </w:tc>
              <w:tc>
                <w:tcPr>
                  <w:tcW w:w="381" w:type="pct"/>
                  <w:vAlign w:val="center"/>
                </w:tcPr>
                <w:p w14:paraId="47965B51" w14:textId="77777777" w:rsidR="003B359D" w:rsidRPr="00A4708D" w:rsidRDefault="003B359D" w:rsidP="003B359D">
                  <w:pPr>
                    <w:pStyle w:val="ad"/>
                    <w:rPr>
                      <w:color w:val="auto"/>
                    </w:rPr>
                  </w:pPr>
                  <w:r w:rsidRPr="00A4708D">
                    <w:rPr>
                      <w:color w:val="auto"/>
                    </w:rPr>
                    <w:t>符合</w:t>
                  </w:r>
                </w:p>
              </w:tc>
            </w:tr>
          </w:tbl>
          <w:p w14:paraId="4390C2E7" w14:textId="77777777" w:rsidR="006D23F8" w:rsidRPr="00A4708D" w:rsidRDefault="006D23F8" w:rsidP="004F1B61">
            <w:pPr>
              <w:pStyle w:val="aff0"/>
              <w:ind w:firstLine="480"/>
            </w:pPr>
            <w:r w:rsidRPr="00A4708D">
              <w:t>由上表可知，本项目与《云南省人民政府关于促进非煤矿山转型升级实施意见》中</w:t>
            </w:r>
            <w:r w:rsidR="004F1B61" w:rsidRPr="00A4708D">
              <w:rPr>
                <w:rFonts w:hint="eastAsia"/>
              </w:rPr>
              <w:t>“</w:t>
            </w:r>
            <w:r w:rsidRPr="00A4708D">
              <w:t>现有非煤矿山应当具备的基本条件</w:t>
            </w:r>
            <w:r w:rsidR="004F1B61" w:rsidRPr="00A4708D">
              <w:rPr>
                <w:rFonts w:hint="eastAsia"/>
              </w:rPr>
              <w:t>”</w:t>
            </w:r>
            <w:r w:rsidRPr="00A4708D">
              <w:t>相关要求相符。</w:t>
            </w:r>
          </w:p>
          <w:p w14:paraId="2391E82B" w14:textId="77777777" w:rsidR="006D23F8" w:rsidRPr="00A4708D" w:rsidRDefault="00B91389" w:rsidP="004F1B61">
            <w:pPr>
              <w:ind w:firstLine="482"/>
              <w:rPr>
                <w:b/>
              </w:rPr>
            </w:pPr>
            <w:r w:rsidRPr="00A4708D">
              <w:rPr>
                <w:rFonts w:hint="eastAsia"/>
                <w:b/>
              </w:rPr>
              <w:t>5</w:t>
            </w:r>
            <w:r w:rsidR="00A42D55" w:rsidRPr="00A4708D">
              <w:rPr>
                <w:rFonts w:hint="eastAsia"/>
                <w:b/>
              </w:rPr>
              <w:t>、</w:t>
            </w:r>
            <w:r w:rsidR="006D23F8" w:rsidRPr="00A4708D">
              <w:rPr>
                <w:b/>
              </w:rPr>
              <w:t>与《云南省环境保护厅关于加强砂石开采行业环境监管工作的通知》（云环通</w:t>
            </w:r>
            <w:r w:rsidR="00D011A3" w:rsidRPr="00A4708D">
              <w:rPr>
                <w:rFonts w:ascii="宋体" w:hAnsi="宋体" w:hint="eastAsia"/>
                <w:b/>
              </w:rPr>
              <w:t>﹝</w:t>
            </w:r>
            <w:r w:rsidR="006D23F8" w:rsidRPr="00A4708D">
              <w:rPr>
                <w:b/>
              </w:rPr>
              <w:t>2016</w:t>
            </w:r>
            <w:r w:rsidR="00D011A3" w:rsidRPr="00A4708D">
              <w:rPr>
                <w:rFonts w:ascii="宋体" w:hAnsi="宋体" w:hint="eastAsia"/>
                <w:b/>
              </w:rPr>
              <w:t>﹞</w:t>
            </w:r>
            <w:r w:rsidR="006D23F8" w:rsidRPr="00A4708D">
              <w:rPr>
                <w:b/>
              </w:rPr>
              <w:t>172</w:t>
            </w:r>
            <w:r w:rsidR="006D23F8" w:rsidRPr="00A4708D">
              <w:rPr>
                <w:b/>
              </w:rPr>
              <w:t>）的相符性分析</w:t>
            </w:r>
          </w:p>
          <w:p w14:paraId="2F8481B4" w14:textId="77777777" w:rsidR="006D23F8" w:rsidRPr="00A4708D" w:rsidRDefault="006D23F8" w:rsidP="00C85EED">
            <w:pPr>
              <w:pStyle w:val="aff0"/>
              <w:ind w:firstLine="480"/>
            </w:pPr>
            <w:r w:rsidRPr="00A4708D">
              <w:t>本项目与《云南省环境保护厅关于加强砂石开采行业环境监管工作的通知》（云环通</w:t>
            </w:r>
            <w:r w:rsidR="00C85EED" w:rsidRPr="00A4708D">
              <w:rPr>
                <w:rFonts w:hint="eastAsia"/>
              </w:rPr>
              <w:t>﹝</w:t>
            </w:r>
            <w:r w:rsidR="00C85EED" w:rsidRPr="00A4708D">
              <w:rPr>
                <w:rFonts w:hint="eastAsia"/>
              </w:rPr>
              <w:t>2016</w:t>
            </w:r>
            <w:r w:rsidR="00C85EED" w:rsidRPr="00A4708D">
              <w:rPr>
                <w:rFonts w:hint="eastAsia"/>
              </w:rPr>
              <w:t>﹞</w:t>
            </w:r>
            <w:r w:rsidR="00C85EED" w:rsidRPr="00A4708D">
              <w:rPr>
                <w:rFonts w:hint="eastAsia"/>
              </w:rPr>
              <w:t>172</w:t>
            </w:r>
            <w:r w:rsidR="00C85EED" w:rsidRPr="00A4708D">
              <w:rPr>
                <w:rFonts w:hint="eastAsia"/>
              </w:rPr>
              <w:t>）</w:t>
            </w:r>
            <w:r w:rsidRPr="00A4708D">
              <w:t>的符合性分析详见下表。</w:t>
            </w:r>
          </w:p>
          <w:p w14:paraId="0970A631" w14:textId="3909E346" w:rsidR="006D23F8" w:rsidRPr="00A4708D" w:rsidRDefault="006D23F8" w:rsidP="00842DE6">
            <w:pPr>
              <w:pStyle w:val="aff4"/>
              <w:rPr>
                <w:color w:val="auto"/>
              </w:rPr>
            </w:pPr>
            <w:r w:rsidRPr="00A4708D">
              <w:rPr>
                <w:color w:val="auto"/>
              </w:rPr>
              <w:t>表</w:t>
            </w:r>
            <w:r w:rsidRPr="00A4708D">
              <w:rPr>
                <w:color w:val="auto"/>
              </w:rPr>
              <w:t>7-</w:t>
            </w:r>
            <w:r w:rsidR="00FB1063" w:rsidRPr="00A4708D">
              <w:rPr>
                <w:rFonts w:hint="eastAsia"/>
                <w:color w:val="auto"/>
              </w:rPr>
              <w:t>2</w:t>
            </w:r>
            <w:r w:rsidR="00826964" w:rsidRPr="00A4708D">
              <w:rPr>
                <w:rFonts w:hint="eastAsia"/>
                <w:color w:val="auto"/>
              </w:rPr>
              <w:t>8</w:t>
            </w:r>
            <w:r w:rsidRPr="00A4708D">
              <w:rPr>
                <w:color w:val="auto"/>
              </w:rPr>
              <w:t xml:space="preserve"> </w:t>
            </w:r>
            <w:r w:rsidR="00842DE6" w:rsidRPr="00A4708D">
              <w:rPr>
                <w:rFonts w:hint="eastAsia"/>
                <w:color w:val="auto"/>
              </w:rPr>
              <w:t xml:space="preserve"> </w:t>
            </w:r>
            <w:r w:rsidRPr="00A4708D">
              <w:rPr>
                <w:color w:val="auto"/>
              </w:rPr>
              <w:t xml:space="preserve"> </w:t>
            </w:r>
            <w:r w:rsidRPr="00A4708D">
              <w:rPr>
                <w:color w:val="auto"/>
              </w:rPr>
              <w:t>与《云南省环境保护厅关于加强砂石开采行业环境监管工作的通知》</w:t>
            </w:r>
          </w:p>
          <w:p w14:paraId="41A46A6F" w14:textId="77777777" w:rsidR="006D23F8" w:rsidRPr="00A4708D" w:rsidRDefault="006D23F8" w:rsidP="00842DE6">
            <w:pPr>
              <w:pStyle w:val="aff4"/>
              <w:rPr>
                <w:color w:val="auto"/>
              </w:rPr>
            </w:pPr>
            <w:r w:rsidRPr="00A4708D">
              <w:rPr>
                <w:color w:val="auto"/>
              </w:rPr>
              <w:t>（云环通</w:t>
            </w:r>
            <w:r w:rsidR="00842DE6" w:rsidRPr="00A4708D">
              <w:rPr>
                <w:rFonts w:hint="eastAsia"/>
                <w:color w:val="auto"/>
              </w:rPr>
              <w:t>﹝</w:t>
            </w:r>
            <w:r w:rsidRPr="00A4708D">
              <w:rPr>
                <w:color w:val="auto"/>
              </w:rPr>
              <w:t>2016</w:t>
            </w:r>
            <w:r w:rsidR="00842DE6" w:rsidRPr="00A4708D">
              <w:rPr>
                <w:rFonts w:hint="eastAsia"/>
                <w:color w:val="auto"/>
              </w:rPr>
              <w:t>﹞</w:t>
            </w:r>
            <w:r w:rsidRPr="00A4708D">
              <w:rPr>
                <w:color w:val="auto"/>
              </w:rPr>
              <w:t>172</w:t>
            </w:r>
            <w:r w:rsidRPr="00A4708D">
              <w:rPr>
                <w:color w:val="auto"/>
              </w:rPr>
              <w:t>）的相符性分析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9"/>
              <w:gridCol w:w="158"/>
              <w:gridCol w:w="4154"/>
              <w:gridCol w:w="964"/>
            </w:tblGrid>
            <w:tr w:rsidR="00341893" w:rsidRPr="00A4708D" w14:paraId="39AD6A2A" w14:textId="77777777" w:rsidTr="00E157D5">
              <w:trPr>
                <w:trHeight w:val="340"/>
                <w:jc w:val="center"/>
              </w:trPr>
              <w:tc>
                <w:tcPr>
                  <w:tcW w:w="2131" w:type="pct"/>
                  <w:vAlign w:val="center"/>
                </w:tcPr>
                <w:p w14:paraId="5B940CD9" w14:textId="77777777" w:rsidR="006D23F8" w:rsidRPr="00A4708D" w:rsidRDefault="006D23F8" w:rsidP="00C372B5">
                  <w:pPr>
                    <w:pStyle w:val="ad"/>
                    <w:rPr>
                      <w:b/>
                      <w:color w:val="auto"/>
                    </w:rPr>
                  </w:pPr>
                  <w:r w:rsidRPr="00A4708D">
                    <w:rPr>
                      <w:b/>
                      <w:color w:val="auto"/>
                    </w:rPr>
                    <w:t>文件要求</w:t>
                  </w:r>
                </w:p>
              </w:tc>
              <w:tc>
                <w:tcPr>
                  <w:tcW w:w="2345" w:type="pct"/>
                  <w:gridSpan w:val="2"/>
                  <w:vAlign w:val="center"/>
                </w:tcPr>
                <w:p w14:paraId="59BDC995" w14:textId="77777777" w:rsidR="006D23F8" w:rsidRPr="00A4708D" w:rsidRDefault="006D23F8" w:rsidP="00C372B5">
                  <w:pPr>
                    <w:pStyle w:val="ad"/>
                    <w:rPr>
                      <w:b/>
                      <w:color w:val="auto"/>
                    </w:rPr>
                  </w:pPr>
                  <w:r w:rsidRPr="00A4708D">
                    <w:rPr>
                      <w:b/>
                      <w:color w:val="auto"/>
                    </w:rPr>
                    <w:t>项目情况</w:t>
                  </w:r>
                </w:p>
              </w:tc>
              <w:tc>
                <w:tcPr>
                  <w:tcW w:w="524" w:type="pct"/>
                  <w:vAlign w:val="center"/>
                </w:tcPr>
                <w:p w14:paraId="60EB306B" w14:textId="77777777" w:rsidR="006D23F8" w:rsidRPr="00A4708D" w:rsidRDefault="006D23F8" w:rsidP="00C372B5">
                  <w:pPr>
                    <w:pStyle w:val="ad"/>
                    <w:rPr>
                      <w:b/>
                      <w:color w:val="auto"/>
                    </w:rPr>
                  </w:pPr>
                  <w:r w:rsidRPr="00A4708D">
                    <w:rPr>
                      <w:b/>
                      <w:color w:val="auto"/>
                    </w:rPr>
                    <w:t>符合性</w:t>
                  </w:r>
                </w:p>
              </w:tc>
            </w:tr>
            <w:tr w:rsidR="00341893" w:rsidRPr="00A4708D" w14:paraId="2CDC538D" w14:textId="77777777" w:rsidTr="00E157D5">
              <w:trPr>
                <w:trHeight w:val="340"/>
                <w:jc w:val="center"/>
              </w:trPr>
              <w:tc>
                <w:tcPr>
                  <w:tcW w:w="5000" w:type="pct"/>
                  <w:gridSpan w:val="4"/>
                  <w:vAlign w:val="center"/>
                </w:tcPr>
                <w:p w14:paraId="4CCE994F" w14:textId="77777777" w:rsidR="006D23F8" w:rsidRPr="00A4708D" w:rsidRDefault="006D23F8" w:rsidP="00C372B5">
                  <w:pPr>
                    <w:pStyle w:val="ad"/>
                    <w:rPr>
                      <w:color w:val="auto"/>
                    </w:rPr>
                  </w:pPr>
                  <w:r w:rsidRPr="00A4708D">
                    <w:rPr>
                      <w:color w:val="auto"/>
                    </w:rPr>
                    <w:t>按照《云南省人民政府关于促进非煤矿山转型升级实施意见》（云政发</w:t>
                  </w:r>
                  <w:r w:rsidR="00842DE6" w:rsidRPr="00A4708D">
                    <w:rPr>
                      <w:rFonts w:hint="eastAsia"/>
                      <w:color w:val="auto"/>
                    </w:rPr>
                    <w:t>﹝</w:t>
                  </w:r>
                  <w:r w:rsidRPr="00A4708D">
                    <w:rPr>
                      <w:color w:val="auto"/>
                    </w:rPr>
                    <w:t>2015</w:t>
                  </w:r>
                  <w:r w:rsidR="00842DE6" w:rsidRPr="00A4708D">
                    <w:rPr>
                      <w:rFonts w:hint="eastAsia"/>
                      <w:color w:val="auto"/>
                    </w:rPr>
                    <w:t>﹞</w:t>
                  </w:r>
                  <w:r w:rsidRPr="00A4708D">
                    <w:rPr>
                      <w:color w:val="auto"/>
                    </w:rPr>
                    <w:t>38</w:t>
                  </w:r>
                  <w:r w:rsidRPr="00A4708D">
                    <w:rPr>
                      <w:color w:val="auto"/>
                    </w:rPr>
                    <w:t>号）要求，严格</w:t>
                  </w:r>
                  <w:r w:rsidRPr="00A4708D">
                    <w:rPr>
                      <w:color w:val="auto"/>
                    </w:rPr>
                    <w:lastRenderedPageBreak/>
                    <w:t>砂石开采建设项目的环评审批，具有下列情形之一的砂石开采项目，一律不予审批项目环评文件：</w:t>
                  </w:r>
                </w:p>
              </w:tc>
            </w:tr>
            <w:tr w:rsidR="00341893" w:rsidRPr="00A4708D" w14:paraId="1DE0EC5E" w14:textId="77777777" w:rsidTr="00E157D5">
              <w:trPr>
                <w:trHeight w:val="340"/>
                <w:jc w:val="center"/>
              </w:trPr>
              <w:tc>
                <w:tcPr>
                  <w:tcW w:w="2217" w:type="pct"/>
                  <w:gridSpan w:val="2"/>
                  <w:vAlign w:val="center"/>
                </w:tcPr>
                <w:p w14:paraId="1B7E18A0" w14:textId="77777777" w:rsidR="006D23F8" w:rsidRPr="00A4708D" w:rsidRDefault="006D23F8" w:rsidP="00C372B5">
                  <w:pPr>
                    <w:pStyle w:val="ad"/>
                    <w:rPr>
                      <w:color w:val="auto"/>
                    </w:rPr>
                  </w:pPr>
                  <w:r w:rsidRPr="00A4708D">
                    <w:rPr>
                      <w:color w:val="auto"/>
                    </w:rPr>
                    <w:lastRenderedPageBreak/>
                    <w:t>位于自然保护区、风景</w:t>
                  </w:r>
                  <w:r w:rsidR="000854F9" w:rsidRPr="00A4708D">
                    <w:rPr>
                      <w:color w:val="auto"/>
                    </w:rPr>
                    <w:t>名胜区、饮用水水源保护区、世界文化和自然遗产地等环境敏感区域的</w:t>
                  </w:r>
                </w:p>
              </w:tc>
              <w:tc>
                <w:tcPr>
                  <w:tcW w:w="2259" w:type="pct"/>
                  <w:vAlign w:val="center"/>
                </w:tcPr>
                <w:p w14:paraId="4F8361C7" w14:textId="77777777" w:rsidR="006D23F8" w:rsidRPr="00A4708D" w:rsidRDefault="006D23F8" w:rsidP="000854F9">
                  <w:pPr>
                    <w:pStyle w:val="ad"/>
                    <w:rPr>
                      <w:color w:val="auto"/>
                    </w:rPr>
                  </w:pPr>
                  <w:r w:rsidRPr="00A4708D">
                    <w:rPr>
                      <w:color w:val="auto"/>
                    </w:rPr>
                    <w:t>本项目位于昆明市富民县</w:t>
                  </w:r>
                  <w:r w:rsidR="000854F9" w:rsidRPr="00A4708D">
                    <w:rPr>
                      <w:rFonts w:hint="eastAsia"/>
                      <w:color w:val="auto"/>
                    </w:rPr>
                    <w:t>和平村</w:t>
                  </w:r>
                  <w:r w:rsidRPr="00A4708D">
                    <w:rPr>
                      <w:color w:val="auto"/>
                    </w:rPr>
                    <w:t>，项目所在地不属于自然保护区、风</w:t>
                  </w:r>
                  <w:r w:rsidR="000854F9" w:rsidRPr="00A4708D">
                    <w:rPr>
                      <w:color w:val="auto"/>
                    </w:rPr>
                    <w:t>景名胜区、饮用水水源保护区、世界文化和自然遗产地等环境敏感区域</w:t>
                  </w:r>
                </w:p>
              </w:tc>
              <w:tc>
                <w:tcPr>
                  <w:tcW w:w="524" w:type="pct"/>
                  <w:vAlign w:val="center"/>
                </w:tcPr>
                <w:p w14:paraId="7E4AFD36" w14:textId="77777777" w:rsidR="006D23F8" w:rsidRPr="00A4708D" w:rsidRDefault="006D23F8" w:rsidP="00C372B5">
                  <w:pPr>
                    <w:pStyle w:val="ad"/>
                    <w:rPr>
                      <w:color w:val="auto"/>
                    </w:rPr>
                  </w:pPr>
                  <w:r w:rsidRPr="00A4708D">
                    <w:rPr>
                      <w:color w:val="auto"/>
                    </w:rPr>
                    <w:t>符合</w:t>
                  </w:r>
                </w:p>
              </w:tc>
            </w:tr>
            <w:tr w:rsidR="00341893" w:rsidRPr="00A4708D" w14:paraId="34AD6CD0" w14:textId="77777777" w:rsidTr="00E157D5">
              <w:trPr>
                <w:trHeight w:val="340"/>
                <w:jc w:val="center"/>
              </w:trPr>
              <w:tc>
                <w:tcPr>
                  <w:tcW w:w="2217" w:type="pct"/>
                  <w:gridSpan w:val="2"/>
                  <w:vAlign w:val="center"/>
                </w:tcPr>
                <w:p w14:paraId="58D88D6A" w14:textId="77777777" w:rsidR="006D23F8" w:rsidRPr="00A4708D" w:rsidRDefault="000854F9" w:rsidP="00C372B5">
                  <w:pPr>
                    <w:pStyle w:val="ad"/>
                    <w:rPr>
                      <w:color w:val="auto"/>
                    </w:rPr>
                  </w:pPr>
                  <w:r w:rsidRPr="00A4708D">
                    <w:rPr>
                      <w:color w:val="auto"/>
                    </w:rPr>
                    <w:t>位于重要城镇、城市面山的</w:t>
                  </w:r>
                </w:p>
              </w:tc>
              <w:tc>
                <w:tcPr>
                  <w:tcW w:w="2259" w:type="pct"/>
                  <w:vAlign w:val="center"/>
                </w:tcPr>
                <w:p w14:paraId="06B60F5A" w14:textId="77777777" w:rsidR="006D23F8" w:rsidRPr="00A4708D" w:rsidRDefault="006D23F8" w:rsidP="000854F9">
                  <w:pPr>
                    <w:pStyle w:val="ad"/>
                    <w:rPr>
                      <w:color w:val="auto"/>
                    </w:rPr>
                  </w:pPr>
                  <w:r w:rsidRPr="00A4708D">
                    <w:rPr>
                      <w:color w:val="auto"/>
                    </w:rPr>
                    <w:t>本项目位于</w:t>
                  </w:r>
                  <w:r w:rsidR="000854F9" w:rsidRPr="00A4708D">
                    <w:rPr>
                      <w:color w:val="auto"/>
                    </w:rPr>
                    <w:t>昆明市富民县</w:t>
                  </w:r>
                  <w:r w:rsidR="000854F9" w:rsidRPr="00A4708D">
                    <w:rPr>
                      <w:rFonts w:hint="eastAsia"/>
                      <w:color w:val="auto"/>
                    </w:rPr>
                    <w:t>和平村，</w:t>
                  </w:r>
                  <w:r w:rsidRPr="00A4708D">
                    <w:rPr>
                      <w:color w:val="auto"/>
                    </w:rPr>
                    <w:t>距离富民县约</w:t>
                  </w:r>
                  <w:r w:rsidR="000854F9" w:rsidRPr="00A4708D">
                    <w:rPr>
                      <w:rFonts w:hint="eastAsia"/>
                      <w:color w:val="auto"/>
                    </w:rPr>
                    <w:t>20</w:t>
                  </w:r>
                  <w:r w:rsidRPr="00A4708D">
                    <w:rPr>
                      <w:color w:val="auto"/>
                    </w:rPr>
                    <w:t>km</w:t>
                  </w:r>
                  <w:r w:rsidR="00343DDF" w:rsidRPr="00A4708D">
                    <w:rPr>
                      <w:color w:val="auto"/>
                    </w:rPr>
                    <w:t>，且项目不属于重要城镇、以及城市面山的</w:t>
                  </w:r>
                </w:p>
              </w:tc>
              <w:tc>
                <w:tcPr>
                  <w:tcW w:w="524" w:type="pct"/>
                  <w:vAlign w:val="center"/>
                </w:tcPr>
                <w:p w14:paraId="11779C22" w14:textId="77777777" w:rsidR="006D23F8" w:rsidRPr="00A4708D" w:rsidRDefault="006D23F8" w:rsidP="00C372B5">
                  <w:pPr>
                    <w:pStyle w:val="ad"/>
                    <w:rPr>
                      <w:color w:val="auto"/>
                    </w:rPr>
                  </w:pPr>
                  <w:r w:rsidRPr="00A4708D">
                    <w:rPr>
                      <w:color w:val="auto"/>
                    </w:rPr>
                    <w:t>符合</w:t>
                  </w:r>
                </w:p>
              </w:tc>
            </w:tr>
            <w:tr w:rsidR="00341893" w:rsidRPr="00A4708D" w14:paraId="63538359" w14:textId="77777777" w:rsidTr="00E157D5">
              <w:trPr>
                <w:trHeight w:val="340"/>
                <w:jc w:val="center"/>
              </w:trPr>
              <w:tc>
                <w:tcPr>
                  <w:tcW w:w="2217" w:type="pct"/>
                  <w:gridSpan w:val="2"/>
                  <w:vAlign w:val="center"/>
                </w:tcPr>
                <w:p w14:paraId="7C3444B2" w14:textId="77777777" w:rsidR="006D23F8" w:rsidRPr="00A4708D" w:rsidRDefault="006D23F8" w:rsidP="00C372B5">
                  <w:pPr>
                    <w:pStyle w:val="ad"/>
                    <w:rPr>
                      <w:color w:val="auto"/>
                    </w:rPr>
                  </w:pPr>
                  <w:r w:rsidRPr="00A4708D">
                    <w:rPr>
                      <w:color w:val="auto"/>
                    </w:rPr>
                    <w:t>露天采石（砂）场矿界与村庄的距离小于</w:t>
                  </w:r>
                  <w:r w:rsidRPr="00A4708D">
                    <w:rPr>
                      <w:color w:val="auto"/>
                    </w:rPr>
                    <w:t>500</w:t>
                  </w:r>
                  <w:r w:rsidR="00343DDF" w:rsidRPr="00A4708D">
                    <w:rPr>
                      <w:color w:val="auto"/>
                    </w:rPr>
                    <w:t>米的</w:t>
                  </w:r>
                </w:p>
              </w:tc>
              <w:tc>
                <w:tcPr>
                  <w:tcW w:w="2259" w:type="pct"/>
                  <w:vAlign w:val="center"/>
                </w:tcPr>
                <w:p w14:paraId="7C3C5865" w14:textId="77777777" w:rsidR="006D23F8" w:rsidRPr="00A4708D" w:rsidRDefault="006D23F8" w:rsidP="00C372B5">
                  <w:pPr>
                    <w:pStyle w:val="ad"/>
                    <w:rPr>
                      <w:color w:val="auto"/>
                    </w:rPr>
                  </w:pPr>
                  <w:r w:rsidRPr="00A4708D">
                    <w:rPr>
                      <w:color w:val="auto"/>
                    </w:rPr>
                    <w:t>本项目</w:t>
                  </w:r>
                  <w:r w:rsidR="000854F9" w:rsidRPr="00A4708D">
                    <w:rPr>
                      <w:rFonts w:hint="eastAsia"/>
                      <w:color w:val="auto"/>
                    </w:rPr>
                    <w:t>矿界</w:t>
                  </w:r>
                  <w:r w:rsidRPr="00A4708D">
                    <w:rPr>
                      <w:color w:val="auto"/>
                    </w:rPr>
                    <w:t>与村庄距离均大于</w:t>
                  </w:r>
                  <w:r w:rsidRPr="00A4708D">
                    <w:rPr>
                      <w:color w:val="auto"/>
                    </w:rPr>
                    <w:t>500m</w:t>
                  </w:r>
                </w:p>
              </w:tc>
              <w:tc>
                <w:tcPr>
                  <w:tcW w:w="524" w:type="pct"/>
                  <w:vAlign w:val="center"/>
                </w:tcPr>
                <w:p w14:paraId="32182516" w14:textId="77777777" w:rsidR="006D23F8" w:rsidRPr="00A4708D" w:rsidRDefault="006D23F8" w:rsidP="00C372B5">
                  <w:pPr>
                    <w:pStyle w:val="ad"/>
                    <w:rPr>
                      <w:color w:val="auto"/>
                    </w:rPr>
                  </w:pPr>
                  <w:r w:rsidRPr="00A4708D">
                    <w:rPr>
                      <w:color w:val="auto"/>
                    </w:rPr>
                    <w:t>符合</w:t>
                  </w:r>
                </w:p>
              </w:tc>
            </w:tr>
            <w:tr w:rsidR="00341893" w:rsidRPr="00A4708D" w14:paraId="5B0769A7" w14:textId="77777777" w:rsidTr="00E157D5">
              <w:trPr>
                <w:trHeight w:val="340"/>
                <w:jc w:val="center"/>
              </w:trPr>
              <w:tc>
                <w:tcPr>
                  <w:tcW w:w="2217" w:type="pct"/>
                  <w:gridSpan w:val="2"/>
                  <w:vAlign w:val="center"/>
                </w:tcPr>
                <w:p w14:paraId="15E2DCAE" w14:textId="77777777" w:rsidR="006D23F8" w:rsidRPr="00A4708D" w:rsidRDefault="006D23F8" w:rsidP="00652F67">
                  <w:pPr>
                    <w:pStyle w:val="ad"/>
                    <w:rPr>
                      <w:color w:val="auto"/>
                    </w:rPr>
                  </w:pPr>
                  <w:r w:rsidRPr="00A4708D">
                    <w:rPr>
                      <w:color w:val="auto"/>
                    </w:rPr>
                    <w:t>位于铁路</w:t>
                  </w:r>
                  <w:r w:rsidR="000854F9" w:rsidRPr="00A4708D">
                    <w:rPr>
                      <w:color w:val="auto"/>
                    </w:rPr>
                    <w:t>、高速公路、国道、省道等重要交通干线和旅游线路两侧可视范围内的</w:t>
                  </w:r>
                </w:p>
              </w:tc>
              <w:tc>
                <w:tcPr>
                  <w:tcW w:w="2259" w:type="pct"/>
                  <w:vAlign w:val="center"/>
                </w:tcPr>
                <w:p w14:paraId="3B38AF8A" w14:textId="77777777" w:rsidR="006D23F8" w:rsidRPr="00A4708D" w:rsidRDefault="006D23F8" w:rsidP="00C372B5">
                  <w:pPr>
                    <w:pStyle w:val="ad"/>
                    <w:rPr>
                      <w:color w:val="auto"/>
                    </w:rPr>
                  </w:pPr>
                  <w:r w:rsidRPr="00A4708D">
                    <w:rPr>
                      <w:color w:val="auto"/>
                    </w:rPr>
                    <w:t>本项目不处于铁路、</w:t>
                  </w:r>
                  <w:r w:rsidR="000854F9" w:rsidRPr="00A4708D">
                    <w:rPr>
                      <w:color w:val="auto"/>
                    </w:rPr>
                    <w:t>高速公路、国道、省道等重要交通干线和重要旅游线路两侧可视范围内</w:t>
                  </w:r>
                </w:p>
              </w:tc>
              <w:tc>
                <w:tcPr>
                  <w:tcW w:w="524" w:type="pct"/>
                  <w:vAlign w:val="center"/>
                </w:tcPr>
                <w:p w14:paraId="08B3210B" w14:textId="77777777" w:rsidR="006D23F8" w:rsidRPr="00A4708D" w:rsidRDefault="006D23F8" w:rsidP="00C372B5">
                  <w:pPr>
                    <w:pStyle w:val="ad"/>
                    <w:rPr>
                      <w:color w:val="auto"/>
                    </w:rPr>
                  </w:pPr>
                  <w:r w:rsidRPr="00A4708D">
                    <w:rPr>
                      <w:color w:val="auto"/>
                    </w:rPr>
                    <w:t>符合</w:t>
                  </w:r>
                </w:p>
              </w:tc>
            </w:tr>
            <w:tr w:rsidR="00341893" w:rsidRPr="00A4708D" w14:paraId="6993F4F2" w14:textId="77777777" w:rsidTr="00E157D5">
              <w:trPr>
                <w:trHeight w:val="3912"/>
                <w:jc w:val="center"/>
              </w:trPr>
              <w:tc>
                <w:tcPr>
                  <w:tcW w:w="2217" w:type="pct"/>
                  <w:gridSpan w:val="2"/>
                  <w:vAlign w:val="center"/>
                </w:tcPr>
                <w:p w14:paraId="466D1085" w14:textId="77777777" w:rsidR="00FE7D66" w:rsidRPr="00A4708D" w:rsidRDefault="00FE7D66" w:rsidP="00652F67">
                  <w:pPr>
                    <w:pStyle w:val="ad"/>
                    <w:rPr>
                      <w:color w:val="auto"/>
                    </w:rPr>
                  </w:pPr>
                  <w:r w:rsidRPr="00A4708D">
                    <w:rPr>
                      <w:color w:val="auto"/>
                    </w:rPr>
                    <w:t>新建、改建、扩建建筑用石料和建筑用砂项目，开采规模不得小于</w:t>
                  </w:r>
                  <w:r w:rsidRPr="00A4708D">
                    <w:rPr>
                      <w:color w:val="auto"/>
                    </w:rPr>
                    <w:t>30</w:t>
                  </w:r>
                  <w:r w:rsidRPr="00A4708D">
                    <w:rPr>
                      <w:color w:val="auto"/>
                    </w:rPr>
                    <w:t>万吨</w:t>
                  </w:r>
                  <w:r w:rsidRPr="00A4708D">
                    <w:rPr>
                      <w:color w:val="auto"/>
                    </w:rPr>
                    <w:t>/</w:t>
                  </w:r>
                  <w:r w:rsidRPr="00A4708D">
                    <w:rPr>
                      <w:color w:val="auto"/>
                    </w:rPr>
                    <w:t>年和</w:t>
                  </w:r>
                  <w:r w:rsidRPr="00A4708D">
                    <w:rPr>
                      <w:color w:val="auto"/>
                    </w:rPr>
                    <w:t>10</w:t>
                  </w:r>
                  <w:r w:rsidRPr="00A4708D">
                    <w:rPr>
                      <w:color w:val="auto"/>
                    </w:rPr>
                    <w:t>万吨</w:t>
                  </w:r>
                  <w:r w:rsidRPr="00A4708D">
                    <w:rPr>
                      <w:color w:val="auto"/>
                    </w:rPr>
                    <w:t>/</w:t>
                  </w:r>
                  <w:r w:rsidRPr="00A4708D">
                    <w:rPr>
                      <w:color w:val="auto"/>
                    </w:rPr>
                    <w:t>年，露天开采服务年限不得小于</w:t>
                  </w:r>
                  <w:r w:rsidRPr="00A4708D">
                    <w:rPr>
                      <w:color w:val="auto"/>
                    </w:rPr>
                    <w:t>6</w:t>
                  </w:r>
                  <w:r w:rsidRPr="00A4708D">
                    <w:rPr>
                      <w:color w:val="auto"/>
                    </w:rPr>
                    <w:t>年。同时按照项目环评及批复要求落实相应环保措施，规范设置排土场，单独堆存剥离表土用于生态修复；配套建设相应的截排水及拦挡设施减缓水土流失，防止水污染；加强洒水降尘防止扬尘污染；按照</w:t>
                  </w:r>
                  <w:r w:rsidRPr="00A4708D">
                    <w:rPr>
                      <w:color w:val="auto"/>
                    </w:rPr>
                    <w:t>“</w:t>
                  </w:r>
                  <w:r w:rsidRPr="00A4708D">
                    <w:rPr>
                      <w:color w:val="auto"/>
                    </w:rPr>
                    <w:t>边开采、边恢复</w:t>
                  </w:r>
                  <w:r w:rsidRPr="00A4708D">
                    <w:rPr>
                      <w:color w:val="auto"/>
                    </w:rPr>
                    <w:t>”</w:t>
                  </w:r>
                  <w:r w:rsidRPr="00A4708D">
                    <w:rPr>
                      <w:color w:val="auto"/>
                    </w:rPr>
                    <w:t>的原则制定矿山生态恢复治理方案，及时开展生态修复</w:t>
                  </w:r>
                </w:p>
              </w:tc>
              <w:tc>
                <w:tcPr>
                  <w:tcW w:w="2259" w:type="pct"/>
                  <w:vAlign w:val="center"/>
                </w:tcPr>
                <w:p w14:paraId="611FAAE3" w14:textId="7859DC37" w:rsidR="00FE7D66" w:rsidRPr="00A4708D" w:rsidRDefault="00FE7D66" w:rsidP="006558CB">
                  <w:pPr>
                    <w:pStyle w:val="ad"/>
                    <w:rPr>
                      <w:color w:val="auto"/>
                    </w:rPr>
                  </w:pPr>
                  <w:r w:rsidRPr="00A4708D">
                    <w:rPr>
                      <w:color w:val="auto"/>
                    </w:rPr>
                    <w:t>本项目生产规模为</w:t>
                  </w:r>
                  <w:r w:rsidRPr="00A4708D">
                    <w:rPr>
                      <w:rFonts w:hint="eastAsia"/>
                      <w:color w:val="auto"/>
                    </w:rPr>
                    <w:t>30</w:t>
                  </w:r>
                  <w:r w:rsidRPr="00A4708D">
                    <w:rPr>
                      <w:color w:val="auto"/>
                    </w:rPr>
                    <w:t>万</w:t>
                  </w:r>
                  <w:r w:rsidRPr="00A4708D">
                    <w:rPr>
                      <w:color w:val="auto"/>
                    </w:rPr>
                    <w:t>t/a</w:t>
                  </w:r>
                  <w:r w:rsidRPr="00A4708D">
                    <w:rPr>
                      <w:rFonts w:hint="eastAsia"/>
                      <w:color w:val="auto"/>
                    </w:rPr>
                    <w:t>；</w:t>
                  </w:r>
                  <w:r w:rsidRPr="00A4708D">
                    <w:rPr>
                      <w:color w:val="auto"/>
                    </w:rPr>
                    <w:t>本项目服务年限为</w:t>
                  </w:r>
                  <w:r w:rsidR="00203137" w:rsidRPr="00A4708D">
                    <w:rPr>
                      <w:rFonts w:hint="eastAsia"/>
                      <w:color w:val="auto"/>
                      <w:lang w:bidi="ar"/>
                    </w:rPr>
                    <w:t>11</w:t>
                  </w:r>
                  <w:r w:rsidRPr="00A4708D">
                    <w:rPr>
                      <w:color w:val="auto"/>
                      <w:lang w:bidi="ar"/>
                    </w:rPr>
                    <w:t>年</w:t>
                  </w:r>
                  <w:r w:rsidRPr="00A4708D">
                    <w:rPr>
                      <w:rFonts w:hint="eastAsia"/>
                      <w:color w:val="auto"/>
                    </w:rPr>
                    <w:t>；</w:t>
                  </w:r>
                  <w:r w:rsidRPr="00A4708D">
                    <w:rPr>
                      <w:color w:val="auto"/>
                    </w:rPr>
                    <w:t>项目破碎区、筛分区、成品堆场均进行封闭；</w:t>
                  </w:r>
                  <w:r w:rsidR="00E00A29" w:rsidRPr="00A4708D">
                    <w:rPr>
                      <w:rFonts w:hint="eastAsia"/>
                      <w:color w:val="auto"/>
                    </w:rPr>
                    <w:t>湿式</w:t>
                  </w:r>
                  <w:r w:rsidR="00E00A29" w:rsidRPr="00A4708D">
                    <w:rPr>
                      <w:rFonts w:hint="eastAsia"/>
                      <w:color w:val="auto"/>
                    </w:rPr>
                    <w:t xml:space="preserve"> </w:t>
                  </w:r>
                  <w:r w:rsidR="00E00A29" w:rsidRPr="00A4708D">
                    <w:rPr>
                      <w:rFonts w:hint="eastAsia"/>
                      <w:color w:val="auto"/>
                    </w:rPr>
                    <w:t>破碎</w:t>
                  </w:r>
                  <w:r w:rsidR="00E00A29" w:rsidRPr="00A4708D">
                    <w:rPr>
                      <w:color w:val="auto"/>
                    </w:rPr>
                    <w:t>，</w:t>
                  </w:r>
                  <w:r w:rsidRPr="00A4708D">
                    <w:rPr>
                      <w:color w:val="auto"/>
                    </w:rPr>
                    <w:t>破碎区、成品库采用喷雾降尘</w:t>
                  </w:r>
                  <w:r w:rsidRPr="00A4708D">
                    <w:rPr>
                      <w:rFonts w:hint="eastAsia"/>
                      <w:color w:val="auto"/>
                    </w:rPr>
                    <w:t>；</w:t>
                  </w:r>
                  <w:r w:rsidRPr="00A4708D">
                    <w:rPr>
                      <w:color w:val="auto"/>
                    </w:rPr>
                    <w:t>项目已加强洒水降尘防止扬尘污染，并按照</w:t>
                  </w:r>
                  <w:r w:rsidRPr="00A4708D">
                    <w:rPr>
                      <w:color w:val="auto"/>
                    </w:rPr>
                    <w:t>“</w:t>
                  </w:r>
                  <w:r w:rsidRPr="00A4708D">
                    <w:rPr>
                      <w:color w:val="auto"/>
                    </w:rPr>
                    <w:t>边开采、边恢复</w:t>
                  </w:r>
                  <w:r w:rsidRPr="00A4708D">
                    <w:rPr>
                      <w:color w:val="auto"/>
                    </w:rPr>
                    <w:t>”</w:t>
                  </w:r>
                  <w:r w:rsidRPr="00A4708D">
                    <w:rPr>
                      <w:color w:val="auto"/>
                    </w:rPr>
                    <w:t>的原则制定矿山生态恢复治理方案，及时开展生态修复</w:t>
                  </w:r>
                </w:p>
              </w:tc>
              <w:tc>
                <w:tcPr>
                  <w:tcW w:w="524" w:type="pct"/>
                  <w:vAlign w:val="center"/>
                </w:tcPr>
                <w:p w14:paraId="16EBA7E0" w14:textId="77777777" w:rsidR="00FE7D66" w:rsidRPr="00A4708D" w:rsidRDefault="00FE7D66" w:rsidP="00C372B5">
                  <w:pPr>
                    <w:pStyle w:val="ad"/>
                    <w:rPr>
                      <w:color w:val="auto"/>
                    </w:rPr>
                  </w:pPr>
                  <w:r w:rsidRPr="00A4708D">
                    <w:rPr>
                      <w:color w:val="auto"/>
                    </w:rPr>
                    <w:t>符合</w:t>
                  </w:r>
                </w:p>
              </w:tc>
            </w:tr>
          </w:tbl>
          <w:p w14:paraId="6C28C712" w14:textId="77777777" w:rsidR="006D23F8" w:rsidRPr="00A4708D" w:rsidRDefault="006D23F8" w:rsidP="00751EE2">
            <w:pPr>
              <w:ind w:firstLine="480"/>
            </w:pPr>
            <w:r w:rsidRPr="00A4708D">
              <w:t>由上表可知，本项目与《云南省环境保护厅关于加强砂石开采行业环境监管工作的通知》（云环通</w:t>
            </w:r>
            <w:r w:rsidR="00353FEA" w:rsidRPr="00A4708D">
              <w:rPr>
                <w:rFonts w:hint="eastAsia"/>
              </w:rPr>
              <w:t>﹝</w:t>
            </w:r>
            <w:r w:rsidRPr="00A4708D">
              <w:t>2016</w:t>
            </w:r>
            <w:r w:rsidR="00353FEA" w:rsidRPr="00A4708D">
              <w:rPr>
                <w:rFonts w:ascii="宋体" w:hAnsi="宋体" w:hint="eastAsia"/>
              </w:rPr>
              <w:t>﹞</w:t>
            </w:r>
            <w:r w:rsidRPr="00A4708D">
              <w:t>172</w:t>
            </w:r>
            <w:r w:rsidRPr="00A4708D">
              <w:t>）相关要求相符。</w:t>
            </w:r>
          </w:p>
          <w:p w14:paraId="7369F19A" w14:textId="77777777" w:rsidR="00E54D0D" w:rsidRPr="00A4708D" w:rsidRDefault="00E54D0D" w:rsidP="002228EF">
            <w:pPr>
              <w:ind w:firstLine="482"/>
              <w:rPr>
                <w:b/>
              </w:rPr>
            </w:pPr>
            <w:r w:rsidRPr="00A4708D">
              <w:rPr>
                <w:rFonts w:hint="eastAsia"/>
                <w:b/>
              </w:rPr>
              <w:t>6</w:t>
            </w:r>
            <w:r w:rsidRPr="00A4708D">
              <w:rPr>
                <w:rFonts w:hint="eastAsia"/>
                <w:b/>
              </w:rPr>
              <w:t>、与《关于加快建设绿色矿山的实施意见的通知》的符合性</w:t>
            </w:r>
          </w:p>
          <w:p w14:paraId="426688B9" w14:textId="77777777" w:rsidR="00B507F5" w:rsidRPr="00A4708D" w:rsidRDefault="00B507F5" w:rsidP="00922918">
            <w:pPr>
              <w:ind w:firstLine="480"/>
            </w:pPr>
            <w:r w:rsidRPr="00A4708D">
              <w:rPr>
                <w:rFonts w:hint="eastAsia"/>
              </w:rPr>
              <w:t>根据</w:t>
            </w:r>
            <w:r w:rsidR="00E54D0D" w:rsidRPr="00A4708D">
              <w:rPr>
                <w:rFonts w:hint="eastAsia"/>
              </w:rPr>
              <w:t>《关于加快建设绿色矿山的实施意见的通知》（云国土资</w:t>
            </w:r>
            <w:r w:rsidR="00600D30" w:rsidRPr="00A4708D">
              <w:rPr>
                <w:rFonts w:hint="eastAsia"/>
              </w:rPr>
              <w:t>﹝</w:t>
            </w:r>
            <w:r w:rsidR="00E54D0D" w:rsidRPr="00A4708D">
              <w:t>2017</w:t>
            </w:r>
            <w:r w:rsidR="00600D30" w:rsidRPr="00A4708D">
              <w:rPr>
                <w:rFonts w:hint="eastAsia"/>
              </w:rPr>
              <w:t>﹞</w:t>
            </w:r>
            <w:r w:rsidR="00600D30" w:rsidRPr="00A4708D">
              <w:t>137</w:t>
            </w:r>
            <w:r w:rsidR="00E54D0D" w:rsidRPr="00A4708D">
              <w:rPr>
                <w:rFonts w:hint="eastAsia"/>
              </w:rPr>
              <w:t>号）中提出</w:t>
            </w:r>
            <w:r w:rsidRPr="00A4708D">
              <w:rPr>
                <w:rFonts w:hint="eastAsia"/>
              </w:rPr>
              <w:t>的</w:t>
            </w:r>
            <w:r w:rsidR="00E54D0D" w:rsidRPr="00A4708D">
              <w:rPr>
                <w:rFonts w:hint="eastAsia"/>
              </w:rPr>
              <w:t>非金属矿行业绿色矿山建设的相关生态环境</w:t>
            </w:r>
            <w:r w:rsidR="00922918" w:rsidRPr="00A4708D">
              <w:rPr>
                <w:rFonts w:hint="eastAsia"/>
              </w:rPr>
              <w:t>保护与恢复要求</w:t>
            </w:r>
            <w:r w:rsidRPr="00A4708D">
              <w:rPr>
                <w:rFonts w:hint="eastAsia"/>
              </w:rPr>
              <w:t>：</w:t>
            </w:r>
            <w:r w:rsidR="00922918" w:rsidRPr="00A4708D">
              <w:rPr>
                <w:rFonts w:hint="eastAsia"/>
              </w:rPr>
              <w:t>应采用喷雾、洒水、湿式凿岩、加设除尘装置、全封闭皮带运输等措施处置采选、运输过程中产生的粉尘和遗撒，做到矿区无扬尘。对凿岩、碎磨、空压等设备，通过消声、减振、隔振等措施进行噪声处理。废弃物不得扩散到矿区范围外造成环境污染，固体废物妥善处置率达到</w:t>
            </w:r>
            <w:r w:rsidR="00922918" w:rsidRPr="00A4708D">
              <w:t>100%</w:t>
            </w:r>
            <w:r w:rsidR="00922918" w:rsidRPr="00A4708D">
              <w:rPr>
                <w:rFonts w:hint="eastAsia"/>
              </w:rPr>
              <w:t>。</w:t>
            </w:r>
          </w:p>
          <w:p w14:paraId="7297EAB5" w14:textId="3A4B0E11" w:rsidR="00922918" w:rsidRPr="00A4708D" w:rsidRDefault="00B507F5" w:rsidP="00922918">
            <w:pPr>
              <w:ind w:firstLine="480"/>
            </w:pPr>
            <w:r w:rsidRPr="00A4708D">
              <w:rPr>
                <w:rFonts w:hint="eastAsia"/>
              </w:rPr>
              <w:t>本项目属于非金属矿矿山，</w:t>
            </w:r>
            <w:r w:rsidR="00922918" w:rsidRPr="00A4708D">
              <w:rPr>
                <w:rFonts w:hint="eastAsia"/>
              </w:rPr>
              <w:t>为露天开采，按照本环评提出的环保措施，本项目拟将成品堆场设置于封闭的彩钢瓦厂房内，并在破碎加工段设置</w:t>
            </w:r>
            <w:r w:rsidR="002C0877" w:rsidRPr="00A4708D">
              <w:rPr>
                <w:rFonts w:hint="eastAsia"/>
              </w:rPr>
              <w:t>喷淋</w:t>
            </w:r>
            <w:r w:rsidR="002C0877" w:rsidRPr="00A4708D">
              <w:t>管及高压</w:t>
            </w:r>
            <w:r w:rsidR="00922918" w:rsidRPr="00A4708D">
              <w:rPr>
                <w:rFonts w:hint="eastAsia"/>
              </w:rPr>
              <w:t>喷雾洒水装置；</w:t>
            </w:r>
            <w:r w:rsidR="00922918" w:rsidRPr="00A4708D">
              <w:rPr>
                <w:rFonts w:hint="eastAsia"/>
              </w:rPr>
              <w:lastRenderedPageBreak/>
              <w:t>项目易产尘的采区、运输道路区、堆场区等设置输水软管洒水，采用湿式开采等降尘措施。项目产生的废土石</w:t>
            </w:r>
            <w:r w:rsidR="004E624D" w:rsidRPr="00A4708D">
              <w:rPr>
                <w:rFonts w:hint="eastAsia"/>
              </w:rPr>
              <w:t>用于采区运输道路及周边路基铺设</w:t>
            </w:r>
            <w:r w:rsidR="00922918" w:rsidRPr="00A4708D">
              <w:rPr>
                <w:rFonts w:hint="eastAsia"/>
              </w:rPr>
              <w:t>，生活垃圾集中分类收集后</w:t>
            </w:r>
            <w:r w:rsidR="00767475" w:rsidRPr="00A4708D">
              <w:rPr>
                <w:rFonts w:hint="eastAsia"/>
              </w:rPr>
              <w:t>交由和平村委会垃圾</w:t>
            </w:r>
            <w:r w:rsidR="00922918" w:rsidRPr="00A4708D">
              <w:rPr>
                <w:rFonts w:hint="eastAsia"/>
              </w:rPr>
              <w:t>收集点统一处置。</w:t>
            </w:r>
          </w:p>
          <w:p w14:paraId="49142939" w14:textId="77777777" w:rsidR="00146F49" w:rsidRPr="00A4708D" w:rsidRDefault="00146F49" w:rsidP="00146F49">
            <w:pPr>
              <w:ind w:firstLine="480"/>
            </w:pPr>
            <w:r w:rsidRPr="00A4708D">
              <w:rPr>
                <w:rFonts w:hint="eastAsia"/>
              </w:rPr>
              <w:t>综合分析，本项目在严格执行本环评提出的环保措施后，项目符合《关于加快建设绿色矿山的实施意见的通知》（云国土资﹝</w:t>
            </w:r>
            <w:r w:rsidRPr="00A4708D">
              <w:t>2017</w:t>
            </w:r>
            <w:r w:rsidRPr="00A4708D">
              <w:rPr>
                <w:rFonts w:hint="eastAsia"/>
              </w:rPr>
              <w:t>﹞</w:t>
            </w:r>
            <w:r w:rsidRPr="00A4708D">
              <w:rPr>
                <w:rFonts w:hint="eastAsia"/>
              </w:rPr>
              <w:t>137</w:t>
            </w:r>
            <w:r w:rsidRPr="00A4708D">
              <w:rPr>
                <w:rFonts w:hint="eastAsia"/>
              </w:rPr>
              <w:t>号）的要求。</w:t>
            </w:r>
          </w:p>
          <w:p w14:paraId="36F2B10E" w14:textId="77777777" w:rsidR="00FE0324" w:rsidRPr="00A4708D" w:rsidRDefault="00FE0324" w:rsidP="00FE0324">
            <w:pPr>
              <w:ind w:firstLine="482"/>
              <w:rPr>
                <w:b/>
              </w:rPr>
            </w:pPr>
            <w:r w:rsidRPr="00A4708D">
              <w:rPr>
                <w:rFonts w:hint="eastAsia"/>
                <w:b/>
              </w:rPr>
              <w:t>7</w:t>
            </w:r>
            <w:r w:rsidRPr="00A4708D">
              <w:rPr>
                <w:rFonts w:hint="eastAsia"/>
                <w:b/>
              </w:rPr>
              <w:t>、与</w:t>
            </w:r>
            <w:r w:rsidRPr="00A4708D">
              <w:rPr>
                <w:b/>
              </w:rPr>
              <w:t>“</w:t>
            </w:r>
            <w:r w:rsidRPr="00A4708D">
              <w:rPr>
                <w:b/>
              </w:rPr>
              <w:t>三线一单</w:t>
            </w:r>
            <w:r w:rsidRPr="00A4708D">
              <w:rPr>
                <w:b/>
              </w:rPr>
              <w:t>”</w:t>
            </w:r>
            <w:r w:rsidRPr="00A4708D">
              <w:rPr>
                <w:b/>
              </w:rPr>
              <w:t>符合性分析</w:t>
            </w:r>
          </w:p>
          <w:p w14:paraId="177F3596" w14:textId="77777777" w:rsidR="00FE0324" w:rsidRPr="00A4708D" w:rsidRDefault="00FE0324" w:rsidP="00FE0324">
            <w:pPr>
              <w:ind w:firstLine="482"/>
              <w:rPr>
                <w:b/>
              </w:rPr>
            </w:pPr>
            <w:r w:rsidRPr="00A4708D">
              <w:rPr>
                <w:b/>
              </w:rPr>
              <w:t>（</w:t>
            </w:r>
            <w:r w:rsidRPr="00A4708D">
              <w:rPr>
                <w:b/>
              </w:rPr>
              <w:t>1</w:t>
            </w:r>
            <w:r w:rsidRPr="00A4708D">
              <w:rPr>
                <w:b/>
              </w:rPr>
              <w:t>）生态保护红线</w:t>
            </w:r>
          </w:p>
          <w:p w14:paraId="06378A9F" w14:textId="77777777" w:rsidR="00FE0324" w:rsidRPr="00A4708D" w:rsidRDefault="00FE0324" w:rsidP="00FE0324">
            <w:pPr>
              <w:ind w:firstLine="480"/>
              <w:rPr>
                <w:kern w:val="0"/>
              </w:rPr>
            </w:pPr>
            <w:r w:rsidRPr="00A4708D">
              <w:rPr>
                <w:kern w:val="0"/>
              </w:rPr>
              <w:t>本项目位于</w:t>
            </w:r>
            <w:r w:rsidRPr="00A4708D">
              <w:rPr>
                <w:rFonts w:hint="eastAsia"/>
              </w:rPr>
              <w:t>富民县款庄镇和平村委会白泥塘村</w:t>
            </w:r>
            <w:r w:rsidRPr="00A4708D">
              <w:rPr>
                <w:kern w:val="0"/>
              </w:rPr>
              <w:t>，项目区范围内不涉及自然保护区、饮用水源地保护区等生态保护目标。根据《云南省人民政府关于发布云南省生态保护红线的通知》（云政发</w:t>
            </w:r>
            <w:r w:rsidRPr="00A4708D">
              <w:rPr>
                <w:rFonts w:ascii="宋体" w:hAnsi="宋体" w:hint="eastAsia"/>
                <w:kern w:val="0"/>
              </w:rPr>
              <w:t>﹝</w:t>
            </w:r>
            <w:r w:rsidRPr="00A4708D">
              <w:rPr>
                <w:kern w:val="0"/>
              </w:rPr>
              <w:t>2018</w:t>
            </w:r>
            <w:r w:rsidRPr="00A4708D">
              <w:rPr>
                <w:rFonts w:ascii="宋体" w:hAnsi="宋体" w:hint="eastAsia"/>
                <w:kern w:val="0"/>
              </w:rPr>
              <w:t>﹞</w:t>
            </w:r>
            <w:r w:rsidRPr="00A4708D">
              <w:rPr>
                <w:kern w:val="0"/>
              </w:rPr>
              <w:t>32</w:t>
            </w:r>
            <w:r w:rsidRPr="00A4708D">
              <w:rPr>
                <w:kern w:val="0"/>
              </w:rPr>
              <w:t>号）于发布云南省生态保护红线的通知》</w:t>
            </w:r>
            <w:r w:rsidRPr="00A4708D">
              <w:rPr>
                <w:kern w:val="0"/>
              </w:rPr>
              <w:t>(</w:t>
            </w:r>
            <w:r w:rsidRPr="00A4708D">
              <w:rPr>
                <w:kern w:val="0"/>
              </w:rPr>
              <w:t>云政发</w:t>
            </w:r>
            <w:r w:rsidRPr="00A4708D">
              <w:rPr>
                <w:rFonts w:ascii="宋体" w:hAnsi="宋体" w:hint="eastAsia"/>
                <w:kern w:val="0"/>
              </w:rPr>
              <w:t>﹝</w:t>
            </w:r>
            <w:r w:rsidRPr="00A4708D">
              <w:rPr>
                <w:kern w:val="0"/>
              </w:rPr>
              <w:t>2018</w:t>
            </w:r>
            <w:r w:rsidRPr="00A4708D">
              <w:rPr>
                <w:rFonts w:ascii="宋体" w:hAnsi="宋体" w:hint="eastAsia"/>
                <w:kern w:val="0"/>
              </w:rPr>
              <w:t>﹞</w:t>
            </w:r>
            <w:r w:rsidRPr="00A4708D">
              <w:rPr>
                <w:kern w:val="0"/>
              </w:rPr>
              <w:t>32</w:t>
            </w:r>
            <w:r w:rsidRPr="00A4708D">
              <w:rPr>
                <w:kern w:val="0"/>
              </w:rPr>
              <w:t>号</w:t>
            </w:r>
            <w:r w:rsidRPr="00A4708D">
              <w:rPr>
                <w:kern w:val="0"/>
              </w:rPr>
              <w:t>)(</w:t>
            </w:r>
            <w:r w:rsidRPr="00A4708D">
              <w:rPr>
                <w:kern w:val="0"/>
              </w:rPr>
              <w:t>以下简称《通知》</w:t>
            </w:r>
            <w:r w:rsidRPr="00A4708D">
              <w:rPr>
                <w:kern w:val="0"/>
              </w:rPr>
              <w:t>)</w:t>
            </w:r>
            <w:r w:rsidRPr="00A4708D">
              <w:rPr>
                <w:kern w:val="0"/>
              </w:rPr>
              <w:t>，从《通知》知道《云南省生态保护红线》已经国务院同意，现已发布，对全省各市区的生态保护红线进行了划定。项目区不在《云南省生态保护红线》功能区范围内。</w:t>
            </w:r>
          </w:p>
          <w:p w14:paraId="1BCDA20C" w14:textId="77777777" w:rsidR="00FE0324" w:rsidRPr="00A4708D" w:rsidRDefault="00FE0324" w:rsidP="00FE0324">
            <w:pPr>
              <w:ind w:firstLine="480"/>
            </w:pPr>
            <w:r w:rsidRPr="00A4708D">
              <w:t>根据《云南省生态红线》的划定对象，将自然保护区、国家公园、森林公园的生态保育区和核心景观区、风景名胜区的一级保护区</w:t>
            </w:r>
            <w:r w:rsidRPr="00A4708D">
              <w:t>(</w:t>
            </w:r>
            <w:r w:rsidRPr="00A4708D">
              <w:t>核心景区</w:t>
            </w:r>
            <w:r w:rsidRPr="00A4708D">
              <w:t>)</w:t>
            </w:r>
            <w:r w:rsidRPr="00A4708D">
              <w:t>、地质公园的地质遗迹保护区、世界自然遗产地的核心区和缓冲区、湿地公园的湿地保育区和恢复重建区、重点城市集中式饮用水水源保护区的一二级保护区、水产种质资源保护区的核心区、九大高原湖泊的一级保护区、牛栏江流域水源保护核心区和相关区域、重要湿地、极小种群物种分布栖息地、原始林、国家一级公益林、部分国家二级公益林及省级公益林、部分天然林、相对集中连片的草地、河湖自然岸线和海拔</w:t>
            </w:r>
            <w:r w:rsidRPr="00A4708D">
              <w:t>3800</w:t>
            </w:r>
            <w:r w:rsidRPr="00A4708D">
              <w:t>米树线以上区域，以及科学评估结果为生态功能极重要区和生态环境敏感极重要区划入生态保护红线。本项目位于</w:t>
            </w:r>
            <w:r w:rsidRPr="00A4708D">
              <w:rPr>
                <w:rFonts w:hint="eastAsia"/>
              </w:rPr>
              <w:t>富民县款庄镇和平村委会白泥塘村</w:t>
            </w:r>
            <w:r w:rsidRPr="00A4708D">
              <w:t>，</w:t>
            </w:r>
            <w:r w:rsidRPr="00A4708D">
              <w:rPr>
                <w:rFonts w:hint="eastAsia"/>
              </w:rPr>
              <w:t>根据富民县环境保护局生态红线查询回执，矿区范围</w:t>
            </w:r>
            <w:r w:rsidRPr="00A4708D">
              <w:t>不涉及占用生态保护红线</w:t>
            </w:r>
            <w:r w:rsidRPr="00A4708D">
              <w:rPr>
                <w:rFonts w:hint="eastAsia"/>
              </w:rPr>
              <w:t>，</w:t>
            </w:r>
            <w:r w:rsidRPr="00A4708D">
              <w:t>即不在《生态保护红线》确定的生态红线范围之内，因此项目建设符合生态红线要求。</w:t>
            </w:r>
          </w:p>
          <w:p w14:paraId="3ACE673F" w14:textId="77777777" w:rsidR="00FE0324" w:rsidRPr="00A4708D" w:rsidRDefault="00FE0324" w:rsidP="00FE0324">
            <w:pPr>
              <w:ind w:firstLine="482"/>
              <w:rPr>
                <w:b/>
              </w:rPr>
            </w:pPr>
            <w:r w:rsidRPr="00A4708D">
              <w:rPr>
                <w:rFonts w:hint="eastAsia"/>
                <w:b/>
              </w:rPr>
              <w:t>（</w:t>
            </w:r>
            <w:r w:rsidRPr="00A4708D">
              <w:rPr>
                <w:rFonts w:hint="eastAsia"/>
                <w:b/>
              </w:rPr>
              <w:t>2</w:t>
            </w:r>
            <w:r w:rsidRPr="00A4708D">
              <w:rPr>
                <w:rFonts w:hint="eastAsia"/>
                <w:b/>
              </w:rPr>
              <w:t>）</w:t>
            </w:r>
            <w:r w:rsidRPr="00A4708D">
              <w:rPr>
                <w:b/>
              </w:rPr>
              <w:t>资源利用上线</w:t>
            </w:r>
          </w:p>
          <w:p w14:paraId="1B5BC144" w14:textId="77777777" w:rsidR="00FE0324" w:rsidRPr="00A4708D" w:rsidRDefault="00FE0324" w:rsidP="00FE0324">
            <w:pPr>
              <w:ind w:firstLine="480"/>
            </w:pPr>
            <w:r w:rsidRPr="00A4708D">
              <w:t>本项目运营过程中消耗一定量的电能、水资源等资源，项目资源的消耗量相对区域资源利用总量较少，符合资源利用上线的要求。</w:t>
            </w:r>
          </w:p>
          <w:p w14:paraId="2A121E54" w14:textId="77777777" w:rsidR="00FE0324" w:rsidRPr="00A4708D" w:rsidRDefault="00FE0324" w:rsidP="00FE0324">
            <w:pPr>
              <w:ind w:firstLine="482"/>
              <w:rPr>
                <w:b/>
              </w:rPr>
            </w:pPr>
            <w:r w:rsidRPr="00A4708D">
              <w:rPr>
                <w:rFonts w:hint="eastAsia"/>
                <w:b/>
              </w:rPr>
              <w:lastRenderedPageBreak/>
              <w:t>（</w:t>
            </w:r>
            <w:r w:rsidRPr="00A4708D">
              <w:rPr>
                <w:rFonts w:hint="eastAsia"/>
                <w:b/>
              </w:rPr>
              <w:t>3</w:t>
            </w:r>
            <w:r w:rsidRPr="00A4708D">
              <w:rPr>
                <w:rFonts w:hint="eastAsia"/>
                <w:b/>
              </w:rPr>
              <w:t>）</w:t>
            </w:r>
            <w:r w:rsidRPr="00A4708D">
              <w:rPr>
                <w:b/>
              </w:rPr>
              <w:t>环境质量底线</w:t>
            </w:r>
          </w:p>
          <w:p w14:paraId="14224114" w14:textId="77777777" w:rsidR="00FE0324" w:rsidRPr="00A4708D" w:rsidRDefault="00FE0324" w:rsidP="00FE0324">
            <w:pPr>
              <w:ind w:firstLine="480"/>
            </w:pPr>
            <w:r w:rsidRPr="00A4708D">
              <w:t>项目所在区域的环境空气、地表水、声环境等环境现状均能满足相应的标准要求。根据预测，严格采取设计及本环评所提措施后，项目施工及运营期对外环境的影响较小，不会改变区域环境功能，符合环境质量底线要求。</w:t>
            </w:r>
          </w:p>
          <w:p w14:paraId="01275777" w14:textId="77777777" w:rsidR="00FE0324" w:rsidRPr="00A4708D" w:rsidRDefault="00FE0324" w:rsidP="00FE0324">
            <w:pPr>
              <w:ind w:firstLine="482"/>
              <w:rPr>
                <w:b/>
              </w:rPr>
            </w:pPr>
            <w:r w:rsidRPr="00A4708D">
              <w:rPr>
                <w:rFonts w:hint="eastAsia"/>
                <w:b/>
              </w:rPr>
              <w:t>（</w:t>
            </w:r>
            <w:r w:rsidRPr="00A4708D">
              <w:rPr>
                <w:rFonts w:hint="eastAsia"/>
                <w:b/>
              </w:rPr>
              <w:t>4</w:t>
            </w:r>
            <w:r w:rsidRPr="00A4708D">
              <w:rPr>
                <w:rFonts w:hint="eastAsia"/>
                <w:b/>
              </w:rPr>
              <w:t>）</w:t>
            </w:r>
            <w:r w:rsidRPr="00A4708D">
              <w:rPr>
                <w:b/>
              </w:rPr>
              <w:t>负面清单</w:t>
            </w:r>
          </w:p>
          <w:p w14:paraId="5D531060" w14:textId="77777777" w:rsidR="00FE0324" w:rsidRPr="00A4708D" w:rsidRDefault="00FE0324" w:rsidP="00FE0324">
            <w:pPr>
              <w:ind w:firstLine="480"/>
            </w:pPr>
            <w:r w:rsidRPr="00A4708D">
              <w:t>昆明市</w:t>
            </w:r>
            <w:r w:rsidRPr="00A4708D">
              <w:rPr>
                <w:rFonts w:hint="eastAsia"/>
              </w:rPr>
              <w:t>富民县</w:t>
            </w:r>
            <w:r w:rsidRPr="00A4708D">
              <w:t>目前还未设定负面清单。根据预测分析，严格采取设计及本环评所提措施后，项目实施对外环境的影响不大。</w:t>
            </w:r>
          </w:p>
          <w:p w14:paraId="56A809CB" w14:textId="77777777" w:rsidR="00FE0324" w:rsidRPr="00A4708D" w:rsidRDefault="00FE0324" w:rsidP="00FE0324">
            <w:pPr>
              <w:ind w:firstLine="480"/>
            </w:pPr>
            <w:r w:rsidRPr="00A4708D">
              <w:t>综上，本项目的建设符合</w:t>
            </w:r>
            <w:r w:rsidRPr="00A4708D">
              <w:rPr>
                <w:rFonts w:ascii="宋体" w:hAnsi="宋体" w:cs="宋体" w:hint="eastAsia"/>
              </w:rPr>
              <w:t>“三线一单”</w:t>
            </w:r>
            <w:r w:rsidRPr="00A4708D">
              <w:t>的要求。</w:t>
            </w:r>
          </w:p>
          <w:p w14:paraId="078C8AAA" w14:textId="77777777" w:rsidR="00CF7035" w:rsidRPr="00A4708D" w:rsidRDefault="00CF7035" w:rsidP="00CF7035">
            <w:pPr>
              <w:pStyle w:val="2"/>
            </w:pPr>
            <w:r w:rsidRPr="00A4708D">
              <w:rPr>
                <w:rFonts w:hint="eastAsia"/>
              </w:rPr>
              <w:t>7.4</w:t>
            </w:r>
            <w:r w:rsidRPr="00A4708D">
              <w:rPr>
                <w:rFonts w:hint="eastAsia"/>
              </w:rPr>
              <w:t>选址合理性分析</w:t>
            </w:r>
          </w:p>
          <w:p w14:paraId="35B04E09" w14:textId="77777777" w:rsidR="0058678E" w:rsidRPr="00A4708D" w:rsidRDefault="0058678E" w:rsidP="0058678E">
            <w:pPr>
              <w:ind w:firstLine="480"/>
            </w:pPr>
            <w:r w:rsidRPr="00A4708D">
              <w:t>项目选址位于</w:t>
            </w:r>
            <w:r w:rsidR="00754890" w:rsidRPr="00A4708D">
              <w:rPr>
                <w:rFonts w:hint="eastAsia"/>
              </w:rPr>
              <w:t>云南省昆明市富民县款庄镇和平村委会白泥塘村</w:t>
            </w:r>
            <w:r w:rsidRPr="00A4708D">
              <w:t>，项目区水、电、通信设施完备，</w:t>
            </w:r>
            <w:r w:rsidRPr="00A4708D">
              <w:rPr>
                <w:rFonts w:hint="eastAsia"/>
              </w:rPr>
              <w:t>土地较平坦</w:t>
            </w:r>
            <w:r w:rsidRPr="00A4708D">
              <w:t>。交通道路通畅，车辆进入方便，便于建设施工和项目建成投入使用。项目区范围及周边无古树名木及文物保护单位，评价范围内不涉及自然保护区，亦无需要特殊保护的环境目标。所以，本项目不属于上述禁止开采的区域。</w:t>
            </w:r>
          </w:p>
          <w:p w14:paraId="47AE848A" w14:textId="77777777" w:rsidR="0058678E" w:rsidRPr="00A4708D" w:rsidRDefault="0058678E" w:rsidP="00570A16">
            <w:pPr>
              <w:ind w:firstLine="480"/>
              <w:rPr>
                <w:szCs w:val="28"/>
              </w:rPr>
            </w:pPr>
            <w:r w:rsidRPr="00A4708D">
              <w:t>项目</w:t>
            </w:r>
            <w:r w:rsidRPr="00A4708D">
              <w:rPr>
                <w:rFonts w:hint="eastAsia"/>
              </w:rPr>
              <w:t>污水不外排；项目产生的噪声可实现厂界达标，不会对周边村庄构成影响；大气</w:t>
            </w:r>
            <w:r w:rsidRPr="00A4708D">
              <w:t>污染物</w:t>
            </w:r>
            <w:r w:rsidRPr="00A4708D">
              <w:rPr>
                <w:rFonts w:hint="eastAsia"/>
              </w:rPr>
              <w:t>主要</w:t>
            </w:r>
            <w:r w:rsidRPr="00A4708D">
              <w:t>为</w:t>
            </w:r>
            <w:r w:rsidRPr="00A4708D">
              <w:rPr>
                <w:rFonts w:hint="eastAsia"/>
              </w:rPr>
              <w:t>破碎加工区、</w:t>
            </w:r>
            <w:r w:rsidRPr="00A4708D">
              <w:t>堆场地及其他场地无组织排放粉尘，采取相应的处理措施后，项目的建设对当地环境影响较小，能为环境所承受</w:t>
            </w:r>
            <w:r w:rsidRPr="00A4708D">
              <w:rPr>
                <w:rFonts w:hint="eastAsia"/>
              </w:rPr>
              <w:t>。</w:t>
            </w:r>
            <w:r w:rsidRPr="00A4708D">
              <w:rPr>
                <w:rFonts w:hint="eastAsia"/>
                <w:szCs w:val="28"/>
              </w:rPr>
              <w:t>项目选址是可行的。</w:t>
            </w:r>
          </w:p>
          <w:p w14:paraId="0D1F70BC" w14:textId="7ECFA19C" w:rsidR="00673623" w:rsidRPr="00A4708D" w:rsidRDefault="00673623" w:rsidP="00071CE0">
            <w:pPr>
              <w:ind w:firstLine="480"/>
            </w:pPr>
            <w:r w:rsidRPr="00A4708D">
              <w:t>项目营运期将产生废气、废水、噪声、固体废物，产生的污染物将对周围环境产生一定的影响。项目在对采矿区、</w:t>
            </w:r>
            <w:r w:rsidRPr="00A4708D">
              <w:rPr>
                <w:rFonts w:hint="eastAsia"/>
              </w:rPr>
              <w:t>道路</w:t>
            </w:r>
            <w:r w:rsidRPr="00A4708D">
              <w:t>产生的</w:t>
            </w:r>
            <w:r w:rsidRPr="00A4708D">
              <w:rPr>
                <w:rFonts w:hint="eastAsia"/>
              </w:rPr>
              <w:t>无组织粉尘</w:t>
            </w:r>
            <w:r w:rsidRPr="00A4708D">
              <w:t>进行</w:t>
            </w:r>
            <w:r w:rsidR="00D91B78">
              <w:rPr>
                <w:rFonts w:hint="eastAsia"/>
              </w:rPr>
              <w:t>洒水车</w:t>
            </w:r>
            <w:r w:rsidR="00D91B78">
              <w:t>及移动喷淋</w:t>
            </w:r>
            <w:r w:rsidR="00D91B78" w:rsidRPr="00A4708D">
              <w:t>洒水降尘，</w:t>
            </w:r>
            <w:r w:rsidRPr="00A4708D">
              <w:rPr>
                <w:rFonts w:hint="eastAsia"/>
              </w:rPr>
              <w:t>破碎加工区产生的粉尘经过</w:t>
            </w:r>
            <w:r w:rsidR="00D91B78">
              <w:rPr>
                <w:rFonts w:hint="eastAsia"/>
              </w:rPr>
              <w:t>喷淋湿式</w:t>
            </w:r>
            <w:r w:rsidR="00D91B78">
              <w:t>破碎</w:t>
            </w:r>
            <w:r w:rsidR="00D91B78">
              <w:rPr>
                <w:rFonts w:hint="eastAsia"/>
              </w:rPr>
              <w:t>+</w:t>
            </w:r>
            <w:r w:rsidR="00D91B78">
              <w:rPr>
                <w:rFonts w:hint="eastAsia"/>
              </w:rPr>
              <w:t>高压</w:t>
            </w:r>
            <w:r w:rsidR="00D91B78">
              <w:t>喷雾</w:t>
            </w:r>
            <w:r w:rsidRPr="00A4708D">
              <w:rPr>
                <w:rFonts w:hint="eastAsia"/>
              </w:rPr>
              <w:t>，彩钢瓦大棚密闭</w:t>
            </w:r>
            <w:r w:rsidR="00D91B78">
              <w:rPr>
                <w:rFonts w:hint="eastAsia"/>
              </w:rPr>
              <w:t>处理</w:t>
            </w:r>
            <w:r w:rsidRPr="00A4708D">
              <w:rPr>
                <w:rFonts w:hint="eastAsia"/>
              </w:rPr>
              <w:t>，经过采取上述措施后项目区</w:t>
            </w:r>
            <w:r w:rsidRPr="00A4708D">
              <w:t>产生的粉尘对周围环境影响较小；项目生产过程中无废水</w:t>
            </w:r>
            <w:r w:rsidRPr="00A4708D">
              <w:rPr>
                <w:rFonts w:hint="eastAsia"/>
              </w:rPr>
              <w:t>产生</w:t>
            </w:r>
            <w:r w:rsidRPr="00A4708D">
              <w:t>，</w:t>
            </w:r>
            <w:r w:rsidRPr="00A4708D">
              <w:rPr>
                <w:rFonts w:hint="eastAsia"/>
              </w:rPr>
              <w:t>生活废水中餐饮废水</w:t>
            </w:r>
            <w:r w:rsidRPr="00A4708D">
              <w:t>经</w:t>
            </w:r>
            <w:r w:rsidRPr="00A4708D">
              <w:rPr>
                <w:rFonts w:hint="eastAsia"/>
              </w:rPr>
              <w:t>油水分离器处理</w:t>
            </w:r>
            <w:r w:rsidRPr="00A4708D">
              <w:t>后进入</w:t>
            </w:r>
            <w:r w:rsidR="00E10C91" w:rsidRPr="00A4708D">
              <w:rPr>
                <w:rFonts w:hint="eastAsia"/>
              </w:rPr>
              <w:t>中水处理站</w:t>
            </w:r>
            <w:r w:rsidRPr="00A4708D">
              <w:rPr>
                <w:rFonts w:hint="eastAsia"/>
              </w:rPr>
              <w:t>，处理后回用于项目周边绿化及林地</w:t>
            </w:r>
            <w:r w:rsidRPr="00A4708D">
              <w:t>，</w:t>
            </w:r>
            <w:r w:rsidRPr="00A4708D">
              <w:rPr>
                <w:rFonts w:hint="eastAsia"/>
              </w:rPr>
              <w:t>雨季产生的地表径流、初期雨水经沉淀池收集沉淀后晴天回用于项目区洒水降尘</w:t>
            </w:r>
            <w:r w:rsidRPr="00A4708D">
              <w:t>；项目产生的噪声通过距离衰减、安装减震垫及消声器后对保护目标影响不大；剥离表土、废土石</w:t>
            </w:r>
            <w:r w:rsidR="004E624D" w:rsidRPr="00A4708D">
              <w:rPr>
                <w:rFonts w:hint="eastAsia"/>
              </w:rPr>
              <w:t>用于采区运输道路及周边路基铺设，</w:t>
            </w:r>
            <w:r w:rsidRPr="00A4708D">
              <w:rPr>
                <w:bCs/>
              </w:rPr>
              <w:t>产生的弃渣利用率达</w:t>
            </w:r>
            <w:r w:rsidRPr="00A4708D">
              <w:rPr>
                <w:bCs/>
              </w:rPr>
              <w:t>100%</w:t>
            </w:r>
            <w:r w:rsidRPr="00A4708D">
              <w:rPr>
                <w:bCs/>
              </w:rPr>
              <w:t>，不产生永久弃渣。</w:t>
            </w:r>
            <w:r w:rsidRPr="00A4708D">
              <w:rPr>
                <w:rFonts w:hAnsi="宋体" w:hint="eastAsia"/>
              </w:rPr>
              <w:t>沉淀池污泥定期清掏</w:t>
            </w:r>
            <w:r w:rsidR="004E624D" w:rsidRPr="00A4708D">
              <w:rPr>
                <w:rFonts w:hint="eastAsia"/>
              </w:rPr>
              <w:t>用于采区运输道路及周边路基铺设</w:t>
            </w:r>
            <w:r w:rsidRPr="00A4708D">
              <w:rPr>
                <w:rFonts w:hAnsi="宋体" w:hint="eastAsia"/>
              </w:rPr>
              <w:t>。</w:t>
            </w:r>
            <w:r w:rsidRPr="00A4708D">
              <w:t>生活垃圾</w:t>
            </w:r>
            <w:r w:rsidRPr="00A4708D">
              <w:rPr>
                <w:rFonts w:hint="eastAsia"/>
              </w:rPr>
              <w:t>能回收利用的回收利用，不能回收利用的与</w:t>
            </w:r>
            <w:r w:rsidRPr="00A4708D">
              <w:rPr>
                <w:rFonts w:hint="eastAsia"/>
                <w:snapToGrid w:val="0"/>
                <w:kern w:val="0"/>
              </w:rPr>
              <w:t>沾油抹布一起</w:t>
            </w:r>
            <w:r w:rsidRPr="00A4708D">
              <w:rPr>
                <w:kern w:val="0"/>
              </w:rPr>
              <w:t>由</w:t>
            </w:r>
            <w:r w:rsidRPr="00A4708D">
              <w:rPr>
                <w:rFonts w:hint="eastAsia"/>
                <w:kern w:val="0"/>
              </w:rPr>
              <w:t>员工统一收集运至附近垃圾收集点，由专人进行清运处置</w:t>
            </w:r>
            <w:r w:rsidRPr="00A4708D">
              <w:t>，</w:t>
            </w:r>
            <w:r w:rsidRPr="00A4708D">
              <w:rPr>
                <w:rFonts w:hint="eastAsia"/>
              </w:rPr>
              <w:t>餐饮废油委托有资质单位处理，废机油、废润滑油</w:t>
            </w:r>
            <w:r w:rsidRPr="00A4708D">
              <w:rPr>
                <w:rFonts w:hAnsi="宋体"/>
              </w:rPr>
              <w:t>统一收集后存贮在密闭的收集罐</w:t>
            </w:r>
            <w:r w:rsidRPr="00A4708D">
              <w:rPr>
                <w:rFonts w:hAnsi="宋体"/>
              </w:rPr>
              <w:lastRenderedPageBreak/>
              <w:t>中，暂存于危险废物暂存间，定期</w:t>
            </w:r>
            <w:r w:rsidRPr="00A4708D">
              <w:rPr>
                <w:rFonts w:hAnsi="宋体" w:hint="eastAsia"/>
              </w:rPr>
              <w:t>交</w:t>
            </w:r>
            <w:r w:rsidRPr="00A4708D">
              <w:rPr>
                <w:rFonts w:hAnsi="宋体"/>
              </w:rPr>
              <w:t>有资质的单位处理处置。</w:t>
            </w:r>
            <w:r w:rsidRPr="00A4708D">
              <w:t>固体废物能实现</w:t>
            </w:r>
            <w:r w:rsidRPr="00A4708D">
              <w:t>100%</w:t>
            </w:r>
            <w:r w:rsidRPr="00A4708D">
              <w:t>处置；通过在项目外修建截水沟及项目内部修建排水沟后能减少项目内的水土流失现象，且项目在采矿结束后会进行覆土绿化，恢复区域内景观生态环境。</w:t>
            </w:r>
          </w:p>
          <w:p w14:paraId="0A34A488" w14:textId="77777777" w:rsidR="00673623" w:rsidRPr="00A4708D" w:rsidRDefault="00673623" w:rsidP="007A7F52">
            <w:pPr>
              <w:ind w:firstLine="480"/>
            </w:pPr>
            <w:r w:rsidRPr="00A4708D">
              <w:t>综上所述，项目营运期产生的污染物在采取环评提出的各项污染防治对策措施下，营运期产生的环境影响均可得到有效控制，项目的存在不会改变当地的环境功能，能够满足当地环境保护的要求，厂址选择可行。</w:t>
            </w:r>
          </w:p>
          <w:p w14:paraId="2098ACC8" w14:textId="77777777" w:rsidR="006D23F8" w:rsidRPr="00A4708D" w:rsidRDefault="00D65838" w:rsidP="00D65838">
            <w:pPr>
              <w:pStyle w:val="2"/>
            </w:pPr>
            <w:r w:rsidRPr="00A4708D">
              <w:rPr>
                <w:rFonts w:hint="eastAsia"/>
              </w:rPr>
              <w:t>7.5</w:t>
            </w:r>
            <w:r w:rsidR="006D23F8" w:rsidRPr="00A4708D">
              <w:t>项目平面布局合理性分析</w:t>
            </w:r>
          </w:p>
          <w:p w14:paraId="1C29310D" w14:textId="77777777" w:rsidR="006D23F8" w:rsidRPr="00A4708D" w:rsidRDefault="006D23F8" w:rsidP="00C5244F">
            <w:pPr>
              <w:ind w:firstLine="480"/>
            </w:pPr>
            <w:r w:rsidRPr="00A4708D">
              <w:t>根据项目平面布置可知，项目办公生活区与矿区、加工区分开布置。矿区地处荒山缓坡上，为相对独立平台；加工区、成品库及办公生活区拟设置于矿区</w:t>
            </w:r>
            <w:r w:rsidR="00702432" w:rsidRPr="00A4708D">
              <w:rPr>
                <w:rFonts w:hint="eastAsia"/>
              </w:rPr>
              <w:t>西侧和南侧。</w:t>
            </w:r>
          </w:p>
          <w:p w14:paraId="734B82A1" w14:textId="77777777" w:rsidR="006D23F8" w:rsidRPr="00A4708D" w:rsidRDefault="006D23F8" w:rsidP="000C6AB3">
            <w:pPr>
              <w:ind w:firstLine="480"/>
            </w:pPr>
            <w:r w:rsidRPr="00A4708D">
              <w:t>1</w:t>
            </w:r>
            <w:r w:rsidR="006E0330" w:rsidRPr="00A4708D">
              <w:t>、矿区北、</w:t>
            </w:r>
            <w:r w:rsidR="006E0330" w:rsidRPr="00A4708D">
              <w:rPr>
                <w:rFonts w:hint="eastAsia"/>
              </w:rPr>
              <w:t>东</w:t>
            </w:r>
            <w:r w:rsidRPr="00A4708D">
              <w:t>两侧均为山体，植被覆盖度高，可降低粉尘、噪声对外环境影响；</w:t>
            </w:r>
          </w:p>
          <w:p w14:paraId="32DF628F" w14:textId="77777777" w:rsidR="006D23F8" w:rsidRPr="00A4708D" w:rsidRDefault="006D23F8" w:rsidP="000C6AB3">
            <w:pPr>
              <w:ind w:firstLine="480"/>
            </w:pPr>
            <w:r w:rsidRPr="00A4708D">
              <w:t>2</w:t>
            </w:r>
            <w:r w:rsidRPr="00A4708D">
              <w:t>、加工区布置于开采区</w:t>
            </w:r>
            <w:r w:rsidR="006E0330" w:rsidRPr="00A4708D">
              <w:rPr>
                <w:rFonts w:hint="eastAsia"/>
              </w:rPr>
              <w:t>西北侧和西南侧</w:t>
            </w:r>
            <w:r w:rsidRPr="00A4708D">
              <w:rPr>
                <w:kern w:val="0"/>
              </w:rPr>
              <w:t>，</w:t>
            </w:r>
            <w:r w:rsidRPr="00A4708D">
              <w:t>由</w:t>
            </w:r>
            <w:r w:rsidR="00A922F3" w:rsidRPr="00A4708D">
              <w:rPr>
                <w:rFonts w:hint="eastAsia"/>
              </w:rPr>
              <w:t>采取向加工区</w:t>
            </w:r>
            <w:r w:rsidRPr="00A4708D">
              <w:t>依次布置破碎、筛分、打砂工序，有利于项目</w:t>
            </w:r>
            <w:r w:rsidR="00A922F3" w:rsidRPr="00A4708D">
              <w:rPr>
                <w:rFonts w:hint="eastAsia"/>
              </w:rPr>
              <w:t>石灰岩</w:t>
            </w:r>
            <w:r w:rsidRPr="00A4708D">
              <w:t>矿的运输，减少场内运输距离</w:t>
            </w:r>
            <w:r w:rsidR="000C6AB3" w:rsidRPr="00A4708D">
              <w:rPr>
                <w:rFonts w:hint="eastAsia"/>
              </w:rPr>
              <w:t>；</w:t>
            </w:r>
          </w:p>
          <w:p w14:paraId="3ED4DC65" w14:textId="77777777" w:rsidR="006D23F8" w:rsidRPr="00A4708D" w:rsidRDefault="006D23F8" w:rsidP="000C6AB3">
            <w:pPr>
              <w:ind w:firstLine="480"/>
            </w:pPr>
            <w:r w:rsidRPr="00A4708D">
              <w:t>3</w:t>
            </w:r>
            <w:r w:rsidRPr="00A4708D">
              <w:t>、场内运输道路利用矿区东南面现有乡村道路，向内部各开采平台</w:t>
            </w:r>
            <w:r w:rsidRPr="00A4708D">
              <w:t>“</w:t>
            </w:r>
            <w:r w:rsidRPr="00A4708D">
              <w:t>之</w:t>
            </w:r>
            <w:r w:rsidRPr="00A4708D">
              <w:t>”</w:t>
            </w:r>
            <w:r w:rsidRPr="00A4708D">
              <w:t>字型延伸，以利于内外运输方便，降低运输成本</w:t>
            </w:r>
            <w:r w:rsidR="000C6AB3" w:rsidRPr="00A4708D">
              <w:rPr>
                <w:rFonts w:hint="eastAsia"/>
              </w:rPr>
              <w:t>；</w:t>
            </w:r>
          </w:p>
          <w:p w14:paraId="0717DD5F" w14:textId="77777777" w:rsidR="006D23F8" w:rsidRPr="00A4708D" w:rsidRDefault="006D23F8" w:rsidP="000C6AB3">
            <w:pPr>
              <w:ind w:firstLine="480"/>
            </w:pPr>
            <w:r w:rsidRPr="00A4708D">
              <w:t>4</w:t>
            </w:r>
            <w:r w:rsidRPr="00A4708D">
              <w:t>、项目靠近村庄一侧设置禁采区，与村庄始终保持</w:t>
            </w:r>
            <w:r w:rsidRPr="00A4708D">
              <w:t>500m</w:t>
            </w:r>
            <w:r w:rsidRPr="00A4708D">
              <w:t>，且生产设备尽量远离村庄设置，项目营运过程中产生的粉尘、噪声对环境保护目标影响不大</w:t>
            </w:r>
            <w:r w:rsidR="00A803D1" w:rsidRPr="00A4708D">
              <w:rPr>
                <w:rFonts w:hint="eastAsia"/>
              </w:rPr>
              <w:t>。</w:t>
            </w:r>
          </w:p>
          <w:p w14:paraId="39942E59" w14:textId="77777777" w:rsidR="009F7E2C" w:rsidRPr="00A4708D" w:rsidRDefault="006D23F8" w:rsidP="000C6AB3">
            <w:pPr>
              <w:ind w:firstLine="480"/>
            </w:pPr>
            <w:r w:rsidRPr="00A4708D">
              <w:t>综上所述，项目总体布局基本合理。</w:t>
            </w:r>
          </w:p>
          <w:p w14:paraId="04C2E5F3" w14:textId="77777777" w:rsidR="004A6216" w:rsidRPr="00A4708D" w:rsidRDefault="004E32FA" w:rsidP="009B585A">
            <w:pPr>
              <w:pStyle w:val="2"/>
            </w:pPr>
            <w:r w:rsidRPr="00A4708D">
              <w:rPr>
                <w:rFonts w:hint="eastAsia"/>
              </w:rPr>
              <w:t>7.6</w:t>
            </w:r>
            <w:r w:rsidR="004A6216" w:rsidRPr="00A4708D">
              <w:rPr>
                <w:rFonts w:hint="eastAsia"/>
              </w:rPr>
              <w:t>爆破安全距离分析</w:t>
            </w:r>
          </w:p>
          <w:p w14:paraId="5ABB771D" w14:textId="69272D27" w:rsidR="009D27DA" w:rsidRPr="00A4708D" w:rsidRDefault="004A6216" w:rsidP="00BF6ACC">
            <w:pPr>
              <w:ind w:firstLine="480"/>
            </w:pPr>
            <w:r w:rsidRPr="00A4708D">
              <w:rPr>
                <w:rFonts w:hint="eastAsia"/>
              </w:rPr>
              <w:t>为保证爆破安全，爆破地点与人员或其他应保护对象之间必须保持最短的相隔长度。爆破有害效应随距离的增加有规律地衰减，用距离作为安全尺度可限定爆破有害效应在允许限度之内。根据中国《爆破安全规程规定》中内容可知</w:t>
            </w:r>
            <w:r w:rsidR="00F84A47" w:rsidRPr="00A4708D">
              <w:rPr>
                <w:rFonts w:hint="eastAsia"/>
              </w:rPr>
              <w:t>，</w:t>
            </w:r>
            <w:r w:rsidRPr="00A4708D">
              <w:rPr>
                <w:rFonts w:hint="eastAsia"/>
              </w:rPr>
              <w:t>爆破与村庄、居民区安全距离为</w:t>
            </w:r>
            <w:r w:rsidRPr="00A4708D">
              <w:rPr>
                <w:rFonts w:hint="eastAsia"/>
              </w:rPr>
              <w:t>300m</w:t>
            </w:r>
            <w:r w:rsidRPr="00A4708D">
              <w:rPr>
                <w:rFonts w:hint="eastAsia"/>
              </w:rPr>
              <w:t>，与项目</w:t>
            </w:r>
            <w:r w:rsidR="00F84A47" w:rsidRPr="00A4708D">
              <w:rPr>
                <w:rFonts w:hint="eastAsia"/>
              </w:rPr>
              <w:t>矿</w:t>
            </w:r>
            <w:r w:rsidRPr="00A4708D">
              <w:rPr>
                <w:rFonts w:hint="eastAsia"/>
              </w:rPr>
              <w:t>区</w:t>
            </w:r>
            <w:r w:rsidR="00F84A47" w:rsidRPr="00A4708D">
              <w:rPr>
                <w:rFonts w:hint="eastAsia"/>
              </w:rPr>
              <w:t>边界</w:t>
            </w:r>
            <w:r w:rsidRPr="00A4708D">
              <w:rPr>
                <w:rFonts w:hint="eastAsia"/>
              </w:rPr>
              <w:t>距离最近</w:t>
            </w:r>
            <w:r w:rsidR="002F6498" w:rsidRPr="00A4708D">
              <w:rPr>
                <w:rFonts w:hint="eastAsia"/>
              </w:rPr>
              <w:t>的居民点为北</w:t>
            </w:r>
            <w:r w:rsidRPr="00A4708D">
              <w:rPr>
                <w:rFonts w:hint="eastAsia"/>
              </w:rPr>
              <w:t>侧</w:t>
            </w:r>
            <w:r w:rsidR="002F6498" w:rsidRPr="00A4708D">
              <w:rPr>
                <w:rFonts w:hint="eastAsia"/>
              </w:rPr>
              <w:t>360</w:t>
            </w:r>
            <w:r w:rsidRPr="00A4708D">
              <w:rPr>
                <w:rFonts w:hint="eastAsia"/>
              </w:rPr>
              <w:t>m</w:t>
            </w:r>
            <w:r w:rsidR="002F6498" w:rsidRPr="00A4708D">
              <w:rPr>
                <w:rFonts w:hint="eastAsia"/>
              </w:rPr>
              <w:t>处的和平</w:t>
            </w:r>
            <w:r w:rsidR="002F6498" w:rsidRPr="00A4708D">
              <w:t>村</w:t>
            </w:r>
            <w:r w:rsidRPr="00A4708D">
              <w:rPr>
                <w:rFonts w:hint="eastAsia"/>
              </w:rPr>
              <w:t>居民点，距离在</w:t>
            </w:r>
            <w:r w:rsidRPr="00A4708D">
              <w:rPr>
                <w:rFonts w:hint="eastAsia"/>
              </w:rPr>
              <w:t>300m</w:t>
            </w:r>
            <w:r w:rsidRPr="00A4708D">
              <w:rPr>
                <w:rFonts w:hint="eastAsia"/>
              </w:rPr>
              <w:t>以上，因此爆破时按照规范、做好施工前准备不会对居民点产生安全隐患</w:t>
            </w:r>
            <w:r w:rsidR="003F672E" w:rsidRPr="00A4708D">
              <w:rPr>
                <w:rFonts w:hint="eastAsia"/>
              </w:rPr>
              <w:t>：</w:t>
            </w:r>
            <w:r w:rsidRPr="00A4708D">
              <w:rPr>
                <w:rFonts w:hint="eastAsia"/>
              </w:rPr>
              <w:t>爆破与道路</w:t>
            </w:r>
            <w:r w:rsidRPr="00A4708D">
              <w:rPr>
                <w:rFonts w:hint="eastAsia"/>
              </w:rPr>
              <w:t>(</w:t>
            </w:r>
            <w:r w:rsidRPr="00A4708D">
              <w:rPr>
                <w:rFonts w:hint="eastAsia"/>
              </w:rPr>
              <w:t>省道、国道、高速公路</w:t>
            </w:r>
            <w:r w:rsidRPr="00A4708D">
              <w:rPr>
                <w:rFonts w:hint="eastAsia"/>
              </w:rPr>
              <w:t>)</w:t>
            </w:r>
            <w:r w:rsidRPr="00A4708D">
              <w:rPr>
                <w:rFonts w:hint="eastAsia"/>
              </w:rPr>
              <w:t>的安全距离为道路用地外缘起向外</w:t>
            </w:r>
            <w:r w:rsidRPr="00A4708D">
              <w:rPr>
                <w:rFonts w:hint="eastAsia"/>
              </w:rPr>
              <w:t>100m</w:t>
            </w:r>
            <w:r w:rsidRPr="00A4708D">
              <w:rPr>
                <w:rFonts w:hint="eastAsia"/>
              </w:rPr>
              <w:t>，乡道公路用地外缘起向外</w:t>
            </w:r>
            <w:r w:rsidRPr="00A4708D">
              <w:rPr>
                <w:rFonts w:hint="eastAsia"/>
              </w:rPr>
              <w:t>50m</w:t>
            </w:r>
            <w:r w:rsidRPr="00A4708D">
              <w:rPr>
                <w:rFonts w:hint="eastAsia"/>
              </w:rPr>
              <w:t>，本项目采石场外有</w:t>
            </w:r>
            <w:r w:rsidR="00882138" w:rsidRPr="00A4708D">
              <w:rPr>
                <w:rFonts w:hint="eastAsia"/>
              </w:rPr>
              <w:t>和宜</w:t>
            </w:r>
            <w:r w:rsidRPr="00A4708D">
              <w:rPr>
                <w:rFonts w:hint="eastAsia"/>
              </w:rPr>
              <w:t>公路，不属于省道、国道、高速公路，经测量与矿区区距离大于</w:t>
            </w:r>
            <w:r w:rsidRPr="00A4708D">
              <w:rPr>
                <w:rFonts w:hint="eastAsia"/>
              </w:rPr>
              <w:t>100m</w:t>
            </w:r>
            <w:r w:rsidRPr="00A4708D">
              <w:rPr>
                <w:rFonts w:hint="eastAsia"/>
              </w:rPr>
              <w:t>，达到爆破与道路安全距离，基本不会对其造成影响。</w:t>
            </w:r>
          </w:p>
        </w:tc>
      </w:tr>
    </w:tbl>
    <w:p w14:paraId="6CB1D7F2" w14:textId="77E5EDE2" w:rsidR="00A75589" w:rsidRPr="00A4708D" w:rsidRDefault="00A75589" w:rsidP="00A75589">
      <w:pPr>
        <w:pStyle w:val="10"/>
        <w:ind w:firstLineChars="71" w:firstLine="228"/>
        <w:sectPr w:rsidR="00A75589" w:rsidRPr="00A4708D" w:rsidSect="00FB7EFA">
          <w:pgSz w:w="11907" w:h="16839" w:code="9"/>
          <w:pgMar w:top="1440" w:right="1797" w:bottom="1718" w:left="1797" w:header="851" w:footer="992" w:gutter="0"/>
          <w:cols w:space="720"/>
          <w:docGrid w:type="lines" w:linePitch="326"/>
        </w:sectPr>
      </w:pPr>
    </w:p>
    <w:p w14:paraId="7DB660FC" w14:textId="76FE9A73" w:rsidR="00A75589" w:rsidRPr="00A4708D" w:rsidRDefault="00A75589" w:rsidP="00E41954">
      <w:pPr>
        <w:pStyle w:val="10"/>
      </w:pPr>
      <w:bookmarkStart w:id="45" w:name="_Toc17016719"/>
      <w:r w:rsidRPr="00A4708D">
        <w:rPr>
          <w:rFonts w:hint="eastAsia"/>
        </w:rPr>
        <w:lastRenderedPageBreak/>
        <w:t>表八、项目主要污染物产生及预计排放情况</w:t>
      </w:r>
      <w:bookmarkEnd w:id="45"/>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425"/>
        <w:gridCol w:w="709"/>
        <w:gridCol w:w="1276"/>
        <w:gridCol w:w="1134"/>
        <w:gridCol w:w="2551"/>
        <w:gridCol w:w="2082"/>
      </w:tblGrid>
      <w:tr w:rsidR="00341893" w:rsidRPr="00A4708D" w14:paraId="53468BFE" w14:textId="77777777" w:rsidTr="00F042F6">
        <w:trPr>
          <w:trHeight w:val="340"/>
          <w:jc w:val="center"/>
        </w:trPr>
        <w:tc>
          <w:tcPr>
            <w:tcW w:w="1135" w:type="dxa"/>
            <w:tcBorders>
              <w:top w:val="single" w:sz="4" w:space="0" w:color="auto"/>
              <w:left w:val="single" w:sz="4" w:space="0" w:color="auto"/>
              <w:bottom w:val="single" w:sz="4" w:space="0" w:color="auto"/>
              <w:right w:val="single" w:sz="4" w:space="0" w:color="auto"/>
              <w:tl2br w:val="single" w:sz="4" w:space="0" w:color="auto"/>
            </w:tcBorders>
            <w:vAlign w:val="center"/>
          </w:tcPr>
          <w:p w14:paraId="58B3B056" w14:textId="77777777" w:rsidR="00B700F6" w:rsidRPr="00A4708D" w:rsidRDefault="0036787D" w:rsidP="00B700F6">
            <w:pPr>
              <w:pStyle w:val="ad"/>
              <w:rPr>
                <w:b/>
                <w:color w:val="auto"/>
              </w:rPr>
            </w:pPr>
            <w:r w:rsidRPr="00A4708D">
              <w:rPr>
                <w:rFonts w:hint="eastAsia"/>
                <w:b/>
                <w:color w:val="auto"/>
              </w:rPr>
              <w:t xml:space="preserve">  </w:t>
            </w:r>
            <w:r w:rsidR="00B700F6" w:rsidRPr="00A4708D">
              <w:rPr>
                <w:b/>
                <w:color w:val="auto"/>
              </w:rPr>
              <w:t>内容</w:t>
            </w:r>
          </w:p>
          <w:p w14:paraId="0080B8C6" w14:textId="77777777" w:rsidR="00B700F6" w:rsidRPr="00A4708D" w:rsidRDefault="00B700F6" w:rsidP="0036787D">
            <w:pPr>
              <w:pStyle w:val="ad"/>
              <w:jc w:val="both"/>
              <w:rPr>
                <w:b/>
                <w:color w:val="auto"/>
              </w:rPr>
            </w:pPr>
            <w:r w:rsidRPr="00A4708D">
              <w:rPr>
                <w:b/>
                <w:color w:val="auto"/>
              </w:rPr>
              <w:t>类型</w:t>
            </w: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653D3C20" w14:textId="77777777" w:rsidR="00B700F6" w:rsidRPr="00A4708D" w:rsidRDefault="00B700F6" w:rsidP="00B700F6">
            <w:pPr>
              <w:pStyle w:val="ad"/>
              <w:rPr>
                <w:b/>
                <w:color w:val="auto"/>
              </w:rPr>
            </w:pPr>
            <w:r w:rsidRPr="00A4708D">
              <w:rPr>
                <w:b/>
                <w:color w:val="auto"/>
              </w:rPr>
              <w:t>排放源</w:t>
            </w:r>
          </w:p>
        </w:tc>
        <w:tc>
          <w:tcPr>
            <w:tcW w:w="1134" w:type="dxa"/>
            <w:tcBorders>
              <w:top w:val="single" w:sz="4" w:space="0" w:color="auto"/>
              <w:left w:val="single" w:sz="4" w:space="0" w:color="auto"/>
              <w:bottom w:val="single" w:sz="4" w:space="0" w:color="auto"/>
              <w:right w:val="single" w:sz="4" w:space="0" w:color="auto"/>
            </w:tcBorders>
            <w:vAlign w:val="center"/>
          </w:tcPr>
          <w:p w14:paraId="79387A4E" w14:textId="77777777" w:rsidR="00B700F6" w:rsidRPr="00A4708D" w:rsidRDefault="00B700F6" w:rsidP="00B700F6">
            <w:pPr>
              <w:pStyle w:val="ad"/>
              <w:rPr>
                <w:b/>
                <w:color w:val="auto"/>
              </w:rPr>
            </w:pPr>
            <w:r w:rsidRPr="00A4708D">
              <w:rPr>
                <w:b/>
                <w:color w:val="auto"/>
              </w:rPr>
              <w:t>污染物名称</w:t>
            </w:r>
          </w:p>
        </w:tc>
        <w:tc>
          <w:tcPr>
            <w:tcW w:w="2551" w:type="dxa"/>
            <w:tcBorders>
              <w:top w:val="single" w:sz="4" w:space="0" w:color="auto"/>
              <w:left w:val="single" w:sz="4" w:space="0" w:color="auto"/>
              <w:bottom w:val="single" w:sz="4" w:space="0" w:color="auto"/>
              <w:right w:val="single" w:sz="4" w:space="0" w:color="auto"/>
            </w:tcBorders>
            <w:vAlign w:val="center"/>
          </w:tcPr>
          <w:p w14:paraId="06B8F01C" w14:textId="77777777" w:rsidR="00B700F6" w:rsidRPr="00A4708D" w:rsidRDefault="00B700F6" w:rsidP="00B700F6">
            <w:pPr>
              <w:pStyle w:val="ad"/>
              <w:rPr>
                <w:b/>
                <w:color w:val="auto"/>
              </w:rPr>
            </w:pPr>
            <w:r w:rsidRPr="00A4708D">
              <w:rPr>
                <w:b/>
                <w:color w:val="auto"/>
              </w:rPr>
              <w:t>防治措施</w:t>
            </w:r>
          </w:p>
        </w:tc>
        <w:tc>
          <w:tcPr>
            <w:tcW w:w="2082" w:type="dxa"/>
            <w:tcBorders>
              <w:top w:val="single" w:sz="4" w:space="0" w:color="auto"/>
              <w:left w:val="single" w:sz="4" w:space="0" w:color="auto"/>
              <w:bottom w:val="single" w:sz="4" w:space="0" w:color="auto"/>
              <w:right w:val="single" w:sz="4" w:space="0" w:color="auto"/>
            </w:tcBorders>
            <w:vAlign w:val="center"/>
          </w:tcPr>
          <w:p w14:paraId="7FE019B1" w14:textId="77777777" w:rsidR="00B700F6" w:rsidRPr="00A4708D" w:rsidRDefault="00B700F6" w:rsidP="00B700F6">
            <w:pPr>
              <w:pStyle w:val="ad"/>
              <w:rPr>
                <w:b/>
                <w:color w:val="auto"/>
              </w:rPr>
            </w:pPr>
            <w:r w:rsidRPr="00A4708D">
              <w:rPr>
                <w:b/>
                <w:color w:val="auto"/>
              </w:rPr>
              <w:t>预期治理效果</w:t>
            </w:r>
          </w:p>
        </w:tc>
      </w:tr>
      <w:tr w:rsidR="00341893" w:rsidRPr="00A4708D" w14:paraId="308DCAC7" w14:textId="77777777" w:rsidTr="00F042F6">
        <w:trPr>
          <w:trHeight w:val="340"/>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14:paraId="5475704E" w14:textId="77777777" w:rsidR="00B700F6" w:rsidRPr="00A4708D" w:rsidRDefault="00953B3A" w:rsidP="00B700F6">
            <w:pPr>
              <w:pStyle w:val="ad"/>
              <w:rPr>
                <w:color w:val="auto"/>
              </w:rPr>
            </w:pPr>
            <w:r w:rsidRPr="00A4708D">
              <w:rPr>
                <w:rFonts w:hint="eastAsia"/>
                <w:color w:val="auto"/>
              </w:rPr>
              <w:t>大气污染物</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14:paraId="386242CB" w14:textId="77777777" w:rsidR="00B700F6" w:rsidRPr="00A4708D" w:rsidRDefault="00B700F6" w:rsidP="00B700F6">
            <w:pPr>
              <w:pStyle w:val="ad"/>
              <w:rPr>
                <w:color w:val="auto"/>
              </w:rPr>
            </w:pPr>
            <w:r w:rsidRPr="00A4708D">
              <w:rPr>
                <w:color w:val="auto"/>
              </w:rPr>
              <w:t>施工期</w:t>
            </w:r>
          </w:p>
        </w:tc>
        <w:tc>
          <w:tcPr>
            <w:tcW w:w="1276" w:type="dxa"/>
            <w:tcBorders>
              <w:top w:val="single" w:sz="4" w:space="0" w:color="auto"/>
              <w:left w:val="single" w:sz="4" w:space="0" w:color="auto"/>
              <w:bottom w:val="single" w:sz="4" w:space="0" w:color="auto"/>
              <w:right w:val="single" w:sz="4" w:space="0" w:color="auto"/>
            </w:tcBorders>
            <w:vAlign w:val="center"/>
          </w:tcPr>
          <w:p w14:paraId="2CA93326" w14:textId="77777777" w:rsidR="00B700F6" w:rsidRPr="00A4708D" w:rsidRDefault="00B700F6" w:rsidP="00B700F6">
            <w:pPr>
              <w:pStyle w:val="ad"/>
              <w:rPr>
                <w:color w:val="auto"/>
              </w:rPr>
            </w:pPr>
            <w:r w:rsidRPr="00A4708D">
              <w:rPr>
                <w:color w:val="auto"/>
              </w:rPr>
              <w:t>场地平整、材料运输、堆放等</w:t>
            </w:r>
          </w:p>
        </w:tc>
        <w:tc>
          <w:tcPr>
            <w:tcW w:w="1134" w:type="dxa"/>
            <w:tcBorders>
              <w:top w:val="single" w:sz="4" w:space="0" w:color="auto"/>
              <w:left w:val="single" w:sz="4" w:space="0" w:color="auto"/>
              <w:bottom w:val="single" w:sz="4" w:space="0" w:color="auto"/>
              <w:right w:val="single" w:sz="4" w:space="0" w:color="auto"/>
            </w:tcBorders>
            <w:vAlign w:val="center"/>
          </w:tcPr>
          <w:p w14:paraId="721C04A1" w14:textId="77777777" w:rsidR="00B700F6" w:rsidRPr="00A4708D" w:rsidRDefault="00B700F6" w:rsidP="00B700F6">
            <w:pPr>
              <w:pStyle w:val="ad"/>
              <w:rPr>
                <w:color w:val="auto"/>
              </w:rPr>
            </w:pPr>
            <w:r w:rsidRPr="00A4708D">
              <w:rPr>
                <w:color w:val="auto"/>
              </w:rPr>
              <w:t>扬尘</w:t>
            </w:r>
          </w:p>
        </w:tc>
        <w:tc>
          <w:tcPr>
            <w:tcW w:w="2551" w:type="dxa"/>
            <w:tcBorders>
              <w:top w:val="single" w:sz="4" w:space="0" w:color="auto"/>
              <w:left w:val="single" w:sz="4" w:space="0" w:color="auto"/>
              <w:bottom w:val="single" w:sz="4" w:space="0" w:color="auto"/>
              <w:right w:val="single" w:sz="4" w:space="0" w:color="auto"/>
            </w:tcBorders>
            <w:vAlign w:val="center"/>
          </w:tcPr>
          <w:p w14:paraId="37EA8DCC" w14:textId="77777777" w:rsidR="00B700F6" w:rsidRPr="00A4708D" w:rsidRDefault="00B700F6" w:rsidP="00B700F6">
            <w:pPr>
              <w:pStyle w:val="ad"/>
              <w:rPr>
                <w:color w:val="auto"/>
              </w:rPr>
            </w:pPr>
            <w:r w:rsidRPr="00A4708D">
              <w:rPr>
                <w:color w:val="auto"/>
              </w:rPr>
              <w:t>运输车辆加盖篷布，严禁超载、施工现场洒水抑尘、散料堆场等进行覆盖</w:t>
            </w:r>
          </w:p>
        </w:tc>
        <w:tc>
          <w:tcPr>
            <w:tcW w:w="2082" w:type="dxa"/>
            <w:tcBorders>
              <w:top w:val="single" w:sz="4" w:space="0" w:color="auto"/>
              <w:left w:val="single" w:sz="4" w:space="0" w:color="auto"/>
              <w:bottom w:val="single" w:sz="4" w:space="0" w:color="auto"/>
              <w:right w:val="single" w:sz="4" w:space="0" w:color="auto"/>
            </w:tcBorders>
            <w:vAlign w:val="center"/>
          </w:tcPr>
          <w:p w14:paraId="3C4EA7F2" w14:textId="77777777" w:rsidR="00B700F6" w:rsidRPr="00A4708D" w:rsidRDefault="00B700F6" w:rsidP="00B700F6">
            <w:pPr>
              <w:pStyle w:val="ad"/>
              <w:rPr>
                <w:color w:val="auto"/>
              </w:rPr>
            </w:pPr>
            <w:r w:rsidRPr="00A4708D">
              <w:rPr>
                <w:color w:val="auto"/>
              </w:rPr>
              <w:t>达《大气污染物综合排放标准》（</w:t>
            </w:r>
            <w:r w:rsidRPr="00A4708D">
              <w:rPr>
                <w:color w:val="auto"/>
              </w:rPr>
              <w:t>GB8978-1996</w:t>
            </w:r>
            <w:r w:rsidRPr="00A4708D">
              <w:rPr>
                <w:color w:val="auto"/>
              </w:rPr>
              <w:t>）中无组织排放标准</w:t>
            </w:r>
          </w:p>
        </w:tc>
      </w:tr>
      <w:tr w:rsidR="00341893" w:rsidRPr="00A4708D" w14:paraId="4AAC7129"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4AA9024B" w14:textId="77777777" w:rsidR="00B700F6" w:rsidRPr="00A4708D" w:rsidRDefault="00B700F6" w:rsidP="00B700F6">
            <w:pPr>
              <w:pStyle w:val="ad"/>
              <w:rPr>
                <w:color w:val="auto"/>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14:paraId="50C9D475" w14:textId="77777777" w:rsidR="00B700F6" w:rsidRPr="00A4708D" w:rsidRDefault="00B700F6" w:rsidP="00B700F6">
            <w:pPr>
              <w:pStyle w:val="ad"/>
              <w:rPr>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69E864D8" w14:textId="77777777" w:rsidR="00B700F6" w:rsidRPr="00A4708D" w:rsidRDefault="00B700F6" w:rsidP="00B700F6">
            <w:pPr>
              <w:pStyle w:val="ad"/>
              <w:rPr>
                <w:color w:val="auto"/>
              </w:rPr>
            </w:pPr>
            <w:r w:rsidRPr="00A4708D">
              <w:rPr>
                <w:color w:val="auto"/>
              </w:rPr>
              <w:t>施工机械和车辆尾气</w:t>
            </w:r>
          </w:p>
        </w:tc>
        <w:tc>
          <w:tcPr>
            <w:tcW w:w="1134" w:type="dxa"/>
            <w:tcBorders>
              <w:top w:val="single" w:sz="4" w:space="0" w:color="auto"/>
              <w:left w:val="single" w:sz="4" w:space="0" w:color="auto"/>
              <w:bottom w:val="single" w:sz="4" w:space="0" w:color="auto"/>
              <w:right w:val="single" w:sz="4" w:space="0" w:color="auto"/>
            </w:tcBorders>
            <w:vAlign w:val="center"/>
          </w:tcPr>
          <w:p w14:paraId="1371923B" w14:textId="77777777" w:rsidR="00B700F6" w:rsidRPr="00A4708D" w:rsidRDefault="00B700F6" w:rsidP="00B700F6">
            <w:pPr>
              <w:pStyle w:val="ad"/>
              <w:rPr>
                <w:color w:val="auto"/>
              </w:rPr>
            </w:pPr>
            <w:r w:rsidRPr="00A4708D">
              <w:rPr>
                <w:color w:val="auto"/>
              </w:rPr>
              <w:t>CH</w:t>
            </w:r>
            <w:r w:rsidRPr="00A4708D">
              <w:rPr>
                <w:color w:val="auto"/>
              </w:rPr>
              <w:t>、</w:t>
            </w:r>
            <w:r w:rsidRPr="00A4708D">
              <w:rPr>
                <w:color w:val="auto"/>
              </w:rPr>
              <w:t>CO</w:t>
            </w:r>
            <w:r w:rsidRPr="00A4708D">
              <w:rPr>
                <w:color w:val="auto"/>
              </w:rPr>
              <w:t>、</w:t>
            </w:r>
            <w:r w:rsidRPr="00A4708D">
              <w:rPr>
                <w:color w:val="auto"/>
              </w:rPr>
              <w:t>NO</w:t>
            </w:r>
            <w:r w:rsidRPr="00A4708D">
              <w:rPr>
                <w:color w:val="auto"/>
                <w:vertAlign w:val="subscript"/>
              </w:rPr>
              <w:t>x</w:t>
            </w:r>
          </w:p>
        </w:tc>
        <w:tc>
          <w:tcPr>
            <w:tcW w:w="2551" w:type="dxa"/>
            <w:tcBorders>
              <w:top w:val="single" w:sz="4" w:space="0" w:color="auto"/>
              <w:left w:val="single" w:sz="4" w:space="0" w:color="auto"/>
              <w:bottom w:val="single" w:sz="4" w:space="0" w:color="auto"/>
              <w:right w:val="single" w:sz="4" w:space="0" w:color="auto"/>
            </w:tcBorders>
            <w:vAlign w:val="center"/>
          </w:tcPr>
          <w:p w14:paraId="07039A28" w14:textId="77777777" w:rsidR="00B700F6" w:rsidRPr="00A4708D" w:rsidRDefault="00B700F6" w:rsidP="00B700F6">
            <w:pPr>
              <w:pStyle w:val="ad"/>
              <w:rPr>
                <w:color w:val="auto"/>
              </w:rPr>
            </w:pPr>
            <w:r w:rsidRPr="00A4708D">
              <w:rPr>
                <w:color w:val="auto"/>
              </w:rPr>
              <w:t>自然稀释扩散</w:t>
            </w:r>
          </w:p>
        </w:tc>
        <w:tc>
          <w:tcPr>
            <w:tcW w:w="2082" w:type="dxa"/>
            <w:tcBorders>
              <w:top w:val="single" w:sz="4" w:space="0" w:color="auto"/>
              <w:left w:val="single" w:sz="4" w:space="0" w:color="auto"/>
              <w:bottom w:val="single" w:sz="4" w:space="0" w:color="auto"/>
              <w:right w:val="single" w:sz="4" w:space="0" w:color="auto"/>
            </w:tcBorders>
            <w:vAlign w:val="center"/>
          </w:tcPr>
          <w:p w14:paraId="303DB744" w14:textId="77777777" w:rsidR="00B700F6" w:rsidRPr="00A4708D" w:rsidRDefault="00B700F6" w:rsidP="00B700F6">
            <w:pPr>
              <w:pStyle w:val="ad"/>
              <w:rPr>
                <w:color w:val="auto"/>
              </w:rPr>
            </w:pPr>
            <w:r w:rsidRPr="00A4708D">
              <w:rPr>
                <w:color w:val="auto"/>
              </w:rPr>
              <w:t>影响</w:t>
            </w:r>
            <w:r w:rsidR="00F22220" w:rsidRPr="00A4708D">
              <w:rPr>
                <w:rFonts w:hint="eastAsia"/>
                <w:color w:val="auto"/>
              </w:rPr>
              <w:t>较</w:t>
            </w:r>
            <w:r w:rsidRPr="00A4708D">
              <w:rPr>
                <w:color w:val="auto"/>
              </w:rPr>
              <w:t>小</w:t>
            </w:r>
          </w:p>
        </w:tc>
      </w:tr>
      <w:tr w:rsidR="00341893" w:rsidRPr="00A4708D" w14:paraId="3163B39E"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547E1A58" w14:textId="77777777" w:rsidR="005F3C40" w:rsidRPr="00A4708D" w:rsidRDefault="005F3C40" w:rsidP="00B700F6">
            <w:pPr>
              <w:pStyle w:val="ad"/>
              <w:rPr>
                <w:color w:val="auto"/>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04C583C1" w14:textId="77777777" w:rsidR="005F3C40" w:rsidRPr="00A4708D" w:rsidRDefault="005F3C40" w:rsidP="00B700F6">
            <w:pPr>
              <w:pStyle w:val="ad"/>
              <w:rPr>
                <w:color w:val="auto"/>
              </w:rPr>
            </w:pPr>
            <w:r w:rsidRPr="00A4708D">
              <w:rPr>
                <w:color w:val="auto"/>
              </w:rPr>
              <w:t>运营期</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85C382A" w14:textId="77777777" w:rsidR="005F3C40" w:rsidRPr="00A4708D" w:rsidRDefault="005F3C40" w:rsidP="00B700F6">
            <w:pPr>
              <w:pStyle w:val="ad"/>
              <w:rPr>
                <w:color w:val="auto"/>
              </w:rPr>
            </w:pPr>
            <w:r w:rsidRPr="00A4708D">
              <w:rPr>
                <w:color w:val="auto"/>
              </w:rPr>
              <w:t>矿区</w:t>
            </w:r>
          </w:p>
        </w:tc>
        <w:tc>
          <w:tcPr>
            <w:tcW w:w="1276" w:type="dxa"/>
            <w:tcBorders>
              <w:top w:val="single" w:sz="4" w:space="0" w:color="auto"/>
              <w:left w:val="single" w:sz="4" w:space="0" w:color="auto"/>
              <w:bottom w:val="single" w:sz="4" w:space="0" w:color="auto"/>
              <w:right w:val="single" w:sz="4" w:space="0" w:color="auto"/>
            </w:tcBorders>
            <w:vAlign w:val="center"/>
          </w:tcPr>
          <w:p w14:paraId="74E36DCF" w14:textId="77777777" w:rsidR="005F3C40" w:rsidRPr="00A4708D" w:rsidRDefault="005F3C40" w:rsidP="006B5203">
            <w:pPr>
              <w:pStyle w:val="aff5"/>
            </w:pPr>
            <w:r w:rsidRPr="00A4708D">
              <w:rPr>
                <w:rFonts w:hint="eastAsia"/>
              </w:rPr>
              <w:t>凿岩钻孔</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3F89423" w14:textId="77777777" w:rsidR="005F3C40" w:rsidRPr="00A4708D" w:rsidRDefault="005F3C40" w:rsidP="00B700F6">
            <w:pPr>
              <w:pStyle w:val="ad"/>
              <w:rPr>
                <w:color w:val="auto"/>
              </w:rPr>
            </w:pPr>
            <w:r w:rsidRPr="00A4708D">
              <w:rPr>
                <w:color w:val="auto"/>
              </w:rPr>
              <w:t>无组织粉尘</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14:paraId="0257D8F6" w14:textId="77777777" w:rsidR="005F3C40" w:rsidRPr="00A4708D" w:rsidRDefault="005F3C40" w:rsidP="00B700F6">
            <w:pPr>
              <w:pStyle w:val="ad"/>
              <w:rPr>
                <w:color w:val="auto"/>
              </w:rPr>
            </w:pPr>
            <w:r w:rsidRPr="00A4708D">
              <w:rPr>
                <w:color w:val="auto"/>
              </w:rPr>
              <w:t>洒水降尘，运输车辆加盖蓬布或防尘网</w:t>
            </w:r>
          </w:p>
        </w:tc>
        <w:tc>
          <w:tcPr>
            <w:tcW w:w="2082" w:type="dxa"/>
            <w:vMerge w:val="restart"/>
            <w:tcBorders>
              <w:top w:val="single" w:sz="4" w:space="0" w:color="auto"/>
              <w:left w:val="single" w:sz="4" w:space="0" w:color="auto"/>
              <w:bottom w:val="single" w:sz="4" w:space="0" w:color="auto"/>
              <w:right w:val="single" w:sz="4" w:space="0" w:color="auto"/>
            </w:tcBorders>
            <w:vAlign w:val="center"/>
          </w:tcPr>
          <w:p w14:paraId="7F2B0B76" w14:textId="77777777" w:rsidR="005F3C40" w:rsidRPr="00A4708D" w:rsidRDefault="005F3C40" w:rsidP="006C6E15">
            <w:pPr>
              <w:pStyle w:val="ad"/>
              <w:rPr>
                <w:color w:val="auto"/>
              </w:rPr>
            </w:pPr>
            <w:r w:rsidRPr="00A4708D">
              <w:rPr>
                <w:color w:val="auto"/>
              </w:rPr>
              <w:t>无组织粉尘达《大气污染物综合排放标准》（</w:t>
            </w:r>
            <w:r w:rsidRPr="00A4708D">
              <w:rPr>
                <w:color w:val="auto"/>
              </w:rPr>
              <w:t>GB16297-1996</w:t>
            </w:r>
            <w:r w:rsidRPr="00A4708D">
              <w:rPr>
                <w:color w:val="auto"/>
              </w:rPr>
              <w:t>）</w:t>
            </w:r>
            <w:r w:rsidRPr="00A4708D">
              <w:rPr>
                <w:rFonts w:hint="eastAsia"/>
                <w:color w:val="auto"/>
              </w:rPr>
              <w:t>无组织排放限值</w:t>
            </w:r>
            <w:r w:rsidRPr="00A4708D">
              <w:rPr>
                <w:color w:val="auto"/>
              </w:rPr>
              <w:t>，即：颗粒物周界外浓度最高点</w:t>
            </w:r>
            <w:r w:rsidRPr="00A4708D">
              <w:rPr>
                <w:color w:val="auto"/>
              </w:rPr>
              <w:t>≤1.0mg/m</w:t>
            </w:r>
            <w:r w:rsidRPr="00A4708D">
              <w:rPr>
                <w:color w:val="auto"/>
                <w:vertAlign w:val="superscript"/>
              </w:rPr>
              <w:t>3</w:t>
            </w:r>
          </w:p>
        </w:tc>
      </w:tr>
      <w:tr w:rsidR="00341893" w:rsidRPr="00A4708D" w14:paraId="59833A2D"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58EE87A4" w14:textId="77777777" w:rsidR="005F3C40" w:rsidRPr="00A4708D" w:rsidRDefault="005F3C4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1D69736" w14:textId="77777777" w:rsidR="005F3C40" w:rsidRPr="00A4708D" w:rsidRDefault="005F3C40" w:rsidP="00B700F6">
            <w:pPr>
              <w:pStyle w:val="ad"/>
              <w:rPr>
                <w:color w:val="auto"/>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073DD64" w14:textId="77777777" w:rsidR="005F3C40" w:rsidRPr="00A4708D" w:rsidRDefault="005F3C40" w:rsidP="00B700F6">
            <w:pPr>
              <w:pStyle w:val="ad"/>
              <w:rPr>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680118F2" w14:textId="77777777" w:rsidR="005F3C40" w:rsidRPr="00A4708D" w:rsidRDefault="005F3C40" w:rsidP="006B5203">
            <w:pPr>
              <w:pStyle w:val="aff5"/>
            </w:pPr>
            <w:r w:rsidRPr="00A4708D">
              <w:rPr>
                <w:rFonts w:hint="eastAsia"/>
              </w:rPr>
              <w:t>爆破</w:t>
            </w:r>
          </w:p>
        </w:tc>
        <w:tc>
          <w:tcPr>
            <w:tcW w:w="1134" w:type="dxa"/>
            <w:vMerge/>
            <w:tcBorders>
              <w:top w:val="single" w:sz="4" w:space="0" w:color="auto"/>
              <w:left w:val="single" w:sz="4" w:space="0" w:color="auto"/>
              <w:bottom w:val="single" w:sz="4" w:space="0" w:color="auto"/>
              <w:right w:val="single" w:sz="4" w:space="0" w:color="auto"/>
            </w:tcBorders>
            <w:vAlign w:val="center"/>
          </w:tcPr>
          <w:p w14:paraId="0D26F108" w14:textId="77777777" w:rsidR="005F3C40" w:rsidRPr="00A4708D" w:rsidRDefault="005F3C40" w:rsidP="00B700F6">
            <w:pPr>
              <w:pStyle w:val="ad"/>
              <w:rPr>
                <w:color w:val="auto"/>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29F96FB6" w14:textId="77777777" w:rsidR="005F3C40" w:rsidRPr="00A4708D" w:rsidRDefault="005F3C40" w:rsidP="00B700F6">
            <w:pPr>
              <w:pStyle w:val="ad"/>
              <w:rPr>
                <w:color w:val="auto"/>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613F6E9C" w14:textId="77777777" w:rsidR="005F3C40" w:rsidRPr="00A4708D" w:rsidRDefault="005F3C40" w:rsidP="00B700F6">
            <w:pPr>
              <w:pStyle w:val="ad"/>
              <w:rPr>
                <w:color w:val="auto"/>
              </w:rPr>
            </w:pPr>
          </w:p>
        </w:tc>
      </w:tr>
      <w:tr w:rsidR="00341893" w:rsidRPr="00A4708D" w14:paraId="5A1C049F"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1A5BB295" w14:textId="77777777" w:rsidR="005F3C40" w:rsidRPr="00A4708D" w:rsidRDefault="005F3C4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ADEB6A0" w14:textId="77777777" w:rsidR="005F3C40" w:rsidRPr="00A4708D" w:rsidRDefault="005F3C40" w:rsidP="00B700F6">
            <w:pPr>
              <w:pStyle w:val="ad"/>
              <w:rPr>
                <w:color w:val="auto"/>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D10F050" w14:textId="77777777" w:rsidR="005F3C40" w:rsidRPr="00A4708D" w:rsidRDefault="005F3C40" w:rsidP="00B700F6">
            <w:pPr>
              <w:pStyle w:val="ad"/>
              <w:rPr>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6DE0253F" w14:textId="77777777" w:rsidR="005F3C40" w:rsidRPr="00A4708D" w:rsidRDefault="001F28F0" w:rsidP="006B5203">
            <w:pPr>
              <w:pStyle w:val="aff5"/>
            </w:pPr>
            <w:r w:rsidRPr="00A4708D">
              <w:rPr>
                <w:rFonts w:hint="eastAsia"/>
              </w:rPr>
              <w:t>装卸</w:t>
            </w:r>
          </w:p>
        </w:tc>
        <w:tc>
          <w:tcPr>
            <w:tcW w:w="1134" w:type="dxa"/>
            <w:vMerge/>
            <w:tcBorders>
              <w:top w:val="single" w:sz="4" w:space="0" w:color="auto"/>
              <w:left w:val="single" w:sz="4" w:space="0" w:color="auto"/>
              <w:bottom w:val="single" w:sz="4" w:space="0" w:color="auto"/>
              <w:right w:val="single" w:sz="4" w:space="0" w:color="auto"/>
            </w:tcBorders>
            <w:vAlign w:val="center"/>
          </w:tcPr>
          <w:p w14:paraId="4B01C936" w14:textId="77777777" w:rsidR="005F3C40" w:rsidRPr="00A4708D" w:rsidRDefault="005F3C40" w:rsidP="00B700F6">
            <w:pPr>
              <w:pStyle w:val="ad"/>
              <w:rPr>
                <w:color w:val="auto"/>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1E91090A" w14:textId="77777777" w:rsidR="005F3C40" w:rsidRPr="00A4708D" w:rsidRDefault="005F3C40" w:rsidP="00B700F6">
            <w:pPr>
              <w:pStyle w:val="ad"/>
              <w:rPr>
                <w:color w:val="auto"/>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3D14981A" w14:textId="77777777" w:rsidR="005F3C40" w:rsidRPr="00A4708D" w:rsidRDefault="005F3C40" w:rsidP="00B700F6">
            <w:pPr>
              <w:pStyle w:val="ad"/>
              <w:rPr>
                <w:color w:val="auto"/>
              </w:rPr>
            </w:pPr>
          </w:p>
        </w:tc>
      </w:tr>
      <w:tr w:rsidR="00341893" w:rsidRPr="00A4708D" w14:paraId="2F84F6B4" w14:textId="77777777" w:rsidTr="00F042F6">
        <w:trPr>
          <w:trHeight w:val="10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7FEA262B" w14:textId="77777777" w:rsidR="00A86A69" w:rsidRPr="00A4708D" w:rsidRDefault="00A86A69"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4C73ABA" w14:textId="77777777" w:rsidR="00A86A69" w:rsidRPr="00A4708D" w:rsidRDefault="00A86A69" w:rsidP="00B700F6">
            <w:pPr>
              <w:pStyle w:val="ad"/>
              <w:rPr>
                <w:color w:val="auto"/>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A24DC31" w14:textId="77777777" w:rsidR="00A86A69" w:rsidRPr="00A4708D" w:rsidRDefault="00A86A69" w:rsidP="00B700F6">
            <w:pPr>
              <w:pStyle w:val="ad"/>
              <w:rPr>
                <w:color w:val="auto"/>
              </w:rPr>
            </w:pPr>
            <w:r w:rsidRPr="00A4708D">
              <w:rPr>
                <w:color w:val="auto"/>
              </w:rPr>
              <w:t>加工区</w:t>
            </w:r>
          </w:p>
        </w:tc>
        <w:tc>
          <w:tcPr>
            <w:tcW w:w="1276" w:type="dxa"/>
            <w:tcBorders>
              <w:top w:val="single" w:sz="4" w:space="0" w:color="auto"/>
              <w:left w:val="single" w:sz="4" w:space="0" w:color="auto"/>
              <w:bottom w:val="single" w:sz="4" w:space="0" w:color="auto"/>
              <w:right w:val="single" w:sz="4" w:space="0" w:color="auto"/>
            </w:tcBorders>
            <w:vAlign w:val="center"/>
          </w:tcPr>
          <w:p w14:paraId="73202FD8" w14:textId="77777777" w:rsidR="00A86A69" w:rsidRPr="00A4708D" w:rsidRDefault="00A86A69" w:rsidP="00154FD0">
            <w:pPr>
              <w:pStyle w:val="ad"/>
              <w:rPr>
                <w:color w:val="auto"/>
              </w:rPr>
            </w:pPr>
            <w:r w:rsidRPr="00A4708D">
              <w:rPr>
                <w:rFonts w:hAnsi="宋体" w:hint="eastAsia"/>
                <w:bCs/>
                <w:color w:val="auto"/>
              </w:rPr>
              <w:t>1#</w:t>
            </w:r>
            <w:r w:rsidRPr="00A4708D">
              <w:rPr>
                <w:rFonts w:hAnsi="宋体" w:hint="eastAsia"/>
                <w:bCs/>
                <w:color w:val="auto"/>
              </w:rPr>
              <w:t>破碎加工区</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4D86EFA" w14:textId="77777777" w:rsidR="00A86A69" w:rsidRPr="00A4708D" w:rsidRDefault="00A86A69" w:rsidP="00B700F6">
            <w:pPr>
              <w:pStyle w:val="ad"/>
              <w:rPr>
                <w:color w:val="auto"/>
              </w:rPr>
            </w:pPr>
            <w:r w:rsidRPr="00A4708D">
              <w:rPr>
                <w:color w:val="auto"/>
              </w:rPr>
              <w:t>无组织粉尘</w:t>
            </w:r>
          </w:p>
        </w:tc>
        <w:tc>
          <w:tcPr>
            <w:tcW w:w="2551" w:type="dxa"/>
            <w:tcBorders>
              <w:top w:val="single" w:sz="4" w:space="0" w:color="auto"/>
              <w:left w:val="single" w:sz="4" w:space="0" w:color="auto"/>
              <w:bottom w:val="single" w:sz="4" w:space="0" w:color="auto"/>
              <w:right w:val="single" w:sz="4" w:space="0" w:color="auto"/>
            </w:tcBorders>
            <w:vAlign w:val="center"/>
          </w:tcPr>
          <w:p w14:paraId="6E2629E2" w14:textId="4CDA159F" w:rsidR="00A86A69" w:rsidRPr="00A4708D" w:rsidRDefault="00A86A69" w:rsidP="004D0F3F">
            <w:pPr>
              <w:pStyle w:val="aff5"/>
            </w:pPr>
            <w:r w:rsidRPr="00A4708D">
              <w:rPr>
                <w:rFonts w:hAnsi="宋体" w:hint="eastAsia"/>
              </w:rPr>
              <w:t>整个</w:t>
            </w:r>
            <w:r w:rsidRPr="00A4708D">
              <w:rPr>
                <w:rFonts w:hAnsi="宋体" w:hint="eastAsia"/>
              </w:rPr>
              <w:t>1#</w:t>
            </w:r>
            <w:r w:rsidRPr="00A4708D">
              <w:rPr>
                <w:rFonts w:hint="eastAsia"/>
              </w:rPr>
              <w:t>破碎加工区</w:t>
            </w:r>
            <w:r w:rsidRPr="00A4708D">
              <w:rPr>
                <w:rFonts w:hAnsi="宋体" w:hint="eastAsia"/>
              </w:rPr>
              <w:t>采用三面围挡加彩钢瓦大棚覆盖，</w:t>
            </w:r>
            <w:r w:rsidR="004D0F3F" w:rsidRPr="00A4708D">
              <w:rPr>
                <w:rFonts w:hAnsi="宋体" w:hint="eastAsia"/>
              </w:rPr>
              <w:t>湿式</w:t>
            </w:r>
            <w:r w:rsidR="004D0F3F" w:rsidRPr="00A4708D">
              <w:rPr>
                <w:rFonts w:hAnsi="宋体"/>
              </w:rPr>
              <w:t>破碎</w:t>
            </w:r>
            <w:r w:rsidR="004D0F3F" w:rsidRPr="00A4708D">
              <w:rPr>
                <w:rFonts w:hAnsi="宋体" w:hint="eastAsia"/>
              </w:rPr>
              <w:t>+</w:t>
            </w:r>
            <w:r w:rsidRPr="00A4708D">
              <w:rPr>
                <w:rFonts w:hAnsi="宋体" w:hint="eastAsia"/>
              </w:rPr>
              <w:t>设置</w:t>
            </w:r>
            <w:r w:rsidR="004D0F3F" w:rsidRPr="00A4708D">
              <w:rPr>
                <w:rFonts w:hAnsi="宋体" w:hint="eastAsia"/>
              </w:rPr>
              <w:t>高压喷雾</w:t>
            </w:r>
            <w:r w:rsidRPr="00A4708D">
              <w:rPr>
                <w:rFonts w:hAnsi="宋体" w:hint="eastAsia"/>
              </w:rPr>
              <w:t>降尘，除尘效率</w:t>
            </w:r>
            <w:r w:rsidR="004D0F3F" w:rsidRPr="00A4708D">
              <w:rPr>
                <w:rFonts w:hAnsi="宋体"/>
              </w:rPr>
              <w:t>96</w:t>
            </w:r>
            <w:r w:rsidRPr="00A4708D">
              <w:rPr>
                <w:rFonts w:hAnsi="宋体" w:hint="eastAsia"/>
              </w:rPr>
              <w:t>%</w:t>
            </w:r>
          </w:p>
        </w:tc>
        <w:tc>
          <w:tcPr>
            <w:tcW w:w="2082" w:type="dxa"/>
            <w:vMerge/>
            <w:tcBorders>
              <w:top w:val="single" w:sz="4" w:space="0" w:color="auto"/>
              <w:left w:val="single" w:sz="4" w:space="0" w:color="auto"/>
              <w:bottom w:val="single" w:sz="4" w:space="0" w:color="auto"/>
              <w:right w:val="single" w:sz="4" w:space="0" w:color="auto"/>
            </w:tcBorders>
            <w:vAlign w:val="center"/>
          </w:tcPr>
          <w:p w14:paraId="4921C4BA" w14:textId="77777777" w:rsidR="00A86A69" w:rsidRPr="00A4708D" w:rsidRDefault="00A86A69" w:rsidP="00B700F6">
            <w:pPr>
              <w:pStyle w:val="ad"/>
              <w:rPr>
                <w:color w:val="auto"/>
              </w:rPr>
            </w:pPr>
          </w:p>
        </w:tc>
      </w:tr>
      <w:tr w:rsidR="00341893" w:rsidRPr="00A4708D" w14:paraId="0674FA65" w14:textId="77777777" w:rsidTr="00F042F6">
        <w:trPr>
          <w:trHeight w:val="10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1AF916C8" w14:textId="77777777" w:rsidR="00A86A69" w:rsidRPr="00A4708D" w:rsidRDefault="00A86A69"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0EBC3C1" w14:textId="77777777" w:rsidR="00A86A69" w:rsidRPr="00A4708D" w:rsidRDefault="00A86A69" w:rsidP="00B700F6">
            <w:pPr>
              <w:pStyle w:val="ad"/>
              <w:rPr>
                <w:color w:val="auto"/>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FC1BFCB" w14:textId="77777777" w:rsidR="00A86A69" w:rsidRPr="00A4708D" w:rsidRDefault="00A86A69" w:rsidP="00B700F6">
            <w:pPr>
              <w:pStyle w:val="ad"/>
              <w:rPr>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56E7B22D" w14:textId="77777777" w:rsidR="00A86A69" w:rsidRPr="00A4708D" w:rsidRDefault="00A86A69" w:rsidP="00B700F6">
            <w:pPr>
              <w:pStyle w:val="ad"/>
              <w:rPr>
                <w:color w:val="auto"/>
              </w:rPr>
            </w:pPr>
            <w:r w:rsidRPr="00A4708D">
              <w:rPr>
                <w:rFonts w:hAnsi="宋体" w:hint="eastAsia"/>
                <w:bCs/>
                <w:color w:val="auto"/>
              </w:rPr>
              <w:t>2#</w:t>
            </w:r>
            <w:r w:rsidRPr="00A4708D">
              <w:rPr>
                <w:rFonts w:hAnsi="宋体" w:hint="eastAsia"/>
                <w:bCs/>
                <w:color w:val="auto"/>
              </w:rPr>
              <w:t>破碎加工区</w:t>
            </w:r>
          </w:p>
        </w:tc>
        <w:tc>
          <w:tcPr>
            <w:tcW w:w="1134" w:type="dxa"/>
            <w:vMerge/>
            <w:tcBorders>
              <w:top w:val="single" w:sz="4" w:space="0" w:color="auto"/>
              <w:left w:val="single" w:sz="4" w:space="0" w:color="auto"/>
              <w:bottom w:val="single" w:sz="4" w:space="0" w:color="auto"/>
              <w:right w:val="single" w:sz="4" w:space="0" w:color="auto"/>
            </w:tcBorders>
            <w:vAlign w:val="center"/>
          </w:tcPr>
          <w:p w14:paraId="11AB439D" w14:textId="77777777" w:rsidR="00A86A69" w:rsidRPr="00A4708D" w:rsidRDefault="00A86A69" w:rsidP="00B700F6">
            <w:pPr>
              <w:pStyle w:val="ad"/>
              <w:rPr>
                <w:color w:val="auto"/>
              </w:rPr>
            </w:pPr>
          </w:p>
        </w:tc>
        <w:tc>
          <w:tcPr>
            <w:tcW w:w="2551" w:type="dxa"/>
            <w:tcBorders>
              <w:top w:val="single" w:sz="4" w:space="0" w:color="auto"/>
              <w:left w:val="single" w:sz="4" w:space="0" w:color="auto"/>
              <w:bottom w:val="single" w:sz="4" w:space="0" w:color="auto"/>
              <w:right w:val="single" w:sz="4" w:space="0" w:color="auto"/>
            </w:tcBorders>
            <w:vAlign w:val="center"/>
          </w:tcPr>
          <w:p w14:paraId="724D9AA6" w14:textId="02EAF970" w:rsidR="00A86A69" w:rsidRPr="00A4708D" w:rsidRDefault="00A86A69" w:rsidP="004D0F3F">
            <w:pPr>
              <w:pStyle w:val="aff5"/>
              <w:rPr>
                <w:rFonts w:hAnsi="宋体"/>
              </w:rPr>
            </w:pPr>
            <w:r w:rsidRPr="00A4708D">
              <w:rPr>
                <w:rFonts w:hint="eastAsia"/>
              </w:rPr>
              <w:t>对生产设备、料仓、皮带等进行</w:t>
            </w:r>
            <w:r w:rsidR="004D0F3F" w:rsidRPr="00A4708D">
              <w:rPr>
                <w:rFonts w:hint="eastAsia"/>
              </w:rPr>
              <w:t>分区</w:t>
            </w:r>
            <w:r w:rsidRPr="00A4708D">
              <w:rPr>
                <w:rFonts w:hint="eastAsia"/>
              </w:rPr>
              <w:t>彩钢瓦封闭，</w:t>
            </w:r>
            <w:r w:rsidR="004D0F3F" w:rsidRPr="00A4708D">
              <w:rPr>
                <w:rFonts w:hint="eastAsia"/>
              </w:rPr>
              <w:t>湿式</w:t>
            </w:r>
            <w:r w:rsidR="004D0F3F" w:rsidRPr="00A4708D">
              <w:t>破碎</w:t>
            </w:r>
            <w:r w:rsidR="004D0F3F" w:rsidRPr="00A4708D">
              <w:rPr>
                <w:rFonts w:hint="eastAsia"/>
              </w:rPr>
              <w:t>+</w:t>
            </w:r>
            <w:r w:rsidR="004D0F3F" w:rsidRPr="00A4708D">
              <w:rPr>
                <w:rFonts w:hint="eastAsia"/>
              </w:rPr>
              <w:t>设置高压喷雾降尘，除尘效率</w:t>
            </w:r>
            <w:r w:rsidR="004D0F3F" w:rsidRPr="00A4708D">
              <w:t>96</w:t>
            </w:r>
            <w:r w:rsidR="004D0F3F" w:rsidRPr="00A4708D">
              <w:rPr>
                <w:rFonts w:hint="eastAsia"/>
              </w:rPr>
              <w:t>%</w:t>
            </w:r>
          </w:p>
        </w:tc>
        <w:tc>
          <w:tcPr>
            <w:tcW w:w="2082" w:type="dxa"/>
            <w:vMerge/>
            <w:tcBorders>
              <w:top w:val="single" w:sz="4" w:space="0" w:color="auto"/>
              <w:left w:val="single" w:sz="4" w:space="0" w:color="auto"/>
              <w:bottom w:val="single" w:sz="4" w:space="0" w:color="auto"/>
              <w:right w:val="single" w:sz="4" w:space="0" w:color="auto"/>
            </w:tcBorders>
            <w:vAlign w:val="center"/>
          </w:tcPr>
          <w:p w14:paraId="2632D07C" w14:textId="77777777" w:rsidR="00A86A69" w:rsidRPr="00A4708D" w:rsidRDefault="00A86A69" w:rsidP="00B700F6">
            <w:pPr>
              <w:pStyle w:val="ad"/>
              <w:rPr>
                <w:color w:val="auto"/>
              </w:rPr>
            </w:pPr>
          </w:p>
        </w:tc>
      </w:tr>
      <w:tr w:rsidR="00341893" w:rsidRPr="00A4708D" w14:paraId="3104A725" w14:textId="77777777" w:rsidTr="00F042F6">
        <w:trPr>
          <w:trHeight w:val="10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50B6A3E5" w14:textId="77777777" w:rsidR="00A86A69" w:rsidRPr="00A4708D" w:rsidRDefault="00A86A69"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9BA72AB" w14:textId="77777777" w:rsidR="00A86A69" w:rsidRPr="00A4708D" w:rsidRDefault="00A86A69" w:rsidP="00B700F6">
            <w:pPr>
              <w:pStyle w:val="ad"/>
              <w:rPr>
                <w:color w:val="auto"/>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0CDC1DE" w14:textId="77777777" w:rsidR="00A86A69" w:rsidRPr="00A4708D" w:rsidRDefault="00A86A69" w:rsidP="00B700F6">
            <w:pPr>
              <w:pStyle w:val="ad"/>
              <w:rPr>
                <w:rFonts w:hAnsi="宋体"/>
                <w:bCs/>
                <w:color w:val="auto"/>
              </w:rPr>
            </w:pPr>
            <w:r w:rsidRPr="00A4708D">
              <w:rPr>
                <w:rFonts w:hAnsi="宋体" w:hint="eastAsia"/>
                <w:bCs/>
                <w:color w:val="auto"/>
              </w:rPr>
              <w:t>成品料仓</w:t>
            </w:r>
          </w:p>
        </w:tc>
        <w:tc>
          <w:tcPr>
            <w:tcW w:w="1134" w:type="dxa"/>
            <w:tcBorders>
              <w:top w:val="single" w:sz="4" w:space="0" w:color="auto"/>
              <w:left w:val="single" w:sz="4" w:space="0" w:color="auto"/>
              <w:bottom w:val="single" w:sz="4" w:space="0" w:color="auto"/>
              <w:right w:val="single" w:sz="4" w:space="0" w:color="auto"/>
            </w:tcBorders>
            <w:vAlign w:val="center"/>
          </w:tcPr>
          <w:p w14:paraId="009340E3" w14:textId="77777777" w:rsidR="00A86A69" w:rsidRPr="00A4708D" w:rsidRDefault="00475521" w:rsidP="00B700F6">
            <w:pPr>
              <w:pStyle w:val="ad"/>
              <w:rPr>
                <w:color w:val="auto"/>
              </w:rPr>
            </w:pPr>
            <w:r w:rsidRPr="00A4708D">
              <w:rPr>
                <w:rFonts w:hint="eastAsia"/>
                <w:color w:val="auto"/>
              </w:rPr>
              <w:t>装卸</w:t>
            </w:r>
            <w:r w:rsidR="00A86A69" w:rsidRPr="00A4708D">
              <w:rPr>
                <w:color w:val="auto"/>
              </w:rPr>
              <w:t>粉尘</w:t>
            </w:r>
          </w:p>
        </w:tc>
        <w:tc>
          <w:tcPr>
            <w:tcW w:w="2551" w:type="dxa"/>
            <w:tcBorders>
              <w:top w:val="single" w:sz="4" w:space="0" w:color="auto"/>
              <w:left w:val="single" w:sz="4" w:space="0" w:color="auto"/>
              <w:bottom w:val="single" w:sz="4" w:space="0" w:color="auto"/>
              <w:right w:val="single" w:sz="4" w:space="0" w:color="auto"/>
            </w:tcBorders>
            <w:vAlign w:val="center"/>
          </w:tcPr>
          <w:p w14:paraId="2C2CF2C6" w14:textId="3A461F4B" w:rsidR="00A86A69" w:rsidRPr="00A4708D" w:rsidRDefault="00A86A69" w:rsidP="004D0F3F">
            <w:pPr>
              <w:pStyle w:val="ad"/>
              <w:rPr>
                <w:color w:val="auto"/>
              </w:rPr>
            </w:pPr>
            <w:r w:rsidRPr="00A4708D">
              <w:rPr>
                <w:rFonts w:hAnsi="宋体" w:hint="eastAsia"/>
                <w:color w:val="auto"/>
              </w:rPr>
              <w:t>三面围挡加彩钢瓦大棚覆盖，</w:t>
            </w:r>
            <w:r w:rsidR="004D0F3F" w:rsidRPr="00A4708D">
              <w:rPr>
                <w:rFonts w:hAnsi="宋体" w:hint="eastAsia"/>
                <w:color w:val="auto"/>
              </w:rPr>
              <w:t>高压喷雾</w:t>
            </w:r>
            <w:r w:rsidRPr="00A4708D">
              <w:rPr>
                <w:rFonts w:hAnsi="宋体" w:hint="eastAsia"/>
                <w:color w:val="auto"/>
              </w:rPr>
              <w:t>降尘，除尘效率</w:t>
            </w:r>
            <w:r w:rsidRPr="00A4708D">
              <w:rPr>
                <w:rFonts w:hAnsi="宋体" w:hint="eastAsia"/>
                <w:color w:val="auto"/>
              </w:rPr>
              <w:t>80%</w:t>
            </w:r>
          </w:p>
        </w:tc>
        <w:tc>
          <w:tcPr>
            <w:tcW w:w="2082" w:type="dxa"/>
            <w:vMerge/>
            <w:tcBorders>
              <w:top w:val="single" w:sz="4" w:space="0" w:color="auto"/>
              <w:left w:val="single" w:sz="4" w:space="0" w:color="auto"/>
              <w:bottom w:val="single" w:sz="4" w:space="0" w:color="auto"/>
              <w:right w:val="single" w:sz="4" w:space="0" w:color="auto"/>
            </w:tcBorders>
            <w:vAlign w:val="center"/>
          </w:tcPr>
          <w:p w14:paraId="536A5325" w14:textId="77777777" w:rsidR="00A86A69" w:rsidRPr="00A4708D" w:rsidRDefault="00A86A69" w:rsidP="00B700F6">
            <w:pPr>
              <w:pStyle w:val="ad"/>
              <w:rPr>
                <w:color w:val="auto"/>
              </w:rPr>
            </w:pPr>
          </w:p>
        </w:tc>
      </w:tr>
      <w:tr w:rsidR="00341893" w:rsidRPr="00A4708D" w14:paraId="00CC79EF" w14:textId="77777777" w:rsidTr="00F042F6">
        <w:trPr>
          <w:trHeight w:val="614"/>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1A8CF96E" w14:textId="77777777" w:rsidR="001F28F0" w:rsidRPr="00A4708D" w:rsidRDefault="001F28F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2D49B346" w14:textId="77777777" w:rsidR="001F28F0" w:rsidRPr="00A4708D" w:rsidRDefault="001F28F0" w:rsidP="00B700F6">
            <w:pPr>
              <w:pStyle w:val="ad"/>
              <w:rPr>
                <w:color w:val="auto"/>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F6F54C0" w14:textId="77777777" w:rsidR="001F28F0" w:rsidRPr="00A4708D" w:rsidRDefault="001F28F0" w:rsidP="00B700F6">
            <w:pPr>
              <w:pStyle w:val="ad"/>
              <w:rPr>
                <w:rFonts w:hAnsi="宋体"/>
                <w:bCs/>
                <w:color w:val="auto"/>
              </w:rPr>
            </w:pPr>
            <w:r w:rsidRPr="00A4708D">
              <w:rPr>
                <w:rFonts w:hAnsi="宋体" w:hint="eastAsia"/>
                <w:bCs/>
                <w:color w:val="auto"/>
              </w:rPr>
              <w:t>运输道路</w:t>
            </w:r>
          </w:p>
        </w:tc>
        <w:tc>
          <w:tcPr>
            <w:tcW w:w="1134" w:type="dxa"/>
            <w:tcBorders>
              <w:top w:val="single" w:sz="4" w:space="0" w:color="auto"/>
              <w:left w:val="single" w:sz="4" w:space="0" w:color="auto"/>
              <w:bottom w:val="single" w:sz="4" w:space="0" w:color="auto"/>
              <w:right w:val="single" w:sz="4" w:space="0" w:color="auto"/>
            </w:tcBorders>
            <w:vAlign w:val="center"/>
          </w:tcPr>
          <w:p w14:paraId="6D133F29" w14:textId="77777777" w:rsidR="001F28F0" w:rsidRPr="00A4708D" w:rsidRDefault="001F28F0" w:rsidP="00B700F6">
            <w:pPr>
              <w:pStyle w:val="ad"/>
              <w:rPr>
                <w:color w:val="auto"/>
              </w:rPr>
            </w:pPr>
            <w:r w:rsidRPr="00A4708D">
              <w:rPr>
                <w:rFonts w:hint="eastAsia"/>
                <w:color w:val="auto"/>
              </w:rPr>
              <w:t>扬尘</w:t>
            </w:r>
          </w:p>
        </w:tc>
        <w:tc>
          <w:tcPr>
            <w:tcW w:w="2551" w:type="dxa"/>
            <w:tcBorders>
              <w:top w:val="single" w:sz="4" w:space="0" w:color="auto"/>
              <w:left w:val="single" w:sz="4" w:space="0" w:color="auto"/>
              <w:bottom w:val="single" w:sz="4" w:space="0" w:color="auto"/>
              <w:right w:val="single" w:sz="4" w:space="0" w:color="auto"/>
            </w:tcBorders>
            <w:vAlign w:val="center"/>
          </w:tcPr>
          <w:p w14:paraId="166AFA03" w14:textId="77777777" w:rsidR="001F28F0" w:rsidRPr="00A4708D" w:rsidRDefault="001F28F0" w:rsidP="00B700F6">
            <w:pPr>
              <w:pStyle w:val="ad"/>
              <w:rPr>
                <w:rFonts w:hAnsi="宋体"/>
                <w:color w:val="auto"/>
              </w:rPr>
            </w:pPr>
            <w:r w:rsidRPr="00A4708D">
              <w:rPr>
                <w:rFonts w:hAnsi="宋体" w:hint="eastAsia"/>
                <w:color w:val="auto"/>
              </w:rPr>
              <w:t>道路尽量硬化，运输车辆棚布覆盖，随时洒水降尘</w:t>
            </w:r>
          </w:p>
        </w:tc>
        <w:tc>
          <w:tcPr>
            <w:tcW w:w="2082" w:type="dxa"/>
            <w:vMerge/>
            <w:tcBorders>
              <w:top w:val="single" w:sz="4" w:space="0" w:color="auto"/>
              <w:left w:val="single" w:sz="4" w:space="0" w:color="auto"/>
              <w:bottom w:val="single" w:sz="4" w:space="0" w:color="auto"/>
              <w:right w:val="single" w:sz="4" w:space="0" w:color="auto"/>
            </w:tcBorders>
            <w:vAlign w:val="center"/>
          </w:tcPr>
          <w:p w14:paraId="21061125" w14:textId="77777777" w:rsidR="001F28F0" w:rsidRPr="00A4708D" w:rsidRDefault="001F28F0" w:rsidP="00B700F6">
            <w:pPr>
              <w:pStyle w:val="ad"/>
              <w:rPr>
                <w:color w:val="auto"/>
              </w:rPr>
            </w:pPr>
          </w:p>
        </w:tc>
      </w:tr>
      <w:tr w:rsidR="00341893" w:rsidRPr="00A4708D" w14:paraId="515CFEA6"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3F6E6FDC" w14:textId="77777777" w:rsidR="00E51606" w:rsidRPr="00A4708D" w:rsidRDefault="00E51606"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AC620F2" w14:textId="77777777" w:rsidR="00E51606" w:rsidRPr="00A4708D" w:rsidRDefault="00E51606" w:rsidP="00B700F6">
            <w:pPr>
              <w:pStyle w:val="ad"/>
              <w:rPr>
                <w:color w:val="auto"/>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6DEA9092" w14:textId="77777777" w:rsidR="00E51606" w:rsidRPr="00A4708D" w:rsidRDefault="00E51606" w:rsidP="001E0814">
            <w:pPr>
              <w:pStyle w:val="ad"/>
              <w:rPr>
                <w:color w:val="auto"/>
              </w:rPr>
            </w:pPr>
            <w:r w:rsidRPr="00A4708D">
              <w:rPr>
                <w:color w:val="auto"/>
              </w:rPr>
              <w:t>食堂</w:t>
            </w:r>
          </w:p>
        </w:tc>
        <w:tc>
          <w:tcPr>
            <w:tcW w:w="1134" w:type="dxa"/>
            <w:tcBorders>
              <w:top w:val="single" w:sz="4" w:space="0" w:color="auto"/>
              <w:left w:val="single" w:sz="4" w:space="0" w:color="auto"/>
              <w:bottom w:val="single" w:sz="4" w:space="0" w:color="auto"/>
              <w:right w:val="single" w:sz="4" w:space="0" w:color="auto"/>
            </w:tcBorders>
            <w:vAlign w:val="center"/>
          </w:tcPr>
          <w:p w14:paraId="5AB914C4" w14:textId="77777777" w:rsidR="00E51606" w:rsidRPr="00A4708D" w:rsidRDefault="00E51606" w:rsidP="00B700F6">
            <w:pPr>
              <w:pStyle w:val="ad"/>
              <w:rPr>
                <w:color w:val="auto"/>
              </w:rPr>
            </w:pPr>
            <w:r w:rsidRPr="00A4708D">
              <w:rPr>
                <w:color w:val="auto"/>
              </w:rPr>
              <w:t>油烟</w:t>
            </w:r>
          </w:p>
        </w:tc>
        <w:tc>
          <w:tcPr>
            <w:tcW w:w="2551" w:type="dxa"/>
            <w:tcBorders>
              <w:top w:val="single" w:sz="4" w:space="0" w:color="auto"/>
              <w:left w:val="single" w:sz="4" w:space="0" w:color="auto"/>
              <w:bottom w:val="single" w:sz="4" w:space="0" w:color="auto"/>
              <w:right w:val="single" w:sz="4" w:space="0" w:color="auto"/>
            </w:tcBorders>
            <w:vAlign w:val="center"/>
          </w:tcPr>
          <w:p w14:paraId="095E9A6B" w14:textId="77777777" w:rsidR="00E51606" w:rsidRPr="00A4708D" w:rsidRDefault="00E51606" w:rsidP="00917EDC">
            <w:pPr>
              <w:pStyle w:val="ad"/>
              <w:rPr>
                <w:color w:val="auto"/>
              </w:rPr>
            </w:pPr>
            <w:r w:rsidRPr="00A4708D">
              <w:rPr>
                <w:color w:val="auto"/>
              </w:rPr>
              <w:t>处理风量为</w:t>
            </w:r>
            <w:r w:rsidR="00917EDC" w:rsidRPr="00A4708D">
              <w:rPr>
                <w:rFonts w:hint="eastAsia"/>
                <w:color w:val="auto"/>
              </w:rPr>
              <w:t>5</w:t>
            </w:r>
            <w:r w:rsidRPr="00A4708D">
              <w:rPr>
                <w:color w:val="auto"/>
              </w:rPr>
              <w:t>000m</w:t>
            </w:r>
            <w:r w:rsidRPr="00A4708D">
              <w:rPr>
                <w:color w:val="auto"/>
                <w:vertAlign w:val="superscript"/>
              </w:rPr>
              <w:t>3</w:t>
            </w:r>
            <w:r w:rsidRPr="00A4708D">
              <w:rPr>
                <w:color w:val="auto"/>
              </w:rPr>
              <w:t>/h</w:t>
            </w:r>
            <w:r w:rsidRPr="00A4708D">
              <w:rPr>
                <w:color w:val="auto"/>
              </w:rPr>
              <w:t>，净化效率</w:t>
            </w:r>
            <w:r w:rsidRPr="00A4708D">
              <w:rPr>
                <w:color w:val="auto"/>
              </w:rPr>
              <w:t>≥</w:t>
            </w:r>
            <w:r w:rsidR="00917EDC" w:rsidRPr="00A4708D">
              <w:rPr>
                <w:rFonts w:hint="eastAsia"/>
                <w:color w:val="auto"/>
              </w:rPr>
              <w:t>75</w:t>
            </w:r>
            <w:r w:rsidRPr="00A4708D">
              <w:rPr>
                <w:color w:val="auto"/>
              </w:rPr>
              <w:t>%</w:t>
            </w:r>
            <w:r w:rsidRPr="00A4708D">
              <w:rPr>
                <w:color w:val="auto"/>
              </w:rPr>
              <w:t>的油烟净化器</w:t>
            </w:r>
          </w:p>
        </w:tc>
        <w:tc>
          <w:tcPr>
            <w:tcW w:w="2082" w:type="dxa"/>
            <w:tcBorders>
              <w:top w:val="single" w:sz="4" w:space="0" w:color="auto"/>
              <w:left w:val="single" w:sz="4" w:space="0" w:color="auto"/>
              <w:bottom w:val="single" w:sz="4" w:space="0" w:color="auto"/>
              <w:right w:val="single" w:sz="4" w:space="0" w:color="auto"/>
            </w:tcBorders>
            <w:vAlign w:val="center"/>
          </w:tcPr>
          <w:p w14:paraId="0D56ADFA" w14:textId="77777777" w:rsidR="00E51606" w:rsidRPr="00A4708D" w:rsidRDefault="00E51606" w:rsidP="00B700F6">
            <w:pPr>
              <w:pStyle w:val="ad"/>
              <w:rPr>
                <w:color w:val="auto"/>
              </w:rPr>
            </w:pPr>
            <w:r w:rsidRPr="00A4708D">
              <w:rPr>
                <w:color w:val="auto"/>
              </w:rPr>
              <w:t>达《饮食业油烟排放标准》（</w:t>
            </w:r>
            <w:r w:rsidRPr="00A4708D">
              <w:rPr>
                <w:color w:val="auto"/>
              </w:rPr>
              <w:t>GB18483-2001</w:t>
            </w:r>
            <w:r w:rsidRPr="00A4708D">
              <w:rPr>
                <w:color w:val="auto"/>
              </w:rPr>
              <w:t>）表</w:t>
            </w:r>
            <w:r w:rsidRPr="00A4708D">
              <w:rPr>
                <w:color w:val="auto"/>
              </w:rPr>
              <w:t>2</w:t>
            </w:r>
            <w:r w:rsidRPr="00A4708D">
              <w:rPr>
                <w:color w:val="auto"/>
              </w:rPr>
              <w:t>小型标准</w:t>
            </w:r>
            <w:r w:rsidRPr="00A4708D">
              <w:rPr>
                <w:color w:val="auto"/>
              </w:rPr>
              <w:t>2.0mg/m</w:t>
            </w:r>
            <w:r w:rsidRPr="00A4708D">
              <w:rPr>
                <w:color w:val="auto"/>
                <w:vertAlign w:val="superscript"/>
              </w:rPr>
              <w:t>3</w:t>
            </w:r>
          </w:p>
        </w:tc>
      </w:tr>
      <w:tr w:rsidR="00341893" w:rsidRPr="00A4708D" w14:paraId="656ADCC6" w14:textId="77777777" w:rsidTr="00F042F6">
        <w:trPr>
          <w:trHeight w:val="340"/>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14:paraId="77A2144C" w14:textId="77777777" w:rsidR="00154FD0" w:rsidRPr="00A4708D" w:rsidRDefault="00154FD0" w:rsidP="00B700F6">
            <w:pPr>
              <w:pStyle w:val="ad"/>
              <w:rPr>
                <w:color w:val="auto"/>
              </w:rPr>
            </w:pPr>
            <w:r w:rsidRPr="00A4708D">
              <w:rPr>
                <w:color w:val="auto"/>
              </w:rPr>
              <w:t>水污染物</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1FF19A54" w14:textId="77777777" w:rsidR="00154FD0" w:rsidRPr="00A4708D" w:rsidRDefault="00154FD0" w:rsidP="00B700F6">
            <w:pPr>
              <w:pStyle w:val="ad"/>
              <w:rPr>
                <w:color w:val="auto"/>
              </w:rPr>
            </w:pPr>
            <w:r w:rsidRPr="00A4708D">
              <w:rPr>
                <w:color w:val="auto"/>
              </w:rPr>
              <w:t>施工期</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2BA3F97" w14:textId="77777777" w:rsidR="00154FD0" w:rsidRPr="00A4708D" w:rsidRDefault="00154FD0" w:rsidP="00B700F6">
            <w:pPr>
              <w:pStyle w:val="ad"/>
              <w:rPr>
                <w:color w:val="auto"/>
              </w:rPr>
            </w:pPr>
            <w:r w:rsidRPr="00A4708D">
              <w:rPr>
                <w:color w:val="auto"/>
              </w:rPr>
              <w:t>生活废水</w:t>
            </w:r>
          </w:p>
        </w:tc>
        <w:tc>
          <w:tcPr>
            <w:tcW w:w="1134" w:type="dxa"/>
            <w:tcBorders>
              <w:top w:val="single" w:sz="4" w:space="0" w:color="auto"/>
              <w:left w:val="single" w:sz="4" w:space="0" w:color="auto"/>
              <w:bottom w:val="single" w:sz="4" w:space="0" w:color="auto"/>
              <w:right w:val="single" w:sz="4" w:space="0" w:color="auto"/>
            </w:tcBorders>
            <w:vAlign w:val="center"/>
          </w:tcPr>
          <w:p w14:paraId="0E264ABE" w14:textId="77777777" w:rsidR="00154FD0" w:rsidRPr="00A4708D" w:rsidRDefault="00154FD0" w:rsidP="00B700F6">
            <w:pPr>
              <w:pStyle w:val="ad"/>
              <w:rPr>
                <w:color w:val="auto"/>
              </w:rPr>
            </w:pPr>
            <w:r w:rsidRPr="00A4708D">
              <w:rPr>
                <w:color w:val="auto"/>
              </w:rPr>
              <w:t>SS</w:t>
            </w:r>
          </w:p>
        </w:tc>
        <w:tc>
          <w:tcPr>
            <w:tcW w:w="2551" w:type="dxa"/>
            <w:tcBorders>
              <w:top w:val="single" w:sz="4" w:space="0" w:color="auto"/>
              <w:left w:val="single" w:sz="4" w:space="0" w:color="auto"/>
              <w:bottom w:val="single" w:sz="4" w:space="0" w:color="auto"/>
              <w:right w:val="single" w:sz="4" w:space="0" w:color="auto"/>
            </w:tcBorders>
            <w:vAlign w:val="center"/>
          </w:tcPr>
          <w:p w14:paraId="6E0E080E" w14:textId="77777777" w:rsidR="00154FD0" w:rsidRPr="00A4708D" w:rsidRDefault="00154FD0" w:rsidP="00B700F6">
            <w:pPr>
              <w:pStyle w:val="ad"/>
              <w:rPr>
                <w:color w:val="auto"/>
              </w:rPr>
            </w:pPr>
            <w:r w:rsidRPr="00A4708D">
              <w:rPr>
                <w:color w:val="auto"/>
              </w:rPr>
              <w:t>收集后用于洒水降尘</w:t>
            </w:r>
          </w:p>
        </w:tc>
        <w:tc>
          <w:tcPr>
            <w:tcW w:w="2082" w:type="dxa"/>
            <w:tcBorders>
              <w:top w:val="single" w:sz="4" w:space="0" w:color="auto"/>
              <w:left w:val="single" w:sz="4" w:space="0" w:color="auto"/>
              <w:bottom w:val="single" w:sz="4" w:space="0" w:color="auto"/>
              <w:right w:val="single" w:sz="4" w:space="0" w:color="auto"/>
            </w:tcBorders>
            <w:vAlign w:val="center"/>
          </w:tcPr>
          <w:p w14:paraId="2B57E14C" w14:textId="77777777" w:rsidR="00154FD0" w:rsidRPr="00A4708D" w:rsidRDefault="00BA4606" w:rsidP="00B700F6">
            <w:pPr>
              <w:pStyle w:val="ad"/>
              <w:rPr>
                <w:color w:val="auto"/>
              </w:rPr>
            </w:pPr>
            <w:r w:rsidRPr="00A4708D">
              <w:rPr>
                <w:color w:val="auto"/>
              </w:rPr>
              <w:t>不外排</w:t>
            </w:r>
          </w:p>
        </w:tc>
      </w:tr>
      <w:tr w:rsidR="00341893" w:rsidRPr="00A4708D" w14:paraId="3740B84B"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4FA492A9" w14:textId="77777777" w:rsidR="00154FD0" w:rsidRPr="00A4708D" w:rsidRDefault="00154FD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79B4B76" w14:textId="77777777" w:rsidR="00154FD0" w:rsidRPr="00A4708D" w:rsidRDefault="00154FD0" w:rsidP="00B700F6">
            <w:pPr>
              <w:pStyle w:val="ad"/>
              <w:rPr>
                <w:color w:val="auto"/>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BAAE78E" w14:textId="77777777" w:rsidR="00154FD0" w:rsidRPr="00A4708D" w:rsidRDefault="00154FD0" w:rsidP="00B700F6">
            <w:pPr>
              <w:pStyle w:val="ad"/>
              <w:rPr>
                <w:color w:val="auto"/>
              </w:rPr>
            </w:pPr>
            <w:r w:rsidRPr="00A4708D">
              <w:rPr>
                <w:color w:val="auto"/>
              </w:rPr>
              <w:t>设备清洗水</w:t>
            </w:r>
          </w:p>
        </w:tc>
        <w:tc>
          <w:tcPr>
            <w:tcW w:w="1134" w:type="dxa"/>
            <w:tcBorders>
              <w:top w:val="single" w:sz="4" w:space="0" w:color="auto"/>
              <w:left w:val="single" w:sz="4" w:space="0" w:color="auto"/>
              <w:bottom w:val="single" w:sz="4" w:space="0" w:color="auto"/>
              <w:right w:val="single" w:sz="4" w:space="0" w:color="auto"/>
            </w:tcBorders>
            <w:vAlign w:val="center"/>
          </w:tcPr>
          <w:p w14:paraId="0681E577" w14:textId="77777777" w:rsidR="00154FD0" w:rsidRPr="00A4708D" w:rsidRDefault="00154FD0" w:rsidP="00B700F6">
            <w:pPr>
              <w:pStyle w:val="ad"/>
              <w:rPr>
                <w:color w:val="auto"/>
              </w:rPr>
            </w:pPr>
            <w:r w:rsidRPr="00A4708D">
              <w:rPr>
                <w:color w:val="auto"/>
              </w:rPr>
              <w:t>SS</w:t>
            </w:r>
            <w:r w:rsidRPr="00A4708D">
              <w:rPr>
                <w:color w:val="auto"/>
              </w:rPr>
              <w:t>、石油类</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14:paraId="404CC685" w14:textId="77777777" w:rsidR="00154FD0" w:rsidRPr="00A4708D" w:rsidRDefault="00154FD0" w:rsidP="00B700F6">
            <w:pPr>
              <w:pStyle w:val="ad"/>
              <w:rPr>
                <w:color w:val="auto"/>
              </w:rPr>
            </w:pPr>
            <w:r w:rsidRPr="00A4708D">
              <w:rPr>
                <w:color w:val="auto"/>
              </w:rPr>
              <w:t>设置</w:t>
            </w:r>
            <w:r w:rsidRPr="00A4708D">
              <w:rPr>
                <w:color w:val="auto"/>
              </w:rPr>
              <w:t>1</w:t>
            </w:r>
            <w:r w:rsidRPr="00A4708D">
              <w:rPr>
                <w:color w:val="auto"/>
              </w:rPr>
              <w:t>个容积为</w:t>
            </w:r>
            <w:r w:rsidRPr="00A4708D">
              <w:rPr>
                <w:color w:val="auto"/>
              </w:rPr>
              <w:t>5m</w:t>
            </w:r>
            <w:r w:rsidRPr="00A4708D">
              <w:rPr>
                <w:color w:val="auto"/>
                <w:vertAlign w:val="superscript"/>
              </w:rPr>
              <w:t>3</w:t>
            </w:r>
            <w:r w:rsidRPr="00A4708D">
              <w:rPr>
                <w:color w:val="auto"/>
              </w:rPr>
              <w:t>的临时沉砂池，沉淀后回用于洒水降尘</w:t>
            </w:r>
          </w:p>
        </w:tc>
        <w:tc>
          <w:tcPr>
            <w:tcW w:w="2082" w:type="dxa"/>
            <w:vMerge w:val="restart"/>
            <w:tcBorders>
              <w:top w:val="single" w:sz="4" w:space="0" w:color="auto"/>
              <w:left w:val="single" w:sz="4" w:space="0" w:color="auto"/>
              <w:bottom w:val="single" w:sz="4" w:space="0" w:color="auto"/>
              <w:right w:val="single" w:sz="4" w:space="0" w:color="auto"/>
            </w:tcBorders>
            <w:vAlign w:val="center"/>
          </w:tcPr>
          <w:p w14:paraId="5C68B04F" w14:textId="77777777" w:rsidR="00154FD0" w:rsidRPr="00A4708D" w:rsidRDefault="00BA4606" w:rsidP="00B700F6">
            <w:pPr>
              <w:pStyle w:val="ad"/>
              <w:rPr>
                <w:color w:val="auto"/>
              </w:rPr>
            </w:pPr>
            <w:r w:rsidRPr="00A4708D">
              <w:rPr>
                <w:color w:val="auto"/>
              </w:rPr>
              <w:t>不外排</w:t>
            </w:r>
          </w:p>
        </w:tc>
      </w:tr>
      <w:tr w:rsidR="00341893" w:rsidRPr="00A4708D" w14:paraId="287D5F8E"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48EAD6CF" w14:textId="77777777" w:rsidR="00154FD0" w:rsidRPr="00A4708D" w:rsidRDefault="00154FD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743F9A90" w14:textId="77777777" w:rsidR="00154FD0" w:rsidRPr="00A4708D" w:rsidRDefault="00154FD0" w:rsidP="00B700F6">
            <w:pPr>
              <w:pStyle w:val="ad"/>
              <w:rPr>
                <w:color w:val="auto"/>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47197E93" w14:textId="77777777" w:rsidR="00154FD0" w:rsidRPr="00A4708D" w:rsidRDefault="00154FD0" w:rsidP="00B700F6">
            <w:pPr>
              <w:pStyle w:val="ad"/>
              <w:rPr>
                <w:color w:val="auto"/>
              </w:rPr>
            </w:pPr>
            <w:r w:rsidRPr="00A4708D">
              <w:rPr>
                <w:color w:val="auto"/>
              </w:rPr>
              <w:t>暴雨径流</w:t>
            </w:r>
          </w:p>
        </w:tc>
        <w:tc>
          <w:tcPr>
            <w:tcW w:w="1134" w:type="dxa"/>
            <w:tcBorders>
              <w:top w:val="single" w:sz="4" w:space="0" w:color="auto"/>
              <w:left w:val="single" w:sz="4" w:space="0" w:color="auto"/>
              <w:bottom w:val="single" w:sz="4" w:space="0" w:color="auto"/>
              <w:right w:val="single" w:sz="4" w:space="0" w:color="auto"/>
            </w:tcBorders>
            <w:vAlign w:val="center"/>
          </w:tcPr>
          <w:p w14:paraId="38199569" w14:textId="77777777" w:rsidR="00154FD0" w:rsidRPr="00A4708D" w:rsidRDefault="00154FD0" w:rsidP="00B700F6">
            <w:pPr>
              <w:pStyle w:val="ad"/>
              <w:rPr>
                <w:color w:val="auto"/>
              </w:rPr>
            </w:pPr>
            <w:r w:rsidRPr="00A4708D">
              <w:rPr>
                <w:color w:val="auto"/>
              </w:rPr>
              <w:t>SS</w:t>
            </w:r>
          </w:p>
        </w:tc>
        <w:tc>
          <w:tcPr>
            <w:tcW w:w="2551" w:type="dxa"/>
            <w:vMerge/>
            <w:tcBorders>
              <w:top w:val="single" w:sz="4" w:space="0" w:color="auto"/>
              <w:left w:val="single" w:sz="4" w:space="0" w:color="auto"/>
              <w:bottom w:val="single" w:sz="4" w:space="0" w:color="auto"/>
              <w:right w:val="single" w:sz="4" w:space="0" w:color="auto"/>
            </w:tcBorders>
            <w:vAlign w:val="center"/>
          </w:tcPr>
          <w:p w14:paraId="4885A5FA" w14:textId="77777777" w:rsidR="00154FD0" w:rsidRPr="00A4708D" w:rsidRDefault="00154FD0" w:rsidP="00B700F6">
            <w:pPr>
              <w:pStyle w:val="ad"/>
              <w:rPr>
                <w:color w:val="auto"/>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4A3D3093" w14:textId="77777777" w:rsidR="00154FD0" w:rsidRPr="00A4708D" w:rsidRDefault="00154FD0" w:rsidP="00B700F6">
            <w:pPr>
              <w:pStyle w:val="ad"/>
              <w:rPr>
                <w:color w:val="auto"/>
              </w:rPr>
            </w:pPr>
          </w:p>
        </w:tc>
      </w:tr>
      <w:tr w:rsidR="00341893" w:rsidRPr="00A4708D" w14:paraId="65FBFDCD"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6CC7907E" w14:textId="77777777" w:rsidR="00154FD0" w:rsidRPr="00A4708D" w:rsidRDefault="00154FD0" w:rsidP="00B700F6">
            <w:pPr>
              <w:pStyle w:val="ad"/>
              <w:rPr>
                <w:color w:val="auto"/>
              </w:rPr>
            </w:pPr>
          </w:p>
        </w:tc>
        <w:tc>
          <w:tcPr>
            <w:tcW w:w="425" w:type="dxa"/>
            <w:tcBorders>
              <w:top w:val="single" w:sz="4" w:space="0" w:color="auto"/>
              <w:left w:val="single" w:sz="4" w:space="0" w:color="auto"/>
              <w:bottom w:val="single" w:sz="4" w:space="0" w:color="auto"/>
              <w:right w:val="single" w:sz="4" w:space="0" w:color="auto"/>
            </w:tcBorders>
            <w:vAlign w:val="center"/>
          </w:tcPr>
          <w:p w14:paraId="3EFF1DAC" w14:textId="77777777" w:rsidR="00154FD0" w:rsidRPr="00A4708D" w:rsidRDefault="00154FD0" w:rsidP="00B700F6">
            <w:pPr>
              <w:pStyle w:val="ad"/>
              <w:rPr>
                <w:color w:val="auto"/>
              </w:rPr>
            </w:pPr>
            <w:r w:rsidRPr="00A4708D">
              <w:rPr>
                <w:color w:val="auto"/>
              </w:rPr>
              <w:t>运营期</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5C22188A" w14:textId="77777777" w:rsidR="00154FD0" w:rsidRPr="00A4708D" w:rsidRDefault="00154FD0" w:rsidP="00B700F6">
            <w:pPr>
              <w:pStyle w:val="ad"/>
              <w:rPr>
                <w:color w:val="auto"/>
              </w:rPr>
            </w:pPr>
            <w:r w:rsidRPr="00A4708D">
              <w:rPr>
                <w:color w:val="auto"/>
              </w:rPr>
              <w:t>办公生活区</w:t>
            </w:r>
          </w:p>
        </w:tc>
        <w:tc>
          <w:tcPr>
            <w:tcW w:w="1134" w:type="dxa"/>
            <w:tcBorders>
              <w:top w:val="single" w:sz="4" w:space="0" w:color="auto"/>
              <w:left w:val="single" w:sz="4" w:space="0" w:color="auto"/>
              <w:bottom w:val="single" w:sz="4" w:space="0" w:color="auto"/>
              <w:right w:val="single" w:sz="4" w:space="0" w:color="auto"/>
            </w:tcBorders>
            <w:vAlign w:val="center"/>
          </w:tcPr>
          <w:p w14:paraId="231443CC" w14:textId="77777777" w:rsidR="00154FD0" w:rsidRPr="00A4708D" w:rsidRDefault="00154FD0" w:rsidP="00B700F6">
            <w:pPr>
              <w:pStyle w:val="ad"/>
              <w:rPr>
                <w:color w:val="auto"/>
              </w:rPr>
            </w:pPr>
            <w:r w:rsidRPr="00A4708D">
              <w:rPr>
                <w:color w:val="auto"/>
              </w:rPr>
              <w:t>生活污水</w:t>
            </w:r>
          </w:p>
        </w:tc>
        <w:tc>
          <w:tcPr>
            <w:tcW w:w="2551" w:type="dxa"/>
            <w:tcBorders>
              <w:top w:val="single" w:sz="4" w:space="0" w:color="auto"/>
              <w:left w:val="single" w:sz="4" w:space="0" w:color="auto"/>
              <w:bottom w:val="single" w:sz="4" w:space="0" w:color="auto"/>
              <w:right w:val="single" w:sz="4" w:space="0" w:color="auto"/>
            </w:tcBorders>
            <w:vAlign w:val="center"/>
          </w:tcPr>
          <w:p w14:paraId="5B799E88" w14:textId="77777777" w:rsidR="00154FD0" w:rsidRPr="00A4708D" w:rsidRDefault="00154FD0" w:rsidP="00F51D86">
            <w:pPr>
              <w:pStyle w:val="ad"/>
              <w:rPr>
                <w:color w:val="auto"/>
              </w:rPr>
            </w:pPr>
            <w:r w:rsidRPr="00A4708D">
              <w:rPr>
                <w:color w:val="auto"/>
              </w:rPr>
              <w:t>生活污水经容积为</w:t>
            </w:r>
            <w:r w:rsidRPr="00A4708D">
              <w:rPr>
                <w:color w:val="auto"/>
              </w:rPr>
              <w:t>1</w:t>
            </w:r>
            <w:r w:rsidR="00F51D86" w:rsidRPr="00A4708D">
              <w:rPr>
                <w:rFonts w:hint="eastAsia"/>
                <w:color w:val="auto"/>
              </w:rPr>
              <w:t>.5</w:t>
            </w:r>
            <w:r w:rsidRPr="00A4708D">
              <w:rPr>
                <w:color w:val="auto"/>
              </w:rPr>
              <w:t>m</w:t>
            </w:r>
            <w:r w:rsidRPr="00A4708D">
              <w:rPr>
                <w:color w:val="auto"/>
                <w:vertAlign w:val="superscript"/>
              </w:rPr>
              <w:t>3</w:t>
            </w:r>
            <w:r w:rsidRPr="00A4708D">
              <w:rPr>
                <w:color w:val="auto"/>
              </w:rPr>
              <w:t>的</w:t>
            </w:r>
            <w:r w:rsidR="00F51D86" w:rsidRPr="00A4708D">
              <w:rPr>
                <w:rFonts w:hint="eastAsia"/>
                <w:color w:val="auto"/>
              </w:rPr>
              <w:t>隔油池</w:t>
            </w:r>
            <w:r w:rsidRPr="00A4708D">
              <w:rPr>
                <w:color w:val="auto"/>
              </w:rPr>
              <w:t>和</w:t>
            </w:r>
            <w:r w:rsidRPr="00A4708D">
              <w:rPr>
                <w:color w:val="auto"/>
              </w:rPr>
              <w:t>5m</w:t>
            </w:r>
            <w:r w:rsidRPr="00A4708D">
              <w:rPr>
                <w:color w:val="auto"/>
                <w:vertAlign w:val="superscript"/>
              </w:rPr>
              <w:t>3</w:t>
            </w:r>
            <w:r w:rsidR="00F51D86" w:rsidRPr="00A4708D">
              <w:rPr>
                <w:rFonts w:hint="eastAsia"/>
                <w:color w:val="auto"/>
              </w:rPr>
              <w:t>/d</w:t>
            </w:r>
            <w:r w:rsidRPr="00A4708D">
              <w:rPr>
                <w:color w:val="auto"/>
              </w:rPr>
              <w:t>的</w:t>
            </w:r>
            <w:r w:rsidR="00F51D86" w:rsidRPr="00A4708D">
              <w:rPr>
                <w:rFonts w:hint="eastAsia"/>
                <w:color w:val="auto"/>
              </w:rPr>
              <w:t>中水处理站处理</w:t>
            </w:r>
            <w:r w:rsidRPr="00A4708D">
              <w:rPr>
                <w:color w:val="auto"/>
              </w:rPr>
              <w:t>后暂存于</w:t>
            </w:r>
            <w:r w:rsidR="00F51D86" w:rsidRPr="00A4708D">
              <w:rPr>
                <w:rFonts w:hint="eastAsia"/>
                <w:color w:val="auto"/>
              </w:rPr>
              <w:t>雨水收集池</w:t>
            </w:r>
            <w:r w:rsidRPr="00A4708D">
              <w:rPr>
                <w:color w:val="auto"/>
              </w:rPr>
              <w:t>，晴天回用于项目区洒水降尘，不外排</w:t>
            </w:r>
          </w:p>
        </w:tc>
        <w:tc>
          <w:tcPr>
            <w:tcW w:w="2082" w:type="dxa"/>
            <w:tcBorders>
              <w:top w:val="single" w:sz="4" w:space="0" w:color="auto"/>
              <w:left w:val="single" w:sz="4" w:space="0" w:color="auto"/>
              <w:bottom w:val="single" w:sz="4" w:space="0" w:color="auto"/>
              <w:right w:val="single" w:sz="4" w:space="0" w:color="auto"/>
            </w:tcBorders>
            <w:vAlign w:val="center"/>
          </w:tcPr>
          <w:p w14:paraId="63C3B4CD" w14:textId="77777777" w:rsidR="00154FD0" w:rsidRPr="00A4708D" w:rsidRDefault="00154FD0" w:rsidP="000151C3">
            <w:pPr>
              <w:pStyle w:val="ad"/>
              <w:rPr>
                <w:color w:val="auto"/>
              </w:rPr>
            </w:pPr>
            <w:r w:rsidRPr="00A4708D">
              <w:rPr>
                <w:color w:val="auto"/>
              </w:rPr>
              <w:t>不外排</w:t>
            </w:r>
          </w:p>
        </w:tc>
      </w:tr>
      <w:tr w:rsidR="00341893" w:rsidRPr="00A4708D" w14:paraId="42BD9E47" w14:textId="77777777" w:rsidTr="00F042F6">
        <w:trPr>
          <w:trHeight w:val="340"/>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14:paraId="0F449FCE" w14:textId="77777777" w:rsidR="00154FD0" w:rsidRPr="00A4708D" w:rsidRDefault="00154FD0" w:rsidP="00B700F6">
            <w:pPr>
              <w:pStyle w:val="ad"/>
              <w:rPr>
                <w:color w:val="auto"/>
              </w:rPr>
            </w:pPr>
            <w:r w:rsidRPr="00A4708D">
              <w:rPr>
                <w:color w:val="auto"/>
              </w:rPr>
              <w:t>固体废物</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56B35EC0" w14:textId="77777777" w:rsidR="00154FD0" w:rsidRPr="00A4708D" w:rsidRDefault="00154FD0" w:rsidP="00B700F6">
            <w:pPr>
              <w:pStyle w:val="ad"/>
              <w:rPr>
                <w:color w:val="auto"/>
              </w:rPr>
            </w:pPr>
            <w:r w:rsidRPr="00A4708D">
              <w:rPr>
                <w:color w:val="auto"/>
              </w:rPr>
              <w:t>施工</w:t>
            </w:r>
            <w:r w:rsidRPr="00A4708D">
              <w:rPr>
                <w:color w:val="auto"/>
              </w:rPr>
              <w:lastRenderedPageBreak/>
              <w:t>期</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A46DF71" w14:textId="77777777" w:rsidR="00154FD0" w:rsidRPr="00A4708D" w:rsidRDefault="00154FD0" w:rsidP="00B700F6">
            <w:pPr>
              <w:pStyle w:val="ad"/>
              <w:rPr>
                <w:color w:val="auto"/>
              </w:rPr>
            </w:pPr>
            <w:r w:rsidRPr="00A4708D">
              <w:rPr>
                <w:color w:val="auto"/>
              </w:rPr>
              <w:lastRenderedPageBreak/>
              <w:t>场地平整</w:t>
            </w:r>
          </w:p>
        </w:tc>
        <w:tc>
          <w:tcPr>
            <w:tcW w:w="1134" w:type="dxa"/>
            <w:tcBorders>
              <w:top w:val="single" w:sz="4" w:space="0" w:color="auto"/>
              <w:left w:val="single" w:sz="4" w:space="0" w:color="auto"/>
              <w:bottom w:val="single" w:sz="4" w:space="0" w:color="auto"/>
              <w:right w:val="single" w:sz="4" w:space="0" w:color="auto"/>
            </w:tcBorders>
            <w:vAlign w:val="center"/>
          </w:tcPr>
          <w:p w14:paraId="4BF6B6E9" w14:textId="77777777" w:rsidR="00154FD0" w:rsidRPr="00A4708D" w:rsidRDefault="00154FD0" w:rsidP="00B700F6">
            <w:pPr>
              <w:pStyle w:val="ad"/>
              <w:rPr>
                <w:color w:val="auto"/>
              </w:rPr>
            </w:pPr>
            <w:r w:rsidRPr="00A4708D">
              <w:rPr>
                <w:color w:val="auto"/>
              </w:rPr>
              <w:t>土石方</w:t>
            </w:r>
          </w:p>
        </w:tc>
        <w:tc>
          <w:tcPr>
            <w:tcW w:w="2551" w:type="dxa"/>
            <w:tcBorders>
              <w:top w:val="single" w:sz="4" w:space="0" w:color="auto"/>
              <w:left w:val="single" w:sz="4" w:space="0" w:color="auto"/>
              <w:bottom w:val="single" w:sz="4" w:space="0" w:color="auto"/>
              <w:right w:val="single" w:sz="4" w:space="0" w:color="auto"/>
            </w:tcBorders>
            <w:vAlign w:val="center"/>
          </w:tcPr>
          <w:p w14:paraId="52D3DFB6" w14:textId="77777777" w:rsidR="00154FD0" w:rsidRPr="00A4708D" w:rsidRDefault="00154FD0" w:rsidP="00B700F6">
            <w:pPr>
              <w:pStyle w:val="ad"/>
              <w:rPr>
                <w:color w:val="auto"/>
              </w:rPr>
            </w:pPr>
            <w:r w:rsidRPr="00A4708D">
              <w:rPr>
                <w:color w:val="auto"/>
              </w:rPr>
              <w:t>实现挖填平衡，不产生永久弃方</w:t>
            </w:r>
          </w:p>
        </w:tc>
        <w:tc>
          <w:tcPr>
            <w:tcW w:w="2082" w:type="dxa"/>
            <w:vMerge w:val="restart"/>
            <w:tcBorders>
              <w:top w:val="single" w:sz="4" w:space="0" w:color="auto"/>
              <w:left w:val="single" w:sz="4" w:space="0" w:color="auto"/>
              <w:bottom w:val="single" w:sz="4" w:space="0" w:color="auto"/>
              <w:right w:val="single" w:sz="4" w:space="0" w:color="auto"/>
            </w:tcBorders>
            <w:vAlign w:val="center"/>
          </w:tcPr>
          <w:p w14:paraId="253A2581" w14:textId="77777777" w:rsidR="00154FD0" w:rsidRPr="00A4708D" w:rsidRDefault="00154FD0" w:rsidP="00B700F6">
            <w:pPr>
              <w:pStyle w:val="ad"/>
              <w:rPr>
                <w:color w:val="auto"/>
              </w:rPr>
            </w:pPr>
            <w:r w:rsidRPr="00A4708D">
              <w:rPr>
                <w:color w:val="auto"/>
              </w:rPr>
              <w:t>处置率</w:t>
            </w:r>
            <w:r w:rsidRPr="00A4708D">
              <w:rPr>
                <w:color w:val="auto"/>
              </w:rPr>
              <w:t>100%</w:t>
            </w:r>
          </w:p>
        </w:tc>
      </w:tr>
      <w:tr w:rsidR="00341893" w:rsidRPr="00A4708D" w14:paraId="00DEAC60"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7F6DF084" w14:textId="77777777" w:rsidR="00154FD0" w:rsidRPr="00A4708D" w:rsidRDefault="00154FD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7B0F948" w14:textId="77777777" w:rsidR="00154FD0" w:rsidRPr="00A4708D" w:rsidRDefault="00154FD0" w:rsidP="00B700F6">
            <w:pPr>
              <w:pStyle w:val="ad"/>
              <w:rPr>
                <w:color w:val="auto"/>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B58066A" w14:textId="77777777" w:rsidR="00154FD0" w:rsidRPr="00A4708D" w:rsidRDefault="00154FD0" w:rsidP="00B700F6">
            <w:pPr>
              <w:pStyle w:val="ad"/>
              <w:rPr>
                <w:color w:val="auto"/>
              </w:rPr>
            </w:pPr>
            <w:r w:rsidRPr="00A4708D">
              <w:rPr>
                <w:color w:val="auto"/>
              </w:rPr>
              <w:t>施工场地</w:t>
            </w:r>
          </w:p>
        </w:tc>
        <w:tc>
          <w:tcPr>
            <w:tcW w:w="1134" w:type="dxa"/>
            <w:tcBorders>
              <w:top w:val="single" w:sz="4" w:space="0" w:color="auto"/>
              <w:left w:val="single" w:sz="4" w:space="0" w:color="auto"/>
              <w:bottom w:val="single" w:sz="4" w:space="0" w:color="auto"/>
              <w:right w:val="single" w:sz="4" w:space="0" w:color="auto"/>
            </w:tcBorders>
            <w:vAlign w:val="center"/>
          </w:tcPr>
          <w:p w14:paraId="1AFAE062" w14:textId="77777777" w:rsidR="00154FD0" w:rsidRPr="00A4708D" w:rsidRDefault="00154FD0" w:rsidP="00B700F6">
            <w:pPr>
              <w:pStyle w:val="ad"/>
              <w:rPr>
                <w:color w:val="auto"/>
              </w:rPr>
            </w:pPr>
            <w:r w:rsidRPr="00A4708D">
              <w:rPr>
                <w:color w:val="auto"/>
              </w:rPr>
              <w:t>建筑垃圾</w:t>
            </w:r>
          </w:p>
        </w:tc>
        <w:tc>
          <w:tcPr>
            <w:tcW w:w="2551" w:type="dxa"/>
            <w:tcBorders>
              <w:top w:val="single" w:sz="4" w:space="0" w:color="auto"/>
              <w:left w:val="single" w:sz="4" w:space="0" w:color="auto"/>
              <w:bottom w:val="single" w:sz="4" w:space="0" w:color="auto"/>
              <w:right w:val="single" w:sz="4" w:space="0" w:color="auto"/>
            </w:tcBorders>
            <w:vAlign w:val="center"/>
          </w:tcPr>
          <w:p w14:paraId="257EDB35" w14:textId="77777777" w:rsidR="00154FD0" w:rsidRPr="00A4708D" w:rsidRDefault="00D81829" w:rsidP="00D81829">
            <w:pPr>
              <w:pStyle w:val="ad"/>
              <w:rPr>
                <w:color w:val="auto"/>
              </w:rPr>
            </w:pPr>
            <w:r w:rsidRPr="00A4708D">
              <w:rPr>
                <w:rFonts w:hint="eastAsia"/>
                <w:color w:val="auto"/>
              </w:rPr>
              <w:t>用于</w:t>
            </w:r>
            <w:r w:rsidR="00C81364" w:rsidRPr="00A4708D">
              <w:rPr>
                <w:rFonts w:hint="eastAsia"/>
                <w:color w:val="auto"/>
              </w:rPr>
              <w:t>运输道路及</w:t>
            </w:r>
            <w:r w:rsidRPr="00A4708D">
              <w:rPr>
                <w:rFonts w:hint="eastAsia"/>
                <w:color w:val="auto"/>
              </w:rPr>
              <w:t>周边路基铺设</w:t>
            </w:r>
          </w:p>
        </w:tc>
        <w:tc>
          <w:tcPr>
            <w:tcW w:w="2082" w:type="dxa"/>
            <w:vMerge/>
            <w:tcBorders>
              <w:top w:val="single" w:sz="4" w:space="0" w:color="auto"/>
              <w:left w:val="single" w:sz="4" w:space="0" w:color="auto"/>
              <w:bottom w:val="single" w:sz="4" w:space="0" w:color="auto"/>
              <w:right w:val="single" w:sz="4" w:space="0" w:color="auto"/>
            </w:tcBorders>
            <w:vAlign w:val="center"/>
          </w:tcPr>
          <w:p w14:paraId="0EAC3E4C" w14:textId="77777777" w:rsidR="00154FD0" w:rsidRPr="00A4708D" w:rsidRDefault="00154FD0" w:rsidP="00B700F6">
            <w:pPr>
              <w:pStyle w:val="ad"/>
              <w:rPr>
                <w:color w:val="auto"/>
              </w:rPr>
            </w:pPr>
          </w:p>
        </w:tc>
      </w:tr>
      <w:tr w:rsidR="00341893" w:rsidRPr="00A4708D" w14:paraId="038FECAB"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79878C47" w14:textId="77777777" w:rsidR="00154FD0" w:rsidRPr="00A4708D" w:rsidRDefault="00154FD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601D82D8" w14:textId="77777777" w:rsidR="00154FD0" w:rsidRPr="00A4708D" w:rsidRDefault="00154FD0" w:rsidP="00B700F6">
            <w:pPr>
              <w:pStyle w:val="ad"/>
              <w:rPr>
                <w:color w:val="auto"/>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67317202" w14:textId="77777777" w:rsidR="00154FD0" w:rsidRPr="00A4708D" w:rsidRDefault="00154FD0" w:rsidP="00B700F6">
            <w:pPr>
              <w:pStyle w:val="ad"/>
              <w:rPr>
                <w:color w:val="auto"/>
              </w:rPr>
            </w:pPr>
            <w:r w:rsidRPr="00A4708D">
              <w:rPr>
                <w:color w:val="auto"/>
              </w:rPr>
              <w:t>施工人员</w:t>
            </w:r>
          </w:p>
        </w:tc>
        <w:tc>
          <w:tcPr>
            <w:tcW w:w="1134" w:type="dxa"/>
            <w:tcBorders>
              <w:top w:val="single" w:sz="4" w:space="0" w:color="auto"/>
              <w:left w:val="single" w:sz="4" w:space="0" w:color="auto"/>
              <w:bottom w:val="single" w:sz="4" w:space="0" w:color="auto"/>
              <w:right w:val="single" w:sz="4" w:space="0" w:color="auto"/>
            </w:tcBorders>
            <w:vAlign w:val="center"/>
          </w:tcPr>
          <w:p w14:paraId="6EEF92E3" w14:textId="77777777" w:rsidR="00154FD0" w:rsidRPr="00A4708D" w:rsidRDefault="00154FD0" w:rsidP="00B700F6">
            <w:pPr>
              <w:pStyle w:val="ad"/>
              <w:rPr>
                <w:color w:val="auto"/>
              </w:rPr>
            </w:pPr>
            <w:r w:rsidRPr="00A4708D">
              <w:rPr>
                <w:color w:val="auto"/>
              </w:rPr>
              <w:t>生活垃圾</w:t>
            </w:r>
          </w:p>
        </w:tc>
        <w:tc>
          <w:tcPr>
            <w:tcW w:w="2551" w:type="dxa"/>
            <w:tcBorders>
              <w:top w:val="single" w:sz="4" w:space="0" w:color="auto"/>
              <w:left w:val="single" w:sz="4" w:space="0" w:color="auto"/>
              <w:bottom w:val="single" w:sz="4" w:space="0" w:color="auto"/>
              <w:right w:val="single" w:sz="4" w:space="0" w:color="auto"/>
            </w:tcBorders>
            <w:vAlign w:val="center"/>
          </w:tcPr>
          <w:p w14:paraId="77E2F856" w14:textId="77777777" w:rsidR="00154FD0" w:rsidRPr="00A4708D" w:rsidRDefault="00154FD0" w:rsidP="00B700F6">
            <w:pPr>
              <w:pStyle w:val="ad"/>
              <w:rPr>
                <w:color w:val="auto"/>
              </w:rPr>
            </w:pPr>
            <w:r w:rsidRPr="00A4708D">
              <w:rPr>
                <w:color w:val="auto"/>
              </w:rPr>
              <w:t>收集后清运至周边村庄生活垃圾处置点处置</w:t>
            </w:r>
          </w:p>
        </w:tc>
        <w:tc>
          <w:tcPr>
            <w:tcW w:w="2082" w:type="dxa"/>
            <w:vMerge/>
            <w:tcBorders>
              <w:top w:val="single" w:sz="4" w:space="0" w:color="auto"/>
              <w:left w:val="single" w:sz="4" w:space="0" w:color="auto"/>
              <w:bottom w:val="single" w:sz="4" w:space="0" w:color="auto"/>
              <w:right w:val="single" w:sz="4" w:space="0" w:color="auto"/>
            </w:tcBorders>
            <w:vAlign w:val="center"/>
          </w:tcPr>
          <w:p w14:paraId="595DEE68" w14:textId="77777777" w:rsidR="00154FD0" w:rsidRPr="00A4708D" w:rsidRDefault="00154FD0" w:rsidP="00B700F6">
            <w:pPr>
              <w:pStyle w:val="ad"/>
              <w:rPr>
                <w:color w:val="auto"/>
              </w:rPr>
            </w:pPr>
          </w:p>
        </w:tc>
      </w:tr>
      <w:tr w:rsidR="00341893" w:rsidRPr="00A4708D" w14:paraId="62DB9338"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43770A47" w14:textId="77777777" w:rsidR="00154FD0" w:rsidRPr="00A4708D" w:rsidRDefault="00154FD0" w:rsidP="00B700F6">
            <w:pPr>
              <w:pStyle w:val="ad"/>
              <w:rPr>
                <w:color w:val="auto"/>
              </w:rPr>
            </w:pP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48D21B70" w14:textId="77777777" w:rsidR="00154FD0" w:rsidRPr="00A4708D" w:rsidRDefault="00154FD0" w:rsidP="00B700F6">
            <w:pPr>
              <w:pStyle w:val="ad"/>
              <w:rPr>
                <w:color w:val="auto"/>
              </w:rPr>
            </w:pPr>
            <w:r w:rsidRPr="00A4708D">
              <w:rPr>
                <w:color w:val="auto"/>
              </w:rPr>
              <w:t>运营期</w:t>
            </w:r>
          </w:p>
        </w:tc>
        <w:tc>
          <w:tcPr>
            <w:tcW w:w="1985" w:type="dxa"/>
            <w:gridSpan w:val="2"/>
            <w:vMerge w:val="restart"/>
            <w:tcBorders>
              <w:top w:val="single" w:sz="4" w:space="0" w:color="auto"/>
              <w:left w:val="single" w:sz="4" w:space="0" w:color="auto"/>
              <w:bottom w:val="single" w:sz="4" w:space="0" w:color="auto"/>
              <w:right w:val="single" w:sz="4" w:space="0" w:color="auto"/>
            </w:tcBorders>
            <w:vAlign w:val="center"/>
          </w:tcPr>
          <w:p w14:paraId="3F7362C4" w14:textId="77777777" w:rsidR="00154FD0" w:rsidRPr="00A4708D" w:rsidRDefault="00154FD0" w:rsidP="00B700F6">
            <w:pPr>
              <w:pStyle w:val="ad"/>
              <w:rPr>
                <w:color w:val="auto"/>
              </w:rPr>
            </w:pPr>
            <w:r w:rsidRPr="00A4708D">
              <w:rPr>
                <w:color w:val="auto"/>
              </w:rPr>
              <w:t>生产固废</w:t>
            </w:r>
          </w:p>
        </w:tc>
        <w:tc>
          <w:tcPr>
            <w:tcW w:w="1134" w:type="dxa"/>
            <w:tcBorders>
              <w:top w:val="single" w:sz="4" w:space="0" w:color="auto"/>
              <w:left w:val="single" w:sz="4" w:space="0" w:color="auto"/>
              <w:bottom w:val="single" w:sz="4" w:space="0" w:color="auto"/>
              <w:right w:val="single" w:sz="4" w:space="0" w:color="auto"/>
            </w:tcBorders>
            <w:vAlign w:val="center"/>
          </w:tcPr>
          <w:p w14:paraId="48A0D331" w14:textId="77777777" w:rsidR="00154FD0" w:rsidRPr="00A4708D" w:rsidRDefault="00154FD0" w:rsidP="00B700F6">
            <w:pPr>
              <w:pStyle w:val="ad"/>
              <w:rPr>
                <w:color w:val="auto"/>
              </w:rPr>
            </w:pPr>
            <w:r w:rsidRPr="00A4708D">
              <w:rPr>
                <w:color w:val="auto"/>
              </w:rPr>
              <w:t>废土石</w:t>
            </w:r>
          </w:p>
        </w:tc>
        <w:tc>
          <w:tcPr>
            <w:tcW w:w="2551" w:type="dxa"/>
            <w:tcBorders>
              <w:top w:val="single" w:sz="4" w:space="0" w:color="auto"/>
              <w:left w:val="single" w:sz="4" w:space="0" w:color="auto"/>
              <w:bottom w:val="single" w:sz="4" w:space="0" w:color="auto"/>
              <w:right w:val="single" w:sz="4" w:space="0" w:color="auto"/>
            </w:tcBorders>
            <w:vAlign w:val="center"/>
          </w:tcPr>
          <w:p w14:paraId="5CD2DE68" w14:textId="77777777" w:rsidR="00154FD0" w:rsidRPr="00A4708D" w:rsidRDefault="00154FD0" w:rsidP="00383CE6">
            <w:pPr>
              <w:pStyle w:val="ad"/>
              <w:rPr>
                <w:color w:val="auto"/>
              </w:rPr>
            </w:pPr>
            <w:r w:rsidRPr="00A4708D">
              <w:rPr>
                <w:color w:val="auto"/>
                <w:lang w:bidi="ar"/>
              </w:rPr>
              <w:t>用于项目区道路、以及周边村庄道路、地基填平</w:t>
            </w:r>
          </w:p>
        </w:tc>
        <w:tc>
          <w:tcPr>
            <w:tcW w:w="2082" w:type="dxa"/>
            <w:vMerge w:val="restart"/>
            <w:tcBorders>
              <w:top w:val="single" w:sz="4" w:space="0" w:color="auto"/>
              <w:left w:val="single" w:sz="4" w:space="0" w:color="auto"/>
              <w:bottom w:val="single" w:sz="4" w:space="0" w:color="auto"/>
              <w:right w:val="single" w:sz="4" w:space="0" w:color="auto"/>
            </w:tcBorders>
            <w:vAlign w:val="center"/>
          </w:tcPr>
          <w:p w14:paraId="20AB334B" w14:textId="77777777" w:rsidR="00154FD0" w:rsidRPr="00A4708D" w:rsidRDefault="00154FD0" w:rsidP="00B700F6">
            <w:pPr>
              <w:pStyle w:val="ad"/>
              <w:rPr>
                <w:color w:val="auto"/>
              </w:rPr>
            </w:pPr>
            <w:r w:rsidRPr="00A4708D">
              <w:rPr>
                <w:color w:val="auto"/>
              </w:rPr>
              <w:t>处置率</w:t>
            </w:r>
            <w:r w:rsidRPr="00A4708D">
              <w:rPr>
                <w:color w:val="auto"/>
              </w:rPr>
              <w:t>100%</w:t>
            </w:r>
          </w:p>
        </w:tc>
      </w:tr>
      <w:tr w:rsidR="00341893" w:rsidRPr="00A4708D" w14:paraId="074CF9CC"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1CABB66B" w14:textId="77777777" w:rsidR="00154FD0" w:rsidRPr="00A4708D" w:rsidRDefault="00154FD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0281F001" w14:textId="77777777" w:rsidR="00154FD0" w:rsidRPr="00A4708D" w:rsidRDefault="00154FD0" w:rsidP="00B700F6">
            <w:pPr>
              <w:pStyle w:val="ad"/>
              <w:rPr>
                <w:color w:val="auto"/>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4DE114A1" w14:textId="77777777" w:rsidR="00154FD0" w:rsidRPr="00A4708D" w:rsidRDefault="00154FD0" w:rsidP="00B700F6">
            <w:pPr>
              <w:pStyle w:val="ad"/>
              <w:rPr>
                <w:color w:val="auto"/>
              </w:rPr>
            </w:pPr>
          </w:p>
        </w:tc>
        <w:tc>
          <w:tcPr>
            <w:tcW w:w="1134" w:type="dxa"/>
            <w:tcBorders>
              <w:top w:val="single" w:sz="4" w:space="0" w:color="auto"/>
              <w:left w:val="single" w:sz="4" w:space="0" w:color="auto"/>
              <w:bottom w:val="single" w:sz="4" w:space="0" w:color="auto"/>
              <w:right w:val="single" w:sz="4" w:space="0" w:color="auto"/>
            </w:tcBorders>
            <w:vAlign w:val="center"/>
          </w:tcPr>
          <w:p w14:paraId="4EE13C28" w14:textId="77777777" w:rsidR="00154FD0" w:rsidRPr="00A4708D" w:rsidRDefault="00154FD0" w:rsidP="00B700F6">
            <w:pPr>
              <w:pStyle w:val="ad"/>
              <w:rPr>
                <w:color w:val="auto"/>
              </w:rPr>
            </w:pPr>
            <w:r w:rsidRPr="00A4708D">
              <w:rPr>
                <w:color w:val="auto"/>
              </w:rPr>
              <w:t>废机油、废油桶</w:t>
            </w:r>
          </w:p>
        </w:tc>
        <w:tc>
          <w:tcPr>
            <w:tcW w:w="2551" w:type="dxa"/>
            <w:tcBorders>
              <w:top w:val="single" w:sz="4" w:space="0" w:color="auto"/>
              <w:left w:val="single" w:sz="4" w:space="0" w:color="auto"/>
              <w:bottom w:val="single" w:sz="4" w:space="0" w:color="auto"/>
              <w:right w:val="single" w:sz="4" w:space="0" w:color="auto"/>
            </w:tcBorders>
            <w:vAlign w:val="center"/>
          </w:tcPr>
          <w:p w14:paraId="31CDA8F1" w14:textId="77777777" w:rsidR="00154FD0" w:rsidRPr="00A4708D" w:rsidRDefault="00154FD0" w:rsidP="00B700F6">
            <w:pPr>
              <w:pStyle w:val="ad"/>
              <w:rPr>
                <w:color w:val="auto"/>
              </w:rPr>
            </w:pPr>
            <w:r w:rsidRPr="00A4708D">
              <w:rPr>
                <w:color w:val="auto"/>
              </w:rPr>
              <w:t>暂存于危废暂存间，定期交由有资质的单位清运处置</w:t>
            </w:r>
          </w:p>
        </w:tc>
        <w:tc>
          <w:tcPr>
            <w:tcW w:w="2082" w:type="dxa"/>
            <w:vMerge/>
            <w:tcBorders>
              <w:top w:val="single" w:sz="4" w:space="0" w:color="auto"/>
              <w:left w:val="single" w:sz="4" w:space="0" w:color="auto"/>
              <w:bottom w:val="single" w:sz="4" w:space="0" w:color="auto"/>
              <w:right w:val="single" w:sz="4" w:space="0" w:color="auto"/>
            </w:tcBorders>
            <w:vAlign w:val="center"/>
          </w:tcPr>
          <w:p w14:paraId="39D6FA4C" w14:textId="77777777" w:rsidR="00154FD0" w:rsidRPr="00A4708D" w:rsidRDefault="00154FD0" w:rsidP="00B700F6">
            <w:pPr>
              <w:pStyle w:val="ad"/>
              <w:rPr>
                <w:color w:val="auto"/>
              </w:rPr>
            </w:pPr>
          </w:p>
        </w:tc>
      </w:tr>
      <w:tr w:rsidR="00341893" w:rsidRPr="00A4708D" w14:paraId="22D4B811"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2F17C5D3" w14:textId="77777777" w:rsidR="00154FD0" w:rsidRPr="00A4708D" w:rsidRDefault="00154FD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E0D0AC4" w14:textId="77777777" w:rsidR="00154FD0" w:rsidRPr="00A4708D" w:rsidRDefault="00154FD0" w:rsidP="00B700F6">
            <w:pPr>
              <w:pStyle w:val="ad"/>
              <w:rPr>
                <w:color w:val="auto"/>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tcPr>
          <w:p w14:paraId="1562D640" w14:textId="77777777" w:rsidR="00154FD0" w:rsidRPr="00A4708D" w:rsidRDefault="00154FD0" w:rsidP="00B700F6">
            <w:pPr>
              <w:pStyle w:val="ad"/>
              <w:rPr>
                <w:color w:val="auto"/>
              </w:rPr>
            </w:pPr>
          </w:p>
        </w:tc>
        <w:tc>
          <w:tcPr>
            <w:tcW w:w="1134" w:type="dxa"/>
            <w:tcBorders>
              <w:top w:val="single" w:sz="4" w:space="0" w:color="auto"/>
              <w:left w:val="single" w:sz="4" w:space="0" w:color="auto"/>
              <w:bottom w:val="single" w:sz="4" w:space="0" w:color="auto"/>
              <w:right w:val="single" w:sz="4" w:space="0" w:color="auto"/>
            </w:tcBorders>
            <w:vAlign w:val="center"/>
          </w:tcPr>
          <w:p w14:paraId="0BC20EF3" w14:textId="77777777" w:rsidR="00154FD0" w:rsidRPr="00A4708D" w:rsidRDefault="00154FD0" w:rsidP="00B700F6">
            <w:pPr>
              <w:pStyle w:val="ad"/>
              <w:rPr>
                <w:color w:val="auto"/>
              </w:rPr>
            </w:pPr>
            <w:r w:rsidRPr="00A4708D">
              <w:rPr>
                <w:color w:val="auto"/>
              </w:rPr>
              <w:t>含油抹布</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14:paraId="2EC42E82" w14:textId="77777777" w:rsidR="00154FD0" w:rsidRPr="00A4708D" w:rsidRDefault="00154FD0" w:rsidP="00B700F6">
            <w:pPr>
              <w:pStyle w:val="ad"/>
              <w:rPr>
                <w:color w:val="auto"/>
              </w:rPr>
            </w:pPr>
            <w:r w:rsidRPr="00A4708D">
              <w:rPr>
                <w:color w:val="auto"/>
              </w:rPr>
              <w:t>统一收集后清运至周边村庄生活垃圾处置点处置</w:t>
            </w:r>
          </w:p>
        </w:tc>
        <w:tc>
          <w:tcPr>
            <w:tcW w:w="2082" w:type="dxa"/>
            <w:vMerge/>
            <w:tcBorders>
              <w:top w:val="single" w:sz="4" w:space="0" w:color="auto"/>
              <w:left w:val="single" w:sz="4" w:space="0" w:color="auto"/>
              <w:bottom w:val="single" w:sz="4" w:space="0" w:color="auto"/>
              <w:right w:val="single" w:sz="4" w:space="0" w:color="auto"/>
            </w:tcBorders>
            <w:vAlign w:val="center"/>
          </w:tcPr>
          <w:p w14:paraId="37390DD7" w14:textId="77777777" w:rsidR="00154FD0" w:rsidRPr="00A4708D" w:rsidRDefault="00154FD0" w:rsidP="00B700F6">
            <w:pPr>
              <w:pStyle w:val="ad"/>
              <w:rPr>
                <w:color w:val="auto"/>
              </w:rPr>
            </w:pPr>
          </w:p>
        </w:tc>
      </w:tr>
      <w:tr w:rsidR="00341893" w:rsidRPr="00A4708D" w14:paraId="379748B6"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55A6182D" w14:textId="77777777" w:rsidR="00154FD0" w:rsidRPr="00A4708D" w:rsidRDefault="00154FD0" w:rsidP="00B700F6">
            <w:pPr>
              <w:pStyle w:val="ad"/>
              <w:rPr>
                <w:color w:val="auto"/>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5FFA526F" w14:textId="77777777" w:rsidR="00154FD0" w:rsidRPr="00A4708D" w:rsidRDefault="00154FD0" w:rsidP="00B700F6">
            <w:pPr>
              <w:pStyle w:val="ad"/>
              <w:rPr>
                <w:color w:val="auto"/>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1394F3B" w14:textId="77777777" w:rsidR="00154FD0" w:rsidRPr="00A4708D" w:rsidRDefault="00154FD0" w:rsidP="00B700F6">
            <w:pPr>
              <w:pStyle w:val="ad"/>
              <w:rPr>
                <w:color w:val="auto"/>
              </w:rPr>
            </w:pPr>
            <w:r w:rsidRPr="00A4708D">
              <w:rPr>
                <w:color w:val="auto"/>
              </w:rPr>
              <w:t>办公生活区</w:t>
            </w:r>
          </w:p>
        </w:tc>
        <w:tc>
          <w:tcPr>
            <w:tcW w:w="1134" w:type="dxa"/>
            <w:tcBorders>
              <w:top w:val="single" w:sz="4" w:space="0" w:color="auto"/>
              <w:left w:val="single" w:sz="4" w:space="0" w:color="auto"/>
              <w:bottom w:val="single" w:sz="4" w:space="0" w:color="auto"/>
              <w:right w:val="single" w:sz="4" w:space="0" w:color="auto"/>
            </w:tcBorders>
            <w:vAlign w:val="center"/>
          </w:tcPr>
          <w:p w14:paraId="2EA15B48" w14:textId="77777777" w:rsidR="00154FD0" w:rsidRPr="00A4708D" w:rsidRDefault="00154FD0" w:rsidP="00B700F6">
            <w:pPr>
              <w:pStyle w:val="ad"/>
              <w:rPr>
                <w:color w:val="auto"/>
              </w:rPr>
            </w:pPr>
            <w:r w:rsidRPr="00A4708D">
              <w:rPr>
                <w:color w:val="auto"/>
              </w:rPr>
              <w:t>生活垃圾</w:t>
            </w:r>
          </w:p>
        </w:tc>
        <w:tc>
          <w:tcPr>
            <w:tcW w:w="2551" w:type="dxa"/>
            <w:vMerge/>
            <w:tcBorders>
              <w:top w:val="single" w:sz="4" w:space="0" w:color="auto"/>
              <w:left w:val="single" w:sz="4" w:space="0" w:color="auto"/>
              <w:bottom w:val="single" w:sz="4" w:space="0" w:color="auto"/>
              <w:right w:val="single" w:sz="4" w:space="0" w:color="auto"/>
            </w:tcBorders>
            <w:vAlign w:val="center"/>
          </w:tcPr>
          <w:p w14:paraId="7F37B29E" w14:textId="77777777" w:rsidR="00154FD0" w:rsidRPr="00A4708D" w:rsidRDefault="00154FD0" w:rsidP="00B700F6">
            <w:pPr>
              <w:pStyle w:val="ad"/>
              <w:rPr>
                <w:color w:val="auto"/>
              </w:rPr>
            </w:pPr>
          </w:p>
        </w:tc>
        <w:tc>
          <w:tcPr>
            <w:tcW w:w="2082" w:type="dxa"/>
            <w:vMerge/>
            <w:tcBorders>
              <w:top w:val="single" w:sz="4" w:space="0" w:color="auto"/>
              <w:left w:val="single" w:sz="4" w:space="0" w:color="auto"/>
              <w:bottom w:val="single" w:sz="4" w:space="0" w:color="auto"/>
              <w:right w:val="single" w:sz="4" w:space="0" w:color="auto"/>
            </w:tcBorders>
            <w:vAlign w:val="center"/>
          </w:tcPr>
          <w:p w14:paraId="16CC52F5" w14:textId="77777777" w:rsidR="00154FD0" w:rsidRPr="00A4708D" w:rsidRDefault="00154FD0" w:rsidP="00B700F6">
            <w:pPr>
              <w:pStyle w:val="ad"/>
              <w:rPr>
                <w:color w:val="auto"/>
              </w:rPr>
            </w:pPr>
          </w:p>
        </w:tc>
      </w:tr>
      <w:tr w:rsidR="00341893" w:rsidRPr="00A4708D" w14:paraId="342A7224" w14:textId="77777777" w:rsidTr="00F042F6">
        <w:trPr>
          <w:trHeight w:val="340"/>
          <w:jc w:val="center"/>
        </w:trPr>
        <w:tc>
          <w:tcPr>
            <w:tcW w:w="1135" w:type="dxa"/>
            <w:vMerge w:val="restart"/>
            <w:tcBorders>
              <w:top w:val="single" w:sz="4" w:space="0" w:color="auto"/>
              <w:left w:val="single" w:sz="4" w:space="0" w:color="auto"/>
              <w:bottom w:val="single" w:sz="4" w:space="0" w:color="auto"/>
              <w:right w:val="single" w:sz="4" w:space="0" w:color="auto"/>
            </w:tcBorders>
            <w:vAlign w:val="center"/>
          </w:tcPr>
          <w:p w14:paraId="41CD4170" w14:textId="77777777" w:rsidR="00154FD0" w:rsidRPr="00A4708D" w:rsidRDefault="00154FD0" w:rsidP="00B700F6">
            <w:pPr>
              <w:pStyle w:val="ad"/>
              <w:rPr>
                <w:color w:val="auto"/>
              </w:rPr>
            </w:pPr>
            <w:r w:rsidRPr="00A4708D">
              <w:rPr>
                <w:color w:val="auto"/>
              </w:rPr>
              <w:t>噪声</w:t>
            </w:r>
          </w:p>
        </w:tc>
        <w:tc>
          <w:tcPr>
            <w:tcW w:w="425" w:type="dxa"/>
            <w:tcBorders>
              <w:top w:val="single" w:sz="4" w:space="0" w:color="auto"/>
              <w:left w:val="single" w:sz="4" w:space="0" w:color="auto"/>
              <w:bottom w:val="single" w:sz="4" w:space="0" w:color="auto"/>
              <w:right w:val="single" w:sz="4" w:space="0" w:color="auto"/>
            </w:tcBorders>
            <w:vAlign w:val="center"/>
          </w:tcPr>
          <w:p w14:paraId="7A543EED" w14:textId="77777777" w:rsidR="00154FD0" w:rsidRPr="00A4708D" w:rsidRDefault="00154FD0" w:rsidP="00B700F6">
            <w:pPr>
              <w:pStyle w:val="ad"/>
              <w:rPr>
                <w:color w:val="auto"/>
              </w:rPr>
            </w:pPr>
            <w:r w:rsidRPr="00A4708D">
              <w:rPr>
                <w:color w:val="auto"/>
              </w:rPr>
              <w:t>施工期</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CFEF0C1" w14:textId="77777777" w:rsidR="00154FD0" w:rsidRPr="00A4708D" w:rsidRDefault="00154FD0" w:rsidP="00B700F6">
            <w:pPr>
              <w:pStyle w:val="ad"/>
              <w:rPr>
                <w:color w:val="auto"/>
              </w:rPr>
            </w:pPr>
            <w:r w:rsidRPr="00A4708D">
              <w:rPr>
                <w:color w:val="auto"/>
              </w:rPr>
              <w:t>施工机械</w:t>
            </w:r>
          </w:p>
        </w:tc>
        <w:tc>
          <w:tcPr>
            <w:tcW w:w="1134" w:type="dxa"/>
            <w:tcBorders>
              <w:top w:val="single" w:sz="4" w:space="0" w:color="auto"/>
              <w:left w:val="single" w:sz="4" w:space="0" w:color="auto"/>
              <w:bottom w:val="single" w:sz="4" w:space="0" w:color="auto"/>
              <w:right w:val="single" w:sz="4" w:space="0" w:color="auto"/>
            </w:tcBorders>
            <w:vAlign w:val="center"/>
          </w:tcPr>
          <w:p w14:paraId="2B66C9E5" w14:textId="77777777" w:rsidR="00154FD0" w:rsidRPr="00A4708D" w:rsidRDefault="00154FD0" w:rsidP="00B700F6">
            <w:pPr>
              <w:pStyle w:val="ad"/>
              <w:rPr>
                <w:color w:val="auto"/>
              </w:rPr>
            </w:pPr>
            <w:r w:rsidRPr="00A4708D">
              <w:rPr>
                <w:color w:val="auto"/>
              </w:rPr>
              <w:t>噪声</w:t>
            </w:r>
          </w:p>
        </w:tc>
        <w:tc>
          <w:tcPr>
            <w:tcW w:w="2551" w:type="dxa"/>
            <w:tcBorders>
              <w:top w:val="single" w:sz="4" w:space="0" w:color="auto"/>
              <w:left w:val="single" w:sz="4" w:space="0" w:color="auto"/>
              <w:bottom w:val="single" w:sz="4" w:space="0" w:color="auto"/>
              <w:right w:val="single" w:sz="4" w:space="0" w:color="auto"/>
            </w:tcBorders>
            <w:vAlign w:val="center"/>
          </w:tcPr>
          <w:p w14:paraId="215C2F5C" w14:textId="77777777" w:rsidR="00154FD0" w:rsidRPr="00A4708D" w:rsidRDefault="00154FD0" w:rsidP="00B700F6">
            <w:pPr>
              <w:pStyle w:val="ad"/>
              <w:rPr>
                <w:color w:val="auto"/>
              </w:rPr>
            </w:pPr>
            <w:r w:rsidRPr="00A4708D">
              <w:rPr>
                <w:color w:val="auto"/>
              </w:rPr>
              <w:t>合理安排施工时间和施工机械运转顺序，避免所有高噪声设备同时运行</w:t>
            </w:r>
          </w:p>
        </w:tc>
        <w:tc>
          <w:tcPr>
            <w:tcW w:w="2082" w:type="dxa"/>
            <w:tcBorders>
              <w:top w:val="single" w:sz="4" w:space="0" w:color="auto"/>
              <w:left w:val="single" w:sz="4" w:space="0" w:color="auto"/>
              <w:bottom w:val="single" w:sz="4" w:space="0" w:color="auto"/>
              <w:right w:val="single" w:sz="4" w:space="0" w:color="auto"/>
            </w:tcBorders>
            <w:vAlign w:val="center"/>
          </w:tcPr>
          <w:p w14:paraId="689195BD" w14:textId="77777777" w:rsidR="00154FD0" w:rsidRPr="00A4708D" w:rsidRDefault="00154FD0" w:rsidP="00B700F6">
            <w:pPr>
              <w:pStyle w:val="ad"/>
              <w:rPr>
                <w:color w:val="auto"/>
              </w:rPr>
            </w:pPr>
            <w:r w:rsidRPr="00A4708D">
              <w:rPr>
                <w:color w:val="auto"/>
              </w:rPr>
              <w:t>达《建筑施工场界环境噪声排放标准》（</w:t>
            </w:r>
            <w:r w:rsidRPr="00A4708D">
              <w:rPr>
                <w:color w:val="auto"/>
              </w:rPr>
              <w:t>GB12523-2011</w:t>
            </w:r>
            <w:r w:rsidRPr="00A4708D">
              <w:rPr>
                <w:color w:val="auto"/>
              </w:rPr>
              <w:t>）昼间</w:t>
            </w:r>
            <w:r w:rsidRPr="00A4708D">
              <w:rPr>
                <w:color w:val="auto"/>
              </w:rPr>
              <w:t>≤70dB</w:t>
            </w:r>
            <w:r w:rsidRPr="00A4708D">
              <w:rPr>
                <w:color w:val="auto"/>
              </w:rPr>
              <w:t>（</w:t>
            </w:r>
            <w:r w:rsidRPr="00A4708D">
              <w:rPr>
                <w:color w:val="auto"/>
              </w:rPr>
              <w:t>A</w:t>
            </w:r>
            <w:r w:rsidRPr="00A4708D">
              <w:rPr>
                <w:color w:val="auto"/>
              </w:rPr>
              <w:t>），夜间不施工</w:t>
            </w:r>
          </w:p>
        </w:tc>
      </w:tr>
      <w:tr w:rsidR="00341893" w:rsidRPr="00A4708D" w14:paraId="5390A881" w14:textId="77777777" w:rsidTr="00F042F6">
        <w:trPr>
          <w:trHeight w:val="340"/>
          <w:jc w:val="center"/>
        </w:trPr>
        <w:tc>
          <w:tcPr>
            <w:tcW w:w="1135" w:type="dxa"/>
            <w:vMerge/>
            <w:tcBorders>
              <w:top w:val="single" w:sz="4" w:space="0" w:color="auto"/>
              <w:left w:val="single" w:sz="4" w:space="0" w:color="auto"/>
              <w:bottom w:val="single" w:sz="4" w:space="0" w:color="auto"/>
              <w:right w:val="single" w:sz="4" w:space="0" w:color="auto"/>
            </w:tcBorders>
            <w:vAlign w:val="center"/>
          </w:tcPr>
          <w:p w14:paraId="5B6999EE" w14:textId="77777777" w:rsidR="00154FD0" w:rsidRPr="00A4708D" w:rsidRDefault="00154FD0" w:rsidP="00B700F6">
            <w:pPr>
              <w:pStyle w:val="ad"/>
              <w:rPr>
                <w:color w:val="auto"/>
              </w:rPr>
            </w:pPr>
          </w:p>
        </w:tc>
        <w:tc>
          <w:tcPr>
            <w:tcW w:w="425" w:type="dxa"/>
            <w:tcBorders>
              <w:top w:val="single" w:sz="4" w:space="0" w:color="auto"/>
              <w:left w:val="single" w:sz="4" w:space="0" w:color="auto"/>
              <w:bottom w:val="single" w:sz="4" w:space="0" w:color="auto"/>
              <w:right w:val="single" w:sz="4" w:space="0" w:color="auto"/>
            </w:tcBorders>
            <w:vAlign w:val="center"/>
          </w:tcPr>
          <w:p w14:paraId="7D432AE8" w14:textId="77777777" w:rsidR="00154FD0" w:rsidRPr="00A4708D" w:rsidRDefault="00154FD0" w:rsidP="00B700F6">
            <w:pPr>
              <w:pStyle w:val="ad"/>
              <w:rPr>
                <w:color w:val="auto"/>
              </w:rPr>
            </w:pPr>
            <w:r w:rsidRPr="00A4708D">
              <w:rPr>
                <w:color w:val="auto"/>
              </w:rPr>
              <w:t>运营期</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14D1F242" w14:textId="77777777" w:rsidR="00154FD0" w:rsidRPr="00A4708D" w:rsidRDefault="00154FD0" w:rsidP="00990D1E">
            <w:pPr>
              <w:pStyle w:val="ad"/>
              <w:rPr>
                <w:color w:val="auto"/>
              </w:rPr>
            </w:pPr>
            <w:r w:rsidRPr="00A4708D">
              <w:rPr>
                <w:color w:val="auto"/>
              </w:rPr>
              <w:t>爆破、破碎、</w:t>
            </w:r>
            <w:r w:rsidR="00990D1E" w:rsidRPr="00A4708D">
              <w:rPr>
                <w:rFonts w:hint="eastAsia"/>
                <w:color w:val="auto"/>
              </w:rPr>
              <w:t>装卸</w:t>
            </w:r>
            <w:r w:rsidRPr="00A4708D">
              <w:rPr>
                <w:color w:val="auto"/>
              </w:rPr>
              <w:t>、采挖等</w:t>
            </w:r>
          </w:p>
        </w:tc>
        <w:tc>
          <w:tcPr>
            <w:tcW w:w="1134" w:type="dxa"/>
            <w:tcBorders>
              <w:top w:val="single" w:sz="4" w:space="0" w:color="auto"/>
              <w:left w:val="single" w:sz="4" w:space="0" w:color="auto"/>
              <w:bottom w:val="single" w:sz="4" w:space="0" w:color="auto"/>
              <w:right w:val="single" w:sz="4" w:space="0" w:color="auto"/>
            </w:tcBorders>
            <w:vAlign w:val="center"/>
          </w:tcPr>
          <w:p w14:paraId="554777B6" w14:textId="77777777" w:rsidR="00154FD0" w:rsidRPr="00A4708D" w:rsidRDefault="00154FD0" w:rsidP="00B700F6">
            <w:pPr>
              <w:pStyle w:val="ad"/>
              <w:rPr>
                <w:color w:val="auto"/>
              </w:rPr>
            </w:pPr>
            <w:r w:rsidRPr="00A4708D">
              <w:rPr>
                <w:color w:val="auto"/>
              </w:rPr>
              <w:t>噪声</w:t>
            </w:r>
          </w:p>
        </w:tc>
        <w:tc>
          <w:tcPr>
            <w:tcW w:w="2551" w:type="dxa"/>
            <w:tcBorders>
              <w:top w:val="single" w:sz="4" w:space="0" w:color="auto"/>
              <w:left w:val="single" w:sz="4" w:space="0" w:color="auto"/>
              <w:bottom w:val="single" w:sz="4" w:space="0" w:color="auto"/>
              <w:right w:val="single" w:sz="4" w:space="0" w:color="auto"/>
            </w:tcBorders>
            <w:vAlign w:val="center"/>
          </w:tcPr>
          <w:p w14:paraId="31C861A0" w14:textId="77777777" w:rsidR="00154FD0" w:rsidRPr="00A4708D" w:rsidRDefault="00154FD0" w:rsidP="00B700F6">
            <w:pPr>
              <w:pStyle w:val="ad"/>
              <w:rPr>
                <w:color w:val="auto"/>
              </w:rPr>
            </w:pPr>
            <w:r w:rsidRPr="00A4708D">
              <w:rPr>
                <w:color w:val="auto"/>
              </w:rPr>
              <w:t>合理布局生产设备；合理安排作业时间；加工区分区密封，高噪声设备减震等</w:t>
            </w:r>
          </w:p>
        </w:tc>
        <w:tc>
          <w:tcPr>
            <w:tcW w:w="2082" w:type="dxa"/>
            <w:tcBorders>
              <w:top w:val="single" w:sz="4" w:space="0" w:color="auto"/>
              <w:left w:val="single" w:sz="4" w:space="0" w:color="auto"/>
              <w:bottom w:val="single" w:sz="4" w:space="0" w:color="auto"/>
              <w:right w:val="single" w:sz="4" w:space="0" w:color="auto"/>
            </w:tcBorders>
            <w:vAlign w:val="center"/>
          </w:tcPr>
          <w:p w14:paraId="6F560F2A" w14:textId="77777777" w:rsidR="00154FD0" w:rsidRPr="00A4708D" w:rsidRDefault="00154FD0" w:rsidP="00B700F6">
            <w:pPr>
              <w:pStyle w:val="ad"/>
              <w:rPr>
                <w:color w:val="auto"/>
              </w:rPr>
            </w:pPr>
            <w:r w:rsidRPr="00A4708D">
              <w:rPr>
                <w:color w:val="auto"/>
              </w:rPr>
              <w:t>达《工业企业厂界环境噪声排放标准》（</w:t>
            </w:r>
            <w:r w:rsidRPr="00A4708D">
              <w:rPr>
                <w:color w:val="auto"/>
              </w:rPr>
              <w:t>GB12348-2008</w:t>
            </w:r>
            <w:r w:rsidRPr="00A4708D">
              <w:rPr>
                <w:color w:val="auto"/>
              </w:rPr>
              <w:t>）</w:t>
            </w:r>
            <w:r w:rsidRPr="00A4708D">
              <w:rPr>
                <w:color w:val="auto"/>
              </w:rPr>
              <w:t>2</w:t>
            </w:r>
            <w:r w:rsidRPr="00A4708D">
              <w:rPr>
                <w:color w:val="auto"/>
              </w:rPr>
              <w:t>类区标准</w:t>
            </w:r>
          </w:p>
        </w:tc>
      </w:tr>
      <w:tr w:rsidR="00341893" w:rsidRPr="00A4708D" w14:paraId="709ACA5C" w14:textId="77777777" w:rsidTr="00F042F6">
        <w:trPr>
          <w:trHeight w:val="510"/>
          <w:jc w:val="center"/>
        </w:trPr>
        <w:tc>
          <w:tcPr>
            <w:tcW w:w="9312" w:type="dxa"/>
            <w:gridSpan w:val="7"/>
            <w:tcBorders>
              <w:top w:val="single" w:sz="4" w:space="0" w:color="auto"/>
              <w:left w:val="single" w:sz="4" w:space="0" w:color="auto"/>
              <w:bottom w:val="single" w:sz="4" w:space="0" w:color="auto"/>
              <w:right w:val="single" w:sz="4" w:space="0" w:color="auto"/>
            </w:tcBorders>
            <w:vAlign w:val="center"/>
          </w:tcPr>
          <w:p w14:paraId="6F9D4C94" w14:textId="77777777" w:rsidR="00154FD0" w:rsidRPr="00A4708D" w:rsidRDefault="00154FD0" w:rsidP="00B700F6">
            <w:pPr>
              <w:pStyle w:val="aff0"/>
              <w:ind w:firstLine="480"/>
            </w:pPr>
            <w:r w:rsidRPr="00A4708D">
              <w:t>生态保护措施及预期效果：</w:t>
            </w:r>
          </w:p>
          <w:p w14:paraId="008FC34E" w14:textId="77777777" w:rsidR="00154FD0" w:rsidRPr="00A4708D" w:rsidRDefault="00154FD0" w:rsidP="009A740A">
            <w:pPr>
              <w:pStyle w:val="aff0"/>
              <w:ind w:firstLine="480"/>
            </w:pPr>
            <w:r w:rsidRPr="00A4708D">
              <w:t>在矿区开采的前后做好相应的防治措施，具体的防治措施如下：</w:t>
            </w:r>
          </w:p>
          <w:p w14:paraId="26442C6D" w14:textId="77777777" w:rsidR="00154FD0" w:rsidRPr="00A4708D" w:rsidRDefault="00154FD0" w:rsidP="009A740A">
            <w:pPr>
              <w:pStyle w:val="aff0"/>
              <w:ind w:firstLine="480"/>
            </w:pPr>
            <w:r w:rsidRPr="00A4708D">
              <w:t>（</w:t>
            </w:r>
            <w:r w:rsidRPr="00A4708D">
              <w:t>1</w:t>
            </w:r>
            <w:r w:rsidRPr="00A4708D">
              <w:t>）开采前措施</w:t>
            </w:r>
          </w:p>
          <w:p w14:paraId="20692811" w14:textId="77777777" w:rsidR="00154FD0" w:rsidRPr="00A4708D" w:rsidRDefault="00154FD0" w:rsidP="009A740A">
            <w:pPr>
              <w:pStyle w:val="aff0"/>
              <w:ind w:firstLine="480"/>
            </w:pPr>
            <w:r w:rsidRPr="00A4708D">
              <w:t>矿山开采时应先行治理存在安全隐患的边帮，清除其上部残留的不稳定岩块或土块。</w:t>
            </w:r>
          </w:p>
          <w:p w14:paraId="7D32EAAD" w14:textId="77777777" w:rsidR="00154FD0" w:rsidRPr="00A4708D" w:rsidRDefault="00154FD0" w:rsidP="009A740A">
            <w:pPr>
              <w:pStyle w:val="aff0"/>
              <w:ind w:firstLine="480"/>
            </w:pPr>
            <w:r w:rsidRPr="00A4708D">
              <w:t>（</w:t>
            </w:r>
            <w:r w:rsidRPr="00A4708D">
              <w:t>2</w:t>
            </w:r>
            <w:r w:rsidRPr="00A4708D">
              <w:t>）工程措施</w:t>
            </w:r>
          </w:p>
          <w:p w14:paraId="2561F6E2" w14:textId="77777777" w:rsidR="00154FD0" w:rsidRPr="00A4708D" w:rsidRDefault="00154FD0" w:rsidP="009A740A">
            <w:pPr>
              <w:pStyle w:val="aff0"/>
              <w:ind w:firstLine="480"/>
            </w:pPr>
            <w:r w:rsidRPr="00A4708D">
              <w:t>建设单位必须在采区边界外修建截水沟，阻挡采区外围地表径流进入采区引起水土流失；在采区道路两侧修建排水沟，连接至沉砂池，地表径流经收集、沉淀后回用于洒水降尘。</w:t>
            </w:r>
          </w:p>
          <w:p w14:paraId="3A48F9EB" w14:textId="77777777" w:rsidR="00154FD0" w:rsidRPr="00A4708D" w:rsidRDefault="00154FD0" w:rsidP="009A740A">
            <w:pPr>
              <w:pStyle w:val="aff0"/>
              <w:ind w:firstLine="480"/>
            </w:pPr>
            <w:r w:rsidRPr="00A4708D">
              <w:t>（</w:t>
            </w:r>
            <w:r w:rsidRPr="00A4708D">
              <w:t>3</w:t>
            </w:r>
            <w:r w:rsidRPr="00A4708D">
              <w:t>）临时防护措施</w:t>
            </w:r>
          </w:p>
          <w:p w14:paraId="1CA88098" w14:textId="77777777" w:rsidR="00154FD0" w:rsidRPr="00A4708D" w:rsidRDefault="00154FD0" w:rsidP="009A740A">
            <w:pPr>
              <w:pStyle w:val="aff0"/>
              <w:ind w:firstLine="480"/>
            </w:pPr>
            <w:r w:rsidRPr="00A4708D">
              <w:t>采矿平台修建排水沟和临时拦挡。</w:t>
            </w:r>
          </w:p>
          <w:p w14:paraId="075A00FE" w14:textId="77777777" w:rsidR="00154FD0" w:rsidRPr="00A4708D" w:rsidRDefault="00154FD0" w:rsidP="009A740A">
            <w:pPr>
              <w:pStyle w:val="aff0"/>
              <w:ind w:firstLine="480"/>
            </w:pPr>
            <w:r w:rsidRPr="00A4708D">
              <w:t>（</w:t>
            </w:r>
            <w:r w:rsidRPr="00A4708D">
              <w:t>4</w:t>
            </w:r>
            <w:r w:rsidRPr="00A4708D">
              <w:t>）植物措施</w:t>
            </w:r>
          </w:p>
          <w:p w14:paraId="22E4C57A" w14:textId="77777777" w:rsidR="00154FD0" w:rsidRPr="00A4708D" w:rsidRDefault="00154FD0" w:rsidP="009A740A">
            <w:pPr>
              <w:pStyle w:val="aff0"/>
              <w:ind w:firstLine="480"/>
            </w:pPr>
            <w:r w:rsidRPr="00A4708D">
              <w:t>项目还应积极保护不受开采影响的植被，保证采区周围拥有较高的植被覆盖率，进一步防止水土流失。同时，在开采平台、开采边坡和矿山道路区栽植爬山虎、撒播高羊</w:t>
            </w:r>
            <w:r w:rsidRPr="00A4708D">
              <w:lastRenderedPageBreak/>
              <w:t>茅、狗牙根等植被。</w:t>
            </w:r>
          </w:p>
          <w:p w14:paraId="3D788B73" w14:textId="77777777" w:rsidR="00154FD0" w:rsidRPr="00A4708D" w:rsidRDefault="00154FD0" w:rsidP="009A740A">
            <w:pPr>
              <w:pStyle w:val="aff0"/>
              <w:ind w:firstLine="480"/>
            </w:pPr>
            <w:r w:rsidRPr="00A4708D">
              <w:t>（</w:t>
            </w:r>
            <w:r w:rsidRPr="00A4708D">
              <w:t>5</w:t>
            </w:r>
            <w:r w:rsidRPr="00A4708D">
              <w:t>）闭矿后措施</w:t>
            </w:r>
          </w:p>
          <w:p w14:paraId="548A821C" w14:textId="77777777" w:rsidR="00154FD0" w:rsidRPr="00A4708D" w:rsidRDefault="00154FD0" w:rsidP="00A841BB">
            <w:pPr>
              <w:ind w:firstLine="480"/>
            </w:pPr>
            <w:r w:rsidRPr="00A4708D">
              <w:t>在停止开采或闭矿后，需对开采区域采用工程及植物措施进行复垦，恢复地貌及植被，届时，区域生态环境将得到一定修复。具体实施阶段需委托有资质的单位按照《矿山生态环境保护与恢复治理技术规范（试行）》（</w:t>
            </w:r>
            <w:r w:rsidRPr="00A4708D">
              <w:t>HJ651-2013</w:t>
            </w:r>
            <w:r w:rsidRPr="00A4708D">
              <w:t>）要求，进行矿山地质环境的恢复治理设计，制定切实可行的复垦方案。做好相应的防范措施，才能使生态环境受到的影响程度降到最低，这样才有利于生物多样性和生态环境的保护，切实达到防治开采带来的生态环境影响的目的。</w:t>
            </w:r>
          </w:p>
          <w:p w14:paraId="60AE4303" w14:textId="77777777" w:rsidR="00154FD0" w:rsidRPr="00A4708D" w:rsidRDefault="00154FD0" w:rsidP="00B700F6">
            <w:pPr>
              <w:pStyle w:val="ad"/>
              <w:rPr>
                <w:color w:val="auto"/>
              </w:rPr>
            </w:pPr>
          </w:p>
          <w:p w14:paraId="184DB7F0" w14:textId="77777777" w:rsidR="00154FD0" w:rsidRPr="00A4708D" w:rsidRDefault="00154FD0" w:rsidP="00B700F6">
            <w:pPr>
              <w:pStyle w:val="ad"/>
              <w:rPr>
                <w:color w:val="auto"/>
              </w:rPr>
            </w:pPr>
          </w:p>
          <w:p w14:paraId="7896309A" w14:textId="77777777" w:rsidR="00154FD0" w:rsidRPr="00A4708D" w:rsidRDefault="00154FD0" w:rsidP="00B700F6">
            <w:pPr>
              <w:pStyle w:val="ad"/>
              <w:rPr>
                <w:color w:val="auto"/>
              </w:rPr>
            </w:pPr>
          </w:p>
          <w:p w14:paraId="34D3698D" w14:textId="77777777" w:rsidR="00154FD0" w:rsidRPr="00A4708D" w:rsidRDefault="00154FD0" w:rsidP="00B700F6">
            <w:pPr>
              <w:pStyle w:val="ad"/>
              <w:rPr>
                <w:color w:val="auto"/>
              </w:rPr>
            </w:pPr>
          </w:p>
          <w:p w14:paraId="2D850563" w14:textId="77777777" w:rsidR="00154FD0" w:rsidRPr="00A4708D" w:rsidRDefault="00154FD0" w:rsidP="00B700F6">
            <w:pPr>
              <w:pStyle w:val="ad"/>
              <w:rPr>
                <w:color w:val="auto"/>
              </w:rPr>
            </w:pPr>
          </w:p>
          <w:p w14:paraId="632C8586" w14:textId="77777777" w:rsidR="00154FD0" w:rsidRPr="00A4708D" w:rsidRDefault="00154FD0" w:rsidP="00B700F6">
            <w:pPr>
              <w:pStyle w:val="ad"/>
              <w:rPr>
                <w:color w:val="auto"/>
              </w:rPr>
            </w:pPr>
          </w:p>
          <w:p w14:paraId="3E0B485C" w14:textId="77777777" w:rsidR="00154FD0" w:rsidRPr="00A4708D" w:rsidRDefault="00154FD0" w:rsidP="00B700F6">
            <w:pPr>
              <w:pStyle w:val="ad"/>
              <w:rPr>
                <w:color w:val="auto"/>
              </w:rPr>
            </w:pPr>
          </w:p>
          <w:p w14:paraId="51E3D3BA" w14:textId="77777777" w:rsidR="00154FD0" w:rsidRPr="00A4708D" w:rsidRDefault="00154FD0" w:rsidP="00B700F6">
            <w:pPr>
              <w:pStyle w:val="ad"/>
              <w:rPr>
                <w:color w:val="auto"/>
              </w:rPr>
            </w:pPr>
          </w:p>
          <w:p w14:paraId="2C3E6C66" w14:textId="77777777" w:rsidR="00154FD0" w:rsidRPr="00A4708D" w:rsidRDefault="00154FD0" w:rsidP="00B700F6">
            <w:pPr>
              <w:pStyle w:val="ad"/>
              <w:rPr>
                <w:color w:val="auto"/>
              </w:rPr>
            </w:pPr>
          </w:p>
          <w:p w14:paraId="71D1591F" w14:textId="77777777" w:rsidR="00154FD0" w:rsidRPr="00A4708D" w:rsidRDefault="00154FD0" w:rsidP="00B700F6">
            <w:pPr>
              <w:pStyle w:val="ad"/>
              <w:rPr>
                <w:color w:val="auto"/>
              </w:rPr>
            </w:pPr>
          </w:p>
          <w:p w14:paraId="0754F2D3" w14:textId="77777777" w:rsidR="00154FD0" w:rsidRPr="00A4708D" w:rsidRDefault="00154FD0" w:rsidP="00B700F6">
            <w:pPr>
              <w:pStyle w:val="ad"/>
              <w:rPr>
                <w:color w:val="auto"/>
              </w:rPr>
            </w:pPr>
          </w:p>
          <w:p w14:paraId="60F4462B" w14:textId="77777777" w:rsidR="00154FD0" w:rsidRPr="00A4708D" w:rsidRDefault="00154FD0" w:rsidP="00B700F6">
            <w:pPr>
              <w:pStyle w:val="ad"/>
              <w:rPr>
                <w:color w:val="auto"/>
              </w:rPr>
            </w:pPr>
          </w:p>
          <w:p w14:paraId="1634BE55" w14:textId="77777777" w:rsidR="00154FD0" w:rsidRPr="00A4708D" w:rsidRDefault="00154FD0" w:rsidP="00B700F6">
            <w:pPr>
              <w:pStyle w:val="ad"/>
              <w:rPr>
                <w:color w:val="auto"/>
              </w:rPr>
            </w:pPr>
          </w:p>
          <w:p w14:paraId="00768D23" w14:textId="77777777" w:rsidR="00154FD0" w:rsidRPr="00A4708D" w:rsidRDefault="00154FD0" w:rsidP="00B700F6">
            <w:pPr>
              <w:pStyle w:val="ad"/>
              <w:rPr>
                <w:color w:val="auto"/>
              </w:rPr>
            </w:pPr>
          </w:p>
          <w:p w14:paraId="5F112B6A" w14:textId="77777777" w:rsidR="00154FD0" w:rsidRPr="00A4708D" w:rsidRDefault="00154FD0" w:rsidP="00B700F6">
            <w:pPr>
              <w:pStyle w:val="ad"/>
              <w:rPr>
                <w:color w:val="auto"/>
              </w:rPr>
            </w:pPr>
          </w:p>
          <w:p w14:paraId="30BB6816" w14:textId="77777777" w:rsidR="00154FD0" w:rsidRPr="00A4708D" w:rsidRDefault="00154FD0" w:rsidP="00B700F6">
            <w:pPr>
              <w:pStyle w:val="ad"/>
              <w:rPr>
                <w:color w:val="auto"/>
              </w:rPr>
            </w:pPr>
          </w:p>
          <w:p w14:paraId="2094EC7C" w14:textId="77777777" w:rsidR="00154FD0" w:rsidRPr="00A4708D" w:rsidRDefault="00154FD0" w:rsidP="00B700F6">
            <w:pPr>
              <w:pStyle w:val="ad"/>
              <w:rPr>
                <w:color w:val="auto"/>
              </w:rPr>
            </w:pPr>
          </w:p>
          <w:p w14:paraId="0C411862" w14:textId="77777777" w:rsidR="00154FD0" w:rsidRPr="00A4708D" w:rsidRDefault="00154FD0" w:rsidP="00B700F6">
            <w:pPr>
              <w:pStyle w:val="ad"/>
              <w:rPr>
                <w:color w:val="auto"/>
              </w:rPr>
            </w:pPr>
          </w:p>
          <w:p w14:paraId="38511815" w14:textId="77777777" w:rsidR="00154FD0" w:rsidRPr="00A4708D" w:rsidRDefault="00154FD0" w:rsidP="00B700F6">
            <w:pPr>
              <w:pStyle w:val="ad"/>
              <w:rPr>
                <w:color w:val="auto"/>
              </w:rPr>
            </w:pPr>
          </w:p>
          <w:p w14:paraId="1A15A51D" w14:textId="77777777" w:rsidR="00154FD0" w:rsidRPr="00A4708D" w:rsidRDefault="00154FD0" w:rsidP="00B700F6">
            <w:pPr>
              <w:pStyle w:val="ad"/>
              <w:rPr>
                <w:color w:val="auto"/>
              </w:rPr>
            </w:pPr>
          </w:p>
          <w:p w14:paraId="4B6C07F3" w14:textId="77777777" w:rsidR="00154FD0" w:rsidRPr="00A4708D" w:rsidRDefault="00154FD0" w:rsidP="00B700F6">
            <w:pPr>
              <w:pStyle w:val="ad"/>
              <w:rPr>
                <w:color w:val="auto"/>
              </w:rPr>
            </w:pPr>
          </w:p>
          <w:p w14:paraId="0A79DAE2" w14:textId="77777777" w:rsidR="00154FD0" w:rsidRPr="00A4708D" w:rsidRDefault="00154FD0" w:rsidP="00B700F6">
            <w:pPr>
              <w:pStyle w:val="ad"/>
              <w:rPr>
                <w:color w:val="auto"/>
              </w:rPr>
            </w:pPr>
          </w:p>
          <w:p w14:paraId="7FCECF43" w14:textId="77777777" w:rsidR="00154FD0" w:rsidRPr="00A4708D" w:rsidRDefault="00154FD0" w:rsidP="00B700F6">
            <w:pPr>
              <w:pStyle w:val="ad"/>
              <w:rPr>
                <w:color w:val="auto"/>
              </w:rPr>
            </w:pPr>
          </w:p>
          <w:p w14:paraId="3BF24243" w14:textId="77777777" w:rsidR="00154FD0" w:rsidRPr="00A4708D" w:rsidRDefault="00154FD0" w:rsidP="00B700F6">
            <w:pPr>
              <w:pStyle w:val="ad"/>
              <w:rPr>
                <w:color w:val="auto"/>
              </w:rPr>
            </w:pPr>
          </w:p>
          <w:p w14:paraId="57E4E72B" w14:textId="77777777" w:rsidR="00154FD0" w:rsidRPr="00A4708D" w:rsidRDefault="00154FD0" w:rsidP="00B700F6">
            <w:pPr>
              <w:pStyle w:val="ad"/>
              <w:rPr>
                <w:color w:val="auto"/>
              </w:rPr>
            </w:pPr>
          </w:p>
          <w:p w14:paraId="03854CDE" w14:textId="77777777" w:rsidR="00154FD0" w:rsidRPr="00A4708D" w:rsidRDefault="00154FD0" w:rsidP="001F3457">
            <w:pPr>
              <w:pStyle w:val="ad"/>
              <w:rPr>
                <w:color w:val="auto"/>
              </w:rPr>
            </w:pPr>
          </w:p>
          <w:p w14:paraId="2BE297DF" w14:textId="77777777" w:rsidR="00154FD0" w:rsidRPr="00A4708D" w:rsidRDefault="00154FD0" w:rsidP="00B700F6">
            <w:pPr>
              <w:pStyle w:val="ad"/>
              <w:rPr>
                <w:color w:val="auto"/>
              </w:rPr>
            </w:pPr>
          </w:p>
          <w:p w14:paraId="2EE91AD5" w14:textId="77777777" w:rsidR="00154FD0" w:rsidRPr="00A4708D" w:rsidRDefault="00154FD0" w:rsidP="00B700F6">
            <w:pPr>
              <w:pStyle w:val="ad"/>
              <w:rPr>
                <w:color w:val="auto"/>
              </w:rPr>
            </w:pPr>
          </w:p>
          <w:p w14:paraId="3FB72888" w14:textId="77777777" w:rsidR="00154FD0" w:rsidRPr="00A4708D" w:rsidRDefault="00154FD0" w:rsidP="004B660D">
            <w:pPr>
              <w:pStyle w:val="ad"/>
              <w:rPr>
                <w:color w:val="auto"/>
              </w:rPr>
            </w:pPr>
          </w:p>
        </w:tc>
      </w:tr>
    </w:tbl>
    <w:p w14:paraId="7D522D45" w14:textId="77777777" w:rsidR="00B700F6" w:rsidRPr="00A4708D" w:rsidRDefault="00B700F6" w:rsidP="00B700F6">
      <w:pPr>
        <w:pStyle w:val="a0"/>
        <w:ind w:firstLine="482"/>
        <w:sectPr w:rsidR="00B700F6" w:rsidRPr="00A4708D" w:rsidSect="00457277">
          <w:pgSz w:w="11907" w:h="16839" w:code="9"/>
          <w:pgMar w:top="1440" w:right="1797" w:bottom="1718" w:left="1797" w:header="851" w:footer="992" w:gutter="0"/>
          <w:cols w:space="720"/>
          <w:docGrid w:type="lines" w:linePitch="326"/>
        </w:sectPr>
      </w:pPr>
    </w:p>
    <w:p w14:paraId="549FA807" w14:textId="0EDB1EA8" w:rsidR="00A75589" w:rsidRPr="00A4708D" w:rsidRDefault="00A75589" w:rsidP="006B0D02">
      <w:pPr>
        <w:pStyle w:val="10"/>
      </w:pPr>
      <w:bookmarkStart w:id="46" w:name="_Toc17016720"/>
      <w:r w:rsidRPr="00A4708D">
        <w:rPr>
          <w:rFonts w:hint="eastAsia"/>
        </w:rPr>
        <w:lastRenderedPageBreak/>
        <w:t>表九、结论及建议</w:t>
      </w:r>
      <w:bookmarkEnd w:id="46"/>
    </w:p>
    <w:tbl>
      <w:tblPr>
        <w:tblW w:w="8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tblGrid>
      <w:tr w:rsidR="00341893" w:rsidRPr="00A4708D" w14:paraId="521391BC" w14:textId="77777777" w:rsidTr="00F908FD">
        <w:trPr>
          <w:jc w:val="center"/>
        </w:trPr>
        <w:tc>
          <w:tcPr>
            <w:tcW w:w="8838" w:type="dxa"/>
            <w:tcBorders>
              <w:top w:val="single" w:sz="4" w:space="0" w:color="auto"/>
              <w:left w:val="single" w:sz="4" w:space="0" w:color="auto"/>
              <w:bottom w:val="single" w:sz="4" w:space="0" w:color="auto"/>
              <w:right w:val="single" w:sz="4" w:space="0" w:color="auto"/>
            </w:tcBorders>
          </w:tcPr>
          <w:p w14:paraId="0BFDE70B" w14:textId="77777777" w:rsidR="001D6997" w:rsidRPr="00A4708D" w:rsidRDefault="004544A0" w:rsidP="004544A0">
            <w:pPr>
              <w:pStyle w:val="2"/>
            </w:pPr>
            <w:r w:rsidRPr="00A4708D">
              <w:rPr>
                <w:rFonts w:hint="eastAsia"/>
              </w:rPr>
              <w:t>9.1</w:t>
            </w:r>
            <w:r w:rsidR="001D6997" w:rsidRPr="00A4708D">
              <w:t>结论</w:t>
            </w:r>
          </w:p>
          <w:p w14:paraId="269543F3" w14:textId="77777777" w:rsidR="001D6997" w:rsidRPr="00A4708D" w:rsidRDefault="001D6997" w:rsidP="001D6997">
            <w:pPr>
              <w:ind w:firstLine="482"/>
              <w:rPr>
                <w:b/>
                <w:bCs/>
              </w:rPr>
            </w:pPr>
            <w:r w:rsidRPr="00A4708D">
              <w:rPr>
                <w:b/>
                <w:bCs/>
              </w:rPr>
              <w:t>1</w:t>
            </w:r>
            <w:r w:rsidRPr="00A4708D">
              <w:rPr>
                <w:b/>
                <w:bCs/>
              </w:rPr>
              <w:t>、产业政策符合性分析</w:t>
            </w:r>
          </w:p>
          <w:p w14:paraId="475C8889" w14:textId="77777777" w:rsidR="001D6997" w:rsidRPr="00A4708D" w:rsidRDefault="001D6997" w:rsidP="001D6997">
            <w:pPr>
              <w:autoSpaceDE w:val="0"/>
              <w:autoSpaceDN w:val="0"/>
              <w:adjustRightInd w:val="0"/>
              <w:ind w:firstLine="480"/>
            </w:pPr>
            <w:r w:rsidRPr="00A4708D">
              <w:t>项目以</w:t>
            </w:r>
            <w:r w:rsidRPr="00A4708D">
              <w:rPr>
                <w:rFonts w:hint="eastAsia"/>
              </w:rPr>
              <w:t>石灰岩</w:t>
            </w:r>
            <w:r w:rsidR="003D4012" w:rsidRPr="00A4708D">
              <w:t>矿为原料，通过采挖、破碎、筛分</w:t>
            </w:r>
            <w:r w:rsidRPr="00A4708D">
              <w:t>等工序生产普通建筑材料用</w:t>
            </w:r>
            <w:r w:rsidR="003D4012" w:rsidRPr="00A4708D">
              <w:rPr>
                <w:rFonts w:hint="eastAsia"/>
              </w:rPr>
              <w:t>公分石、机制砂等</w:t>
            </w:r>
            <w:r w:rsidRPr="00A4708D">
              <w:t>，项目使用的设备、工艺及加工的产品均不属于国家发展和改革委员会第</w:t>
            </w:r>
            <w:r w:rsidRPr="00A4708D">
              <w:t>40</w:t>
            </w:r>
            <w:r w:rsidRPr="00A4708D">
              <w:t>号令《产业结构调整指导目录（</w:t>
            </w:r>
            <w:r w:rsidRPr="00A4708D">
              <w:t>201</w:t>
            </w:r>
            <w:r w:rsidRPr="00A4708D">
              <w:rPr>
                <w:rFonts w:hint="eastAsia"/>
              </w:rPr>
              <w:t>9</w:t>
            </w:r>
            <w:r w:rsidRPr="00A4708D">
              <w:t>年本）》中的限制类及淘汰类</w:t>
            </w:r>
            <w:r w:rsidR="0009159B" w:rsidRPr="00A4708D">
              <w:rPr>
                <w:rFonts w:hint="eastAsia"/>
              </w:rPr>
              <w:t>，为允许类</w:t>
            </w:r>
            <w:r w:rsidRPr="00A4708D">
              <w:t>。因此，本项目符合国家现行的产业政策。</w:t>
            </w:r>
          </w:p>
          <w:p w14:paraId="43EEBFA5" w14:textId="77777777" w:rsidR="001D6997" w:rsidRPr="00A4708D" w:rsidRDefault="001D6997" w:rsidP="001D6997">
            <w:pPr>
              <w:keepNext/>
              <w:widowControl/>
              <w:ind w:firstLine="482"/>
              <w:rPr>
                <w:b/>
                <w:bCs/>
              </w:rPr>
            </w:pPr>
            <w:r w:rsidRPr="00A4708D">
              <w:rPr>
                <w:b/>
                <w:bCs/>
              </w:rPr>
              <w:t>2</w:t>
            </w:r>
            <w:r w:rsidRPr="00A4708D">
              <w:rPr>
                <w:b/>
                <w:bCs/>
              </w:rPr>
              <w:t>、项目选址合理性分析</w:t>
            </w:r>
          </w:p>
          <w:p w14:paraId="393AE88B" w14:textId="77777777" w:rsidR="001D6997" w:rsidRPr="00A4708D" w:rsidRDefault="001D6997" w:rsidP="001D6997">
            <w:pPr>
              <w:autoSpaceDE w:val="0"/>
              <w:autoSpaceDN w:val="0"/>
              <w:adjustRightInd w:val="0"/>
              <w:ind w:firstLine="480"/>
            </w:pPr>
            <w:r w:rsidRPr="00A4708D">
              <w:t>项目区域目前尚未列入规划，如今后有涉及项目区域的相关规划颁布实施，项目承诺根据相关规划要求进行调整；项目建设与《云南省人民政府关于促进非煤矿山转型升级实施意见》（云政发</w:t>
            </w:r>
            <w:r w:rsidR="00543636" w:rsidRPr="00A4708D">
              <w:rPr>
                <w:rFonts w:ascii="宋体" w:hAnsi="宋体" w:hint="eastAsia"/>
              </w:rPr>
              <w:t>﹝</w:t>
            </w:r>
            <w:r w:rsidRPr="00A4708D">
              <w:t>2015</w:t>
            </w:r>
            <w:r w:rsidR="00543636" w:rsidRPr="00A4708D">
              <w:rPr>
                <w:rFonts w:ascii="宋体" w:hAnsi="宋体" w:hint="eastAsia"/>
              </w:rPr>
              <w:t>﹞</w:t>
            </w:r>
            <w:r w:rsidRPr="00A4708D">
              <w:t>38</w:t>
            </w:r>
            <w:r w:rsidRPr="00A4708D">
              <w:t>号）中</w:t>
            </w:r>
            <w:r w:rsidRPr="00A4708D">
              <w:t>“</w:t>
            </w:r>
            <w:r w:rsidRPr="00A4708D">
              <w:t>现有非煤矿山应当具备的基本条件</w:t>
            </w:r>
            <w:r w:rsidRPr="00A4708D">
              <w:t>”</w:t>
            </w:r>
            <w:r w:rsidRPr="00A4708D">
              <w:t>相关要求相符；与《云南省环境保护厅关于加强砂石开采行业环境监管工作的通知》（云环通</w:t>
            </w:r>
            <w:r w:rsidR="000540A9" w:rsidRPr="00A4708D">
              <w:rPr>
                <w:rFonts w:ascii="宋体" w:hAnsi="宋体" w:hint="eastAsia"/>
              </w:rPr>
              <w:t>﹝</w:t>
            </w:r>
            <w:r w:rsidRPr="00A4708D">
              <w:t>2016</w:t>
            </w:r>
            <w:r w:rsidR="000540A9" w:rsidRPr="00A4708D">
              <w:rPr>
                <w:rFonts w:ascii="宋体" w:hAnsi="宋体" w:hint="eastAsia"/>
              </w:rPr>
              <w:t>﹞</w:t>
            </w:r>
            <w:r w:rsidRPr="00A4708D">
              <w:t>172</w:t>
            </w:r>
            <w:r w:rsidRPr="00A4708D">
              <w:t>）相关要求相符；项目运行中产生扬尘、粉尘、尾气、生活污水、噪声、固体废物在实施环评报告提出的污染防治对策措施以后对周围环境影响不大。因此项目选址合理。</w:t>
            </w:r>
          </w:p>
          <w:p w14:paraId="23F800E7" w14:textId="77777777" w:rsidR="001D6997" w:rsidRPr="00A4708D" w:rsidRDefault="001D6997" w:rsidP="001D6997">
            <w:pPr>
              <w:keepNext/>
              <w:widowControl/>
              <w:ind w:firstLine="482"/>
              <w:rPr>
                <w:b/>
                <w:bCs/>
              </w:rPr>
            </w:pPr>
            <w:r w:rsidRPr="00A4708D">
              <w:rPr>
                <w:b/>
                <w:bCs/>
              </w:rPr>
              <w:t>3</w:t>
            </w:r>
            <w:r w:rsidRPr="00A4708D">
              <w:rPr>
                <w:b/>
                <w:bCs/>
              </w:rPr>
              <w:t>、环境质量现状</w:t>
            </w:r>
          </w:p>
          <w:p w14:paraId="7C4760AD" w14:textId="77777777" w:rsidR="001D6997" w:rsidRPr="00A4708D" w:rsidRDefault="001D6997" w:rsidP="001D6997">
            <w:pPr>
              <w:autoSpaceDE w:val="0"/>
              <w:autoSpaceDN w:val="0"/>
              <w:adjustRightInd w:val="0"/>
              <w:ind w:firstLine="480"/>
            </w:pPr>
            <w:r w:rsidRPr="00A4708D">
              <w:t>本项目所在地目前环境空气质量达到《环境空气质量标准》（</w:t>
            </w:r>
            <w:r w:rsidRPr="00A4708D">
              <w:t>GB3095-2012</w:t>
            </w:r>
            <w:r w:rsidRPr="00A4708D">
              <w:t>）二级标准</w:t>
            </w:r>
            <w:r w:rsidR="00C0631E" w:rsidRPr="00A4708D">
              <w:rPr>
                <w:rFonts w:hint="eastAsia"/>
              </w:rPr>
              <w:t>，为达标区</w:t>
            </w:r>
            <w:r w:rsidRPr="00A4708D">
              <w:t>。地表水</w:t>
            </w:r>
            <w:r w:rsidR="00F74BCA" w:rsidRPr="00A4708D">
              <w:rPr>
                <w:rFonts w:hint="eastAsia"/>
              </w:rPr>
              <w:t>普渡河</w:t>
            </w:r>
            <w:r w:rsidR="00F74BCA" w:rsidRPr="00A4708D">
              <w:t>水质</w:t>
            </w:r>
            <w:r w:rsidR="00747DA3" w:rsidRPr="00A4708D">
              <w:rPr>
                <w:rFonts w:hint="eastAsia"/>
              </w:rPr>
              <w:t>未</w:t>
            </w:r>
            <w:r w:rsidR="00F74BCA" w:rsidRPr="00A4708D">
              <w:t>达</w:t>
            </w:r>
            <w:r w:rsidRPr="00A4708D">
              <w:t>《地表水环境质量标准》（</w:t>
            </w:r>
            <w:r w:rsidRPr="00A4708D">
              <w:t>GB3838-2002</w:t>
            </w:r>
            <w:r w:rsidRPr="00A4708D">
              <w:t>）</w:t>
            </w:r>
            <w:r w:rsidRPr="00A4708D">
              <w:t>IV</w:t>
            </w:r>
            <w:r w:rsidRPr="00A4708D">
              <w:t>类水标准要求</w:t>
            </w:r>
            <w:r w:rsidR="00747DA3" w:rsidRPr="00A4708D">
              <w:rPr>
                <w:rFonts w:hint="eastAsia"/>
              </w:rPr>
              <w:t>，区域整体未达标</w:t>
            </w:r>
            <w:r w:rsidRPr="00A4708D">
              <w:t>。声环境质量达到《声环境质量标准》（</w:t>
            </w:r>
            <w:r w:rsidRPr="00A4708D">
              <w:t>GB3096-2008</w:t>
            </w:r>
            <w:r w:rsidRPr="00A4708D">
              <w:t>）</w:t>
            </w:r>
            <w:r w:rsidRPr="00A4708D">
              <w:t>2</w:t>
            </w:r>
            <w:r w:rsidRPr="00A4708D">
              <w:t>类区标准。</w:t>
            </w:r>
          </w:p>
          <w:p w14:paraId="5954C6FB" w14:textId="77777777" w:rsidR="001D6997" w:rsidRPr="00A4708D" w:rsidRDefault="001D6997" w:rsidP="001D6997">
            <w:pPr>
              <w:keepNext/>
              <w:widowControl/>
              <w:ind w:firstLine="482"/>
              <w:rPr>
                <w:b/>
                <w:bCs/>
              </w:rPr>
            </w:pPr>
            <w:r w:rsidRPr="00A4708D">
              <w:rPr>
                <w:b/>
                <w:bCs/>
              </w:rPr>
              <w:t>4</w:t>
            </w:r>
            <w:r w:rsidRPr="00A4708D">
              <w:rPr>
                <w:b/>
                <w:bCs/>
              </w:rPr>
              <w:t>、施工期环境影响分析</w:t>
            </w:r>
          </w:p>
          <w:p w14:paraId="24626806" w14:textId="77777777" w:rsidR="001D6997" w:rsidRPr="00A4708D" w:rsidRDefault="001D6997" w:rsidP="001D6997">
            <w:pPr>
              <w:ind w:firstLine="482"/>
              <w:rPr>
                <w:b/>
                <w:bCs/>
              </w:rPr>
            </w:pPr>
            <w:r w:rsidRPr="00A4708D">
              <w:rPr>
                <w:b/>
                <w:bCs/>
              </w:rPr>
              <w:t>（</w:t>
            </w:r>
            <w:r w:rsidRPr="00A4708D">
              <w:rPr>
                <w:b/>
                <w:bCs/>
              </w:rPr>
              <w:t>1</w:t>
            </w:r>
            <w:r w:rsidRPr="00A4708D">
              <w:rPr>
                <w:b/>
                <w:bCs/>
              </w:rPr>
              <w:t>）环境空气影响分析</w:t>
            </w:r>
          </w:p>
          <w:p w14:paraId="6E3D63AD" w14:textId="77777777" w:rsidR="001D6997" w:rsidRPr="00A4708D" w:rsidRDefault="001D6997" w:rsidP="001D6997">
            <w:pPr>
              <w:ind w:firstLine="480"/>
            </w:pPr>
            <w:r w:rsidRPr="00A4708D">
              <w:t>项目施工期产生的废气主要为施工扬尘、机械及运输车辆尾气。施工扬尘通过洒水降尘、易扬尘物料土工布覆盖等措施后可降低其影响；机械及运输车辆尾气产生量较少，项目区地势开阔，污染物经空气稀释扩散后对周围环境影响小。</w:t>
            </w:r>
          </w:p>
          <w:p w14:paraId="4425D836" w14:textId="77777777" w:rsidR="001D6997" w:rsidRPr="00A4708D" w:rsidRDefault="001D6997" w:rsidP="001D6997">
            <w:pPr>
              <w:ind w:firstLine="482"/>
              <w:rPr>
                <w:b/>
                <w:bCs/>
              </w:rPr>
            </w:pPr>
            <w:r w:rsidRPr="00A4708D">
              <w:rPr>
                <w:b/>
                <w:bCs/>
              </w:rPr>
              <w:t>（</w:t>
            </w:r>
            <w:r w:rsidRPr="00A4708D">
              <w:rPr>
                <w:b/>
                <w:bCs/>
              </w:rPr>
              <w:t>2</w:t>
            </w:r>
            <w:r w:rsidRPr="00A4708D">
              <w:rPr>
                <w:b/>
                <w:bCs/>
              </w:rPr>
              <w:t>）水环境影响分析</w:t>
            </w:r>
          </w:p>
          <w:p w14:paraId="7AE46CE6" w14:textId="77777777" w:rsidR="001D6997" w:rsidRPr="00A4708D" w:rsidRDefault="001D6997" w:rsidP="001D6997">
            <w:pPr>
              <w:ind w:firstLine="480"/>
            </w:pPr>
            <w:r w:rsidRPr="00A4708D">
              <w:t>项目施工期产生的废水主要为施工人员生活废水、施工废水、地表径流等，生</w:t>
            </w:r>
            <w:r w:rsidRPr="00A4708D">
              <w:lastRenderedPageBreak/>
              <w:t>活废水经收集、沉淀后回用于洒水降尘；施工废水、地表径流主要污染因子为</w:t>
            </w:r>
            <w:r w:rsidRPr="00A4708D">
              <w:t>SS</w:t>
            </w:r>
            <w:r w:rsidRPr="00A4708D">
              <w:t>，经临时沉砂池收集、沉淀后回用于洒水降尘，不外排，对周围水环境影响小。</w:t>
            </w:r>
          </w:p>
          <w:p w14:paraId="2832B93B" w14:textId="77777777" w:rsidR="001D6997" w:rsidRPr="00A4708D" w:rsidRDefault="001D6997" w:rsidP="001D6997">
            <w:pPr>
              <w:ind w:firstLine="482"/>
              <w:rPr>
                <w:b/>
                <w:bCs/>
              </w:rPr>
            </w:pPr>
            <w:r w:rsidRPr="00A4708D">
              <w:rPr>
                <w:b/>
                <w:bCs/>
              </w:rPr>
              <w:t>（</w:t>
            </w:r>
            <w:r w:rsidRPr="00A4708D">
              <w:rPr>
                <w:b/>
                <w:bCs/>
              </w:rPr>
              <w:t>3</w:t>
            </w:r>
            <w:r w:rsidRPr="00A4708D">
              <w:rPr>
                <w:b/>
                <w:bCs/>
              </w:rPr>
              <w:t>）施工噪声影响分析</w:t>
            </w:r>
          </w:p>
          <w:p w14:paraId="3CF8C1B5" w14:textId="77777777" w:rsidR="001D6997" w:rsidRPr="00A4708D" w:rsidRDefault="001D6997" w:rsidP="001D6997">
            <w:pPr>
              <w:ind w:firstLine="480"/>
            </w:pPr>
            <w:r w:rsidRPr="00A4708D">
              <w:t>项目施工期通过优化施工时序，夜间不施工，电锯、切割机等噪声设备在室内使用，装修材料定尺定料等措施后，对周围环境影响小。</w:t>
            </w:r>
          </w:p>
          <w:p w14:paraId="2E2C1C37" w14:textId="77777777" w:rsidR="001D6997" w:rsidRPr="00A4708D" w:rsidRDefault="001D6997" w:rsidP="001D6997">
            <w:pPr>
              <w:ind w:firstLine="482"/>
              <w:rPr>
                <w:b/>
                <w:bCs/>
              </w:rPr>
            </w:pPr>
            <w:r w:rsidRPr="00A4708D">
              <w:rPr>
                <w:b/>
                <w:bCs/>
              </w:rPr>
              <w:t>（</w:t>
            </w:r>
            <w:r w:rsidRPr="00A4708D">
              <w:rPr>
                <w:b/>
                <w:bCs/>
              </w:rPr>
              <w:t>4</w:t>
            </w:r>
            <w:r w:rsidRPr="00A4708D">
              <w:rPr>
                <w:b/>
                <w:bCs/>
              </w:rPr>
              <w:t>）施工固废影响分析</w:t>
            </w:r>
          </w:p>
          <w:p w14:paraId="6D432D30" w14:textId="77777777" w:rsidR="001D6997" w:rsidRPr="00A4708D" w:rsidRDefault="001D6997" w:rsidP="001D6997">
            <w:pPr>
              <w:ind w:firstLine="480"/>
            </w:pPr>
            <w:r w:rsidRPr="00A4708D">
              <w:t>施工期固废主要为土石方、建筑垃圾、生活垃圾等，土石方实现挖填平衡，不产生永久弃方；建筑垃圾可回收利用的外售给废品回收站，不能回用的清运至建设部门指定场所处置；生活垃圾统一收集后清运至周边村庄生活垃圾处置点处置；固废处置率</w:t>
            </w:r>
            <w:r w:rsidRPr="00A4708D">
              <w:t>100%</w:t>
            </w:r>
            <w:r w:rsidRPr="00A4708D">
              <w:t>，对周围环境影响小。</w:t>
            </w:r>
          </w:p>
          <w:p w14:paraId="45298804" w14:textId="77777777" w:rsidR="001D6997" w:rsidRPr="00A4708D" w:rsidRDefault="001D6997" w:rsidP="001D6997">
            <w:pPr>
              <w:ind w:firstLine="482"/>
              <w:rPr>
                <w:b/>
                <w:bCs/>
              </w:rPr>
            </w:pPr>
            <w:r w:rsidRPr="00A4708D">
              <w:rPr>
                <w:b/>
                <w:bCs/>
              </w:rPr>
              <w:t>（</w:t>
            </w:r>
            <w:r w:rsidRPr="00A4708D">
              <w:rPr>
                <w:b/>
                <w:bCs/>
              </w:rPr>
              <w:t>5</w:t>
            </w:r>
            <w:r w:rsidRPr="00A4708D">
              <w:rPr>
                <w:b/>
                <w:bCs/>
              </w:rPr>
              <w:t>）生态影响分析</w:t>
            </w:r>
          </w:p>
          <w:p w14:paraId="6553EBC6" w14:textId="77777777" w:rsidR="001D6997" w:rsidRPr="00A4708D" w:rsidRDefault="001D6997" w:rsidP="001D6997">
            <w:pPr>
              <w:ind w:firstLine="480"/>
            </w:pPr>
            <w:r w:rsidRPr="00A4708D">
              <w:t>本项目施工期扰动地表为现状已被扰动区域，施工活动期间可能加剧地表水土流失。但施工后期项目初步完成建设、裸露地表得到覆盖、绿化完成后，将会逐渐得到减缓，最终将消失，相对于现状生态环境将有一定改善。</w:t>
            </w:r>
          </w:p>
          <w:p w14:paraId="5F890177" w14:textId="77777777" w:rsidR="001D6997" w:rsidRPr="00A4708D" w:rsidRDefault="001D6997" w:rsidP="001D6997">
            <w:pPr>
              <w:ind w:firstLine="482"/>
              <w:rPr>
                <w:b/>
                <w:bCs/>
              </w:rPr>
            </w:pPr>
            <w:r w:rsidRPr="00A4708D">
              <w:rPr>
                <w:b/>
                <w:bCs/>
              </w:rPr>
              <w:t>5</w:t>
            </w:r>
            <w:r w:rsidRPr="00A4708D">
              <w:rPr>
                <w:b/>
                <w:bCs/>
              </w:rPr>
              <w:t>、运营期环境影响分析</w:t>
            </w:r>
          </w:p>
          <w:p w14:paraId="260A19B5" w14:textId="77777777" w:rsidR="001D6997" w:rsidRPr="00A4708D" w:rsidRDefault="001D6997" w:rsidP="001D6997">
            <w:pPr>
              <w:ind w:firstLine="482"/>
              <w:rPr>
                <w:b/>
                <w:bCs/>
              </w:rPr>
            </w:pPr>
            <w:r w:rsidRPr="00A4708D">
              <w:rPr>
                <w:b/>
                <w:bCs/>
              </w:rPr>
              <w:t>（</w:t>
            </w:r>
            <w:r w:rsidRPr="00A4708D">
              <w:rPr>
                <w:b/>
                <w:bCs/>
              </w:rPr>
              <w:t>1</w:t>
            </w:r>
            <w:r w:rsidRPr="00A4708D">
              <w:rPr>
                <w:b/>
                <w:bCs/>
              </w:rPr>
              <w:t>）生态环境影响分析</w:t>
            </w:r>
          </w:p>
          <w:p w14:paraId="6C8908AC" w14:textId="77777777" w:rsidR="001D6997" w:rsidRPr="00A4708D" w:rsidRDefault="001D6997" w:rsidP="001D6997">
            <w:pPr>
              <w:ind w:firstLine="480"/>
            </w:pPr>
            <w:r w:rsidRPr="00A4708D">
              <w:t>本项目矿区已建成多年，已经对当地的动植物资源产生了一定干扰，动植物也已经对采矿活动产生了一定的适应。通过对照矿区范围内与矿区范围外基本同类型自然生态的动植物资源种类，发现差别不大，项目区内保护动物具有趋利避害本能，故本矿山的建设对动植物影响影响不大。并且，项目对开采区修建截、排水沟，道路两侧修建排水沟连接沉砂池，并在矿区种植植物，通过采取以上措施后能降低水土流失，达到减小水土流失的目的。在项目服务期满后采取工程措施和植物恢复措施来对已开采完的矿山进行封场绿化，切实达到防治开采带来的生态环境影响，恢复当地景观。</w:t>
            </w:r>
          </w:p>
          <w:p w14:paraId="601E991B" w14:textId="77777777" w:rsidR="001D6997" w:rsidRPr="00A4708D" w:rsidRDefault="001D6997" w:rsidP="001D6997">
            <w:pPr>
              <w:ind w:firstLine="482"/>
              <w:rPr>
                <w:b/>
                <w:bCs/>
              </w:rPr>
            </w:pPr>
            <w:r w:rsidRPr="00A4708D">
              <w:rPr>
                <w:b/>
                <w:bCs/>
              </w:rPr>
              <w:t>（</w:t>
            </w:r>
            <w:r w:rsidRPr="00A4708D">
              <w:rPr>
                <w:b/>
                <w:bCs/>
              </w:rPr>
              <w:t>2</w:t>
            </w:r>
            <w:r w:rsidRPr="00A4708D">
              <w:rPr>
                <w:b/>
                <w:bCs/>
              </w:rPr>
              <w:t>）大气环境</w:t>
            </w:r>
          </w:p>
          <w:p w14:paraId="10E48CEF" w14:textId="77777777" w:rsidR="001D6997" w:rsidRPr="00A4708D" w:rsidRDefault="001D6997" w:rsidP="001D6997">
            <w:pPr>
              <w:tabs>
                <w:tab w:val="center" w:pos="4026"/>
              </w:tabs>
              <w:ind w:firstLine="482"/>
              <w:rPr>
                <w:b/>
                <w:bCs/>
              </w:rPr>
            </w:pPr>
            <w:r w:rsidRPr="00A4708D">
              <w:rPr>
                <w:b/>
                <w:bCs/>
              </w:rPr>
              <w:t>①</w:t>
            </w:r>
            <w:r w:rsidRPr="00A4708D">
              <w:rPr>
                <w:b/>
                <w:bCs/>
              </w:rPr>
              <w:t>粉尘影响分析</w:t>
            </w:r>
          </w:p>
          <w:p w14:paraId="2AFF646C" w14:textId="4E200EBE" w:rsidR="001D6997" w:rsidRPr="00A4708D" w:rsidRDefault="001D6997" w:rsidP="00CF78EA">
            <w:pPr>
              <w:ind w:firstLine="480"/>
            </w:pPr>
            <w:r w:rsidRPr="00A4708D">
              <w:t>本项目运营期无组织粉尘主要来源于矿区采场作业、装卸作业、运输道路、以</w:t>
            </w:r>
            <w:r w:rsidRPr="00A4708D">
              <w:lastRenderedPageBreak/>
              <w:t>及加工区的破碎、筛分等工序。</w:t>
            </w:r>
            <w:r w:rsidR="00901FF6">
              <w:rPr>
                <w:rFonts w:hint="eastAsia"/>
              </w:rPr>
              <w:t>经预测</w:t>
            </w:r>
            <w:r w:rsidR="00901FF6">
              <w:t>分析，</w:t>
            </w:r>
            <w:r w:rsidRPr="00A4708D">
              <w:t>项目粉尘经采取洒水降尘、湿式作业、分区密封、并设置</w:t>
            </w:r>
            <w:r w:rsidR="00034718" w:rsidRPr="00A4708D">
              <w:rPr>
                <w:rFonts w:hint="eastAsia"/>
              </w:rPr>
              <w:t>高压</w:t>
            </w:r>
            <w:r w:rsidRPr="00A4708D">
              <w:t>喷雾降尘等措施后，粉尘排放可达《大气污染物综合排放标准》（</w:t>
            </w:r>
            <w:r w:rsidRPr="00A4708D">
              <w:t>GB16297-1996</w:t>
            </w:r>
            <w:r w:rsidRPr="00A4708D">
              <w:t>）</w:t>
            </w:r>
            <w:r w:rsidR="00323971" w:rsidRPr="00A4708D">
              <w:rPr>
                <w:rFonts w:hint="eastAsia"/>
              </w:rPr>
              <w:t>无组织限值</w:t>
            </w:r>
            <w:r w:rsidR="00901FF6">
              <w:rPr>
                <w:rFonts w:hint="eastAsia"/>
              </w:rPr>
              <w:t>；</w:t>
            </w:r>
            <w:r w:rsidR="00901FF6" w:rsidRPr="00901FF6">
              <w:rPr>
                <w:rFonts w:hint="eastAsia"/>
              </w:rPr>
              <w:t>根据预测结果，项目大气敏感点最大地面浓度贡献值均未超过《环境空气质量标准》（</w:t>
            </w:r>
            <w:r w:rsidR="00901FF6" w:rsidRPr="00901FF6">
              <w:rPr>
                <w:rFonts w:hint="eastAsia"/>
              </w:rPr>
              <w:t>GB3095-2012</w:t>
            </w:r>
            <w:r w:rsidR="000618B2">
              <w:rPr>
                <w:rFonts w:hint="eastAsia"/>
              </w:rPr>
              <w:t>）二级标准限值</w:t>
            </w:r>
            <w:r w:rsidRPr="00A4708D">
              <w:t>，因此，项目运行期间产生的粉尘对周围环境及敏感目标的影响不大。</w:t>
            </w:r>
          </w:p>
          <w:p w14:paraId="22BC5489" w14:textId="77777777" w:rsidR="001D6997" w:rsidRPr="00A4708D" w:rsidRDefault="001D6997" w:rsidP="001D6997">
            <w:pPr>
              <w:tabs>
                <w:tab w:val="center" w:pos="4026"/>
              </w:tabs>
              <w:ind w:firstLine="482"/>
              <w:rPr>
                <w:b/>
                <w:bCs/>
              </w:rPr>
            </w:pPr>
            <w:r w:rsidRPr="00A4708D">
              <w:rPr>
                <w:b/>
                <w:bCs/>
              </w:rPr>
              <w:t>②</w:t>
            </w:r>
            <w:r w:rsidRPr="00A4708D">
              <w:rPr>
                <w:b/>
                <w:bCs/>
              </w:rPr>
              <w:t>爆破废气</w:t>
            </w:r>
          </w:p>
          <w:p w14:paraId="2E03C252" w14:textId="77777777" w:rsidR="001D6997" w:rsidRPr="00A4708D" w:rsidRDefault="001D6997" w:rsidP="00C87614">
            <w:pPr>
              <w:ind w:firstLine="480"/>
            </w:pPr>
            <w:r w:rsidRPr="00A4708D">
              <w:t>本项目爆破频次为</w:t>
            </w:r>
            <w:r w:rsidRPr="00A4708D">
              <w:t>4</w:t>
            </w:r>
            <w:r w:rsidRPr="00A4708D">
              <w:t>次</w:t>
            </w:r>
            <w:r w:rsidRPr="00A4708D">
              <w:t>/</w:t>
            </w:r>
            <w:r w:rsidRPr="00A4708D">
              <w:t>月，炸药产生的污染物产生量不大，主要是少量的</w:t>
            </w:r>
            <w:r w:rsidRPr="00A4708D">
              <w:t>NO</w:t>
            </w:r>
            <w:r w:rsidRPr="00A4708D">
              <w:rPr>
                <w:vertAlign w:val="subscript"/>
              </w:rPr>
              <w:t>2</w:t>
            </w:r>
            <w:r w:rsidRPr="00A4708D">
              <w:t>和粉尘。由于项目用地空旷，爆破废气能较快在大气中自然扩散。且项目爆破区域北面、西面均为山体，设置禁采区后爆破区离项目</w:t>
            </w:r>
            <w:r w:rsidR="00620DBF" w:rsidRPr="00A4708D">
              <w:rPr>
                <w:rFonts w:hint="eastAsia"/>
              </w:rPr>
              <w:t>西</w:t>
            </w:r>
            <w:r w:rsidRPr="00A4708D">
              <w:t>北面的</w:t>
            </w:r>
            <w:r w:rsidR="00620DBF" w:rsidRPr="00A4708D">
              <w:rPr>
                <w:rFonts w:hint="eastAsia"/>
              </w:rPr>
              <w:t>和平</w:t>
            </w:r>
            <w:r w:rsidRPr="00A4708D">
              <w:t>村距离为</w:t>
            </w:r>
            <w:r w:rsidRPr="00A4708D">
              <w:t>500m</w:t>
            </w:r>
            <w:r w:rsidRPr="00A4708D">
              <w:t>，同时与保护目标之间有山体和植被相隔，因此爆破产生的废气通过扩散后对周围大气环境影响不大。</w:t>
            </w:r>
          </w:p>
          <w:p w14:paraId="61428041" w14:textId="77777777" w:rsidR="001D6997" w:rsidRPr="00A4708D" w:rsidRDefault="001D6997" w:rsidP="001D6997">
            <w:pPr>
              <w:ind w:firstLine="482"/>
              <w:rPr>
                <w:b/>
                <w:bCs/>
              </w:rPr>
            </w:pPr>
            <w:r w:rsidRPr="00A4708D">
              <w:rPr>
                <w:b/>
                <w:bCs/>
              </w:rPr>
              <w:t>③</w:t>
            </w:r>
            <w:r w:rsidRPr="00A4708D">
              <w:rPr>
                <w:b/>
                <w:bCs/>
              </w:rPr>
              <w:t>尾气</w:t>
            </w:r>
          </w:p>
          <w:p w14:paraId="4F3F2DDB" w14:textId="77777777" w:rsidR="001D6997" w:rsidRPr="00A4708D" w:rsidRDefault="001D6997" w:rsidP="001D6997">
            <w:pPr>
              <w:ind w:firstLine="480"/>
            </w:pPr>
            <w:r w:rsidRPr="00A4708D">
              <w:t>矿山在矿石开采、装卸和运输矿石过程中，使用挖掘机、推土机及汽车等机械和运输车辆，运行过程中将排放少量尾气，但由于营运过程中机械设备少，产生的尾气量少，且设备处在空旷地带，依靠较好的空气对流条件可在短时间内扩散，对周围环境影响较小。</w:t>
            </w:r>
          </w:p>
          <w:p w14:paraId="45CF0825" w14:textId="77777777" w:rsidR="001D6997" w:rsidRPr="00A4708D" w:rsidRDefault="001D6997" w:rsidP="001D6997">
            <w:pPr>
              <w:ind w:firstLine="482"/>
              <w:rPr>
                <w:b/>
                <w:bCs/>
              </w:rPr>
            </w:pPr>
            <w:r w:rsidRPr="00A4708D">
              <w:rPr>
                <w:b/>
                <w:bCs/>
              </w:rPr>
              <w:t>④</w:t>
            </w:r>
            <w:r w:rsidRPr="00A4708D">
              <w:rPr>
                <w:b/>
                <w:bCs/>
              </w:rPr>
              <w:t>油烟</w:t>
            </w:r>
          </w:p>
          <w:p w14:paraId="32784843" w14:textId="77777777" w:rsidR="001D6997" w:rsidRPr="00A4708D" w:rsidRDefault="001D6997" w:rsidP="00FA25D1">
            <w:pPr>
              <w:ind w:firstLine="480"/>
            </w:pPr>
            <w:r w:rsidRPr="00A4708D">
              <w:t>本项目职工食堂油烟安装油烟净化器，油烟经处理达到《饮食业油烟排放标准》（</w:t>
            </w:r>
            <w:r w:rsidRPr="00A4708D">
              <w:t>GB18483-2001</w:t>
            </w:r>
            <w:r w:rsidRPr="00A4708D">
              <w:t>）表</w:t>
            </w:r>
            <w:r w:rsidRPr="00A4708D">
              <w:t>2</w:t>
            </w:r>
            <w:r w:rsidRPr="00A4708D">
              <w:t>小型标准后排放，项目油烟废气不会对环境空气质量造成明显的不利影响。</w:t>
            </w:r>
          </w:p>
          <w:p w14:paraId="4B78FD7E" w14:textId="77777777" w:rsidR="001D6997" w:rsidRPr="00A4708D" w:rsidRDefault="001D6997" w:rsidP="001D6997">
            <w:pPr>
              <w:ind w:firstLineChars="147" w:firstLine="354"/>
              <w:rPr>
                <w:b/>
                <w:bCs/>
              </w:rPr>
            </w:pPr>
            <w:r w:rsidRPr="00A4708D">
              <w:rPr>
                <w:b/>
                <w:bCs/>
              </w:rPr>
              <w:t>（</w:t>
            </w:r>
            <w:r w:rsidRPr="00A4708D">
              <w:rPr>
                <w:b/>
                <w:bCs/>
              </w:rPr>
              <w:t>3</w:t>
            </w:r>
            <w:r w:rsidRPr="00A4708D">
              <w:rPr>
                <w:b/>
                <w:bCs/>
              </w:rPr>
              <w:t>）水环境</w:t>
            </w:r>
          </w:p>
          <w:p w14:paraId="7BA1ABBA" w14:textId="77777777" w:rsidR="001D6997" w:rsidRPr="00A4708D" w:rsidRDefault="001D6997" w:rsidP="001D6997">
            <w:pPr>
              <w:ind w:firstLine="480"/>
            </w:pPr>
            <w:r w:rsidRPr="00A4708D">
              <w:t>①</w:t>
            </w:r>
            <w:r w:rsidRPr="00A4708D">
              <w:t>本项目矿区及加工区生产过程中均不产生废水，项目防、排水任务主要是排出采场内外的大气降水，采场外的雨水通过在采场周围修建截水沟排走，采场内产生的径流泥沙较多，拟通过沉砂池沉淀后回用于洒水降尘。</w:t>
            </w:r>
          </w:p>
          <w:p w14:paraId="0446006D" w14:textId="77777777" w:rsidR="001D6997" w:rsidRPr="00A4708D" w:rsidRDefault="001D6997" w:rsidP="001D6997">
            <w:pPr>
              <w:ind w:firstLine="480"/>
            </w:pPr>
            <w:r w:rsidRPr="00A4708D">
              <w:t>②</w:t>
            </w:r>
            <w:r w:rsidRPr="00A4708D">
              <w:t>本项目生活污水产生量约为</w:t>
            </w:r>
            <w:r w:rsidR="00E6797F" w:rsidRPr="00A4708D">
              <w:rPr>
                <w:rFonts w:hint="eastAsia"/>
              </w:rPr>
              <w:t>3.2</w:t>
            </w:r>
            <w:r w:rsidRPr="00A4708D">
              <w:t>m</w:t>
            </w:r>
            <w:r w:rsidRPr="00A4708D">
              <w:rPr>
                <w:vertAlign w:val="superscript"/>
              </w:rPr>
              <w:t>3</w:t>
            </w:r>
            <w:r w:rsidRPr="00A4708D">
              <w:t>/d</w:t>
            </w:r>
            <w:r w:rsidRPr="00A4708D">
              <w:t>，经隔油</w:t>
            </w:r>
            <w:r w:rsidR="00E6797F" w:rsidRPr="00A4708D">
              <w:rPr>
                <w:rFonts w:hint="eastAsia"/>
              </w:rPr>
              <w:t>池</w:t>
            </w:r>
            <w:r w:rsidRPr="00A4708D">
              <w:t>、</w:t>
            </w:r>
            <w:r w:rsidR="00E6797F" w:rsidRPr="00A4708D">
              <w:rPr>
                <w:rFonts w:hint="eastAsia"/>
              </w:rPr>
              <w:t>中水处理站</w:t>
            </w:r>
            <w:r w:rsidRPr="00A4708D">
              <w:t>处理后再进入</w:t>
            </w:r>
            <w:r w:rsidR="00E6797F" w:rsidRPr="00A4708D">
              <w:rPr>
                <w:rFonts w:hint="eastAsia"/>
              </w:rPr>
              <w:t>雨水收集池</w:t>
            </w:r>
            <w:r w:rsidRPr="00A4708D">
              <w:t>储存，待晴天全部回用于矿区洒水降尘，不外排，对周围地表水体影响较小。</w:t>
            </w:r>
          </w:p>
          <w:p w14:paraId="0C8B00D6" w14:textId="77777777" w:rsidR="001D6997" w:rsidRPr="00A4708D" w:rsidRDefault="001D6997" w:rsidP="001D6997">
            <w:pPr>
              <w:tabs>
                <w:tab w:val="center" w:pos="4026"/>
              </w:tabs>
              <w:ind w:firstLine="482"/>
              <w:rPr>
                <w:b/>
                <w:bCs/>
              </w:rPr>
            </w:pPr>
            <w:r w:rsidRPr="00A4708D">
              <w:rPr>
                <w:b/>
                <w:bCs/>
              </w:rPr>
              <w:lastRenderedPageBreak/>
              <w:t>（</w:t>
            </w:r>
            <w:r w:rsidRPr="00A4708D">
              <w:rPr>
                <w:b/>
                <w:bCs/>
              </w:rPr>
              <w:t>4</w:t>
            </w:r>
            <w:r w:rsidRPr="00A4708D">
              <w:rPr>
                <w:b/>
                <w:bCs/>
              </w:rPr>
              <w:t>）声环境</w:t>
            </w:r>
          </w:p>
          <w:p w14:paraId="4BABBDCD" w14:textId="77777777" w:rsidR="001D6997" w:rsidRPr="00A4708D" w:rsidRDefault="001D6997" w:rsidP="001D6997">
            <w:pPr>
              <w:ind w:firstLine="480"/>
            </w:pPr>
            <w:r w:rsidRPr="00A4708D">
              <w:t>项目运营期噪声主要来源于潜孔钻、挖掘机、破碎机、运输车辆、振动筛、爆破时产生的噪声等，具有阶段性、临时性和不固定性。根据影响分析预测可知，采取合理布置生产设备、高噪声设备密封设置并安装减震设施等措施后，项目厂界噪声能达到《工业企业厂界环境噪声排放标准》（</w:t>
            </w:r>
            <w:r w:rsidRPr="00A4708D">
              <w:t>GB12348-2008</w:t>
            </w:r>
            <w:r w:rsidRPr="00A4708D">
              <w:t>）</w:t>
            </w:r>
            <w:r w:rsidRPr="00A4708D">
              <w:t>2</w:t>
            </w:r>
            <w:r w:rsidRPr="00A4708D">
              <w:t>类标准要求，项目噪声对周边村民影响较小。</w:t>
            </w:r>
          </w:p>
          <w:p w14:paraId="169D33D2" w14:textId="77777777" w:rsidR="001D6997" w:rsidRPr="00A4708D" w:rsidRDefault="001D6997" w:rsidP="001D6997">
            <w:pPr>
              <w:ind w:firstLine="480"/>
            </w:pPr>
            <w:r w:rsidRPr="00A4708D">
              <w:t>项目运输成品石料时会经过村庄时可能对道路沿线产生一定噪声影响，本环评要求运输成品的运输车辆经过村庄时必须采取匀速慢行，禁止鸣笛等措施，降低交通噪声对沿途村庄的影响。</w:t>
            </w:r>
          </w:p>
          <w:p w14:paraId="27D9CAAB" w14:textId="77777777" w:rsidR="001D6997" w:rsidRPr="00A4708D" w:rsidRDefault="001D6997" w:rsidP="001D6997">
            <w:pPr>
              <w:ind w:firstLine="480"/>
            </w:pPr>
            <w:r w:rsidRPr="00A4708D">
              <w:t>采取以上措施后，项目运营期产生的噪声对周围环境影响较小。</w:t>
            </w:r>
          </w:p>
          <w:p w14:paraId="6940D19E" w14:textId="77777777" w:rsidR="001D6997" w:rsidRPr="00A4708D" w:rsidRDefault="001D6997" w:rsidP="001D6997">
            <w:pPr>
              <w:autoSpaceDE w:val="0"/>
              <w:autoSpaceDN w:val="0"/>
              <w:adjustRightInd w:val="0"/>
              <w:ind w:firstLine="482"/>
              <w:rPr>
                <w:b/>
                <w:bCs/>
              </w:rPr>
            </w:pPr>
            <w:r w:rsidRPr="00A4708D">
              <w:rPr>
                <w:b/>
                <w:bCs/>
              </w:rPr>
              <w:t>（</w:t>
            </w:r>
            <w:r w:rsidRPr="00A4708D">
              <w:rPr>
                <w:b/>
                <w:bCs/>
              </w:rPr>
              <w:t>5</w:t>
            </w:r>
            <w:r w:rsidRPr="00A4708D">
              <w:rPr>
                <w:b/>
                <w:bCs/>
              </w:rPr>
              <w:t>）固体废物</w:t>
            </w:r>
          </w:p>
          <w:p w14:paraId="76B68FE2" w14:textId="77777777" w:rsidR="001D6997" w:rsidRPr="00A4708D" w:rsidRDefault="001D6997" w:rsidP="001D6997">
            <w:pPr>
              <w:ind w:firstLine="480"/>
            </w:pPr>
            <w:r w:rsidRPr="00A4708D">
              <w:t>项目运营期产生的固体废物主要是生产固体废物和生活垃圾，废土石用于项目区道路、周边村庄道路、地基填平，利用率达</w:t>
            </w:r>
            <w:r w:rsidRPr="00A4708D">
              <w:t>100%</w:t>
            </w:r>
            <w:r w:rsidRPr="00A4708D">
              <w:t>，不产生永久弃渣。废机油与废油桶属于危险废物，暂存于危废暂存间，定期交由有资质的单位清运处置；含油抹布与生活垃圾一起收集后清运至周边村庄生活垃圾处置点处置。</w:t>
            </w:r>
          </w:p>
          <w:p w14:paraId="54BACA1C" w14:textId="77777777" w:rsidR="001D6997" w:rsidRPr="00A4708D" w:rsidRDefault="001D6997" w:rsidP="001D6997">
            <w:pPr>
              <w:ind w:firstLine="480"/>
            </w:pPr>
            <w:r w:rsidRPr="00A4708D">
              <w:t>在采取以上措施后，本项目固体废弃物对外环境的影响不大。</w:t>
            </w:r>
          </w:p>
          <w:p w14:paraId="1CE87B80" w14:textId="77777777" w:rsidR="001D6997" w:rsidRPr="00A4708D" w:rsidRDefault="007D459C" w:rsidP="007D459C">
            <w:pPr>
              <w:pStyle w:val="2"/>
            </w:pPr>
            <w:r w:rsidRPr="00A4708D">
              <w:rPr>
                <w:rFonts w:hint="eastAsia"/>
              </w:rPr>
              <w:t>9.2</w:t>
            </w:r>
            <w:r w:rsidR="001D6997" w:rsidRPr="00A4708D">
              <w:t>污染防治对策措施</w:t>
            </w:r>
          </w:p>
          <w:p w14:paraId="1DD6A37C" w14:textId="77777777" w:rsidR="001D6997" w:rsidRPr="00A4708D" w:rsidRDefault="001D6997" w:rsidP="001D6997">
            <w:pPr>
              <w:ind w:firstLineChars="196" w:firstLine="472"/>
              <w:rPr>
                <w:b/>
                <w:bCs/>
              </w:rPr>
            </w:pPr>
            <w:r w:rsidRPr="00A4708D">
              <w:rPr>
                <w:b/>
                <w:bCs/>
              </w:rPr>
              <w:t>（</w:t>
            </w:r>
            <w:r w:rsidRPr="00A4708D">
              <w:rPr>
                <w:b/>
                <w:bCs/>
              </w:rPr>
              <w:t>1</w:t>
            </w:r>
            <w:r w:rsidRPr="00A4708D">
              <w:rPr>
                <w:b/>
                <w:bCs/>
              </w:rPr>
              <w:t>）大气环境污染防治对策措施</w:t>
            </w:r>
          </w:p>
          <w:p w14:paraId="4E4A988C" w14:textId="7E77C8F7" w:rsidR="001B1396" w:rsidRPr="00A4708D" w:rsidRDefault="001D6997" w:rsidP="001D6997">
            <w:pPr>
              <w:ind w:firstLine="480"/>
            </w:pPr>
            <w:r w:rsidRPr="00A4708D">
              <w:t>①</w:t>
            </w:r>
            <w:r w:rsidR="000D6D48" w:rsidRPr="00A4708D">
              <w:rPr>
                <w:rFonts w:hint="eastAsia"/>
              </w:rPr>
              <w:t>对</w:t>
            </w:r>
            <w:r w:rsidR="00E00A29" w:rsidRPr="00A4708D">
              <w:t>1#</w:t>
            </w:r>
            <w:r w:rsidR="00E00A29" w:rsidRPr="00A4708D">
              <w:rPr>
                <w:rFonts w:hint="eastAsia"/>
              </w:rPr>
              <w:t>破碎加工区破碎、筛分、制砂、皮带等设备产尘</w:t>
            </w:r>
            <w:r w:rsidR="00E00A29" w:rsidRPr="00A4708D">
              <w:t>点设置</w:t>
            </w:r>
            <w:r w:rsidR="00E00A29" w:rsidRPr="00A4708D">
              <w:t>5</w:t>
            </w:r>
            <w:r w:rsidR="00E00A29" w:rsidRPr="00A4708D">
              <w:rPr>
                <w:rFonts w:hint="eastAsia"/>
              </w:rPr>
              <w:t>套高压</w:t>
            </w:r>
            <w:r w:rsidR="00E00A29" w:rsidRPr="00A4708D">
              <w:t>喷雾降尘设施</w:t>
            </w:r>
            <w:r w:rsidR="00E00A29" w:rsidRPr="00A4708D">
              <w:rPr>
                <w:rFonts w:hint="eastAsia"/>
              </w:rPr>
              <w:t>，</w:t>
            </w:r>
            <w:r w:rsidR="00E00A29" w:rsidRPr="00A4708D">
              <w:t>破碎</w:t>
            </w:r>
            <w:r w:rsidR="00E00A29" w:rsidRPr="00A4708D">
              <w:rPr>
                <w:rFonts w:hint="eastAsia"/>
              </w:rPr>
              <w:t>机设置</w:t>
            </w:r>
            <w:r w:rsidR="00E00A29" w:rsidRPr="00A4708D">
              <w:t>喷淋设施</w:t>
            </w:r>
            <w:r w:rsidR="00E00A29" w:rsidRPr="00A4708D">
              <w:rPr>
                <w:rFonts w:hint="eastAsia"/>
              </w:rPr>
              <w:t>1</w:t>
            </w:r>
            <w:r w:rsidR="00E00A29" w:rsidRPr="00A4708D">
              <w:rPr>
                <w:rFonts w:hint="eastAsia"/>
              </w:rPr>
              <w:t>套，采取</w:t>
            </w:r>
            <w:r w:rsidR="00D91B78">
              <w:rPr>
                <w:rFonts w:hint="eastAsia"/>
              </w:rPr>
              <w:t>喷淋</w:t>
            </w:r>
            <w:r w:rsidR="00E00A29" w:rsidRPr="00A4708D">
              <w:rPr>
                <w:rFonts w:hint="eastAsia"/>
              </w:rPr>
              <w:t>湿式破碎；整个区域采用</w:t>
            </w:r>
            <w:r w:rsidR="00E00A29" w:rsidRPr="00A4708D">
              <w:t>三面封闭围挡加彩钢瓦大棚</w:t>
            </w:r>
            <w:r w:rsidR="00E00A29" w:rsidRPr="00A4708D">
              <w:rPr>
                <w:rFonts w:hint="eastAsia"/>
              </w:rPr>
              <w:t>覆盖</w:t>
            </w:r>
            <w:r w:rsidRPr="00A4708D">
              <w:t>；</w:t>
            </w:r>
          </w:p>
          <w:p w14:paraId="1ECB1E29" w14:textId="493BBEF9" w:rsidR="001B1396" w:rsidRPr="00A4708D" w:rsidRDefault="001D6997" w:rsidP="001B1396">
            <w:pPr>
              <w:ind w:firstLine="480"/>
            </w:pPr>
            <w:r w:rsidRPr="00A4708D">
              <w:t>②</w:t>
            </w:r>
            <w:r w:rsidR="001B1396" w:rsidRPr="00A4708D">
              <w:rPr>
                <w:rFonts w:hint="eastAsia"/>
              </w:rPr>
              <w:t>对</w:t>
            </w:r>
            <w:r w:rsidR="00E00A29" w:rsidRPr="00A4708D">
              <w:rPr>
                <w:rFonts w:hint="eastAsia"/>
              </w:rPr>
              <w:t>2#</w:t>
            </w:r>
            <w:r w:rsidR="00E00A29" w:rsidRPr="00A4708D">
              <w:rPr>
                <w:rFonts w:hint="eastAsia"/>
              </w:rPr>
              <w:t>破碎加工区</w:t>
            </w:r>
            <w:r w:rsidR="00E00A29" w:rsidRPr="00A4708D">
              <w:t>给料口、破碎区、筛分区、皮带</w:t>
            </w:r>
            <w:r w:rsidR="00E00A29" w:rsidRPr="00A4708D">
              <w:rPr>
                <w:rFonts w:hint="eastAsia"/>
              </w:rPr>
              <w:t>等</w:t>
            </w:r>
            <w:r w:rsidR="00E00A29" w:rsidRPr="00A4708D">
              <w:t>分区使用彩钢瓦密封</w:t>
            </w:r>
            <w:r w:rsidR="00E00A29" w:rsidRPr="00A4708D">
              <w:rPr>
                <w:rFonts w:hint="eastAsia"/>
              </w:rPr>
              <w:t>；</w:t>
            </w:r>
            <w:r w:rsidR="00E00A29" w:rsidRPr="00A4708D">
              <w:t>破碎</w:t>
            </w:r>
            <w:r w:rsidR="00E00A29" w:rsidRPr="00A4708D">
              <w:rPr>
                <w:rFonts w:hint="eastAsia"/>
              </w:rPr>
              <w:t>机设置</w:t>
            </w:r>
            <w:r w:rsidR="00E00A29" w:rsidRPr="00A4708D">
              <w:t>喷淋设施</w:t>
            </w:r>
            <w:r w:rsidR="00E00A29" w:rsidRPr="00A4708D">
              <w:rPr>
                <w:rFonts w:hint="eastAsia"/>
              </w:rPr>
              <w:t>1</w:t>
            </w:r>
            <w:r w:rsidR="00E00A29" w:rsidRPr="00A4708D">
              <w:rPr>
                <w:rFonts w:hint="eastAsia"/>
              </w:rPr>
              <w:t>套，采取湿式破碎；</w:t>
            </w:r>
            <w:r w:rsidR="00E00A29" w:rsidRPr="00A4708D">
              <w:t>各</w:t>
            </w:r>
            <w:r w:rsidR="00E00A29" w:rsidRPr="00A4708D">
              <w:rPr>
                <w:rFonts w:hint="eastAsia"/>
              </w:rPr>
              <w:t>产尘</w:t>
            </w:r>
            <w:r w:rsidR="00E00A29" w:rsidRPr="00A4708D">
              <w:t>点</w:t>
            </w:r>
            <w:r w:rsidR="00E00A29" w:rsidRPr="00A4708D">
              <w:rPr>
                <w:rFonts w:hint="eastAsia"/>
              </w:rPr>
              <w:t>共</w:t>
            </w:r>
            <w:r w:rsidR="00E00A29" w:rsidRPr="00A4708D">
              <w:t>设置</w:t>
            </w:r>
            <w:r w:rsidR="00E00A29" w:rsidRPr="00A4708D">
              <w:t>4</w:t>
            </w:r>
            <w:r w:rsidR="00E00A29" w:rsidRPr="00A4708D">
              <w:rPr>
                <w:rFonts w:hint="eastAsia"/>
              </w:rPr>
              <w:t>套高压</w:t>
            </w:r>
            <w:r w:rsidR="00E00A29" w:rsidRPr="00A4708D">
              <w:t>喷雾降尘设施</w:t>
            </w:r>
            <w:r w:rsidR="001B1396" w:rsidRPr="00A4708D">
              <w:rPr>
                <w:rFonts w:hint="eastAsia"/>
              </w:rPr>
              <w:t>；</w:t>
            </w:r>
          </w:p>
          <w:p w14:paraId="42450CF1" w14:textId="11105BBA" w:rsidR="009B1E1A" w:rsidRPr="00A4708D" w:rsidRDefault="009D2EA5" w:rsidP="009B1E1A">
            <w:pPr>
              <w:ind w:firstLine="480"/>
            </w:pPr>
            <w:r w:rsidRPr="00A4708D">
              <w:fldChar w:fldCharType="begin"/>
            </w:r>
            <w:r w:rsidRPr="00A4708D">
              <w:instrText xml:space="preserve"> </w:instrText>
            </w:r>
            <w:r w:rsidRPr="00A4708D">
              <w:rPr>
                <w:rFonts w:hint="eastAsia"/>
              </w:rPr>
              <w:instrText>= 3 \* GB3</w:instrText>
            </w:r>
            <w:r w:rsidRPr="00A4708D">
              <w:instrText xml:space="preserve"> </w:instrText>
            </w:r>
            <w:r w:rsidRPr="00A4708D">
              <w:fldChar w:fldCharType="separate"/>
            </w:r>
            <w:r w:rsidRPr="00A4708D">
              <w:rPr>
                <w:rFonts w:hint="eastAsia"/>
                <w:noProof/>
              </w:rPr>
              <w:t>③</w:t>
            </w:r>
            <w:r w:rsidRPr="00A4708D">
              <w:fldChar w:fldCharType="end"/>
            </w:r>
            <w:r w:rsidR="009B1E1A" w:rsidRPr="00A4708D">
              <w:rPr>
                <w:rFonts w:hint="eastAsia"/>
              </w:rPr>
              <w:t>主要运输道路硬化，</w:t>
            </w:r>
            <w:r w:rsidR="009B1E1A" w:rsidRPr="00A4708D">
              <w:t>1</w:t>
            </w:r>
            <w:r w:rsidR="009B1E1A" w:rsidRPr="00A4708D">
              <w:rPr>
                <w:rFonts w:hint="eastAsia"/>
              </w:rPr>
              <w:t>套</w:t>
            </w:r>
            <w:r w:rsidR="009B1E1A" w:rsidRPr="00A4708D">
              <w:t>CSC5120GSSE</w:t>
            </w:r>
            <w:r w:rsidR="009B1E1A" w:rsidRPr="00A4708D">
              <w:rPr>
                <w:rFonts w:hint="eastAsia"/>
              </w:rPr>
              <w:t>洒水车，</w:t>
            </w:r>
            <w:r w:rsidR="009B1E1A" w:rsidRPr="00A4708D">
              <w:rPr>
                <w:rFonts w:hAnsi="宋体" w:hint="eastAsia"/>
              </w:rPr>
              <w:t>车辆运输覆盖物料；</w:t>
            </w:r>
          </w:p>
          <w:p w14:paraId="6E0E527D" w14:textId="6AE2AFF6" w:rsidR="001D6997" w:rsidRPr="00A4708D" w:rsidRDefault="009D2EA5" w:rsidP="001D6997">
            <w:pPr>
              <w:ind w:firstLine="480"/>
            </w:pPr>
            <w:r w:rsidRPr="00A4708D">
              <w:fldChar w:fldCharType="begin"/>
            </w:r>
            <w:r w:rsidRPr="00A4708D">
              <w:instrText xml:space="preserve"> </w:instrText>
            </w:r>
            <w:r w:rsidRPr="00A4708D">
              <w:rPr>
                <w:rFonts w:hint="eastAsia"/>
              </w:rPr>
              <w:instrText>= 4 \* GB3</w:instrText>
            </w:r>
            <w:r w:rsidRPr="00A4708D">
              <w:instrText xml:space="preserve"> </w:instrText>
            </w:r>
            <w:r w:rsidRPr="00A4708D">
              <w:fldChar w:fldCharType="separate"/>
            </w:r>
            <w:r w:rsidRPr="00A4708D">
              <w:rPr>
                <w:rFonts w:hint="eastAsia"/>
                <w:noProof/>
              </w:rPr>
              <w:t>④</w:t>
            </w:r>
            <w:r w:rsidRPr="00A4708D">
              <w:fldChar w:fldCharType="end"/>
            </w:r>
            <w:r w:rsidR="0080380E" w:rsidRPr="00A4708D">
              <w:rPr>
                <w:rFonts w:hint="eastAsia"/>
              </w:rPr>
              <w:t>成品料仓（</w:t>
            </w:r>
            <w:r w:rsidR="0080380E" w:rsidRPr="00A4708D">
              <w:rPr>
                <w:rFonts w:hint="eastAsia"/>
              </w:rPr>
              <w:t>1#</w:t>
            </w:r>
            <w:r w:rsidR="0080380E" w:rsidRPr="00A4708D">
              <w:rPr>
                <w:rFonts w:hint="eastAsia"/>
              </w:rPr>
              <w:t>，</w:t>
            </w:r>
            <w:r w:rsidR="0080380E" w:rsidRPr="00A4708D">
              <w:rPr>
                <w:rFonts w:hint="eastAsia"/>
              </w:rPr>
              <w:t>2#</w:t>
            </w:r>
            <w:r w:rsidR="0080380E" w:rsidRPr="00A4708D">
              <w:rPr>
                <w:rFonts w:hint="eastAsia"/>
              </w:rPr>
              <w:t>）彩钢瓦大棚封闭</w:t>
            </w:r>
            <w:r w:rsidR="001D6997" w:rsidRPr="00A4708D">
              <w:t>，仅留运输车辆进出的门，并设置</w:t>
            </w:r>
            <w:r w:rsidRPr="00A4708D">
              <w:rPr>
                <w:rFonts w:hint="eastAsia"/>
              </w:rPr>
              <w:t>2</w:t>
            </w:r>
            <w:r w:rsidRPr="00A4708D">
              <w:rPr>
                <w:rFonts w:hint="eastAsia"/>
              </w:rPr>
              <w:t>套</w:t>
            </w:r>
            <w:r w:rsidRPr="00A4708D">
              <w:t>高压</w:t>
            </w:r>
            <w:r w:rsidR="001D6997" w:rsidRPr="00A4708D">
              <w:t>喷雾降尘设施；</w:t>
            </w:r>
          </w:p>
          <w:p w14:paraId="367F768E" w14:textId="58E703D0" w:rsidR="001D6997" w:rsidRPr="00A4708D" w:rsidRDefault="009D2EA5" w:rsidP="002B157E">
            <w:pPr>
              <w:ind w:firstLine="480"/>
            </w:pPr>
            <w:r w:rsidRPr="00A4708D">
              <w:t>⑤</w:t>
            </w:r>
            <w:r w:rsidR="001D6997" w:rsidRPr="00A4708D">
              <w:t>采场采掘过程、装卸过程、道路运输过程均需加强洒水，保证矿石含水率，</w:t>
            </w:r>
            <w:r w:rsidR="001D6997" w:rsidRPr="00A4708D">
              <w:lastRenderedPageBreak/>
              <w:t>以降低粉尘产生量</w:t>
            </w:r>
            <w:r w:rsidR="002B157E" w:rsidRPr="00A4708D">
              <w:rPr>
                <w:rFonts w:hint="eastAsia"/>
              </w:rPr>
              <w:t>；</w:t>
            </w:r>
          </w:p>
          <w:p w14:paraId="52F3E3DA" w14:textId="1DDA45C7" w:rsidR="00311ED8" w:rsidRPr="00A4708D" w:rsidRDefault="009D2EA5" w:rsidP="00311ED8">
            <w:pPr>
              <w:ind w:firstLine="480"/>
            </w:pPr>
            <w:r w:rsidRPr="00A4708D">
              <w:t>⑥</w:t>
            </w:r>
            <w:r w:rsidR="00311ED8" w:rsidRPr="00A4708D">
              <w:rPr>
                <w:rFonts w:hint="eastAsia"/>
              </w:rPr>
              <w:t>在凿岩、采挖、装卸等工序中进行洒水降尘，车辆加盖蓬布或防尘网。</w:t>
            </w:r>
          </w:p>
          <w:p w14:paraId="7178F9DC" w14:textId="77777777" w:rsidR="001D6997" w:rsidRPr="00A4708D" w:rsidRDefault="001D6997" w:rsidP="00311ED8">
            <w:pPr>
              <w:ind w:firstLine="482"/>
              <w:rPr>
                <w:b/>
                <w:bCs/>
              </w:rPr>
            </w:pPr>
            <w:r w:rsidRPr="00A4708D">
              <w:rPr>
                <w:b/>
                <w:bCs/>
              </w:rPr>
              <w:t>（</w:t>
            </w:r>
            <w:r w:rsidRPr="00A4708D">
              <w:rPr>
                <w:b/>
                <w:bCs/>
              </w:rPr>
              <w:t>2</w:t>
            </w:r>
            <w:r w:rsidRPr="00A4708D">
              <w:rPr>
                <w:b/>
                <w:bCs/>
              </w:rPr>
              <w:t>）水环境</w:t>
            </w:r>
          </w:p>
          <w:p w14:paraId="49165AB1" w14:textId="7756EDCC" w:rsidR="001D6997" w:rsidRPr="00A4708D" w:rsidRDefault="001D6997" w:rsidP="001D6997">
            <w:pPr>
              <w:ind w:firstLine="480"/>
            </w:pPr>
            <w:r w:rsidRPr="00A4708D">
              <w:t>①</w:t>
            </w:r>
            <w:r w:rsidR="00343F10" w:rsidRPr="00A4708D">
              <w:t>项目区西侧、北侧、南侧排水沟出口处</w:t>
            </w:r>
            <w:r w:rsidRPr="00A4708D">
              <w:t>设置</w:t>
            </w:r>
            <w:r w:rsidR="00343F10" w:rsidRPr="00A4708D">
              <w:rPr>
                <w:rFonts w:hint="eastAsia"/>
              </w:rPr>
              <w:t>3</w:t>
            </w:r>
            <w:r w:rsidR="00343F10" w:rsidRPr="00A4708D">
              <w:rPr>
                <w:rFonts w:hint="eastAsia"/>
              </w:rPr>
              <w:t>个</w:t>
            </w:r>
            <w:r w:rsidRPr="00A4708D">
              <w:t>容积为</w:t>
            </w:r>
            <w:r w:rsidR="00343F10" w:rsidRPr="00A4708D">
              <w:t>7.5</w:t>
            </w:r>
            <w:r w:rsidRPr="00A4708D">
              <w:t>m</w:t>
            </w:r>
            <w:r w:rsidRPr="00A4708D">
              <w:rPr>
                <w:vertAlign w:val="superscript"/>
              </w:rPr>
              <w:t>3</w:t>
            </w:r>
            <w:r w:rsidRPr="00A4708D">
              <w:t>的沉砂池，高悬浮物的地表径流收集、沉淀后</w:t>
            </w:r>
            <w:r w:rsidR="003863C0" w:rsidRPr="00A4708D">
              <w:rPr>
                <w:rFonts w:hint="eastAsia"/>
              </w:rPr>
              <w:t>进入</w:t>
            </w:r>
            <w:r w:rsidR="003863C0" w:rsidRPr="00A4708D">
              <w:rPr>
                <w:rFonts w:hAnsi="宋体" w:hint="eastAsia"/>
              </w:rPr>
              <w:t>场地南部容积</w:t>
            </w:r>
            <w:r w:rsidR="00343F10" w:rsidRPr="00A4708D">
              <w:rPr>
                <w:rFonts w:hAnsi="宋体" w:hint="eastAsia"/>
              </w:rPr>
              <w:t>3</w:t>
            </w:r>
            <w:r w:rsidR="003863C0" w:rsidRPr="00A4708D">
              <w:rPr>
                <w:rFonts w:hAnsi="宋体" w:hint="eastAsia"/>
              </w:rPr>
              <w:t>0</w:t>
            </w:r>
            <w:r w:rsidR="003863C0" w:rsidRPr="00A4708D">
              <w:t>m</w:t>
            </w:r>
            <w:r w:rsidR="003863C0" w:rsidRPr="00A4708D">
              <w:rPr>
                <w:vertAlign w:val="superscript"/>
              </w:rPr>
              <w:t>3</w:t>
            </w:r>
            <w:r w:rsidR="003863C0" w:rsidRPr="00A4708D">
              <w:rPr>
                <w:rFonts w:hint="eastAsia"/>
              </w:rPr>
              <w:t>的雨水收集池，晴天</w:t>
            </w:r>
            <w:r w:rsidRPr="00A4708D">
              <w:t>回用于洒水降尘；</w:t>
            </w:r>
          </w:p>
          <w:p w14:paraId="79A2162F" w14:textId="77777777" w:rsidR="001D6997" w:rsidRPr="00A4708D" w:rsidRDefault="001D6997" w:rsidP="001D6997">
            <w:pPr>
              <w:ind w:firstLine="480"/>
            </w:pPr>
            <w:r w:rsidRPr="00A4708D">
              <w:t>②</w:t>
            </w:r>
            <w:r w:rsidR="00C64C22" w:rsidRPr="00A4708D">
              <w:rPr>
                <w:rFonts w:hint="eastAsia"/>
              </w:rPr>
              <w:t>食堂废水</w:t>
            </w:r>
            <w:r w:rsidRPr="00A4708D">
              <w:t>经容积为</w:t>
            </w:r>
            <w:r w:rsidRPr="00A4708D">
              <w:t>1</w:t>
            </w:r>
            <w:r w:rsidR="00DB3314" w:rsidRPr="00A4708D">
              <w:rPr>
                <w:rFonts w:hint="eastAsia"/>
              </w:rPr>
              <w:t>.5</w:t>
            </w:r>
            <w:r w:rsidRPr="00A4708D">
              <w:t>m</w:t>
            </w:r>
            <w:r w:rsidRPr="00A4708D">
              <w:rPr>
                <w:vertAlign w:val="superscript"/>
              </w:rPr>
              <w:t>3</w:t>
            </w:r>
            <w:r w:rsidRPr="00A4708D">
              <w:t>的</w:t>
            </w:r>
            <w:r w:rsidR="00DB3314" w:rsidRPr="00A4708D">
              <w:rPr>
                <w:rFonts w:hint="eastAsia"/>
              </w:rPr>
              <w:t>隔油池</w:t>
            </w:r>
            <w:r w:rsidR="00C64C22" w:rsidRPr="00A4708D">
              <w:rPr>
                <w:rFonts w:hint="eastAsia"/>
              </w:rPr>
              <w:t>处理后和其他生活污水进入</w:t>
            </w:r>
            <w:r w:rsidR="00DB3314" w:rsidRPr="00A4708D">
              <w:rPr>
                <w:rFonts w:hint="eastAsia"/>
              </w:rPr>
              <w:t>处理能力</w:t>
            </w:r>
            <w:r w:rsidRPr="00A4708D">
              <w:t>为</w:t>
            </w:r>
            <w:r w:rsidRPr="00A4708D">
              <w:t>5m</w:t>
            </w:r>
            <w:r w:rsidRPr="00A4708D">
              <w:rPr>
                <w:vertAlign w:val="superscript"/>
              </w:rPr>
              <w:t>3</w:t>
            </w:r>
            <w:r w:rsidR="00DB3314" w:rsidRPr="00A4708D">
              <w:rPr>
                <w:rFonts w:hint="eastAsia"/>
              </w:rPr>
              <w:t>/d</w:t>
            </w:r>
            <w:r w:rsidR="00DB3314" w:rsidRPr="00A4708D">
              <w:t>的</w:t>
            </w:r>
            <w:r w:rsidR="00DB3314" w:rsidRPr="00A4708D">
              <w:rPr>
                <w:rFonts w:hint="eastAsia"/>
              </w:rPr>
              <w:t>中水处理站处理后</w:t>
            </w:r>
            <w:r w:rsidRPr="00A4708D">
              <w:t>，储存在</w:t>
            </w:r>
            <w:r w:rsidR="00DB3314" w:rsidRPr="00A4708D">
              <w:rPr>
                <w:rFonts w:hint="eastAsia"/>
              </w:rPr>
              <w:t>雨水收集池</w:t>
            </w:r>
            <w:r w:rsidRPr="00A4708D">
              <w:t>内，待晴天回用于项目区洒水降尘，不外排；</w:t>
            </w:r>
          </w:p>
          <w:p w14:paraId="5A39F9C4" w14:textId="77777777" w:rsidR="001D6997" w:rsidRPr="00A4708D" w:rsidRDefault="001D6997" w:rsidP="001D6997">
            <w:pPr>
              <w:ind w:firstLine="480"/>
            </w:pPr>
            <w:r w:rsidRPr="00A4708D">
              <w:t>③</w:t>
            </w:r>
            <w:r w:rsidRPr="00A4708D">
              <w:t>按昆明市政府有关</w:t>
            </w:r>
            <w:r w:rsidRPr="00A4708D">
              <w:t>“</w:t>
            </w:r>
            <w:r w:rsidRPr="00A4708D">
              <w:t>禁磷</w:t>
            </w:r>
            <w:r w:rsidRPr="00A4708D">
              <w:t>”</w:t>
            </w:r>
            <w:r w:rsidRPr="00A4708D">
              <w:t>、</w:t>
            </w:r>
            <w:r w:rsidRPr="00A4708D">
              <w:t>“</w:t>
            </w:r>
            <w:r w:rsidRPr="00A4708D">
              <w:t>禁白</w:t>
            </w:r>
            <w:r w:rsidRPr="00A4708D">
              <w:t>”</w:t>
            </w:r>
            <w:r w:rsidRPr="00A4708D">
              <w:t>的要求，禁止使用含磷洗衣粉和含磷洗涤剂。</w:t>
            </w:r>
          </w:p>
          <w:p w14:paraId="7D2FB53B" w14:textId="77777777" w:rsidR="001D6997" w:rsidRPr="00A4708D" w:rsidRDefault="001D6997" w:rsidP="00B75AF3">
            <w:pPr>
              <w:ind w:firstLine="482"/>
              <w:rPr>
                <w:b/>
              </w:rPr>
            </w:pPr>
            <w:r w:rsidRPr="00A4708D">
              <w:rPr>
                <w:b/>
              </w:rPr>
              <w:t>（</w:t>
            </w:r>
            <w:r w:rsidRPr="00A4708D">
              <w:rPr>
                <w:b/>
              </w:rPr>
              <w:t>3</w:t>
            </w:r>
            <w:r w:rsidRPr="00A4708D">
              <w:rPr>
                <w:b/>
              </w:rPr>
              <w:t>）声环境</w:t>
            </w:r>
          </w:p>
          <w:p w14:paraId="2A48A141" w14:textId="77777777" w:rsidR="001D6997" w:rsidRPr="00A4708D" w:rsidRDefault="001D6997" w:rsidP="001D6997">
            <w:pPr>
              <w:ind w:firstLine="480"/>
            </w:pPr>
            <w:r w:rsidRPr="00A4708D">
              <w:t>①</w:t>
            </w:r>
            <w:r w:rsidRPr="00A4708D">
              <w:t>禁止夜间进行采矿、加工作业；</w:t>
            </w:r>
          </w:p>
          <w:p w14:paraId="3F5F082A" w14:textId="77777777" w:rsidR="001D6997" w:rsidRPr="00A4708D" w:rsidRDefault="001D6997" w:rsidP="001D6997">
            <w:pPr>
              <w:ind w:firstLine="480"/>
            </w:pPr>
            <w:r w:rsidRPr="00A4708D">
              <w:t>②</w:t>
            </w:r>
            <w:r w:rsidRPr="00A4708D">
              <w:t>在高噪声设备如破碎机、筛分机等与地面之间安装减振垫，以减少振动产生的噪声；</w:t>
            </w:r>
          </w:p>
          <w:p w14:paraId="3BC90D06" w14:textId="77777777" w:rsidR="001D6997" w:rsidRPr="00A4708D" w:rsidRDefault="001D6997" w:rsidP="001D6997">
            <w:pPr>
              <w:ind w:firstLine="480"/>
            </w:pPr>
            <w:r w:rsidRPr="00A4708D">
              <w:t>③</w:t>
            </w:r>
            <w:r w:rsidRPr="00A4708D">
              <w:t>紧固设备上的所有部件，特别是需要经常更换的零部件，避免因个别部件的松动而产生的额外振动噪声；</w:t>
            </w:r>
          </w:p>
          <w:p w14:paraId="2B0569E3" w14:textId="77777777" w:rsidR="001D6997" w:rsidRPr="00A4708D" w:rsidRDefault="001D6997" w:rsidP="001D6997">
            <w:pPr>
              <w:ind w:firstLine="480"/>
            </w:pPr>
            <w:r w:rsidRPr="00A4708D">
              <w:t>④</w:t>
            </w:r>
            <w:r w:rsidRPr="00A4708D">
              <w:t>在振动筛轴承的内外套之间加以阻尼处理，减小轴承的振动和降低轴承噪声；</w:t>
            </w:r>
          </w:p>
          <w:p w14:paraId="09BBE09E" w14:textId="77777777" w:rsidR="001D6997" w:rsidRPr="00A4708D" w:rsidRDefault="001D6997" w:rsidP="001D6997">
            <w:pPr>
              <w:ind w:firstLine="480"/>
            </w:pPr>
            <w:r w:rsidRPr="00A4708D">
              <w:t>⑤</w:t>
            </w:r>
            <w:r w:rsidRPr="00A4708D">
              <w:t>在筛分机筛箱的侧板、入料给料口、排料口和接料底盘内加贴橡胶板，有效抑制振动筛侧板的高频振动，减少辐射噪声；</w:t>
            </w:r>
          </w:p>
          <w:p w14:paraId="07A4B4E4" w14:textId="77777777" w:rsidR="001D6997" w:rsidRPr="00A4708D" w:rsidRDefault="001D6997" w:rsidP="001D6997">
            <w:pPr>
              <w:ind w:firstLine="480"/>
            </w:pPr>
            <w:r w:rsidRPr="00A4708D">
              <w:t>⑥</w:t>
            </w:r>
            <w:r w:rsidRPr="00A4708D">
              <w:t>加强项目区绿化，降低噪声影响。</w:t>
            </w:r>
          </w:p>
          <w:p w14:paraId="54BC37BD" w14:textId="77777777" w:rsidR="001D6997" w:rsidRPr="00A4708D" w:rsidRDefault="001D6997" w:rsidP="001D6997">
            <w:pPr>
              <w:ind w:firstLine="482"/>
              <w:rPr>
                <w:b/>
                <w:bCs/>
              </w:rPr>
            </w:pPr>
            <w:r w:rsidRPr="00A4708D">
              <w:rPr>
                <w:b/>
                <w:bCs/>
              </w:rPr>
              <w:t>（</w:t>
            </w:r>
            <w:r w:rsidRPr="00A4708D">
              <w:rPr>
                <w:b/>
                <w:bCs/>
              </w:rPr>
              <w:t>4</w:t>
            </w:r>
            <w:r w:rsidRPr="00A4708D">
              <w:rPr>
                <w:b/>
                <w:bCs/>
              </w:rPr>
              <w:t>）固体废物</w:t>
            </w:r>
          </w:p>
          <w:p w14:paraId="53B32E3E" w14:textId="77777777" w:rsidR="001D6997" w:rsidRPr="00A4708D" w:rsidRDefault="001D6997" w:rsidP="001D6997">
            <w:pPr>
              <w:ind w:firstLine="480"/>
            </w:pPr>
            <w:r w:rsidRPr="00A4708D">
              <w:t>①</w:t>
            </w:r>
            <w:r w:rsidRPr="00A4708D">
              <w:t>废土石</w:t>
            </w:r>
            <w:r w:rsidR="00C50387" w:rsidRPr="00A4708D">
              <w:rPr>
                <w:rFonts w:hint="eastAsia"/>
              </w:rPr>
              <w:t>产生量小，产生后用于</w:t>
            </w:r>
            <w:r w:rsidRPr="00A4708D">
              <w:t>厂区内运输道路、周边村庄运输道路、地基填平；</w:t>
            </w:r>
          </w:p>
          <w:p w14:paraId="1C01DF89" w14:textId="77777777" w:rsidR="001D6997" w:rsidRPr="00A4708D" w:rsidRDefault="001D6997" w:rsidP="001D6997">
            <w:pPr>
              <w:ind w:firstLine="480"/>
            </w:pPr>
            <w:r w:rsidRPr="00A4708D">
              <w:t>②</w:t>
            </w:r>
            <w:r w:rsidRPr="00A4708D">
              <w:t>在</w:t>
            </w:r>
            <w:r w:rsidR="000B66E1" w:rsidRPr="00A4708D">
              <w:rPr>
                <w:rFonts w:hint="eastAsia"/>
              </w:rPr>
              <w:t>配件室</w:t>
            </w:r>
            <w:r w:rsidRPr="00A4708D">
              <w:t>设置</w:t>
            </w:r>
            <w:r w:rsidR="000B66E1" w:rsidRPr="00A4708D">
              <w:rPr>
                <w:rFonts w:hint="eastAsia"/>
              </w:rPr>
              <w:t>10</w:t>
            </w:r>
            <w:r w:rsidRPr="00A4708D">
              <w:t>m</w:t>
            </w:r>
            <w:r w:rsidRPr="00A4708D">
              <w:rPr>
                <w:vertAlign w:val="superscript"/>
              </w:rPr>
              <w:t>2</w:t>
            </w:r>
            <w:r w:rsidRPr="00A4708D">
              <w:t>的危废暂存间，暂存机修过程中产生的废机油等危废；</w:t>
            </w:r>
          </w:p>
          <w:p w14:paraId="0EE94A89" w14:textId="77777777" w:rsidR="001D6997" w:rsidRPr="00A4708D" w:rsidRDefault="001D6997" w:rsidP="001D6997">
            <w:pPr>
              <w:ind w:firstLine="480"/>
            </w:pPr>
            <w:r w:rsidRPr="00A4708D">
              <w:t>③</w:t>
            </w:r>
            <w:r w:rsidRPr="00A4708D">
              <w:t>含油抹布、生活垃圾统一收集后清运至周边村庄生活垃圾处置点处置。</w:t>
            </w:r>
          </w:p>
          <w:p w14:paraId="26DD335A" w14:textId="77777777" w:rsidR="001D6997" w:rsidRPr="00A4708D" w:rsidRDefault="001D6997" w:rsidP="001D6997">
            <w:pPr>
              <w:ind w:firstLine="482"/>
              <w:rPr>
                <w:b/>
                <w:bCs/>
              </w:rPr>
            </w:pPr>
            <w:r w:rsidRPr="00A4708D">
              <w:rPr>
                <w:b/>
                <w:bCs/>
              </w:rPr>
              <w:t>（</w:t>
            </w:r>
            <w:r w:rsidRPr="00A4708D">
              <w:rPr>
                <w:b/>
                <w:bCs/>
              </w:rPr>
              <w:t>5</w:t>
            </w:r>
            <w:r w:rsidRPr="00A4708D">
              <w:rPr>
                <w:b/>
                <w:bCs/>
              </w:rPr>
              <w:t>）生态环境影响防治措施</w:t>
            </w:r>
          </w:p>
          <w:p w14:paraId="0F07C569" w14:textId="77777777" w:rsidR="001D6997" w:rsidRPr="00A4708D" w:rsidRDefault="001D6997" w:rsidP="00A475C7">
            <w:pPr>
              <w:ind w:firstLine="480"/>
            </w:pPr>
            <w:r w:rsidRPr="00A4708D">
              <w:rPr>
                <w:rFonts w:ascii="宋体" w:hAnsi="宋体" w:cs="宋体" w:hint="eastAsia"/>
              </w:rPr>
              <w:lastRenderedPageBreak/>
              <w:t>①</w:t>
            </w:r>
            <w:r w:rsidRPr="00A4708D">
              <w:t>在露天采场区增设平台排水沟、临时拦挡及覆盖、后期植被恢复措施；</w:t>
            </w:r>
          </w:p>
          <w:p w14:paraId="382D0C16" w14:textId="77777777" w:rsidR="001D6997" w:rsidRPr="00A4708D" w:rsidRDefault="001D6997" w:rsidP="00A475C7">
            <w:pPr>
              <w:ind w:firstLine="480"/>
            </w:pPr>
            <w:r w:rsidRPr="00A4708D">
              <w:rPr>
                <w:rFonts w:ascii="宋体" w:hAnsi="宋体" w:cs="宋体" w:hint="eastAsia"/>
              </w:rPr>
              <w:t>②</w:t>
            </w:r>
            <w:r w:rsidRPr="00A4708D">
              <w:t>矿区应做好分期实施绿化方案，并监督落实；</w:t>
            </w:r>
          </w:p>
          <w:p w14:paraId="333571A6" w14:textId="77777777" w:rsidR="001D6997" w:rsidRPr="00A4708D" w:rsidRDefault="001D6997" w:rsidP="00A475C7">
            <w:pPr>
              <w:ind w:firstLine="480"/>
            </w:pPr>
            <w:r w:rsidRPr="00A4708D">
              <w:rPr>
                <w:rFonts w:ascii="宋体" w:hAnsi="宋体" w:cs="宋体" w:hint="eastAsia"/>
              </w:rPr>
              <w:t>③</w:t>
            </w:r>
            <w:r w:rsidRPr="00A4708D">
              <w:t>矿山道路区应修建排水沟及绿化措施，并加强堆场区的植被绿化，尽量种植防尘能力好的树种；</w:t>
            </w:r>
          </w:p>
          <w:p w14:paraId="2455B5FD" w14:textId="77777777" w:rsidR="001D6997" w:rsidRPr="00A4708D" w:rsidRDefault="001D6997" w:rsidP="00A475C7">
            <w:pPr>
              <w:ind w:firstLine="480"/>
            </w:pPr>
            <w:r w:rsidRPr="00A4708D">
              <w:rPr>
                <w:rFonts w:ascii="宋体" w:hAnsi="宋体" w:cs="宋体" w:hint="eastAsia"/>
              </w:rPr>
              <w:t>④</w:t>
            </w:r>
            <w:r w:rsidRPr="00A4708D">
              <w:t>严格按照矿区范围图开采，不得随意扩大开采范围；</w:t>
            </w:r>
          </w:p>
          <w:p w14:paraId="073365BC" w14:textId="77777777" w:rsidR="0023666B" w:rsidRPr="00A4708D" w:rsidRDefault="001D6997" w:rsidP="00A475C7">
            <w:pPr>
              <w:ind w:firstLine="480"/>
            </w:pPr>
            <w:r w:rsidRPr="00A4708D">
              <w:rPr>
                <w:rFonts w:ascii="宋体" w:hAnsi="宋体" w:cs="宋体" w:hint="eastAsia"/>
              </w:rPr>
              <w:t>⑤</w:t>
            </w:r>
            <w:r w:rsidRPr="00A4708D">
              <w:t>严禁滥砍滥伐</w:t>
            </w:r>
            <w:r w:rsidR="0023666B" w:rsidRPr="00A4708D">
              <w:rPr>
                <w:rFonts w:hint="eastAsia"/>
              </w:rPr>
              <w:t>；</w:t>
            </w:r>
          </w:p>
          <w:p w14:paraId="59D280F6" w14:textId="77777777" w:rsidR="002A5724" w:rsidRPr="00A4708D" w:rsidRDefault="002A5724" w:rsidP="002A5724">
            <w:pPr>
              <w:pStyle w:val="aff0"/>
              <w:ind w:firstLine="480"/>
            </w:pPr>
            <w:r w:rsidRPr="00A4708D">
              <w:fldChar w:fldCharType="begin"/>
            </w:r>
            <w:r w:rsidRPr="00A4708D">
              <w:instrText xml:space="preserve"> </w:instrText>
            </w:r>
            <w:r w:rsidRPr="00A4708D">
              <w:rPr>
                <w:rFonts w:hint="eastAsia"/>
              </w:rPr>
              <w:instrText>= 6 \* GB3</w:instrText>
            </w:r>
            <w:r w:rsidRPr="00A4708D">
              <w:instrText xml:space="preserve"> </w:instrText>
            </w:r>
            <w:r w:rsidRPr="00A4708D">
              <w:fldChar w:fldCharType="separate"/>
            </w:r>
            <w:r w:rsidRPr="00A4708D">
              <w:rPr>
                <w:rFonts w:hint="eastAsia"/>
              </w:rPr>
              <w:t>⑥</w:t>
            </w:r>
            <w:r w:rsidRPr="00A4708D">
              <w:fldChar w:fldCharType="end"/>
            </w:r>
            <w:r w:rsidRPr="00A4708D">
              <w:rPr>
                <w:rFonts w:hint="eastAsia"/>
              </w:rPr>
              <w:t>项目开工前应完善水土保持及林地相关手续；</w:t>
            </w:r>
          </w:p>
          <w:p w14:paraId="7BAA48E3" w14:textId="77777777" w:rsidR="001D6997" w:rsidRPr="00A4708D" w:rsidRDefault="002A5724" w:rsidP="00A475C7">
            <w:pPr>
              <w:ind w:firstLine="480"/>
            </w:pPr>
            <w:r w:rsidRPr="00A4708D">
              <w:rPr>
                <w:rFonts w:hint="eastAsia"/>
              </w:rPr>
              <w:t>⑦</w:t>
            </w:r>
            <w:r w:rsidR="00000195" w:rsidRPr="00A4708D">
              <w:rPr>
                <w:rFonts w:hint="eastAsia"/>
              </w:rPr>
              <w:t>严格</w:t>
            </w:r>
            <w:r w:rsidR="00186131" w:rsidRPr="00A4708D">
              <w:rPr>
                <w:rFonts w:hint="eastAsia"/>
              </w:rPr>
              <w:t>执行</w:t>
            </w:r>
            <w:r w:rsidR="00000195" w:rsidRPr="00A4708D">
              <w:rPr>
                <w:rFonts w:hint="eastAsia"/>
              </w:rPr>
              <w:t>《</w:t>
            </w:r>
            <w:r w:rsidR="00000195" w:rsidRPr="00A4708D">
              <w:rPr>
                <w:rFonts w:ascii="宋体" w:hAnsi="宋体" w:hint="eastAsia"/>
                <w:szCs w:val="24"/>
              </w:rPr>
              <w:t>《赵玉洪富民县款庄镇和平村委会小鬼塘赵玉洪石塘矿山地质环境保护与土地复垦方案》</w:t>
            </w:r>
            <w:r w:rsidR="00186131" w:rsidRPr="00A4708D">
              <w:rPr>
                <w:rFonts w:ascii="宋体" w:hAnsi="宋体" w:hint="eastAsia"/>
                <w:szCs w:val="24"/>
              </w:rPr>
              <w:t>中提出的措施</w:t>
            </w:r>
            <w:r w:rsidR="001D6997" w:rsidRPr="00A4708D">
              <w:t>。</w:t>
            </w:r>
          </w:p>
          <w:p w14:paraId="4EBB1F67" w14:textId="77777777" w:rsidR="001D6997" w:rsidRPr="00A4708D" w:rsidRDefault="001D6997" w:rsidP="001D6997">
            <w:pPr>
              <w:pStyle w:val="aff0"/>
              <w:ind w:firstLine="482"/>
              <w:rPr>
                <w:b/>
              </w:rPr>
            </w:pPr>
            <w:r w:rsidRPr="00A4708D">
              <w:rPr>
                <w:b/>
              </w:rPr>
              <w:t>（</w:t>
            </w:r>
            <w:r w:rsidRPr="00A4708D">
              <w:rPr>
                <w:b/>
              </w:rPr>
              <w:t>6</w:t>
            </w:r>
            <w:r w:rsidRPr="00A4708D">
              <w:rPr>
                <w:b/>
              </w:rPr>
              <w:t>）矿山爆破安全防治措施</w:t>
            </w:r>
          </w:p>
          <w:p w14:paraId="7BB0A4D5" w14:textId="3FB6C2DC" w:rsidR="001D6997" w:rsidRPr="00A4708D" w:rsidRDefault="001D6997" w:rsidP="00A475C7">
            <w:pPr>
              <w:ind w:firstLine="480"/>
            </w:pPr>
            <w:r w:rsidRPr="00A4708D">
              <w:t>矿山爆破应在爆破点外设立</w:t>
            </w:r>
            <w:r w:rsidRPr="00A4708D">
              <w:t>300m</w:t>
            </w:r>
            <w:r w:rsidRPr="00A4708D">
              <w:t>的爆破警戒线，爆破时由专人值守，在显著位置安设明显标志，爆破前同时发出音响和视觉信号，爆破前留有足够时间，使人员及时躲避。在采场周边严禁任何人员和牲畜进入爆破警戒线内。特别要在乡村道路（</w:t>
            </w:r>
            <w:r w:rsidR="00344EB4" w:rsidRPr="00A4708D">
              <w:rPr>
                <w:rFonts w:hint="eastAsia"/>
              </w:rPr>
              <w:t>0</w:t>
            </w:r>
            <w:r w:rsidR="00344EB4" w:rsidRPr="00A4708D">
              <w:t>09</w:t>
            </w:r>
            <w:r w:rsidR="00344EB4" w:rsidRPr="00A4708D">
              <w:rPr>
                <w:rFonts w:hint="eastAsia"/>
              </w:rPr>
              <w:t>道</w:t>
            </w:r>
            <w:r w:rsidRPr="00A4708D">
              <w:t>）两端设专人站岗放哨，严禁车辆人员通过，待爆破工作结束并确认安全后方可进入采场。</w:t>
            </w:r>
          </w:p>
          <w:p w14:paraId="42B0673B" w14:textId="77777777" w:rsidR="001D6997" w:rsidRPr="00A4708D" w:rsidRDefault="001D6997" w:rsidP="001D6997">
            <w:pPr>
              <w:ind w:firstLine="482"/>
              <w:rPr>
                <w:b/>
              </w:rPr>
            </w:pPr>
            <w:r w:rsidRPr="00A4708D">
              <w:rPr>
                <w:b/>
              </w:rPr>
              <w:t>（</w:t>
            </w:r>
            <w:r w:rsidR="007701FA" w:rsidRPr="00A4708D">
              <w:rPr>
                <w:rFonts w:hint="eastAsia"/>
                <w:b/>
              </w:rPr>
              <w:t>7</w:t>
            </w:r>
            <w:r w:rsidRPr="00A4708D">
              <w:rPr>
                <w:b/>
              </w:rPr>
              <w:t>）项目环境风险防范措施</w:t>
            </w:r>
          </w:p>
          <w:p w14:paraId="047512FC" w14:textId="77777777" w:rsidR="001D6997" w:rsidRPr="00A4708D" w:rsidRDefault="001D6997" w:rsidP="00A475C7">
            <w:pPr>
              <w:ind w:firstLine="480"/>
            </w:pPr>
            <w:r w:rsidRPr="00A4708D">
              <w:rPr>
                <w:rFonts w:ascii="宋体" w:hAnsi="宋体" w:cs="宋体" w:hint="eastAsia"/>
              </w:rPr>
              <w:t>①</w:t>
            </w:r>
            <w:r w:rsidRPr="00A4708D">
              <w:t>柴油储罐周边设置围堰，并进行地面硬化防渗，适当采取覆盖措施；</w:t>
            </w:r>
          </w:p>
          <w:p w14:paraId="1A660B24" w14:textId="77777777" w:rsidR="001D6997" w:rsidRPr="00A4708D" w:rsidRDefault="001D6997" w:rsidP="00A475C7">
            <w:pPr>
              <w:ind w:firstLine="480"/>
            </w:pPr>
            <w:r w:rsidRPr="00A4708D">
              <w:rPr>
                <w:rFonts w:ascii="宋体" w:hAnsi="宋体" w:cs="宋体" w:hint="eastAsia"/>
              </w:rPr>
              <w:t>②</w:t>
            </w:r>
            <w:r w:rsidRPr="00A4708D">
              <w:t>柴油储罐周围设置禁止明火标志牌；</w:t>
            </w:r>
          </w:p>
          <w:p w14:paraId="57C62364" w14:textId="77777777" w:rsidR="001D6997" w:rsidRPr="00A4708D" w:rsidRDefault="001D6997" w:rsidP="00A475C7">
            <w:pPr>
              <w:ind w:firstLine="480"/>
            </w:pPr>
            <w:r w:rsidRPr="00A4708D">
              <w:rPr>
                <w:rFonts w:ascii="宋体" w:hAnsi="宋体" w:cs="宋体" w:hint="eastAsia"/>
              </w:rPr>
              <w:t>③</w:t>
            </w:r>
            <w:r w:rsidRPr="00A4708D">
              <w:t>定期检查柴油储罐密封性，杜绝泄漏；</w:t>
            </w:r>
          </w:p>
          <w:p w14:paraId="67489FD2" w14:textId="77777777" w:rsidR="001D6997" w:rsidRPr="00A4708D" w:rsidRDefault="001D6997" w:rsidP="00A475C7">
            <w:pPr>
              <w:ind w:firstLine="480"/>
            </w:pPr>
            <w:r w:rsidRPr="00A4708D">
              <w:rPr>
                <w:rFonts w:ascii="宋体" w:hAnsi="宋体" w:cs="宋体" w:hint="eastAsia"/>
              </w:rPr>
              <w:t>④</w:t>
            </w:r>
            <w:r w:rsidRPr="00A4708D">
              <w:t>禁止与强氧化剂共同存储；</w:t>
            </w:r>
          </w:p>
          <w:p w14:paraId="68283C17" w14:textId="77777777" w:rsidR="001D6997" w:rsidRPr="00A4708D" w:rsidRDefault="001D6997" w:rsidP="00A475C7">
            <w:pPr>
              <w:ind w:firstLine="480"/>
              <w:rPr>
                <w:bCs/>
              </w:rPr>
            </w:pPr>
            <w:r w:rsidRPr="00A4708D">
              <w:rPr>
                <w:rFonts w:ascii="宋体" w:hAnsi="宋体" w:cs="宋体" w:hint="eastAsia"/>
                <w:bCs/>
              </w:rPr>
              <w:t>⑤</w:t>
            </w:r>
            <w:r w:rsidRPr="00A4708D">
              <w:t>项目危废暂存间应按照《危险废物贮存污染控制标准》（</w:t>
            </w:r>
            <w:r w:rsidRPr="00A4708D">
              <w:t>GB18597-2001</w:t>
            </w:r>
            <w:r w:rsidRPr="00A4708D">
              <w:t>）及其</w:t>
            </w:r>
            <w:r w:rsidRPr="00A4708D">
              <w:t>2013</w:t>
            </w:r>
            <w:r w:rsidRPr="00A4708D">
              <w:t>年修改单相关要求进行重点防渗，防渗层渗透系数</w:t>
            </w:r>
            <w:r w:rsidRPr="00A4708D">
              <w:t>≤10</w:t>
            </w:r>
            <w:r w:rsidRPr="00A4708D">
              <w:rPr>
                <w:vertAlign w:val="superscript"/>
              </w:rPr>
              <w:t>-10</w:t>
            </w:r>
            <w:r w:rsidRPr="00A4708D">
              <w:t>cm/s</w:t>
            </w:r>
            <w:r w:rsidRPr="00A4708D">
              <w:t>；柴油储罐区应按照《环境影响评价技术导则</w:t>
            </w:r>
            <w:r w:rsidRPr="00A4708D">
              <w:t>-</w:t>
            </w:r>
            <w:r w:rsidRPr="00A4708D">
              <w:t>地下水环境》（</w:t>
            </w:r>
            <w:r w:rsidRPr="00A4708D">
              <w:t>HJ610-2016</w:t>
            </w:r>
            <w:r w:rsidRPr="00A4708D">
              <w:t>）中重点防渗区的防渗要求进行防渗设计，防渗层渗透系数</w:t>
            </w:r>
            <w:r w:rsidRPr="00A4708D">
              <w:t>≤1.0×10</w:t>
            </w:r>
            <w:r w:rsidRPr="00A4708D">
              <w:rPr>
                <w:vertAlign w:val="superscript"/>
              </w:rPr>
              <w:t>-</w:t>
            </w:r>
            <w:r w:rsidR="00D07F98" w:rsidRPr="00A4708D">
              <w:rPr>
                <w:rFonts w:hint="eastAsia"/>
                <w:vertAlign w:val="superscript"/>
              </w:rPr>
              <w:t>7</w:t>
            </w:r>
            <w:r w:rsidRPr="00A4708D">
              <w:t>cm/</w:t>
            </w:r>
            <w:r w:rsidR="00A475C7" w:rsidRPr="00A4708D">
              <w:rPr>
                <w:rFonts w:hint="eastAsia"/>
              </w:rPr>
              <w:t>；</w:t>
            </w:r>
          </w:p>
          <w:p w14:paraId="6A962169" w14:textId="77777777" w:rsidR="001D6997" w:rsidRPr="00A4708D" w:rsidRDefault="001D6997" w:rsidP="00A475C7">
            <w:pPr>
              <w:pStyle w:val="aff0"/>
              <w:ind w:firstLine="480"/>
            </w:pPr>
            <w:r w:rsidRPr="00A4708D">
              <w:rPr>
                <w:rFonts w:hint="eastAsia"/>
              </w:rPr>
              <w:t>⑥</w:t>
            </w:r>
            <w:r w:rsidRPr="00A4708D">
              <w:t>根据《建设项目环境风险评价技术导则》（</w:t>
            </w:r>
            <w:r w:rsidRPr="00A4708D">
              <w:t>HJ169-2018</w:t>
            </w:r>
            <w:r w:rsidRPr="00A4708D">
              <w:t>）要求结合企业实际情况编制《建设项目环境风险应急预案》。</w:t>
            </w:r>
          </w:p>
          <w:p w14:paraId="1C8C97EE" w14:textId="77777777" w:rsidR="001D6997" w:rsidRPr="00A4708D" w:rsidRDefault="001D6997" w:rsidP="001D6997">
            <w:pPr>
              <w:ind w:firstLine="482"/>
              <w:rPr>
                <w:b/>
                <w:bCs/>
              </w:rPr>
            </w:pPr>
            <w:r w:rsidRPr="00A4708D">
              <w:rPr>
                <w:b/>
                <w:bCs/>
              </w:rPr>
              <w:t>（</w:t>
            </w:r>
            <w:r w:rsidR="001917D5" w:rsidRPr="00A4708D">
              <w:rPr>
                <w:rFonts w:hint="eastAsia"/>
                <w:b/>
                <w:bCs/>
              </w:rPr>
              <w:t>8</w:t>
            </w:r>
            <w:r w:rsidRPr="00A4708D">
              <w:rPr>
                <w:b/>
                <w:bCs/>
              </w:rPr>
              <w:t>）其他</w:t>
            </w:r>
          </w:p>
          <w:p w14:paraId="58AD56AF" w14:textId="77777777" w:rsidR="001D6997" w:rsidRPr="00A4708D" w:rsidRDefault="001D6997" w:rsidP="00A475C7">
            <w:pPr>
              <w:ind w:firstLine="480"/>
            </w:pPr>
            <w:r w:rsidRPr="00A4708D">
              <w:lastRenderedPageBreak/>
              <w:t>将来项目内容、地点、规模若发生变化，其污染物产生和排放发生重大变化时，需要另行办理环保审批手续。</w:t>
            </w:r>
          </w:p>
          <w:p w14:paraId="0CE34D85" w14:textId="77777777" w:rsidR="001D6997" w:rsidRPr="00A4708D" w:rsidRDefault="00A475C7" w:rsidP="00A475C7">
            <w:pPr>
              <w:pStyle w:val="2"/>
            </w:pPr>
            <w:r w:rsidRPr="00A4708D">
              <w:rPr>
                <w:rFonts w:hint="eastAsia"/>
              </w:rPr>
              <w:t>9.3</w:t>
            </w:r>
            <w:r w:rsidR="001D6997" w:rsidRPr="00A4708D">
              <w:t>建议</w:t>
            </w:r>
          </w:p>
          <w:p w14:paraId="0721A7E9" w14:textId="77777777" w:rsidR="001D6997" w:rsidRPr="00A4708D" w:rsidRDefault="003C3277" w:rsidP="00A475C7">
            <w:pPr>
              <w:ind w:firstLine="480"/>
            </w:pPr>
            <w:r w:rsidRPr="00A4708D">
              <w:rPr>
                <w:rFonts w:hint="eastAsia"/>
              </w:rPr>
              <w:t>1</w:t>
            </w:r>
            <w:r w:rsidR="001D6997" w:rsidRPr="00A4708D">
              <w:t>、加强操作人员的防护，减小噪声和有害气体物质对人体健康的危害；</w:t>
            </w:r>
          </w:p>
          <w:p w14:paraId="313338CA" w14:textId="77777777" w:rsidR="001D6997" w:rsidRPr="00A4708D" w:rsidRDefault="003C3277" w:rsidP="00A475C7">
            <w:pPr>
              <w:ind w:firstLine="480"/>
            </w:pPr>
            <w:r w:rsidRPr="00A4708D">
              <w:rPr>
                <w:rFonts w:hint="eastAsia"/>
              </w:rPr>
              <w:t>2</w:t>
            </w:r>
            <w:r w:rsidR="001D6997" w:rsidRPr="00A4708D">
              <w:t>、项目应认真采纳本报告提出的对策措施，确保项目内废水不外排，噪声不扰民，固废</w:t>
            </w:r>
            <w:r w:rsidR="001D6997" w:rsidRPr="00A4708D">
              <w:t>100%</w:t>
            </w:r>
            <w:r w:rsidR="001D6997" w:rsidRPr="00A4708D">
              <w:t>处置，以消除和避免环境投诉问题的发生；</w:t>
            </w:r>
          </w:p>
          <w:p w14:paraId="15165821" w14:textId="77777777" w:rsidR="001D6997" w:rsidRPr="00A4708D" w:rsidRDefault="003C3277" w:rsidP="00A475C7">
            <w:pPr>
              <w:ind w:firstLine="480"/>
            </w:pPr>
            <w:r w:rsidRPr="00A4708D">
              <w:rPr>
                <w:rFonts w:hint="eastAsia"/>
              </w:rPr>
              <w:t>3</w:t>
            </w:r>
            <w:r w:rsidR="001D6997" w:rsidRPr="00A4708D">
              <w:t>、保持项目区内清洁卫生，提高环境对空气的自净能力，改善矿区生态环境；</w:t>
            </w:r>
          </w:p>
          <w:p w14:paraId="153FAD0D" w14:textId="77777777" w:rsidR="001D6997" w:rsidRPr="00A4708D" w:rsidRDefault="003C3277" w:rsidP="00A475C7">
            <w:pPr>
              <w:ind w:firstLine="480"/>
            </w:pPr>
            <w:r w:rsidRPr="00A4708D">
              <w:rPr>
                <w:rFonts w:hint="eastAsia"/>
              </w:rPr>
              <w:t>4</w:t>
            </w:r>
            <w:r w:rsidR="001D6997" w:rsidRPr="00A4708D">
              <w:t>、加强企业内部环境管理，建立健全环境管理规章制度，并定期进行监测；</w:t>
            </w:r>
          </w:p>
          <w:p w14:paraId="46DE9501" w14:textId="77777777" w:rsidR="001D6997" w:rsidRPr="00A4708D" w:rsidRDefault="003C3277" w:rsidP="00A475C7">
            <w:pPr>
              <w:ind w:firstLine="480"/>
            </w:pPr>
            <w:r w:rsidRPr="00A4708D">
              <w:rPr>
                <w:rFonts w:hint="eastAsia"/>
              </w:rPr>
              <w:t>5</w:t>
            </w:r>
            <w:r w:rsidR="001D6997" w:rsidRPr="00A4708D">
              <w:t>、加强员工的技能和素质，减少各种风险事故的发生概率，认真做好清洁生产。</w:t>
            </w:r>
          </w:p>
          <w:p w14:paraId="5492B858" w14:textId="77777777" w:rsidR="00BF6ACC" w:rsidRPr="00A4708D" w:rsidRDefault="00BF6ACC" w:rsidP="00BF6ACC">
            <w:pPr>
              <w:pStyle w:val="a0"/>
              <w:ind w:firstLine="482"/>
            </w:pPr>
          </w:p>
          <w:p w14:paraId="724F9FCB" w14:textId="24210FA7" w:rsidR="00BF6ACC" w:rsidRPr="00A4708D" w:rsidRDefault="00BF6ACC" w:rsidP="00BF6ACC">
            <w:pPr>
              <w:pStyle w:val="2"/>
            </w:pPr>
            <w:r w:rsidRPr="00A4708D">
              <w:t>9.4</w:t>
            </w:r>
            <w:r w:rsidRPr="00A4708D">
              <w:t>环境管理计划</w:t>
            </w:r>
            <w:r w:rsidRPr="00A4708D">
              <w:rPr>
                <w:rFonts w:hint="eastAsia"/>
              </w:rPr>
              <w:t>与监测计划</w:t>
            </w:r>
          </w:p>
          <w:p w14:paraId="73B21180" w14:textId="294679B2" w:rsidR="00BF6ACC" w:rsidRPr="00A4708D" w:rsidRDefault="00BF6ACC" w:rsidP="00BF6ACC">
            <w:pPr>
              <w:pStyle w:val="3"/>
            </w:pPr>
            <w:r w:rsidRPr="00A4708D">
              <w:rPr>
                <w:rFonts w:hint="eastAsia"/>
              </w:rPr>
              <w:t>9.4.1</w:t>
            </w:r>
            <w:r w:rsidRPr="00A4708D">
              <w:rPr>
                <w:rFonts w:hAnsi="宋体"/>
              </w:rPr>
              <w:t>环境管理计划</w:t>
            </w:r>
          </w:p>
          <w:p w14:paraId="115644ED" w14:textId="77777777" w:rsidR="00BF6ACC" w:rsidRPr="00A4708D" w:rsidRDefault="00BF6ACC" w:rsidP="00BF6ACC">
            <w:pPr>
              <w:ind w:firstLine="480"/>
              <w:rPr>
                <w:snapToGrid w:val="0"/>
              </w:rPr>
            </w:pPr>
            <w:r w:rsidRPr="00A4708D">
              <w:rPr>
                <w:snapToGrid w:val="0"/>
              </w:rPr>
              <w:t>环境管理机构设置，目的是为了贯彻执行中华人民共和国环境保护法的有关法律、法规，全面落实国务院关于环境保护若干问题决定的有关规定，对项目</w:t>
            </w:r>
            <w:r w:rsidRPr="00A4708D">
              <w:rPr>
                <w:rFonts w:hint="eastAsia"/>
                <w:snapToGrid w:val="0"/>
              </w:rPr>
              <w:t>“</w:t>
            </w:r>
            <w:r w:rsidRPr="00A4708D">
              <w:rPr>
                <w:snapToGrid w:val="0"/>
              </w:rPr>
              <w:t>三废</w:t>
            </w:r>
            <w:r w:rsidRPr="00A4708D">
              <w:rPr>
                <w:rFonts w:hint="eastAsia"/>
                <w:snapToGrid w:val="0"/>
              </w:rPr>
              <w:t>”</w:t>
            </w:r>
            <w:r w:rsidRPr="00A4708D">
              <w:rPr>
                <w:snapToGrid w:val="0"/>
              </w:rPr>
              <w:t>排放实行监控，确保建设项目经济、环境和社会效益协调发展；协调地方环保部门工作，为企业的生产管理和环境管理提供保证，针对拟建项目的具体情况，为加强严格管理，企业应设置环境管理机构，并尽相应的职责。</w:t>
            </w:r>
          </w:p>
          <w:p w14:paraId="359F0174" w14:textId="77777777" w:rsidR="00BF6ACC" w:rsidRPr="00A4708D" w:rsidRDefault="00BF6ACC" w:rsidP="00BF6ACC">
            <w:pPr>
              <w:ind w:firstLine="482"/>
              <w:rPr>
                <w:b/>
              </w:rPr>
            </w:pPr>
            <w:r w:rsidRPr="00A4708D">
              <w:rPr>
                <w:rFonts w:hint="eastAsia"/>
                <w:b/>
              </w:rPr>
              <w:t>1</w:t>
            </w:r>
            <w:r w:rsidRPr="00A4708D">
              <w:rPr>
                <w:rFonts w:hint="eastAsia"/>
                <w:b/>
              </w:rPr>
              <w:t>、</w:t>
            </w:r>
            <w:r w:rsidRPr="00A4708D">
              <w:rPr>
                <w:b/>
              </w:rPr>
              <w:t>环境管理机构和职责</w:t>
            </w:r>
          </w:p>
          <w:p w14:paraId="30079250" w14:textId="77777777" w:rsidR="00BF6ACC" w:rsidRPr="00A4708D" w:rsidRDefault="00BF6ACC" w:rsidP="00BF6ACC">
            <w:pPr>
              <w:ind w:firstLine="482"/>
              <w:rPr>
                <w:b/>
                <w:snapToGrid w:val="0"/>
              </w:rPr>
            </w:pPr>
            <w:r w:rsidRPr="00A4708D">
              <w:rPr>
                <w:rFonts w:hint="eastAsia"/>
                <w:b/>
                <w:snapToGrid w:val="0"/>
              </w:rPr>
              <w:t>（</w:t>
            </w:r>
            <w:r w:rsidRPr="00A4708D">
              <w:rPr>
                <w:rFonts w:hint="eastAsia"/>
                <w:b/>
                <w:snapToGrid w:val="0"/>
              </w:rPr>
              <w:t>1</w:t>
            </w:r>
            <w:r w:rsidRPr="00A4708D">
              <w:rPr>
                <w:rFonts w:hint="eastAsia"/>
                <w:b/>
                <w:snapToGrid w:val="0"/>
              </w:rPr>
              <w:t>）</w:t>
            </w:r>
            <w:r w:rsidRPr="00A4708D">
              <w:rPr>
                <w:b/>
                <w:snapToGrid w:val="0"/>
              </w:rPr>
              <w:t>环境管理机构</w:t>
            </w:r>
          </w:p>
          <w:p w14:paraId="2D84D25E" w14:textId="77777777" w:rsidR="00BF6ACC" w:rsidRPr="00A4708D" w:rsidRDefault="00BF6ACC" w:rsidP="00BF6ACC">
            <w:pPr>
              <w:ind w:firstLine="480"/>
              <w:rPr>
                <w:snapToGrid w:val="0"/>
              </w:rPr>
            </w:pPr>
            <w:r w:rsidRPr="00A4708D">
              <w:rPr>
                <w:rFonts w:hint="eastAsia"/>
                <w:snapToGrid w:val="0"/>
              </w:rPr>
              <w:t>拟建</w:t>
            </w:r>
            <w:r w:rsidRPr="00A4708D">
              <w:rPr>
                <w:snapToGrid w:val="0"/>
              </w:rPr>
              <w:t>项目应从人员配置上组建兼职环保机构，对项目环境保护工作进行监督管理。</w:t>
            </w:r>
          </w:p>
          <w:p w14:paraId="5B8728AD" w14:textId="77777777" w:rsidR="00BF6ACC" w:rsidRPr="00A4708D" w:rsidRDefault="00BF6ACC" w:rsidP="00BF6ACC">
            <w:pPr>
              <w:ind w:firstLine="482"/>
              <w:rPr>
                <w:b/>
                <w:snapToGrid w:val="0"/>
              </w:rPr>
            </w:pPr>
            <w:r w:rsidRPr="00A4708D">
              <w:rPr>
                <w:rFonts w:hint="eastAsia"/>
                <w:b/>
                <w:snapToGrid w:val="0"/>
              </w:rPr>
              <w:t>（</w:t>
            </w:r>
            <w:r w:rsidRPr="00A4708D">
              <w:rPr>
                <w:rFonts w:hint="eastAsia"/>
                <w:b/>
                <w:snapToGrid w:val="0"/>
              </w:rPr>
              <w:t>2</w:t>
            </w:r>
            <w:r w:rsidRPr="00A4708D">
              <w:rPr>
                <w:rFonts w:hint="eastAsia"/>
                <w:b/>
                <w:snapToGrid w:val="0"/>
              </w:rPr>
              <w:t>）</w:t>
            </w:r>
            <w:r w:rsidRPr="00A4708D">
              <w:rPr>
                <w:b/>
                <w:snapToGrid w:val="0"/>
              </w:rPr>
              <w:t>环保管理人员职责</w:t>
            </w:r>
          </w:p>
          <w:p w14:paraId="6B306E74" w14:textId="77777777" w:rsidR="00BF6ACC" w:rsidRPr="00A4708D" w:rsidRDefault="00BF6ACC" w:rsidP="00BF6ACC">
            <w:pPr>
              <w:ind w:firstLine="480"/>
              <w:rPr>
                <w:snapToGrid w:val="0"/>
              </w:rPr>
            </w:pPr>
            <w:r w:rsidRPr="00A4708D">
              <w:rPr>
                <w:snapToGrid w:val="0"/>
              </w:rPr>
              <w:t>a</w:t>
            </w:r>
            <w:r w:rsidRPr="00A4708D">
              <w:rPr>
                <w:rFonts w:hint="eastAsia"/>
                <w:snapToGrid w:val="0"/>
              </w:rPr>
              <w:t>.</w:t>
            </w:r>
            <w:r w:rsidRPr="00A4708D">
              <w:rPr>
                <w:snapToGrid w:val="0"/>
              </w:rPr>
              <w:t>督促项目环保治理措施、管理措施的实施</w:t>
            </w:r>
            <w:r w:rsidRPr="00A4708D">
              <w:rPr>
                <w:rFonts w:hint="eastAsia"/>
                <w:snapToGrid w:val="0"/>
              </w:rPr>
              <w:t>；</w:t>
            </w:r>
          </w:p>
          <w:p w14:paraId="3C0A50C7" w14:textId="77777777" w:rsidR="00BF6ACC" w:rsidRPr="00A4708D" w:rsidRDefault="00BF6ACC" w:rsidP="00BF6ACC">
            <w:pPr>
              <w:ind w:firstLine="480"/>
              <w:rPr>
                <w:snapToGrid w:val="0"/>
              </w:rPr>
            </w:pPr>
            <w:r w:rsidRPr="00A4708D">
              <w:rPr>
                <w:snapToGrid w:val="0"/>
              </w:rPr>
              <w:t>b</w:t>
            </w:r>
            <w:r w:rsidRPr="00A4708D">
              <w:rPr>
                <w:rFonts w:hint="eastAsia"/>
                <w:snapToGrid w:val="0"/>
              </w:rPr>
              <w:t>.</w:t>
            </w:r>
            <w:r w:rsidRPr="00A4708D">
              <w:rPr>
                <w:snapToGrid w:val="0"/>
              </w:rPr>
              <w:t>监督检查</w:t>
            </w:r>
            <w:r w:rsidRPr="00A4708D">
              <w:rPr>
                <w:rFonts w:hint="eastAsia"/>
                <w:snapToGrid w:val="0"/>
              </w:rPr>
              <w:t>项目</w:t>
            </w:r>
            <w:r w:rsidRPr="00A4708D">
              <w:rPr>
                <w:snapToGrid w:val="0"/>
              </w:rPr>
              <w:t>各个环保设施的运行，并提出改善环境的建议和对策</w:t>
            </w:r>
            <w:r w:rsidRPr="00A4708D">
              <w:rPr>
                <w:rFonts w:hint="eastAsia"/>
                <w:snapToGrid w:val="0"/>
              </w:rPr>
              <w:t>；</w:t>
            </w:r>
          </w:p>
          <w:p w14:paraId="72C9A6D9" w14:textId="77777777" w:rsidR="00BF6ACC" w:rsidRPr="00A4708D" w:rsidRDefault="00BF6ACC" w:rsidP="00BF6ACC">
            <w:pPr>
              <w:ind w:firstLine="480"/>
              <w:rPr>
                <w:snapToGrid w:val="0"/>
              </w:rPr>
            </w:pPr>
            <w:r w:rsidRPr="00A4708D">
              <w:rPr>
                <w:snapToGrid w:val="0"/>
              </w:rPr>
              <w:t>c</w:t>
            </w:r>
            <w:r w:rsidRPr="00A4708D">
              <w:rPr>
                <w:rFonts w:hint="eastAsia"/>
                <w:snapToGrid w:val="0"/>
              </w:rPr>
              <w:t>.</w:t>
            </w:r>
            <w:r w:rsidRPr="00A4708D">
              <w:rPr>
                <w:snapToGrid w:val="0"/>
              </w:rPr>
              <w:t>负责对</w:t>
            </w:r>
            <w:r w:rsidRPr="00A4708D">
              <w:rPr>
                <w:rFonts w:hint="eastAsia"/>
                <w:snapToGrid w:val="0"/>
              </w:rPr>
              <w:t>项目区</w:t>
            </w:r>
            <w:r w:rsidRPr="00A4708D">
              <w:rPr>
                <w:snapToGrid w:val="0"/>
              </w:rPr>
              <w:t>环保人员和</w:t>
            </w:r>
            <w:r w:rsidRPr="00A4708D">
              <w:rPr>
                <w:rFonts w:hint="eastAsia"/>
                <w:snapToGrid w:val="0"/>
              </w:rPr>
              <w:t>员工</w:t>
            </w:r>
            <w:r w:rsidRPr="00A4708D">
              <w:rPr>
                <w:snapToGrid w:val="0"/>
              </w:rPr>
              <w:t>进行环境保护教育，不断提高</w:t>
            </w:r>
            <w:r w:rsidRPr="00A4708D">
              <w:rPr>
                <w:rFonts w:hint="eastAsia"/>
                <w:snapToGrid w:val="0"/>
              </w:rPr>
              <w:t>员工</w:t>
            </w:r>
            <w:r w:rsidRPr="00A4708D">
              <w:rPr>
                <w:snapToGrid w:val="0"/>
              </w:rPr>
              <w:t>的环境意识和环保人员的业务素质</w:t>
            </w:r>
            <w:r w:rsidRPr="00A4708D">
              <w:rPr>
                <w:rFonts w:hint="eastAsia"/>
                <w:snapToGrid w:val="0"/>
              </w:rPr>
              <w:t>；</w:t>
            </w:r>
          </w:p>
          <w:p w14:paraId="3D12DAC1" w14:textId="77777777" w:rsidR="00BF6ACC" w:rsidRPr="00A4708D" w:rsidRDefault="00BF6ACC" w:rsidP="00BF6ACC">
            <w:pPr>
              <w:ind w:firstLine="480"/>
              <w:rPr>
                <w:snapToGrid w:val="0"/>
              </w:rPr>
            </w:pPr>
            <w:r w:rsidRPr="00A4708D">
              <w:rPr>
                <w:snapToGrid w:val="0"/>
              </w:rPr>
              <w:t>d</w:t>
            </w:r>
            <w:r w:rsidRPr="00A4708D">
              <w:rPr>
                <w:rFonts w:hint="eastAsia"/>
                <w:snapToGrid w:val="0"/>
              </w:rPr>
              <w:t>.</w:t>
            </w:r>
            <w:r w:rsidRPr="00A4708D">
              <w:rPr>
                <w:snapToGrid w:val="0"/>
              </w:rPr>
              <w:t>定期进行环保设备检查、维修和保养工作，确保环保设施长期、稳定、达标</w:t>
            </w:r>
            <w:r w:rsidRPr="00A4708D">
              <w:rPr>
                <w:snapToGrid w:val="0"/>
              </w:rPr>
              <w:lastRenderedPageBreak/>
              <w:t>运转</w:t>
            </w:r>
            <w:r w:rsidRPr="00A4708D">
              <w:rPr>
                <w:rFonts w:hint="eastAsia"/>
                <w:snapToGrid w:val="0"/>
              </w:rPr>
              <w:t>；</w:t>
            </w:r>
          </w:p>
          <w:p w14:paraId="175EE4C6" w14:textId="77777777" w:rsidR="00BF6ACC" w:rsidRPr="00A4708D" w:rsidRDefault="00BF6ACC" w:rsidP="00BF6ACC">
            <w:pPr>
              <w:ind w:firstLine="480"/>
              <w:rPr>
                <w:snapToGrid w:val="0"/>
              </w:rPr>
            </w:pPr>
            <w:r w:rsidRPr="00A4708D">
              <w:rPr>
                <w:snapToGrid w:val="0"/>
              </w:rPr>
              <w:t>e</w:t>
            </w:r>
            <w:r w:rsidRPr="00A4708D">
              <w:rPr>
                <w:rFonts w:hint="eastAsia"/>
                <w:snapToGrid w:val="0"/>
              </w:rPr>
              <w:t>.</w:t>
            </w:r>
            <w:r w:rsidRPr="00A4708D">
              <w:rPr>
                <w:rFonts w:hint="eastAsia"/>
                <w:snapToGrid w:val="0"/>
              </w:rPr>
              <w:t>建立</w:t>
            </w:r>
            <w:r w:rsidRPr="00A4708D">
              <w:rPr>
                <w:snapToGrid w:val="0"/>
              </w:rPr>
              <w:t>环保档案，</w:t>
            </w:r>
            <w:r w:rsidRPr="00A4708D">
              <w:rPr>
                <w:rFonts w:hint="eastAsia"/>
                <w:snapToGrid w:val="0"/>
              </w:rPr>
              <w:t>将</w:t>
            </w:r>
            <w:r w:rsidRPr="00A4708D">
              <w:rPr>
                <w:snapToGrid w:val="0"/>
              </w:rPr>
              <w:t>环保资料进行归档</w:t>
            </w:r>
            <w:r w:rsidRPr="00A4708D">
              <w:rPr>
                <w:rFonts w:hint="eastAsia"/>
                <w:snapToGrid w:val="0"/>
              </w:rPr>
              <w:t>储存；</w:t>
            </w:r>
          </w:p>
          <w:p w14:paraId="2E7B3E6C" w14:textId="77777777" w:rsidR="00BF6ACC" w:rsidRPr="00A4708D" w:rsidRDefault="00BF6ACC" w:rsidP="00BF6ACC">
            <w:pPr>
              <w:ind w:firstLine="480"/>
              <w:rPr>
                <w:snapToGrid w:val="0"/>
              </w:rPr>
            </w:pPr>
            <w:r w:rsidRPr="00A4708D">
              <w:rPr>
                <w:snapToGrid w:val="0"/>
              </w:rPr>
              <w:t>f</w:t>
            </w:r>
            <w:r w:rsidRPr="00A4708D">
              <w:rPr>
                <w:rFonts w:hint="eastAsia"/>
                <w:snapToGrid w:val="0"/>
              </w:rPr>
              <w:t>.</w:t>
            </w:r>
            <w:r w:rsidRPr="00A4708D">
              <w:rPr>
                <w:rFonts w:hint="eastAsia"/>
                <w:snapToGrid w:val="0"/>
              </w:rPr>
              <w:t>保证</w:t>
            </w:r>
            <w:r w:rsidRPr="00A4708D">
              <w:rPr>
                <w:snapToGrid w:val="0"/>
              </w:rPr>
              <w:t>环保设施正常运行，</w:t>
            </w:r>
            <w:r w:rsidRPr="00A4708D">
              <w:rPr>
                <w:rFonts w:hint="eastAsia"/>
                <w:snapToGrid w:val="0"/>
              </w:rPr>
              <w:t>污水</w:t>
            </w:r>
            <w:r w:rsidRPr="00A4708D">
              <w:rPr>
                <w:snapToGrid w:val="0"/>
              </w:rPr>
              <w:t>处理后回用，</w:t>
            </w:r>
            <w:r w:rsidRPr="00A4708D">
              <w:rPr>
                <w:rFonts w:hint="eastAsia"/>
                <w:snapToGrid w:val="0"/>
              </w:rPr>
              <w:t>污染物</w:t>
            </w:r>
            <w:r w:rsidRPr="00A4708D">
              <w:rPr>
                <w:snapToGrid w:val="0"/>
              </w:rPr>
              <w:t>达标排放</w:t>
            </w:r>
            <w:r w:rsidRPr="00A4708D">
              <w:rPr>
                <w:rFonts w:hint="eastAsia"/>
                <w:snapToGrid w:val="0"/>
              </w:rPr>
              <w:t>或</w:t>
            </w:r>
            <w:r w:rsidRPr="00A4708D">
              <w:rPr>
                <w:snapToGrid w:val="0"/>
              </w:rPr>
              <w:t>妥善处置</w:t>
            </w:r>
            <w:r w:rsidRPr="00A4708D">
              <w:rPr>
                <w:rFonts w:hint="eastAsia"/>
                <w:snapToGrid w:val="0"/>
              </w:rPr>
              <w:t>，严格</w:t>
            </w:r>
            <w:r w:rsidRPr="00A4708D">
              <w:rPr>
                <w:snapToGrid w:val="0"/>
              </w:rPr>
              <w:t>执行</w:t>
            </w:r>
            <w:r w:rsidRPr="00A4708D">
              <w:rPr>
                <w:rFonts w:hint="eastAsia"/>
                <w:snapToGrid w:val="0"/>
              </w:rPr>
              <w:t>“三同时”制度</w:t>
            </w:r>
            <w:r w:rsidRPr="00A4708D">
              <w:rPr>
                <w:snapToGrid w:val="0"/>
              </w:rPr>
              <w:t>。</w:t>
            </w:r>
          </w:p>
          <w:p w14:paraId="49167B71" w14:textId="77777777" w:rsidR="00BF6ACC" w:rsidRPr="00A4708D" w:rsidRDefault="00BF6ACC" w:rsidP="00BF6ACC">
            <w:pPr>
              <w:ind w:firstLine="482"/>
              <w:rPr>
                <w:b/>
              </w:rPr>
            </w:pPr>
            <w:r w:rsidRPr="00A4708D">
              <w:rPr>
                <w:rFonts w:hint="eastAsia"/>
                <w:b/>
              </w:rPr>
              <w:t>2</w:t>
            </w:r>
            <w:r w:rsidRPr="00A4708D">
              <w:rPr>
                <w:rFonts w:hint="eastAsia"/>
                <w:b/>
              </w:rPr>
              <w:t>、</w:t>
            </w:r>
            <w:r w:rsidRPr="00A4708D">
              <w:rPr>
                <w:b/>
              </w:rPr>
              <w:t>环境管理计划</w:t>
            </w:r>
          </w:p>
          <w:p w14:paraId="7E8A7F74" w14:textId="77777777" w:rsidR="00BF6ACC" w:rsidRPr="00A4708D" w:rsidRDefault="00BF6ACC" w:rsidP="00BF6ACC">
            <w:pPr>
              <w:ind w:firstLine="480"/>
            </w:pPr>
            <w:r w:rsidRPr="00A4708D">
              <w:t>施工期环境管理计划：</w:t>
            </w:r>
          </w:p>
          <w:p w14:paraId="22488A71" w14:textId="77777777" w:rsidR="00BF6ACC" w:rsidRPr="00A4708D" w:rsidRDefault="00BF6ACC" w:rsidP="00BF6ACC">
            <w:pPr>
              <w:ind w:firstLine="480"/>
              <w:rPr>
                <w:snapToGrid w:val="0"/>
                <w:kern w:val="0"/>
              </w:rPr>
            </w:pPr>
            <w:r w:rsidRPr="00A4708D">
              <w:rPr>
                <w:snapToGrid w:val="0"/>
                <w:kern w:val="0"/>
              </w:rPr>
              <w:t>（</w:t>
            </w:r>
            <w:r w:rsidRPr="00A4708D">
              <w:rPr>
                <w:snapToGrid w:val="0"/>
                <w:kern w:val="0"/>
              </w:rPr>
              <w:t>1</w:t>
            </w:r>
            <w:r w:rsidRPr="00A4708D">
              <w:rPr>
                <w:snapToGrid w:val="0"/>
                <w:kern w:val="0"/>
              </w:rPr>
              <w:t>）对施工期环境保护工作全面负责，履行施工期各阶段环境管理职责</w:t>
            </w:r>
            <w:r w:rsidRPr="00A4708D">
              <w:rPr>
                <w:rFonts w:hint="eastAsia"/>
                <w:snapToGrid w:val="0"/>
                <w:kern w:val="0"/>
              </w:rPr>
              <w:t>；</w:t>
            </w:r>
          </w:p>
          <w:p w14:paraId="53F3C9EC" w14:textId="77777777" w:rsidR="00BF6ACC" w:rsidRPr="00A4708D" w:rsidRDefault="00BF6ACC" w:rsidP="00BF6ACC">
            <w:pPr>
              <w:ind w:firstLine="480"/>
              <w:rPr>
                <w:snapToGrid w:val="0"/>
                <w:kern w:val="0"/>
              </w:rPr>
            </w:pPr>
            <w:r w:rsidRPr="00A4708D">
              <w:rPr>
                <w:snapToGrid w:val="0"/>
                <w:kern w:val="0"/>
              </w:rPr>
              <w:t>（</w:t>
            </w:r>
            <w:r w:rsidRPr="00A4708D">
              <w:rPr>
                <w:snapToGrid w:val="0"/>
                <w:kern w:val="0"/>
              </w:rPr>
              <w:t>2</w:t>
            </w:r>
            <w:r w:rsidRPr="00A4708D">
              <w:rPr>
                <w:snapToGrid w:val="0"/>
                <w:kern w:val="0"/>
              </w:rPr>
              <w:t>）对施工队伍实行职责管理，要求施工队伍按要求文明施工，并做好监督、检查和教育工作，切实做好对粉尘、噪声的防护措施</w:t>
            </w:r>
            <w:r w:rsidRPr="00A4708D">
              <w:rPr>
                <w:rFonts w:hint="eastAsia"/>
                <w:snapToGrid w:val="0"/>
                <w:kern w:val="0"/>
              </w:rPr>
              <w:t>；</w:t>
            </w:r>
          </w:p>
          <w:p w14:paraId="4A963767" w14:textId="77777777" w:rsidR="00BF6ACC" w:rsidRPr="00A4708D" w:rsidRDefault="00BF6ACC" w:rsidP="00BF6ACC">
            <w:pPr>
              <w:ind w:firstLine="480"/>
              <w:rPr>
                <w:snapToGrid w:val="0"/>
                <w:kern w:val="0"/>
              </w:rPr>
            </w:pPr>
            <w:r w:rsidRPr="00A4708D">
              <w:rPr>
                <w:snapToGrid w:val="0"/>
                <w:kern w:val="0"/>
              </w:rPr>
              <w:t>（</w:t>
            </w:r>
            <w:r w:rsidRPr="00A4708D">
              <w:rPr>
                <w:snapToGrid w:val="0"/>
                <w:kern w:val="0"/>
              </w:rPr>
              <w:t>3</w:t>
            </w:r>
            <w:r w:rsidRPr="00A4708D">
              <w:rPr>
                <w:snapToGrid w:val="0"/>
                <w:kern w:val="0"/>
              </w:rPr>
              <w:t>）按照环保主管部门的要求和本报告表中有关环境保护措施对施工程序和场地布置实施统一安排</w:t>
            </w:r>
            <w:r w:rsidRPr="00A4708D">
              <w:rPr>
                <w:rFonts w:hint="eastAsia"/>
                <w:snapToGrid w:val="0"/>
                <w:kern w:val="0"/>
              </w:rPr>
              <w:t>；</w:t>
            </w:r>
          </w:p>
          <w:p w14:paraId="7FD84DFE" w14:textId="77777777" w:rsidR="00BF6ACC" w:rsidRPr="00A4708D" w:rsidRDefault="00BF6ACC" w:rsidP="00BF6ACC">
            <w:pPr>
              <w:ind w:firstLine="480"/>
              <w:rPr>
                <w:snapToGrid w:val="0"/>
                <w:kern w:val="0"/>
              </w:rPr>
            </w:pPr>
            <w:r w:rsidRPr="00A4708D">
              <w:rPr>
                <w:snapToGrid w:val="0"/>
                <w:kern w:val="0"/>
              </w:rPr>
              <w:t>（</w:t>
            </w:r>
            <w:r w:rsidRPr="00A4708D">
              <w:rPr>
                <w:snapToGrid w:val="0"/>
                <w:kern w:val="0"/>
              </w:rPr>
              <w:t>4</w:t>
            </w:r>
            <w:r w:rsidRPr="00A4708D">
              <w:rPr>
                <w:snapToGrid w:val="0"/>
                <w:kern w:val="0"/>
              </w:rPr>
              <w:t>）落实施工中的各项环保措施，确保施工中产生的污染物达标排放，减小施工对环境造成的影响</w:t>
            </w:r>
            <w:r w:rsidRPr="00A4708D">
              <w:rPr>
                <w:rFonts w:hint="eastAsia"/>
                <w:snapToGrid w:val="0"/>
                <w:kern w:val="0"/>
              </w:rPr>
              <w:t>；</w:t>
            </w:r>
          </w:p>
          <w:p w14:paraId="283518D6" w14:textId="77777777" w:rsidR="00BF6ACC" w:rsidRPr="00A4708D" w:rsidRDefault="00BF6ACC" w:rsidP="00BF6ACC">
            <w:pPr>
              <w:ind w:firstLine="480"/>
              <w:rPr>
                <w:snapToGrid w:val="0"/>
                <w:kern w:val="0"/>
              </w:rPr>
            </w:pPr>
            <w:r w:rsidRPr="00A4708D">
              <w:rPr>
                <w:snapToGrid w:val="0"/>
                <w:kern w:val="0"/>
              </w:rPr>
              <w:t>（</w:t>
            </w:r>
            <w:r w:rsidRPr="00A4708D">
              <w:rPr>
                <w:snapToGrid w:val="0"/>
                <w:kern w:val="0"/>
              </w:rPr>
              <w:t>5</w:t>
            </w:r>
            <w:r w:rsidRPr="00A4708D">
              <w:rPr>
                <w:snapToGrid w:val="0"/>
                <w:kern w:val="0"/>
              </w:rPr>
              <w:t>）合理布置施工场内的机械和设备，把噪声较大的机械设备布置到远离敏感点的地点</w:t>
            </w:r>
            <w:r w:rsidRPr="00A4708D">
              <w:rPr>
                <w:rFonts w:hint="eastAsia"/>
                <w:snapToGrid w:val="0"/>
                <w:kern w:val="0"/>
              </w:rPr>
              <w:t>；</w:t>
            </w:r>
          </w:p>
          <w:p w14:paraId="1806A47C" w14:textId="77777777" w:rsidR="00BF6ACC" w:rsidRPr="00A4708D" w:rsidRDefault="00BF6ACC" w:rsidP="00BF6ACC">
            <w:pPr>
              <w:ind w:firstLine="480"/>
              <w:rPr>
                <w:snapToGrid w:val="0"/>
                <w:kern w:val="0"/>
              </w:rPr>
            </w:pPr>
            <w:r w:rsidRPr="00A4708D">
              <w:rPr>
                <w:snapToGrid w:val="0"/>
                <w:kern w:val="0"/>
              </w:rPr>
              <w:t>（</w:t>
            </w:r>
            <w:r w:rsidRPr="00A4708D">
              <w:rPr>
                <w:snapToGrid w:val="0"/>
                <w:kern w:val="0"/>
              </w:rPr>
              <w:t>6</w:t>
            </w:r>
            <w:r w:rsidRPr="00A4708D">
              <w:rPr>
                <w:snapToGrid w:val="0"/>
                <w:kern w:val="0"/>
              </w:rPr>
              <w:t>）项目建设应按照海绵城市建设理念进行设计施工，建设生态化停车场，最大限度减轻项目建设对生态环境的影响</w:t>
            </w:r>
            <w:r w:rsidRPr="00A4708D">
              <w:rPr>
                <w:rFonts w:hint="eastAsia"/>
                <w:snapToGrid w:val="0"/>
                <w:kern w:val="0"/>
              </w:rPr>
              <w:t>；</w:t>
            </w:r>
          </w:p>
          <w:p w14:paraId="51E0DB40" w14:textId="77777777" w:rsidR="00BF6ACC" w:rsidRPr="00A4708D" w:rsidRDefault="00BF6ACC" w:rsidP="00BF6ACC">
            <w:pPr>
              <w:ind w:firstLine="480"/>
            </w:pPr>
            <w:r w:rsidRPr="00A4708D">
              <w:t>（</w:t>
            </w:r>
            <w:r w:rsidRPr="00A4708D">
              <w:t>7</w:t>
            </w:r>
            <w:r w:rsidRPr="00A4708D">
              <w:t>）</w:t>
            </w:r>
            <w:r w:rsidRPr="00A4708D">
              <w:rPr>
                <w:snapToGrid w:val="0"/>
                <w:kern w:val="0"/>
              </w:rPr>
              <w:t>施工期</w:t>
            </w:r>
            <w:r w:rsidRPr="00A4708D">
              <w:t>加强施工组织管理，减小施工对环境的影响。</w:t>
            </w:r>
          </w:p>
          <w:p w14:paraId="3A47F48D" w14:textId="77777777" w:rsidR="00BF6ACC" w:rsidRPr="00A4708D" w:rsidRDefault="00BF6ACC" w:rsidP="00BF6ACC">
            <w:pPr>
              <w:ind w:firstLine="480"/>
            </w:pPr>
            <w:r w:rsidRPr="00A4708D">
              <w:t>运营期环境管理计划：</w:t>
            </w:r>
          </w:p>
          <w:p w14:paraId="757D97F1" w14:textId="77777777" w:rsidR="00BF6ACC" w:rsidRPr="00A4708D" w:rsidRDefault="00BF6ACC" w:rsidP="00BF6ACC">
            <w:pPr>
              <w:ind w:firstLine="480"/>
              <w:rPr>
                <w:snapToGrid w:val="0"/>
              </w:rPr>
            </w:pPr>
            <w:r w:rsidRPr="00A4708D">
              <w:rPr>
                <w:snapToGrid w:val="0"/>
              </w:rPr>
              <w:t>（</w:t>
            </w:r>
            <w:r w:rsidRPr="00A4708D">
              <w:rPr>
                <w:snapToGrid w:val="0"/>
              </w:rPr>
              <w:t>1</w:t>
            </w:r>
            <w:r w:rsidRPr="00A4708D">
              <w:rPr>
                <w:snapToGrid w:val="0"/>
              </w:rPr>
              <w:t>）根据国家环保政策、标准及环境监测要求，制定项目运营期环境管理规章制度、各种污染物排放指标</w:t>
            </w:r>
            <w:r w:rsidRPr="00A4708D">
              <w:rPr>
                <w:rFonts w:hint="eastAsia"/>
                <w:snapToGrid w:val="0"/>
              </w:rPr>
              <w:t>；</w:t>
            </w:r>
          </w:p>
          <w:p w14:paraId="6E3AE6C5" w14:textId="77777777" w:rsidR="00BF6ACC" w:rsidRPr="00A4708D" w:rsidRDefault="00BF6ACC" w:rsidP="00BF6ACC">
            <w:pPr>
              <w:ind w:firstLine="480"/>
              <w:rPr>
                <w:snapToGrid w:val="0"/>
              </w:rPr>
            </w:pPr>
            <w:r w:rsidRPr="00A4708D">
              <w:rPr>
                <w:snapToGrid w:val="0"/>
              </w:rPr>
              <w:t>（</w:t>
            </w:r>
            <w:r w:rsidRPr="00A4708D">
              <w:rPr>
                <w:snapToGrid w:val="0"/>
              </w:rPr>
              <w:t>2</w:t>
            </w:r>
            <w:r w:rsidRPr="00A4708D">
              <w:rPr>
                <w:snapToGrid w:val="0"/>
              </w:rPr>
              <w:t>）对项目内的公建设施、给排水管网进行定期维护和检修，确保公建设施的正常运行及管网畅通</w:t>
            </w:r>
            <w:r w:rsidRPr="00A4708D">
              <w:rPr>
                <w:rFonts w:hint="eastAsia"/>
                <w:snapToGrid w:val="0"/>
              </w:rPr>
              <w:t>；</w:t>
            </w:r>
          </w:p>
          <w:p w14:paraId="64B3F4E5" w14:textId="77777777" w:rsidR="00BF6ACC" w:rsidRPr="00A4708D" w:rsidRDefault="00BF6ACC" w:rsidP="00BF6ACC">
            <w:pPr>
              <w:ind w:firstLine="480"/>
              <w:rPr>
                <w:snapToGrid w:val="0"/>
              </w:rPr>
            </w:pPr>
            <w:r w:rsidRPr="00A4708D">
              <w:rPr>
                <w:snapToGrid w:val="0"/>
              </w:rPr>
              <w:t>（</w:t>
            </w:r>
            <w:r w:rsidRPr="00A4708D">
              <w:rPr>
                <w:snapToGrid w:val="0"/>
              </w:rPr>
              <w:t>3</w:t>
            </w:r>
            <w:r w:rsidRPr="00A4708D">
              <w:rPr>
                <w:snapToGrid w:val="0"/>
              </w:rPr>
              <w:t>）生活垃圾收集管理应由专人负责，达到日产日清，对分散布置的垃圾箱、垃圾桶应定期清洗和消毒</w:t>
            </w:r>
            <w:r w:rsidRPr="00A4708D">
              <w:rPr>
                <w:rFonts w:hint="eastAsia"/>
                <w:snapToGrid w:val="0"/>
              </w:rPr>
              <w:t>；</w:t>
            </w:r>
          </w:p>
          <w:p w14:paraId="66C6F398" w14:textId="77777777" w:rsidR="00BF6ACC" w:rsidRPr="00A4708D" w:rsidRDefault="00BF6ACC" w:rsidP="00BF6ACC">
            <w:pPr>
              <w:ind w:firstLine="480"/>
              <w:rPr>
                <w:snapToGrid w:val="0"/>
              </w:rPr>
            </w:pPr>
            <w:r w:rsidRPr="00A4708D">
              <w:rPr>
                <w:snapToGrid w:val="0"/>
              </w:rPr>
              <w:t>（</w:t>
            </w:r>
            <w:r w:rsidRPr="00A4708D">
              <w:rPr>
                <w:snapToGrid w:val="0"/>
              </w:rPr>
              <w:t>4</w:t>
            </w:r>
            <w:r w:rsidRPr="00A4708D">
              <w:rPr>
                <w:snapToGrid w:val="0"/>
              </w:rPr>
              <w:t>）对项目内的绿地设有专人管理、养护，以改善区域小气候，同时起到降噪除尘的作用。</w:t>
            </w:r>
          </w:p>
          <w:p w14:paraId="797BF877" w14:textId="12AE8DDB" w:rsidR="00BF6ACC" w:rsidRPr="00A4708D" w:rsidRDefault="00BF6ACC" w:rsidP="00BF6ACC">
            <w:pPr>
              <w:pStyle w:val="3"/>
            </w:pPr>
            <w:r w:rsidRPr="00A4708D">
              <w:rPr>
                <w:rFonts w:hint="eastAsia"/>
              </w:rPr>
              <w:lastRenderedPageBreak/>
              <w:t>9.4.2</w:t>
            </w:r>
            <w:r w:rsidRPr="00A4708D">
              <w:t>环境监测计划</w:t>
            </w:r>
          </w:p>
          <w:p w14:paraId="23F7DCCD" w14:textId="77777777" w:rsidR="00BF6ACC" w:rsidRPr="00A4708D" w:rsidRDefault="00BF6ACC" w:rsidP="00BF6ACC">
            <w:pPr>
              <w:ind w:firstLine="482"/>
              <w:rPr>
                <w:b/>
              </w:rPr>
            </w:pPr>
            <w:r w:rsidRPr="00A4708D">
              <w:rPr>
                <w:rFonts w:hint="eastAsia"/>
                <w:b/>
              </w:rPr>
              <w:t>1</w:t>
            </w:r>
            <w:r w:rsidRPr="00A4708D">
              <w:rPr>
                <w:rFonts w:hint="eastAsia"/>
                <w:b/>
              </w:rPr>
              <w:t>、</w:t>
            </w:r>
            <w:r w:rsidRPr="00A4708D">
              <w:rPr>
                <w:b/>
              </w:rPr>
              <w:t>运营期环境监测</w:t>
            </w:r>
          </w:p>
          <w:p w14:paraId="76DE69C7" w14:textId="77777777" w:rsidR="00BF6ACC" w:rsidRPr="00A4708D" w:rsidRDefault="00BF6ACC" w:rsidP="00BF6ACC">
            <w:pPr>
              <w:ind w:firstLine="480"/>
            </w:pPr>
            <w:r w:rsidRPr="00A4708D">
              <w:rPr>
                <w:rFonts w:hint="eastAsia"/>
              </w:rPr>
              <w:t>环境监测应严格按照相关监测技术规范要求委托有资质的单位进行监测。</w:t>
            </w:r>
          </w:p>
          <w:p w14:paraId="4D8CF82B" w14:textId="77777777" w:rsidR="00BF6ACC" w:rsidRPr="00A4708D" w:rsidRDefault="00BF6ACC" w:rsidP="00BF6ACC">
            <w:pPr>
              <w:ind w:firstLine="480"/>
              <w:rPr>
                <w:snapToGrid w:val="0"/>
                <w:kern w:val="0"/>
              </w:rPr>
            </w:pPr>
            <w:r w:rsidRPr="00A4708D">
              <w:rPr>
                <w:snapToGrid w:val="0"/>
                <w:kern w:val="0"/>
              </w:rPr>
              <w:t>监测目的是为了控制项目实施后的污染源及环境质量状况，防止污染事故发生，为环境管理提供依据。监测计划见</w:t>
            </w:r>
            <w:r w:rsidRPr="00A4708D">
              <w:rPr>
                <w:rFonts w:hint="eastAsia"/>
                <w:snapToGrid w:val="0"/>
                <w:kern w:val="0"/>
              </w:rPr>
              <w:t>下表</w:t>
            </w:r>
            <w:r w:rsidRPr="00A4708D">
              <w:rPr>
                <w:snapToGrid w:val="0"/>
                <w:kern w:val="0"/>
              </w:rPr>
              <w:t>。</w:t>
            </w:r>
          </w:p>
          <w:p w14:paraId="341973A5" w14:textId="453940EE" w:rsidR="00BF6ACC" w:rsidRPr="00A4708D" w:rsidRDefault="00BF6ACC" w:rsidP="00BF6ACC">
            <w:pPr>
              <w:pStyle w:val="aff4"/>
              <w:rPr>
                <w:color w:val="auto"/>
              </w:rPr>
            </w:pPr>
            <w:r w:rsidRPr="00A4708D">
              <w:rPr>
                <w:color w:val="auto"/>
              </w:rPr>
              <w:t>表</w:t>
            </w:r>
            <w:r w:rsidRPr="00A4708D">
              <w:rPr>
                <w:rFonts w:hint="eastAsia"/>
                <w:color w:val="auto"/>
              </w:rPr>
              <w:t xml:space="preserve">9-1  </w:t>
            </w:r>
            <w:r w:rsidRPr="00A4708D">
              <w:rPr>
                <w:color w:val="auto"/>
              </w:rPr>
              <w:t xml:space="preserve"> </w:t>
            </w:r>
            <w:r w:rsidRPr="00A4708D">
              <w:rPr>
                <w:color w:val="auto"/>
              </w:rPr>
              <w:t>环境监测计划一览表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73"/>
              <w:gridCol w:w="882"/>
              <w:gridCol w:w="1764"/>
              <w:gridCol w:w="1504"/>
              <w:gridCol w:w="2849"/>
            </w:tblGrid>
            <w:tr w:rsidR="00BF6ACC" w:rsidRPr="00A4708D" w14:paraId="5A37115E" w14:textId="77777777" w:rsidTr="00C7133F">
              <w:trPr>
                <w:trHeight w:val="345"/>
                <w:jc w:val="center"/>
              </w:trPr>
              <w:tc>
                <w:tcPr>
                  <w:tcW w:w="314" w:type="pct"/>
                  <w:vAlign w:val="center"/>
                </w:tcPr>
                <w:p w14:paraId="4F765B9B" w14:textId="77777777" w:rsidR="00BF6ACC" w:rsidRPr="00A4708D" w:rsidRDefault="00BF6ACC" w:rsidP="00BF6ACC">
                  <w:pPr>
                    <w:pStyle w:val="aff5"/>
                    <w:rPr>
                      <w:b/>
                    </w:rPr>
                  </w:pPr>
                  <w:r w:rsidRPr="00A4708D">
                    <w:rPr>
                      <w:b/>
                    </w:rPr>
                    <w:t>类别</w:t>
                  </w:r>
                </w:p>
              </w:tc>
              <w:tc>
                <w:tcPr>
                  <w:tcW w:w="623" w:type="pct"/>
                  <w:vAlign w:val="center"/>
                </w:tcPr>
                <w:p w14:paraId="0AA51AE9" w14:textId="77777777" w:rsidR="00BF6ACC" w:rsidRPr="00A4708D" w:rsidRDefault="00BF6ACC" w:rsidP="00BF6ACC">
                  <w:pPr>
                    <w:pStyle w:val="aff5"/>
                    <w:rPr>
                      <w:b/>
                    </w:rPr>
                  </w:pPr>
                  <w:r w:rsidRPr="00A4708D">
                    <w:rPr>
                      <w:b/>
                    </w:rPr>
                    <w:t>项目</w:t>
                  </w:r>
                </w:p>
              </w:tc>
              <w:tc>
                <w:tcPr>
                  <w:tcW w:w="512" w:type="pct"/>
                  <w:vAlign w:val="center"/>
                </w:tcPr>
                <w:p w14:paraId="7B0608B3" w14:textId="77777777" w:rsidR="00BF6ACC" w:rsidRPr="00A4708D" w:rsidRDefault="00BF6ACC" w:rsidP="00BF6ACC">
                  <w:pPr>
                    <w:pStyle w:val="aff5"/>
                    <w:rPr>
                      <w:b/>
                    </w:rPr>
                  </w:pPr>
                  <w:r w:rsidRPr="00A4708D">
                    <w:rPr>
                      <w:b/>
                    </w:rPr>
                    <w:t>监测</w:t>
                  </w:r>
                  <w:r w:rsidRPr="00A4708D">
                    <w:rPr>
                      <w:rFonts w:hint="eastAsia"/>
                      <w:b/>
                    </w:rPr>
                    <w:t>指标</w:t>
                  </w:r>
                </w:p>
              </w:tc>
              <w:tc>
                <w:tcPr>
                  <w:tcW w:w="1024" w:type="pct"/>
                  <w:vAlign w:val="center"/>
                </w:tcPr>
                <w:p w14:paraId="3188B3BD" w14:textId="77777777" w:rsidR="00BF6ACC" w:rsidRPr="00A4708D" w:rsidRDefault="00BF6ACC" w:rsidP="00BF6ACC">
                  <w:pPr>
                    <w:pStyle w:val="aff5"/>
                    <w:rPr>
                      <w:b/>
                    </w:rPr>
                  </w:pPr>
                  <w:r w:rsidRPr="00A4708D">
                    <w:rPr>
                      <w:b/>
                    </w:rPr>
                    <w:t>监测点位</w:t>
                  </w:r>
                </w:p>
              </w:tc>
              <w:tc>
                <w:tcPr>
                  <w:tcW w:w="873" w:type="pct"/>
                  <w:vAlign w:val="center"/>
                </w:tcPr>
                <w:p w14:paraId="6464251C" w14:textId="77777777" w:rsidR="00BF6ACC" w:rsidRPr="00A4708D" w:rsidRDefault="00BF6ACC" w:rsidP="00BF6ACC">
                  <w:pPr>
                    <w:pStyle w:val="aff5"/>
                    <w:rPr>
                      <w:b/>
                    </w:rPr>
                  </w:pPr>
                  <w:r w:rsidRPr="00A4708D">
                    <w:rPr>
                      <w:b/>
                    </w:rPr>
                    <w:t>监测频率</w:t>
                  </w:r>
                </w:p>
              </w:tc>
              <w:tc>
                <w:tcPr>
                  <w:tcW w:w="1654" w:type="pct"/>
                  <w:vAlign w:val="center"/>
                </w:tcPr>
                <w:p w14:paraId="70F0A000" w14:textId="77777777" w:rsidR="00BF6ACC" w:rsidRPr="00A4708D" w:rsidRDefault="00BF6ACC" w:rsidP="00BF6ACC">
                  <w:pPr>
                    <w:pStyle w:val="aff5"/>
                    <w:rPr>
                      <w:b/>
                    </w:rPr>
                  </w:pPr>
                  <w:r w:rsidRPr="00A4708D">
                    <w:rPr>
                      <w:b/>
                    </w:rPr>
                    <w:t>执行标准</w:t>
                  </w:r>
                </w:p>
              </w:tc>
            </w:tr>
            <w:tr w:rsidR="00BF6ACC" w:rsidRPr="00A4708D" w14:paraId="1E5ADF0E" w14:textId="77777777" w:rsidTr="00C7133F">
              <w:trPr>
                <w:trHeight w:val="997"/>
                <w:jc w:val="center"/>
              </w:trPr>
              <w:tc>
                <w:tcPr>
                  <w:tcW w:w="314" w:type="pct"/>
                  <w:vMerge w:val="restart"/>
                  <w:vAlign w:val="center"/>
                </w:tcPr>
                <w:p w14:paraId="0DA2163F" w14:textId="77777777" w:rsidR="00BF6ACC" w:rsidRPr="00A4708D" w:rsidRDefault="00BF6ACC" w:rsidP="00BF6ACC">
                  <w:pPr>
                    <w:pStyle w:val="aff5"/>
                  </w:pPr>
                  <w:r w:rsidRPr="00A4708D">
                    <w:t>污染源监测</w:t>
                  </w:r>
                </w:p>
              </w:tc>
              <w:tc>
                <w:tcPr>
                  <w:tcW w:w="623" w:type="pct"/>
                  <w:vAlign w:val="center"/>
                </w:tcPr>
                <w:p w14:paraId="1E3C3339" w14:textId="77777777" w:rsidR="00BF6ACC" w:rsidRPr="00A4708D" w:rsidRDefault="00BF6ACC" w:rsidP="00BF6ACC">
                  <w:pPr>
                    <w:pStyle w:val="aff5"/>
                  </w:pPr>
                  <w:r w:rsidRPr="00A4708D">
                    <w:t>废气</w:t>
                  </w:r>
                  <w:r w:rsidRPr="00A4708D">
                    <w:rPr>
                      <w:rFonts w:hint="eastAsia"/>
                    </w:rPr>
                    <w:t>（无组织）</w:t>
                  </w:r>
                </w:p>
              </w:tc>
              <w:tc>
                <w:tcPr>
                  <w:tcW w:w="512" w:type="pct"/>
                  <w:vAlign w:val="center"/>
                </w:tcPr>
                <w:p w14:paraId="0685DE5D" w14:textId="77777777" w:rsidR="00BF6ACC" w:rsidRPr="00A4708D" w:rsidRDefault="00BF6ACC" w:rsidP="00BF6ACC">
                  <w:pPr>
                    <w:pStyle w:val="aff5"/>
                  </w:pPr>
                  <w:r w:rsidRPr="00A4708D">
                    <w:rPr>
                      <w:rFonts w:hint="eastAsia"/>
                    </w:rPr>
                    <w:t>颗粒物</w:t>
                  </w:r>
                </w:p>
              </w:tc>
              <w:tc>
                <w:tcPr>
                  <w:tcW w:w="1024" w:type="pct"/>
                  <w:vAlign w:val="center"/>
                </w:tcPr>
                <w:p w14:paraId="58B0424B" w14:textId="77777777" w:rsidR="00BF6ACC" w:rsidRPr="00A4708D" w:rsidRDefault="00BF6ACC" w:rsidP="00BF6ACC">
                  <w:pPr>
                    <w:pStyle w:val="aff5"/>
                  </w:pPr>
                  <w:r w:rsidRPr="00A4708D">
                    <w:rPr>
                      <w:rFonts w:hint="eastAsia"/>
                    </w:rPr>
                    <w:t>厂界上风向</w:t>
                  </w:r>
                  <w:r w:rsidRPr="00A4708D">
                    <w:rPr>
                      <w:rFonts w:hint="eastAsia"/>
                    </w:rPr>
                    <w:t>1</w:t>
                  </w:r>
                  <w:r w:rsidRPr="00A4708D">
                    <w:rPr>
                      <w:rFonts w:hint="eastAsia"/>
                    </w:rPr>
                    <w:t>个监测点，厂界下风向</w:t>
                  </w:r>
                  <w:r w:rsidRPr="00A4708D">
                    <w:rPr>
                      <w:rFonts w:hint="eastAsia"/>
                    </w:rPr>
                    <w:t>3</w:t>
                  </w:r>
                  <w:r w:rsidRPr="00A4708D">
                    <w:rPr>
                      <w:rFonts w:hint="eastAsia"/>
                    </w:rPr>
                    <w:t>个监测点</w:t>
                  </w:r>
                </w:p>
              </w:tc>
              <w:tc>
                <w:tcPr>
                  <w:tcW w:w="873" w:type="pct"/>
                  <w:vAlign w:val="center"/>
                </w:tcPr>
                <w:p w14:paraId="7CEC0D09" w14:textId="77777777" w:rsidR="00BF6ACC" w:rsidRPr="00A4708D" w:rsidRDefault="00BF6ACC" w:rsidP="00BF6ACC">
                  <w:pPr>
                    <w:pStyle w:val="aff5"/>
                  </w:pPr>
                  <w:r w:rsidRPr="00A4708D">
                    <w:t>每年监测</w:t>
                  </w:r>
                  <w:r w:rsidRPr="00A4708D">
                    <w:t>1</w:t>
                  </w:r>
                  <w:r w:rsidRPr="00A4708D">
                    <w:t>次</w:t>
                  </w:r>
                </w:p>
              </w:tc>
              <w:tc>
                <w:tcPr>
                  <w:tcW w:w="1654" w:type="pct"/>
                  <w:vAlign w:val="center"/>
                </w:tcPr>
                <w:p w14:paraId="06BD11A7" w14:textId="77777777" w:rsidR="00BF6ACC" w:rsidRPr="00A4708D" w:rsidRDefault="00BF6ACC" w:rsidP="00BF6ACC">
                  <w:pPr>
                    <w:pStyle w:val="aff5"/>
                  </w:pPr>
                  <w:r w:rsidRPr="00A4708D">
                    <w:t>《大气污染物综合排放标准》</w:t>
                  </w:r>
                  <w:r w:rsidRPr="00A4708D">
                    <w:rPr>
                      <w:rFonts w:hint="eastAsia"/>
                    </w:rPr>
                    <w:t>（</w:t>
                  </w:r>
                  <w:r w:rsidRPr="00A4708D">
                    <w:t>GB16297-1996</w:t>
                  </w:r>
                  <w:r w:rsidRPr="00A4708D">
                    <w:rPr>
                      <w:rFonts w:hint="eastAsia"/>
                    </w:rPr>
                    <w:t>）厂界无组织浓度限值</w:t>
                  </w:r>
                </w:p>
              </w:tc>
            </w:tr>
            <w:tr w:rsidR="00BF6ACC" w:rsidRPr="00A4708D" w14:paraId="399C9ABF" w14:textId="77777777" w:rsidTr="00C7133F">
              <w:trPr>
                <w:trHeight w:val="93"/>
                <w:jc w:val="center"/>
              </w:trPr>
              <w:tc>
                <w:tcPr>
                  <w:tcW w:w="314" w:type="pct"/>
                  <w:vMerge/>
                  <w:vAlign w:val="center"/>
                </w:tcPr>
                <w:p w14:paraId="1F2BD615" w14:textId="77777777" w:rsidR="00BF6ACC" w:rsidRPr="00A4708D" w:rsidRDefault="00BF6ACC" w:rsidP="00BF6ACC">
                  <w:pPr>
                    <w:pStyle w:val="aff5"/>
                  </w:pPr>
                </w:p>
              </w:tc>
              <w:tc>
                <w:tcPr>
                  <w:tcW w:w="623" w:type="pct"/>
                  <w:vAlign w:val="center"/>
                </w:tcPr>
                <w:p w14:paraId="6FC0ADBB" w14:textId="77777777" w:rsidR="00BF6ACC" w:rsidRPr="00A4708D" w:rsidRDefault="00BF6ACC" w:rsidP="00BF6ACC">
                  <w:pPr>
                    <w:pStyle w:val="aff5"/>
                  </w:pPr>
                  <w:r w:rsidRPr="00A4708D">
                    <w:t>噪声</w:t>
                  </w:r>
                </w:p>
              </w:tc>
              <w:tc>
                <w:tcPr>
                  <w:tcW w:w="512" w:type="pct"/>
                  <w:vAlign w:val="center"/>
                </w:tcPr>
                <w:p w14:paraId="4DD5D16C" w14:textId="77777777" w:rsidR="00BF6ACC" w:rsidRPr="00A4708D" w:rsidRDefault="00BF6ACC" w:rsidP="00BF6ACC">
                  <w:pPr>
                    <w:pStyle w:val="aff5"/>
                  </w:pPr>
                  <w:r w:rsidRPr="00A4708D">
                    <w:t>LAeq</w:t>
                  </w:r>
                </w:p>
              </w:tc>
              <w:tc>
                <w:tcPr>
                  <w:tcW w:w="1024" w:type="pct"/>
                  <w:vAlign w:val="center"/>
                </w:tcPr>
                <w:p w14:paraId="1ED00B0E" w14:textId="77777777" w:rsidR="00BF6ACC" w:rsidRPr="00A4708D" w:rsidRDefault="00BF6ACC" w:rsidP="00BF6ACC">
                  <w:pPr>
                    <w:pStyle w:val="aff5"/>
                  </w:pPr>
                  <w:r w:rsidRPr="00A4708D">
                    <w:t>厂界东、南、西、北各布设一个监测点位</w:t>
                  </w:r>
                </w:p>
              </w:tc>
              <w:tc>
                <w:tcPr>
                  <w:tcW w:w="873" w:type="pct"/>
                  <w:vAlign w:val="center"/>
                </w:tcPr>
                <w:p w14:paraId="2E44E45D" w14:textId="77777777" w:rsidR="00BF6ACC" w:rsidRPr="00A4708D" w:rsidRDefault="00BF6ACC" w:rsidP="00BF6ACC">
                  <w:pPr>
                    <w:pStyle w:val="aff5"/>
                  </w:pPr>
                  <w:r w:rsidRPr="00A4708D">
                    <w:t>噪声每年监测</w:t>
                  </w:r>
                  <w:r w:rsidRPr="00A4708D">
                    <w:t>1</w:t>
                  </w:r>
                  <w:r w:rsidRPr="00A4708D">
                    <w:t>次</w:t>
                  </w:r>
                  <w:r w:rsidRPr="00A4708D">
                    <w:rPr>
                      <w:rFonts w:hint="eastAsia"/>
                    </w:rPr>
                    <w:t>，</w:t>
                  </w:r>
                  <w:r w:rsidRPr="00A4708D">
                    <w:rPr>
                      <w:rFonts w:hint="eastAsia"/>
                    </w:rPr>
                    <w:t>2</w:t>
                  </w:r>
                  <w:r w:rsidRPr="00A4708D">
                    <w:rPr>
                      <w:rFonts w:hint="eastAsia"/>
                    </w:rPr>
                    <w:t>天，昼夜各</w:t>
                  </w:r>
                  <w:r w:rsidRPr="00A4708D">
                    <w:rPr>
                      <w:rFonts w:hint="eastAsia"/>
                    </w:rPr>
                    <w:t>1</w:t>
                  </w:r>
                  <w:r w:rsidRPr="00A4708D">
                    <w:rPr>
                      <w:rFonts w:hint="eastAsia"/>
                    </w:rPr>
                    <w:t>次</w:t>
                  </w:r>
                </w:p>
              </w:tc>
              <w:tc>
                <w:tcPr>
                  <w:tcW w:w="1654" w:type="pct"/>
                  <w:vAlign w:val="center"/>
                </w:tcPr>
                <w:p w14:paraId="23F99A2E" w14:textId="77777777" w:rsidR="00BF6ACC" w:rsidRPr="00A4708D" w:rsidRDefault="00BF6ACC" w:rsidP="00BF6ACC">
                  <w:pPr>
                    <w:pStyle w:val="aff5"/>
                  </w:pPr>
                  <w:r w:rsidRPr="00A4708D">
                    <w:t>《工业企业厂界环境噪声排放标准》（</w:t>
                  </w:r>
                  <w:r w:rsidRPr="00A4708D">
                    <w:t>GB12348-2008</w:t>
                  </w:r>
                  <w:r w:rsidRPr="00A4708D">
                    <w:t>）</w:t>
                  </w:r>
                  <w:r w:rsidRPr="00A4708D">
                    <w:rPr>
                      <w:rFonts w:hint="eastAsia"/>
                    </w:rPr>
                    <w:t>2</w:t>
                  </w:r>
                  <w:r w:rsidRPr="00A4708D">
                    <w:t>类</w:t>
                  </w:r>
                  <w:r w:rsidRPr="00A4708D">
                    <w:rPr>
                      <w:rFonts w:hint="eastAsia"/>
                    </w:rPr>
                    <w:t>标准</w:t>
                  </w:r>
                </w:p>
              </w:tc>
            </w:tr>
            <w:tr w:rsidR="00BF6ACC" w:rsidRPr="00A4708D" w14:paraId="76F49B59" w14:textId="77777777" w:rsidTr="00C7133F">
              <w:trPr>
                <w:trHeight w:val="93"/>
                <w:jc w:val="center"/>
              </w:trPr>
              <w:tc>
                <w:tcPr>
                  <w:tcW w:w="314" w:type="pct"/>
                  <w:vMerge/>
                  <w:vAlign w:val="center"/>
                </w:tcPr>
                <w:p w14:paraId="47E96887" w14:textId="77777777" w:rsidR="00BF6ACC" w:rsidRPr="00A4708D" w:rsidRDefault="00BF6ACC" w:rsidP="00BF6ACC">
                  <w:pPr>
                    <w:pStyle w:val="aff5"/>
                  </w:pPr>
                </w:p>
              </w:tc>
              <w:tc>
                <w:tcPr>
                  <w:tcW w:w="623" w:type="pct"/>
                  <w:vAlign w:val="center"/>
                </w:tcPr>
                <w:p w14:paraId="605BE665" w14:textId="77777777" w:rsidR="00BF6ACC" w:rsidRPr="00A4708D" w:rsidRDefault="00BF6ACC" w:rsidP="00BF6ACC">
                  <w:pPr>
                    <w:pStyle w:val="aff5"/>
                  </w:pPr>
                  <w:r w:rsidRPr="00A4708D">
                    <w:rPr>
                      <w:rFonts w:hint="eastAsia"/>
                    </w:rPr>
                    <w:t>废水</w:t>
                  </w:r>
                </w:p>
              </w:tc>
              <w:tc>
                <w:tcPr>
                  <w:tcW w:w="512" w:type="pct"/>
                  <w:vAlign w:val="center"/>
                </w:tcPr>
                <w:p w14:paraId="40A2AB59" w14:textId="77777777" w:rsidR="00BF6ACC" w:rsidRPr="00A4708D" w:rsidRDefault="00BF6ACC" w:rsidP="00BF6ACC">
                  <w:pPr>
                    <w:pStyle w:val="aff5"/>
                  </w:pPr>
                  <w:r w:rsidRPr="00A4708D">
                    <w:t>BOD</w:t>
                  </w:r>
                  <w:r w:rsidRPr="00A4708D">
                    <w:rPr>
                      <w:vertAlign w:val="subscript"/>
                    </w:rPr>
                    <w:t>5</w:t>
                  </w:r>
                  <w:r w:rsidRPr="00A4708D">
                    <w:rPr>
                      <w:rFonts w:hint="eastAsia"/>
                    </w:rPr>
                    <w:t>、氨氮</w:t>
                  </w:r>
                  <w:r w:rsidRPr="00A4708D">
                    <w:t>、</w:t>
                  </w:r>
                  <w:r w:rsidRPr="00A4708D">
                    <w:rPr>
                      <w:rFonts w:hint="eastAsia"/>
                    </w:rPr>
                    <w:t>阴离子表面活性剂、总余氯等</w:t>
                  </w:r>
                </w:p>
              </w:tc>
              <w:tc>
                <w:tcPr>
                  <w:tcW w:w="1024" w:type="pct"/>
                  <w:vAlign w:val="center"/>
                </w:tcPr>
                <w:p w14:paraId="3B945C6F" w14:textId="77777777" w:rsidR="00BF6ACC" w:rsidRPr="00A4708D" w:rsidRDefault="00BF6ACC" w:rsidP="00BF6ACC">
                  <w:pPr>
                    <w:pStyle w:val="aff5"/>
                  </w:pPr>
                  <w:r w:rsidRPr="00A4708D">
                    <w:rPr>
                      <w:rFonts w:hint="eastAsia"/>
                    </w:rPr>
                    <w:t>中水处理站出口</w:t>
                  </w:r>
                </w:p>
              </w:tc>
              <w:tc>
                <w:tcPr>
                  <w:tcW w:w="873" w:type="pct"/>
                  <w:vAlign w:val="center"/>
                </w:tcPr>
                <w:p w14:paraId="45AAE5C4" w14:textId="77777777" w:rsidR="00BF6ACC" w:rsidRPr="00A4708D" w:rsidRDefault="00BF6ACC" w:rsidP="00BF6ACC">
                  <w:pPr>
                    <w:pStyle w:val="aff5"/>
                  </w:pPr>
                  <w:r w:rsidRPr="00A4708D">
                    <w:t>每年监测</w:t>
                  </w:r>
                  <w:r w:rsidRPr="00A4708D">
                    <w:t>1</w:t>
                  </w:r>
                  <w:r w:rsidRPr="00A4708D">
                    <w:t>次</w:t>
                  </w:r>
                  <w:r w:rsidRPr="00A4708D">
                    <w:rPr>
                      <w:rFonts w:hint="eastAsia"/>
                    </w:rPr>
                    <w:t>，</w:t>
                  </w:r>
                  <w:r w:rsidRPr="00A4708D">
                    <w:rPr>
                      <w:rFonts w:hint="eastAsia"/>
                    </w:rPr>
                    <w:t>2</w:t>
                  </w:r>
                  <w:r w:rsidRPr="00A4708D">
                    <w:rPr>
                      <w:rFonts w:hint="eastAsia"/>
                    </w:rPr>
                    <w:t>天，每天</w:t>
                  </w:r>
                  <w:r w:rsidRPr="00A4708D">
                    <w:rPr>
                      <w:rFonts w:hint="eastAsia"/>
                    </w:rPr>
                    <w:t>3</w:t>
                  </w:r>
                  <w:r w:rsidRPr="00A4708D">
                    <w:rPr>
                      <w:rFonts w:hint="eastAsia"/>
                    </w:rPr>
                    <w:t>次</w:t>
                  </w:r>
                </w:p>
              </w:tc>
              <w:tc>
                <w:tcPr>
                  <w:tcW w:w="1654" w:type="pct"/>
                  <w:vAlign w:val="center"/>
                </w:tcPr>
                <w:p w14:paraId="483D6911" w14:textId="77777777" w:rsidR="00BF6ACC" w:rsidRPr="00A4708D" w:rsidRDefault="00BF6ACC" w:rsidP="00BF6ACC">
                  <w:pPr>
                    <w:pStyle w:val="aff5"/>
                  </w:pPr>
                  <w:r w:rsidRPr="00A4708D">
                    <w:rPr>
                      <w:rFonts w:hint="eastAsia"/>
                    </w:rPr>
                    <w:t>《城市污水再生利用</w:t>
                  </w:r>
                  <w:r w:rsidRPr="00A4708D">
                    <w:rPr>
                      <w:rFonts w:hint="eastAsia"/>
                    </w:rPr>
                    <w:t xml:space="preserve"> </w:t>
                  </w:r>
                  <w:r w:rsidRPr="00A4708D">
                    <w:rPr>
                      <w:rFonts w:hint="eastAsia"/>
                    </w:rPr>
                    <w:t>城市杂用水水质》（</w:t>
                  </w:r>
                  <w:r w:rsidRPr="00A4708D">
                    <w:rPr>
                      <w:rFonts w:hint="eastAsia"/>
                    </w:rPr>
                    <w:t>GB/T18920-2002</w:t>
                  </w:r>
                  <w:r w:rsidRPr="00A4708D">
                    <w:rPr>
                      <w:rFonts w:hint="eastAsia"/>
                    </w:rPr>
                    <w:t>）中道路清扫、消防</w:t>
                  </w:r>
                </w:p>
              </w:tc>
            </w:tr>
          </w:tbl>
          <w:p w14:paraId="20F88DEF" w14:textId="4CCE3ACE" w:rsidR="00BF6ACC" w:rsidRPr="00A4708D" w:rsidRDefault="00BF6ACC" w:rsidP="00BF6ACC">
            <w:pPr>
              <w:pStyle w:val="2"/>
            </w:pPr>
            <w:r w:rsidRPr="00A4708D">
              <w:rPr>
                <w:rFonts w:hint="eastAsia"/>
              </w:rPr>
              <w:t>9.5</w:t>
            </w:r>
            <w:r w:rsidRPr="00A4708D">
              <w:t>项目竣工验收</w:t>
            </w:r>
          </w:p>
          <w:p w14:paraId="7A69D32D" w14:textId="77777777" w:rsidR="00BF6ACC" w:rsidRPr="00A4708D" w:rsidRDefault="00BF6ACC" w:rsidP="00BF6ACC">
            <w:pPr>
              <w:ind w:firstLine="480"/>
            </w:pPr>
            <w:r w:rsidRPr="00A4708D">
              <w:t>本项目</w:t>
            </w:r>
            <w:r w:rsidRPr="00A4708D">
              <w:t>“</w:t>
            </w:r>
            <w:r w:rsidRPr="00A4708D">
              <w:t>三同时</w:t>
            </w:r>
            <w:r w:rsidRPr="00A4708D">
              <w:t>”</w:t>
            </w:r>
            <w:r w:rsidRPr="00A4708D">
              <w:t>污染防治设施措施详见</w:t>
            </w:r>
            <w:r w:rsidRPr="00A4708D">
              <w:rPr>
                <w:rFonts w:hint="eastAsia"/>
              </w:rPr>
              <w:t>下</w:t>
            </w:r>
            <w:r w:rsidRPr="00A4708D">
              <w:t>表。</w:t>
            </w:r>
          </w:p>
          <w:p w14:paraId="48D75EE2" w14:textId="3A260D58" w:rsidR="00BF6ACC" w:rsidRPr="00A4708D" w:rsidRDefault="00BF6ACC" w:rsidP="00BF6ACC">
            <w:pPr>
              <w:pStyle w:val="aff4"/>
              <w:rPr>
                <w:color w:val="auto"/>
              </w:rPr>
            </w:pPr>
            <w:r w:rsidRPr="00A4708D">
              <w:rPr>
                <w:color w:val="auto"/>
              </w:rPr>
              <w:t>表</w:t>
            </w:r>
            <w:r w:rsidRPr="00A4708D">
              <w:rPr>
                <w:rFonts w:hint="eastAsia"/>
                <w:color w:val="auto"/>
              </w:rPr>
              <w:t>9-2</w:t>
            </w:r>
            <w:r w:rsidRPr="00A4708D">
              <w:rPr>
                <w:color w:val="auto"/>
              </w:rPr>
              <w:t xml:space="preserve">   </w:t>
            </w:r>
            <w:r w:rsidRPr="00A4708D">
              <w:rPr>
                <w:color w:val="auto"/>
              </w:rPr>
              <w:t>项目</w:t>
            </w:r>
            <w:r w:rsidRPr="00A4708D">
              <w:rPr>
                <w:color w:val="auto"/>
              </w:rPr>
              <w:t>“</w:t>
            </w:r>
            <w:r w:rsidRPr="00A4708D">
              <w:rPr>
                <w:color w:val="auto"/>
              </w:rPr>
              <w:t>三同时</w:t>
            </w:r>
            <w:r w:rsidRPr="00A4708D">
              <w:rPr>
                <w:color w:val="auto"/>
              </w:rPr>
              <w:t>”</w:t>
            </w:r>
            <w:r w:rsidRPr="00A4708D">
              <w:rPr>
                <w:color w:val="auto"/>
              </w:rPr>
              <w:t>验收一览表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
              <w:gridCol w:w="548"/>
              <w:gridCol w:w="859"/>
              <w:gridCol w:w="1195"/>
              <w:gridCol w:w="4185"/>
              <w:gridCol w:w="1356"/>
            </w:tblGrid>
            <w:tr w:rsidR="00BF6ACC" w:rsidRPr="00A4708D" w14:paraId="30353B15" w14:textId="77777777" w:rsidTr="00144C44">
              <w:trPr>
                <w:jc w:val="center"/>
              </w:trPr>
              <w:tc>
                <w:tcPr>
                  <w:tcW w:w="272" w:type="pct"/>
                  <w:vAlign w:val="center"/>
                </w:tcPr>
                <w:p w14:paraId="095FCF8F" w14:textId="77777777" w:rsidR="00BF6ACC" w:rsidRPr="00A4708D" w:rsidRDefault="00BF6ACC" w:rsidP="00BF6ACC">
                  <w:pPr>
                    <w:pStyle w:val="aff5"/>
                    <w:rPr>
                      <w:b/>
                    </w:rPr>
                  </w:pPr>
                  <w:r w:rsidRPr="00A4708D">
                    <w:rPr>
                      <w:b/>
                    </w:rPr>
                    <w:t>类别</w:t>
                  </w:r>
                </w:p>
              </w:tc>
              <w:tc>
                <w:tcPr>
                  <w:tcW w:w="817" w:type="pct"/>
                  <w:gridSpan w:val="2"/>
                  <w:vAlign w:val="center"/>
                </w:tcPr>
                <w:p w14:paraId="3BAA510E" w14:textId="77777777" w:rsidR="00BF6ACC" w:rsidRPr="00A4708D" w:rsidRDefault="00BF6ACC" w:rsidP="00BF6ACC">
                  <w:pPr>
                    <w:pStyle w:val="aff5"/>
                    <w:rPr>
                      <w:b/>
                    </w:rPr>
                  </w:pPr>
                  <w:r w:rsidRPr="00A4708D">
                    <w:rPr>
                      <w:b/>
                    </w:rPr>
                    <w:t>污染源</w:t>
                  </w:r>
                </w:p>
              </w:tc>
              <w:tc>
                <w:tcPr>
                  <w:tcW w:w="694" w:type="pct"/>
                  <w:vAlign w:val="center"/>
                </w:tcPr>
                <w:p w14:paraId="0FF45118" w14:textId="77777777" w:rsidR="00BF6ACC" w:rsidRPr="00A4708D" w:rsidRDefault="00BF6ACC" w:rsidP="00BF6ACC">
                  <w:pPr>
                    <w:pStyle w:val="aff5"/>
                    <w:rPr>
                      <w:b/>
                    </w:rPr>
                  </w:pPr>
                  <w:r w:rsidRPr="00A4708D">
                    <w:rPr>
                      <w:b/>
                    </w:rPr>
                    <w:t>污染物</w:t>
                  </w:r>
                </w:p>
              </w:tc>
              <w:tc>
                <w:tcPr>
                  <w:tcW w:w="2430" w:type="pct"/>
                  <w:vAlign w:val="center"/>
                </w:tcPr>
                <w:p w14:paraId="2AD7B261" w14:textId="77777777" w:rsidR="00BF6ACC" w:rsidRPr="00A4708D" w:rsidRDefault="00BF6ACC" w:rsidP="00BF6ACC">
                  <w:pPr>
                    <w:pStyle w:val="aff5"/>
                    <w:rPr>
                      <w:b/>
                    </w:rPr>
                  </w:pPr>
                  <w:r w:rsidRPr="00A4708D">
                    <w:rPr>
                      <w:b/>
                    </w:rPr>
                    <w:t>环保设施、措施</w:t>
                  </w:r>
                </w:p>
              </w:tc>
              <w:tc>
                <w:tcPr>
                  <w:tcW w:w="787" w:type="pct"/>
                  <w:vAlign w:val="center"/>
                </w:tcPr>
                <w:p w14:paraId="2FE2F09B" w14:textId="77777777" w:rsidR="00BF6ACC" w:rsidRPr="00A4708D" w:rsidRDefault="00BF6ACC" w:rsidP="00BF6ACC">
                  <w:pPr>
                    <w:pStyle w:val="aff5"/>
                    <w:rPr>
                      <w:b/>
                    </w:rPr>
                  </w:pPr>
                  <w:r w:rsidRPr="00A4708D">
                    <w:rPr>
                      <w:b/>
                    </w:rPr>
                    <w:t>效果</w:t>
                  </w:r>
                </w:p>
              </w:tc>
            </w:tr>
            <w:tr w:rsidR="00BF6ACC" w:rsidRPr="00A4708D" w14:paraId="7A090FF0" w14:textId="77777777" w:rsidTr="00C7133F">
              <w:trPr>
                <w:jc w:val="center"/>
              </w:trPr>
              <w:tc>
                <w:tcPr>
                  <w:tcW w:w="5000" w:type="pct"/>
                  <w:gridSpan w:val="6"/>
                  <w:vAlign w:val="center"/>
                </w:tcPr>
                <w:p w14:paraId="05286721" w14:textId="77777777" w:rsidR="00BF6ACC" w:rsidRPr="00A4708D" w:rsidRDefault="00BF6ACC" w:rsidP="00BF6ACC">
                  <w:pPr>
                    <w:pStyle w:val="aff5"/>
                  </w:pPr>
                  <w:r w:rsidRPr="00A4708D">
                    <w:rPr>
                      <w:rFonts w:hint="eastAsia"/>
                    </w:rPr>
                    <w:t>运营期验收</w:t>
                  </w:r>
                </w:p>
              </w:tc>
            </w:tr>
            <w:tr w:rsidR="00144C44" w:rsidRPr="00A4708D" w14:paraId="34D46918" w14:textId="77777777" w:rsidTr="00144C44">
              <w:trPr>
                <w:jc w:val="center"/>
              </w:trPr>
              <w:tc>
                <w:tcPr>
                  <w:tcW w:w="272" w:type="pct"/>
                  <w:vMerge w:val="restart"/>
                  <w:vAlign w:val="center"/>
                </w:tcPr>
                <w:p w14:paraId="48B557CF" w14:textId="77777777" w:rsidR="00144C44" w:rsidRPr="00A4708D" w:rsidRDefault="00144C44" w:rsidP="00BF6ACC">
                  <w:pPr>
                    <w:pStyle w:val="aff5"/>
                  </w:pPr>
                  <w:r w:rsidRPr="00A4708D">
                    <w:rPr>
                      <w:bCs/>
                    </w:rPr>
                    <w:t>废气</w:t>
                  </w:r>
                </w:p>
              </w:tc>
              <w:tc>
                <w:tcPr>
                  <w:tcW w:w="318" w:type="pct"/>
                  <w:vMerge w:val="restart"/>
                  <w:vAlign w:val="center"/>
                </w:tcPr>
                <w:p w14:paraId="6FF67025" w14:textId="77777777" w:rsidR="00144C44" w:rsidRPr="00A4708D" w:rsidRDefault="00144C44" w:rsidP="00BF6ACC">
                  <w:pPr>
                    <w:pStyle w:val="aff5"/>
                  </w:pPr>
                  <w:r w:rsidRPr="00A4708D">
                    <w:rPr>
                      <w:rFonts w:hint="eastAsia"/>
                    </w:rPr>
                    <w:t>采</w:t>
                  </w:r>
                  <w:r w:rsidRPr="00A4708D">
                    <w:t>区</w:t>
                  </w:r>
                </w:p>
              </w:tc>
              <w:tc>
                <w:tcPr>
                  <w:tcW w:w="499" w:type="pct"/>
                  <w:vAlign w:val="center"/>
                </w:tcPr>
                <w:p w14:paraId="5C393460" w14:textId="67ED8C9B" w:rsidR="00144C44" w:rsidRPr="00A4708D" w:rsidRDefault="00144C44" w:rsidP="00BF6ACC">
                  <w:pPr>
                    <w:pStyle w:val="aff5"/>
                  </w:pPr>
                  <w:r>
                    <w:rPr>
                      <w:rFonts w:hint="eastAsia"/>
                    </w:rPr>
                    <w:t>采场作业</w:t>
                  </w:r>
                </w:p>
              </w:tc>
              <w:tc>
                <w:tcPr>
                  <w:tcW w:w="694" w:type="pct"/>
                  <w:vAlign w:val="center"/>
                </w:tcPr>
                <w:p w14:paraId="199B274F" w14:textId="77777777" w:rsidR="00144C44" w:rsidRPr="00A4708D" w:rsidRDefault="00144C44" w:rsidP="00BF6ACC">
                  <w:pPr>
                    <w:pStyle w:val="aff5"/>
                  </w:pPr>
                  <w:r w:rsidRPr="00A4708D">
                    <w:rPr>
                      <w:rFonts w:hint="eastAsia"/>
                    </w:rPr>
                    <w:t>凿岩钻孔</w:t>
                  </w:r>
                  <w:r w:rsidRPr="00A4708D">
                    <w:t>粉尘</w:t>
                  </w:r>
                </w:p>
              </w:tc>
              <w:tc>
                <w:tcPr>
                  <w:tcW w:w="2430" w:type="pct"/>
                  <w:vMerge w:val="restart"/>
                  <w:vAlign w:val="center"/>
                </w:tcPr>
                <w:p w14:paraId="703FD2C5" w14:textId="3BDD013E" w:rsidR="00144C44" w:rsidRPr="00A4708D" w:rsidRDefault="00144C44" w:rsidP="00144C44">
                  <w:pPr>
                    <w:pStyle w:val="aff5"/>
                  </w:pPr>
                  <w:r w:rsidRPr="00A4708D">
                    <w:rPr>
                      <w:rFonts w:hint="eastAsia"/>
                    </w:rPr>
                    <w:t>洒水降尘</w:t>
                  </w:r>
                  <w:r w:rsidRPr="00A4708D">
                    <w:rPr>
                      <w:rFonts w:hAnsi="宋体" w:hint="eastAsia"/>
                    </w:rPr>
                    <w:t>，除尘效率</w:t>
                  </w:r>
                  <w:r w:rsidRPr="00A4708D">
                    <w:rPr>
                      <w:rFonts w:hAnsi="宋体" w:hint="eastAsia"/>
                    </w:rPr>
                    <w:t>70%</w:t>
                  </w:r>
                </w:p>
              </w:tc>
              <w:tc>
                <w:tcPr>
                  <w:tcW w:w="787" w:type="pct"/>
                  <w:vMerge w:val="restart"/>
                  <w:vAlign w:val="center"/>
                </w:tcPr>
                <w:p w14:paraId="5B85BDEF" w14:textId="77777777" w:rsidR="00144C44" w:rsidRPr="00A4708D" w:rsidRDefault="00144C44" w:rsidP="00BF6ACC">
                  <w:pPr>
                    <w:pStyle w:val="aff5"/>
                  </w:pPr>
                  <w:r w:rsidRPr="00A4708D">
                    <w:t>《大气污染物综合排放标准》（</w:t>
                  </w:r>
                  <w:r w:rsidRPr="00A4708D">
                    <w:t>GB16297-1996</w:t>
                  </w:r>
                  <w:r w:rsidRPr="00A4708D">
                    <w:t>）</w:t>
                  </w:r>
                  <w:r w:rsidRPr="00A4708D">
                    <w:rPr>
                      <w:rFonts w:hint="eastAsia"/>
                    </w:rPr>
                    <w:t>无组织排放限值</w:t>
                  </w:r>
                </w:p>
              </w:tc>
            </w:tr>
            <w:tr w:rsidR="00144C44" w:rsidRPr="00A4708D" w14:paraId="45E90D88" w14:textId="77777777" w:rsidTr="00144C44">
              <w:trPr>
                <w:jc w:val="center"/>
              </w:trPr>
              <w:tc>
                <w:tcPr>
                  <w:tcW w:w="272" w:type="pct"/>
                  <w:vMerge/>
                  <w:vAlign w:val="center"/>
                </w:tcPr>
                <w:p w14:paraId="2112C095" w14:textId="77777777" w:rsidR="00144C44" w:rsidRPr="00A4708D" w:rsidRDefault="00144C44" w:rsidP="00BF6ACC">
                  <w:pPr>
                    <w:pStyle w:val="aff5"/>
                  </w:pPr>
                </w:p>
              </w:tc>
              <w:tc>
                <w:tcPr>
                  <w:tcW w:w="318" w:type="pct"/>
                  <w:vMerge/>
                  <w:vAlign w:val="center"/>
                </w:tcPr>
                <w:p w14:paraId="6772CE0C" w14:textId="77777777" w:rsidR="00144C44" w:rsidRPr="00A4708D" w:rsidRDefault="00144C44" w:rsidP="00BF6ACC">
                  <w:pPr>
                    <w:pStyle w:val="aff5"/>
                  </w:pPr>
                </w:p>
              </w:tc>
              <w:tc>
                <w:tcPr>
                  <w:tcW w:w="499" w:type="pct"/>
                  <w:vAlign w:val="center"/>
                </w:tcPr>
                <w:p w14:paraId="3A578BDC" w14:textId="77777777" w:rsidR="00144C44" w:rsidRPr="00A4708D" w:rsidRDefault="00144C44" w:rsidP="00BF6ACC">
                  <w:pPr>
                    <w:pStyle w:val="aff5"/>
                  </w:pPr>
                  <w:r w:rsidRPr="00A4708D">
                    <w:rPr>
                      <w:rFonts w:hint="eastAsia"/>
                    </w:rPr>
                    <w:t>装卸</w:t>
                  </w:r>
                </w:p>
              </w:tc>
              <w:tc>
                <w:tcPr>
                  <w:tcW w:w="694" w:type="pct"/>
                  <w:vAlign w:val="center"/>
                </w:tcPr>
                <w:p w14:paraId="4B9D472B" w14:textId="77777777" w:rsidR="00144C44" w:rsidRPr="00A4708D" w:rsidRDefault="00144C44" w:rsidP="00BF6ACC">
                  <w:pPr>
                    <w:pStyle w:val="aff5"/>
                  </w:pPr>
                  <w:r w:rsidRPr="00A4708D">
                    <w:rPr>
                      <w:rFonts w:hint="eastAsia"/>
                    </w:rPr>
                    <w:t>装卸</w:t>
                  </w:r>
                  <w:r w:rsidRPr="00A4708D">
                    <w:t>粉尘</w:t>
                  </w:r>
                </w:p>
              </w:tc>
              <w:tc>
                <w:tcPr>
                  <w:tcW w:w="2430" w:type="pct"/>
                  <w:vMerge/>
                  <w:vAlign w:val="center"/>
                </w:tcPr>
                <w:p w14:paraId="6BC02B10" w14:textId="5386721E" w:rsidR="00144C44" w:rsidRPr="00A4708D" w:rsidRDefault="00144C44" w:rsidP="00BF6ACC">
                  <w:pPr>
                    <w:pStyle w:val="aff5"/>
                  </w:pPr>
                </w:p>
              </w:tc>
              <w:tc>
                <w:tcPr>
                  <w:tcW w:w="787" w:type="pct"/>
                  <w:vMerge/>
                  <w:vAlign w:val="center"/>
                </w:tcPr>
                <w:p w14:paraId="4640FAF9" w14:textId="77777777" w:rsidR="00144C44" w:rsidRPr="00A4708D" w:rsidRDefault="00144C44" w:rsidP="00BF6ACC">
                  <w:pPr>
                    <w:pStyle w:val="aff5"/>
                  </w:pPr>
                </w:p>
              </w:tc>
            </w:tr>
            <w:tr w:rsidR="00BF6ACC" w:rsidRPr="00A4708D" w14:paraId="04B20F32" w14:textId="77777777" w:rsidTr="00144C44">
              <w:trPr>
                <w:trHeight w:val="544"/>
                <w:jc w:val="center"/>
              </w:trPr>
              <w:tc>
                <w:tcPr>
                  <w:tcW w:w="272" w:type="pct"/>
                  <w:vMerge/>
                  <w:vAlign w:val="center"/>
                </w:tcPr>
                <w:p w14:paraId="18B8E38A" w14:textId="77777777" w:rsidR="00BF6ACC" w:rsidRPr="00A4708D" w:rsidRDefault="00BF6ACC" w:rsidP="00BF6ACC">
                  <w:pPr>
                    <w:pStyle w:val="aff5"/>
                  </w:pPr>
                </w:p>
              </w:tc>
              <w:tc>
                <w:tcPr>
                  <w:tcW w:w="817" w:type="pct"/>
                  <w:gridSpan w:val="2"/>
                  <w:vAlign w:val="center"/>
                </w:tcPr>
                <w:p w14:paraId="07FDE367" w14:textId="77777777" w:rsidR="00BF6ACC" w:rsidRPr="00A4708D" w:rsidRDefault="00BF6ACC" w:rsidP="00BF6ACC">
                  <w:pPr>
                    <w:pStyle w:val="aff5"/>
                  </w:pPr>
                  <w:r w:rsidRPr="00A4708D">
                    <w:rPr>
                      <w:rFonts w:hint="eastAsia"/>
                    </w:rPr>
                    <w:t>道路扬尘</w:t>
                  </w:r>
                </w:p>
              </w:tc>
              <w:tc>
                <w:tcPr>
                  <w:tcW w:w="694" w:type="pct"/>
                  <w:vAlign w:val="center"/>
                </w:tcPr>
                <w:p w14:paraId="320997B9" w14:textId="77777777" w:rsidR="00BF6ACC" w:rsidRPr="00A4708D" w:rsidRDefault="00BF6ACC" w:rsidP="00BF6ACC">
                  <w:pPr>
                    <w:pStyle w:val="aff5"/>
                  </w:pPr>
                  <w:r w:rsidRPr="00A4708D">
                    <w:rPr>
                      <w:rFonts w:hint="eastAsia"/>
                    </w:rPr>
                    <w:t>扬尘</w:t>
                  </w:r>
                </w:p>
              </w:tc>
              <w:tc>
                <w:tcPr>
                  <w:tcW w:w="2430" w:type="pct"/>
                  <w:vAlign w:val="center"/>
                </w:tcPr>
                <w:p w14:paraId="350E5B9D" w14:textId="77777777" w:rsidR="00BF6ACC" w:rsidRPr="00A4708D" w:rsidRDefault="00BF6ACC" w:rsidP="00BF6ACC">
                  <w:pPr>
                    <w:pStyle w:val="aff5"/>
                    <w:rPr>
                      <w:rFonts w:hAnsi="宋体"/>
                    </w:rPr>
                  </w:pPr>
                  <w:r w:rsidRPr="00A4708D">
                    <w:rPr>
                      <w:rFonts w:hAnsi="宋体" w:hint="eastAsia"/>
                    </w:rPr>
                    <w:t>主要运输道路硬化，运输道路洒水降尘，</w:t>
                  </w:r>
                  <w:r w:rsidRPr="00A4708D">
                    <w:rPr>
                      <w:rFonts w:hAnsi="宋体"/>
                    </w:rPr>
                    <w:t>车辆运输覆盖物料</w:t>
                  </w:r>
                </w:p>
              </w:tc>
              <w:tc>
                <w:tcPr>
                  <w:tcW w:w="787" w:type="pct"/>
                  <w:vMerge/>
                  <w:vAlign w:val="center"/>
                </w:tcPr>
                <w:p w14:paraId="02DD73D9" w14:textId="77777777" w:rsidR="00BF6ACC" w:rsidRPr="00A4708D" w:rsidRDefault="00BF6ACC" w:rsidP="00BF6ACC">
                  <w:pPr>
                    <w:pStyle w:val="aff5"/>
                  </w:pPr>
                </w:p>
              </w:tc>
            </w:tr>
            <w:tr w:rsidR="00BF6ACC" w:rsidRPr="00A4708D" w14:paraId="28E7D6BD" w14:textId="77777777" w:rsidTr="00144C44">
              <w:trPr>
                <w:jc w:val="center"/>
              </w:trPr>
              <w:tc>
                <w:tcPr>
                  <w:tcW w:w="272" w:type="pct"/>
                  <w:vMerge/>
                  <w:vAlign w:val="center"/>
                </w:tcPr>
                <w:p w14:paraId="3DFDAFF5" w14:textId="77777777" w:rsidR="00BF6ACC" w:rsidRPr="00A4708D" w:rsidRDefault="00BF6ACC" w:rsidP="00BF6ACC">
                  <w:pPr>
                    <w:pStyle w:val="aff5"/>
                  </w:pPr>
                </w:p>
              </w:tc>
              <w:tc>
                <w:tcPr>
                  <w:tcW w:w="318" w:type="pct"/>
                  <w:vMerge w:val="restart"/>
                  <w:vAlign w:val="center"/>
                </w:tcPr>
                <w:p w14:paraId="48541CB7" w14:textId="77777777" w:rsidR="00BF6ACC" w:rsidRPr="00A4708D" w:rsidRDefault="00BF6ACC" w:rsidP="00BF6ACC">
                  <w:pPr>
                    <w:pStyle w:val="aff5"/>
                  </w:pPr>
                  <w:r w:rsidRPr="00A4708D">
                    <w:rPr>
                      <w:rFonts w:hint="eastAsia"/>
                    </w:rPr>
                    <w:t>破碎加工区</w:t>
                  </w:r>
                </w:p>
              </w:tc>
              <w:tc>
                <w:tcPr>
                  <w:tcW w:w="499" w:type="pct"/>
                  <w:vAlign w:val="center"/>
                </w:tcPr>
                <w:p w14:paraId="5DDE776A" w14:textId="77777777" w:rsidR="00BF6ACC" w:rsidRPr="00A4708D" w:rsidRDefault="00BF6ACC" w:rsidP="00BF6ACC">
                  <w:pPr>
                    <w:pStyle w:val="aff5"/>
                  </w:pPr>
                  <w:r w:rsidRPr="00A4708D">
                    <w:rPr>
                      <w:rFonts w:hint="eastAsia"/>
                    </w:rPr>
                    <w:t>1#</w:t>
                  </w:r>
                  <w:r w:rsidRPr="00A4708D">
                    <w:rPr>
                      <w:rFonts w:hint="eastAsia"/>
                    </w:rPr>
                    <w:t>破碎加工区</w:t>
                  </w:r>
                </w:p>
              </w:tc>
              <w:tc>
                <w:tcPr>
                  <w:tcW w:w="694" w:type="pct"/>
                  <w:vAlign w:val="center"/>
                </w:tcPr>
                <w:p w14:paraId="3A97FCAB" w14:textId="77777777" w:rsidR="00BF6ACC" w:rsidRPr="00A4708D" w:rsidRDefault="00BF6ACC" w:rsidP="00BF6ACC">
                  <w:pPr>
                    <w:pStyle w:val="aff5"/>
                  </w:pPr>
                  <w:r w:rsidRPr="00A4708D">
                    <w:rPr>
                      <w:rFonts w:hint="eastAsia"/>
                    </w:rPr>
                    <w:t>无组织</w:t>
                  </w:r>
                  <w:r w:rsidRPr="00A4708D">
                    <w:t>粉尘</w:t>
                  </w:r>
                </w:p>
              </w:tc>
              <w:tc>
                <w:tcPr>
                  <w:tcW w:w="2430" w:type="pct"/>
                  <w:vAlign w:val="center"/>
                </w:tcPr>
                <w:p w14:paraId="73C4F9D2" w14:textId="33D14F03" w:rsidR="00BF6ACC" w:rsidRPr="00A4708D" w:rsidRDefault="00BF6ACC" w:rsidP="00BF6ACC">
                  <w:pPr>
                    <w:pStyle w:val="aff5"/>
                  </w:pPr>
                  <w:r w:rsidRPr="00A4708D">
                    <w:rPr>
                      <w:rFonts w:hAnsi="宋体" w:hint="eastAsia"/>
                    </w:rPr>
                    <w:t>整个</w:t>
                  </w:r>
                  <w:r w:rsidRPr="00A4708D">
                    <w:rPr>
                      <w:rFonts w:hAnsi="宋体" w:hint="eastAsia"/>
                    </w:rPr>
                    <w:t>1#</w:t>
                  </w:r>
                  <w:r w:rsidRPr="00A4708D">
                    <w:rPr>
                      <w:rFonts w:hint="eastAsia"/>
                    </w:rPr>
                    <w:t>破碎加工区</w:t>
                  </w:r>
                  <w:r w:rsidRPr="00A4708D">
                    <w:rPr>
                      <w:rFonts w:hAnsi="宋体" w:hint="eastAsia"/>
                    </w:rPr>
                    <w:t>采用三面围挡加彩钢瓦大棚</w:t>
                  </w:r>
                  <w:r w:rsidR="00F853ED" w:rsidRPr="00A4708D">
                    <w:rPr>
                      <w:rFonts w:hAnsi="宋体" w:hint="eastAsia"/>
                    </w:rPr>
                    <w:t>封闭</w:t>
                  </w:r>
                  <w:r w:rsidRPr="00A4708D">
                    <w:rPr>
                      <w:rFonts w:hAnsi="宋体" w:hint="eastAsia"/>
                    </w:rPr>
                    <w:t>覆盖，设置喷淋</w:t>
                  </w:r>
                  <w:r w:rsidR="00F853ED" w:rsidRPr="00A4708D">
                    <w:rPr>
                      <w:rFonts w:hAnsi="宋体" w:hint="eastAsia"/>
                    </w:rPr>
                    <w:t>湿式</w:t>
                  </w:r>
                  <w:r w:rsidR="00F853ED" w:rsidRPr="00A4708D">
                    <w:rPr>
                      <w:rFonts w:hAnsi="宋体"/>
                    </w:rPr>
                    <w:t>破碎、高压喷雾</w:t>
                  </w:r>
                  <w:r w:rsidRPr="00A4708D">
                    <w:rPr>
                      <w:rFonts w:hAnsi="宋体" w:hint="eastAsia"/>
                    </w:rPr>
                    <w:t>降尘，除尘效率</w:t>
                  </w:r>
                  <w:r w:rsidRPr="00A4708D">
                    <w:rPr>
                      <w:rFonts w:hAnsi="宋体"/>
                    </w:rPr>
                    <w:t>80</w:t>
                  </w:r>
                  <w:r w:rsidRPr="00A4708D">
                    <w:rPr>
                      <w:rFonts w:hAnsi="宋体" w:hint="eastAsia"/>
                    </w:rPr>
                    <w:t>%</w:t>
                  </w:r>
                </w:p>
              </w:tc>
              <w:tc>
                <w:tcPr>
                  <w:tcW w:w="787" w:type="pct"/>
                  <w:vMerge/>
                  <w:vAlign w:val="center"/>
                </w:tcPr>
                <w:p w14:paraId="66B0D4FD" w14:textId="77777777" w:rsidR="00BF6ACC" w:rsidRPr="00A4708D" w:rsidRDefault="00BF6ACC" w:rsidP="00BF6ACC">
                  <w:pPr>
                    <w:pStyle w:val="aff5"/>
                  </w:pPr>
                </w:p>
              </w:tc>
            </w:tr>
            <w:tr w:rsidR="00BF6ACC" w:rsidRPr="00A4708D" w14:paraId="447905D4" w14:textId="77777777" w:rsidTr="00144C44">
              <w:trPr>
                <w:jc w:val="center"/>
              </w:trPr>
              <w:tc>
                <w:tcPr>
                  <w:tcW w:w="272" w:type="pct"/>
                  <w:vMerge/>
                  <w:vAlign w:val="center"/>
                </w:tcPr>
                <w:p w14:paraId="6125C88E" w14:textId="77777777" w:rsidR="00BF6ACC" w:rsidRPr="00A4708D" w:rsidRDefault="00BF6ACC" w:rsidP="00BF6ACC">
                  <w:pPr>
                    <w:pStyle w:val="aff5"/>
                  </w:pPr>
                </w:p>
              </w:tc>
              <w:tc>
                <w:tcPr>
                  <w:tcW w:w="318" w:type="pct"/>
                  <w:vMerge/>
                  <w:vAlign w:val="center"/>
                </w:tcPr>
                <w:p w14:paraId="018BDCC3" w14:textId="77777777" w:rsidR="00BF6ACC" w:rsidRPr="00A4708D" w:rsidRDefault="00BF6ACC" w:rsidP="00BF6ACC">
                  <w:pPr>
                    <w:pStyle w:val="aff5"/>
                  </w:pPr>
                </w:p>
              </w:tc>
              <w:tc>
                <w:tcPr>
                  <w:tcW w:w="499" w:type="pct"/>
                  <w:vAlign w:val="center"/>
                </w:tcPr>
                <w:p w14:paraId="6DA0CAE7" w14:textId="77777777" w:rsidR="00BF6ACC" w:rsidRPr="00A4708D" w:rsidRDefault="00BF6ACC" w:rsidP="00BF6ACC">
                  <w:pPr>
                    <w:pStyle w:val="aff5"/>
                  </w:pPr>
                  <w:r w:rsidRPr="00A4708D">
                    <w:rPr>
                      <w:rFonts w:hint="eastAsia"/>
                    </w:rPr>
                    <w:t>2#</w:t>
                  </w:r>
                  <w:r w:rsidRPr="00A4708D">
                    <w:rPr>
                      <w:rFonts w:hint="eastAsia"/>
                    </w:rPr>
                    <w:t>破碎加工区</w:t>
                  </w:r>
                </w:p>
              </w:tc>
              <w:tc>
                <w:tcPr>
                  <w:tcW w:w="694" w:type="pct"/>
                  <w:vAlign w:val="center"/>
                </w:tcPr>
                <w:p w14:paraId="4C94E43F" w14:textId="77777777" w:rsidR="00BF6ACC" w:rsidRPr="00A4708D" w:rsidRDefault="00BF6ACC" w:rsidP="00BF6ACC">
                  <w:pPr>
                    <w:pStyle w:val="aff5"/>
                  </w:pPr>
                  <w:r w:rsidRPr="00A4708D">
                    <w:rPr>
                      <w:rFonts w:hint="eastAsia"/>
                    </w:rPr>
                    <w:t>无组织</w:t>
                  </w:r>
                  <w:r w:rsidRPr="00A4708D">
                    <w:t>粉尘</w:t>
                  </w:r>
                </w:p>
              </w:tc>
              <w:tc>
                <w:tcPr>
                  <w:tcW w:w="2430" w:type="pct"/>
                  <w:vAlign w:val="center"/>
                </w:tcPr>
                <w:p w14:paraId="070532A9" w14:textId="26B21A12" w:rsidR="00BF6ACC" w:rsidRPr="00A4708D" w:rsidRDefault="00BF6ACC" w:rsidP="00F853ED">
                  <w:pPr>
                    <w:pStyle w:val="aff5"/>
                    <w:rPr>
                      <w:rFonts w:hAnsi="宋体"/>
                    </w:rPr>
                  </w:pPr>
                  <w:r w:rsidRPr="00A4708D">
                    <w:rPr>
                      <w:rFonts w:hint="eastAsia"/>
                    </w:rPr>
                    <w:t>对生产设备、料仓、皮带等进行</w:t>
                  </w:r>
                  <w:r w:rsidR="00F853ED" w:rsidRPr="00A4708D">
                    <w:rPr>
                      <w:rFonts w:hint="eastAsia"/>
                    </w:rPr>
                    <w:t>分区</w:t>
                  </w:r>
                  <w:r w:rsidRPr="00A4708D">
                    <w:rPr>
                      <w:rFonts w:hint="eastAsia"/>
                    </w:rPr>
                    <w:t>彩钢瓦封闭，</w:t>
                  </w:r>
                  <w:r w:rsidR="00F853ED" w:rsidRPr="00A4708D">
                    <w:rPr>
                      <w:rFonts w:hint="eastAsia"/>
                    </w:rPr>
                    <w:t>湿式</w:t>
                  </w:r>
                  <w:r w:rsidRPr="00A4708D">
                    <w:rPr>
                      <w:rFonts w:hAnsi="宋体" w:hint="eastAsia"/>
                    </w:rPr>
                    <w:t>破碎、筛分设备设置</w:t>
                  </w:r>
                  <w:r w:rsidR="00F853ED" w:rsidRPr="00A4708D">
                    <w:rPr>
                      <w:rFonts w:hAnsi="宋体" w:hint="eastAsia"/>
                    </w:rPr>
                    <w:t>高压喷</w:t>
                  </w:r>
                  <w:r w:rsidR="00F853ED" w:rsidRPr="00A4708D">
                    <w:rPr>
                      <w:rFonts w:hAnsi="宋体" w:hint="eastAsia"/>
                    </w:rPr>
                    <w:lastRenderedPageBreak/>
                    <w:t>雾</w:t>
                  </w:r>
                  <w:r w:rsidRPr="00A4708D">
                    <w:rPr>
                      <w:rFonts w:hAnsi="宋体" w:hint="eastAsia"/>
                    </w:rPr>
                    <w:t>降尘，除尘效率</w:t>
                  </w:r>
                  <w:r w:rsidRPr="00A4708D">
                    <w:rPr>
                      <w:rFonts w:hAnsi="宋体" w:hint="eastAsia"/>
                    </w:rPr>
                    <w:t>80%</w:t>
                  </w:r>
                  <w:r w:rsidRPr="00A4708D">
                    <w:rPr>
                      <w:rFonts w:hAnsi="宋体"/>
                    </w:rPr>
                    <w:t xml:space="preserve"> </w:t>
                  </w:r>
                </w:p>
              </w:tc>
              <w:tc>
                <w:tcPr>
                  <w:tcW w:w="787" w:type="pct"/>
                  <w:vMerge/>
                  <w:vAlign w:val="center"/>
                </w:tcPr>
                <w:p w14:paraId="6D7534D7" w14:textId="77777777" w:rsidR="00BF6ACC" w:rsidRPr="00A4708D" w:rsidRDefault="00BF6ACC" w:rsidP="00BF6ACC">
                  <w:pPr>
                    <w:pStyle w:val="aff5"/>
                  </w:pPr>
                </w:p>
              </w:tc>
            </w:tr>
            <w:tr w:rsidR="00F853ED" w:rsidRPr="00A4708D" w14:paraId="6CA61AD3" w14:textId="77777777" w:rsidTr="00144C44">
              <w:trPr>
                <w:trHeight w:val="988"/>
                <w:jc w:val="center"/>
              </w:trPr>
              <w:tc>
                <w:tcPr>
                  <w:tcW w:w="272" w:type="pct"/>
                  <w:vMerge/>
                  <w:vAlign w:val="center"/>
                </w:tcPr>
                <w:p w14:paraId="71E17B3E" w14:textId="77777777" w:rsidR="00F853ED" w:rsidRPr="00A4708D" w:rsidRDefault="00F853ED" w:rsidP="00BF6ACC">
                  <w:pPr>
                    <w:pStyle w:val="aff5"/>
                  </w:pPr>
                </w:p>
              </w:tc>
              <w:tc>
                <w:tcPr>
                  <w:tcW w:w="817" w:type="pct"/>
                  <w:gridSpan w:val="2"/>
                  <w:vAlign w:val="center"/>
                </w:tcPr>
                <w:p w14:paraId="7241E292" w14:textId="77777777" w:rsidR="00F853ED" w:rsidRPr="00A4708D" w:rsidRDefault="00F853ED" w:rsidP="00BF6ACC">
                  <w:pPr>
                    <w:pStyle w:val="aff5"/>
                  </w:pPr>
                  <w:r w:rsidRPr="00A4708D">
                    <w:rPr>
                      <w:rFonts w:hint="eastAsia"/>
                    </w:rPr>
                    <w:t>成品料仓</w:t>
                  </w:r>
                </w:p>
              </w:tc>
              <w:tc>
                <w:tcPr>
                  <w:tcW w:w="694" w:type="pct"/>
                  <w:vAlign w:val="center"/>
                </w:tcPr>
                <w:p w14:paraId="649DEE5A" w14:textId="77777777" w:rsidR="00F853ED" w:rsidRPr="00A4708D" w:rsidRDefault="00F853ED" w:rsidP="00BF6ACC">
                  <w:pPr>
                    <w:pStyle w:val="aff5"/>
                  </w:pPr>
                  <w:r w:rsidRPr="00A4708D">
                    <w:rPr>
                      <w:rFonts w:hint="eastAsia"/>
                    </w:rPr>
                    <w:t>装卸粉尘</w:t>
                  </w:r>
                </w:p>
              </w:tc>
              <w:tc>
                <w:tcPr>
                  <w:tcW w:w="2430" w:type="pct"/>
                  <w:vAlign w:val="center"/>
                </w:tcPr>
                <w:p w14:paraId="19CDE184" w14:textId="3D1FA581" w:rsidR="00F853ED" w:rsidRPr="00A4708D" w:rsidRDefault="00F853ED" w:rsidP="00F853ED">
                  <w:pPr>
                    <w:pStyle w:val="aff5"/>
                    <w:rPr>
                      <w:rFonts w:hAnsi="宋体"/>
                    </w:rPr>
                  </w:pPr>
                  <w:r w:rsidRPr="00A4708D">
                    <w:rPr>
                      <w:rFonts w:hAnsi="宋体" w:hint="eastAsia"/>
                    </w:rPr>
                    <w:t>三面围挡加彩钢瓦大棚覆盖，高压喷雾降尘，除尘效率</w:t>
                  </w:r>
                  <w:r w:rsidRPr="00A4708D">
                    <w:rPr>
                      <w:rFonts w:hAnsi="宋体" w:hint="eastAsia"/>
                    </w:rPr>
                    <w:t>80%</w:t>
                  </w:r>
                </w:p>
              </w:tc>
              <w:tc>
                <w:tcPr>
                  <w:tcW w:w="787" w:type="pct"/>
                  <w:vMerge/>
                  <w:vAlign w:val="center"/>
                </w:tcPr>
                <w:p w14:paraId="0A51513C" w14:textId="77777777" w:rsidR="00F853ED" w:rsidRPr="00A4708D" w:rsidRDefault="00F853ED" w:rsidP="00BF6ACC">
                  <w:pPr>
                    <w:pStyle w:val="aff5"/>
                  </w:pPr>
                </w:p>
              </w:tc>
            </w:tr>
            <w:tr w:rsidR="00BF6ACC" w:rsidRPr="00A4708D" w14:paraId="28A788B9" w14:textId="77777777" w:rsidTr="00144C44">
              <w:trPr>
                <w:jc w:val="center"/>
              </w:trPr>
              <w:tc>
                <w:tcPr>
                  <w:tcW w:w="272" w:type="pct"/>
                  <w:vMerge/>
                  <w:vAlign w:val="center"/>
                </w:tcPr>
                <w:p w14:paraId="69B590D4" w14:textId="77777777" w:rsidR="00BF6ACC" w:rsidRPr="00A4708D" w:rsidRDefault="00BF6ACC" w:rsidP="00BF6ACC">
                  <w:pPr>
                    <w:pStyle w:val="aff5"/>
                  </w:pPr>
                </w:p>
              </w:tc>
              <w:tc>
                <w:tcPr>
                  <w:tcW w:w="817" w:type="pct"/>
                  <w:gridSpan w:val="2"/>
                  <w:vAlign w:val="center"/>
                </w:tcPr>
                <w:p w14:paraId="75821644" w14:textId="77777777" w:rsidR="00BF6ACC" w:rsidRPr="00A4708D" w:rsidRDefault="00BF6ACC" w:rsidP="00BF6ACC">
                  <w:pPr>
                    <w:pStyle w:val="aff5"/>
                  </w:pPr>
                  <w:r w:rsidRPr="00A4708D">
                    <w:rPr>
                      <w:rFonts w:hint="eastAsia"/>
                    </w:rPr>
                    <w:t>食堂油烟</w:t>
                  </w:r>
                </w:p>
              </w:tc>
              <w:tc>
                <w:tcPr>
                  <w:tcW w:w="694" w:type="pct"/>
                  <w:vAlign w:val="center"/>
                </w:tcPr>
                <w:p w14:paraId="1A9D2C36" w14:textId="77777777" w:rsidR="00BF6ACC" w:rsidRPr="00A4708D" w:rsidRDefault="00BF6ACC" w:rsidP="00BF6ACC">
                  <w:pPr>
                    <w:pStyle w:val="aff5"/>
                  </w:pPr>
                  <w:r w:rsidRPr="00A4708D">
                    <w:rPr>
                      <w:rFonts w:hint="eastAsia"/>
                    </w:rPr>
                    <w:t>油烟废气</w:t>
                  </w:r>
                </w:p>
              </w:tc>
              <w:tc>
                <w:tcPr>
                  <w:tcW w:w="2430" w:type="pct"/>
                  <w:vAlign w:val="center"/>
                </w:tcPr>
                <w:p w14:paraId="1AB5D0B0" w14:textId="77777777" w:rsidR="00BF6ACC" w:rsidRPr="00A4708D" w:rsidRDefault="00BF6ACC" w:rsidP="00BF6ACC">
                  <w:pPr>
                    <w:pStyle w:val="aff5"/>
                    <w:rPr>
                      <w:rFonts w:hAnsi="宋体"/>
                    </w:rPr>
                  </w:pPr>
                  <w:r w:rsidRPr="00A4708D">
                    <w:rPr>
                      <w:rFonts w:hAnsi="宋体" w:hint="eastAsia"/>
                    </w:rPr>
                    <w:t>食堂设置</w:t>
                  </w:r>
                  <w:r w:rsidRPr="00A4708D">
                    <w:rPr>
                      <w:rFonts w:hAnsi="宋体" w:hint="eastAsia"/>
                    </w:rPr>
                    <w:t>1</w:t>
                  </w:r>
                  <w:r w:rsidRPr="00A4708D">
                    <w:rPr>
                      <w:rFonts w:hAnsi="宋体" w:hint="eastAsia"/>
                    </w:rPr>
                    <w:t>套油烟净化器处理食堂油烟</w:t>
                  </w:r>
                </w:p>
              </w:tc>
              <w:tc>
                <w:tcPr>
                  <w:tcW w:w="787" w:type="pct"/>
                  <w:vAlign w:val="center"/>
                </w:tcPr>
                <w:p w14:paraId="4C13A4D6" w14:textId="77777777" w:rsidR="00BF6ACC" w:rsidRPr="00A4708D" w:rsidRDefault="00BF6ACC" w:rsidP="00BF6ACC">
                  <w:pPr>
                    <w:pStyle w:val="aff5"/>
                  </w:pPr>
                  <w:r w:rsidRPr="00A4708D">
                    <w:rPr>
                      <w:rFonts w:hAnsi="宋体" w:hint="eastAsia"/>
                    </w:rPr>
                    <w:t>《饮食业油烟排放标准（试行）》（</w:t>
                  </w:r>
                  <w:r w:rsidRPr="00A4708D">
                    <w:rPr>
                      <w:rFonts w:hAnsi="宋体"/>
                    </w:rPr>
                    <w:t>GB18483-2001</w:t>
                  </w:r>
                  <w:r w:rsidRPr="00A4708D">
                    <w:rPr>
                      <w:rFonts w:hAnsi="宋体" w:hint="eastAsia"/>
                    </w:rPr>
                    <w:t>）油烟≤</w:t>
                  </w:r>
                  <w:r w:rsidRPr="00A4708D">
                    <w:rPr>
                      <w:rFonts w:hAnsi="宋体"/>
                    </w:rPr>
                    <w:t>2.0mg/m</w:t>
                  </w:r>
                  <w:r w:rsidRPr="00A4708D">
                    <w:rPr>
                      <w:rFonts w:hAnsi="宋体" w:hint="eastAsia"/>
                      <w:vertAlign w:val="superscript"/>
                    </w:rPr>
                    <w:t>3</w:t>
                  </w:r>
                </w:p>
              </w:tc>
            </w:tr>
            <w:tr w:rsidR="00144C44" w:rsidRPr="00A4708D" w14:paraId="682420A3" w14:textId="77777777" w:rsidTr="00144C44">
              <w:trPr>
                <w:jc w:val="center"/>
              </w:trPr>
              <w:tc>
                <w:tcPr>
                  <w:tcW w:w="272" w:type="pct"/>
                  <w:vMerge w:val="restart"/>
                  <w:vAlign w:val="center"/>
                </w:tcPr>
                <w:p w14:paraId="3E34F906" w14:textId="77777777" w:rsidR="00144C44" w:rsidRPr="00A4708D" w:rsidRDefault="00144C44" w:rsidP="00BF6ACC">
                  <w:pPr>
                    <w:pStyle w:val="aff5"/>
                  </w:pPr>
                  <w:r w:rsidRPr="00A4708D">
                    <w:rPr>
                      <w:bCs/>
                    </w:rPr>
                    <w:t>废水</w:t>
                  </w:r>
                </w:p>
              </w:tc>
              <w:tc>
                <w:tcPr>
                  <w:tcW w:w="817" w:type="pct"/>
                  <w:gridSpan w:val="2"/>
                  <w:vAlign w:val="center"/>
                </w:tcPr>
                <w:p w14:paraId="11423087" w14:textId="77777777" w:rsidR="00144C44" w:rsidRPr="00A4708D" w:rsidRDefault="00144C44" w:rsidP="00BF6ACC">
                  <w:pPr>
                    <w:pStyle w:val="aff5"/>
                  </w:pPr>
                  <w:r w:rsidRPr="00A4708D">
                    <w:rPr>
                      <w:rFonts w:hint="eastAsia"/>
                    </w:rPr>
                    <w:t>生活废水</w:t>
                  </w:r>
                </w:p>
              </w:tc>
              <w:tc>
                <w:tcPr>
                  <w:tcW w:w="694" w:type="pct"/>
                  <w:vAlign w:val="center"/>
                </w:tcPr>
                <w:p w14:paraId="334C5A40" w14:textId="77777777" w:rsidR="00144C44" w:rsidRPr="00A4708D" w:rsidRDefault="00144C44" w:rsidP="00BF6ACC">
                  <w:pPr>
                    <w:pStyle w:val="aff5"/>
                  </w:pPr>
                  <w:r w:rsidRPr="00A4708D">
                    <w:t>BOD</w:t>
                  </w:r>
                  <w:r w:rsidRPr="00A4708D">
                    <w:rPr>
                      <w:vertAlign w:val="subscript"/>
                    </w:rPr>
                    <w:t>5</w:t>
                  </w:r>
                  <w:r w:rsidRPr="00A4708D">
                    <w:rPr>
                      <w:rFonts w:hint="eastAsia"/>
                    </w:rPr>
                    <w:t>、氨氮</w:t>
                  </w:r>
                  <w:r w:rsidRPr="00A4708D">
                    <w:t>、</w:t>
                  </w:r>
                  <w:r w:rsidRPr="00A4708D">
                    <w:rPr>
                      <w:rFonts w:hint="eastAsia"/>
                    </w:rPr>
                    <w:t>阴离子表面活性剂、总余氯等</w:t>
                  </w:r>
                </w:p>
              </w:tc>
              <w:tc>
                <w:tcPr>
                  <w:tcW w:w="2430" w:type="pct"/>
                  <w:vAlign w:val="center"/>
                </w:tcPr>
                <w:p w14:paraId="132F0D5D" w14:textId="77777777" w:rsidR="00144C44" w:rsidRPr="00A4708D" w:rsidRDefault="00144C44" w:rsidP="00BF6ACC">
                  <w:pPr>
                    <w:pStyle w:val="aff5"/>
                    <w:rPr>
                      <w:bCs/>
                    </w:rPr>
                  </w:pPr>
                  <w:r w:rsidRPr="00A4708D">
                    <w:rPr>
                      <w:rFonts w:hint="eastAsia"/>
                      <w:bCs/>
                    </w:rPr>
                    <w:t>1.5m</w:t>
                  </w:r>
                  <w:r w:rsidRPr="00A4708D">
                    <w:rPr>
                      <w:rFonts w:hint="eastAsia"/>
                      <w:bCs/>
                      <w:vertAlign w:val="superscript"/>
                    </w:rPr>
                    <w:t>3</w:t>
                  </w:r>
                  <w:r w:rsidRPr="00A4708D">
                    <w:rPr>
                      <w:rFonts w:hint="eastAsia"/>
                      <w:bCs/>
                    </w:rPr>
                    <w:t>隔油池</w:t>
                  </w:r>
                  <w:r w:rsidRPr="00A4708D">
                    <w:rPr>
                      <w:rFonts w:hint="eastAsia"/>
                      <w:bCs/>
                    </w:rPr>
                    <w:t>1</w:t>
                  </w:r>
                  <w:r w:rsidRPr="00A4708D">
                    <w:rPr>
                      <w:rFonts w:hint="eastAsia"/>
                      <w:bCs/>
                    </w:rPr>
                    <w:t>个，化粪池</w:t>
                  </w:r>
                  <w:r w:rsidRPr="00A4708D">
                    <w:rPr>
                      <w:rFonts w:hint="eastAsia"/>
                      <w:bCs/>
                    </w:rPr>
                    <w:t>12m</w:t>
                  </w:r>
                  <w:r w:rsidRPr="00A4708D">
                    <w:rPr>
                      <w:rFonts w:hint="eastAsia"/>
                      <w:bCs/>
                      <w:vertAlign w:val="superscript"/>
                    </w:rPr>
                    <w:t>3</w:t>
                  </w:r>
                  <w:r w:rsidRPr="00A4708D">
                    <w:rPr>
                      <w:rFonts w:hint="eastAsia"/>
                      <w:bCs/>
                    </w:rPr>
                    <w:t>，</w:t>
                  </w:r>
                  <w:r w:rsidRPr="00A4708D">
                    <w:rPr>
                      <w:rFonts w:hint="eastAsia"/>
                      <w:bCs/>
                    </w:rPr>
                    <w:t>5m</w:t>
                  </w:r>
                  <w:r w:rsidRPr="00A4708D">
                    <w:rPr>
                      <w:rFonts w:hint="eastAsia"/>
                      <w:bCs/>
                      <w:vertAlign w:val="superscript"/>
                    </w:rPr>
                    <w:t>3</w:t>
                  </w:r>
                  <w:r w:rsidRPr="00A4708D">
                    <w:rPr>
                      <w:rFonts w:hint="eastAsia"/>
                      <w:bCs/>
                    </w:rPr>
                    <w:t>/d</w:t>
                  </w:r>
                  <w:r w:rsidRPr="00A4708D">
                    <w:rPr>
                      <w:rFonts w:hint="eastAsia"/>
                      <w:bCs/>
                    </w:rPr>
                    <w:t>中水处理站</w:t>
                  </w:r>
                  <w:r w:rsidRPr="00A4708D">
                    <w:rPr>
                      <w:rFonts w:hint="eastAsia"/>
                      <w:bCs/>
                    </w:rPr>
                    <w:t>1</w:t>
                  </w:r>
                  <w:r w:rsidRPr="00A4708D">
                    <w:rPr>
                      <w:rFonts w:hint="eastAsia"/>
                      <w:bCs/>
                    </w:rPr>
                    <w:t>套，</w:t>
                  </w:r>
                  <w:r w:rsidRPr="00A4708D">
                    <w:rPr>
                      <w:rFonts w:hint="eastAsia"/>
                      <w:bCs/>
                    </w:rPr>
                    <w:t>30m</w:t>
                  </w:r>
                  <w:r w:rsidRPr="00A4708D">
                    <w:rPr>
                      <w:rFonts w:hint="eastAsia"/>
                      <w:bCs/>
                      <w:vertAlign w:val="superscript"/>
                    </w:rPr>
                    <w:t>3</w:t>
                  </w:r>
                  <w:r w:rsidRPr="00A4708D">
                    <w:rPr>
                      <w:rFonts w:hint="eastAsia"/>
                      <w:bCs/>
                    </w:rPr>
                    <w:t>中水收集池</w:t>
                  </w:r>
                  <w:r w:rsidRPr="00A4708D">
                    <w:rPr>
                      <w:rFonts w:hint="eastAsia"/>
                      <w:bCs/>
                    </w:rPr>
                    <w:t>1</w:t>
                  </w:r>
                  <w:r w:rsidRPr="00A4708D">
                    <w:rPr>
                      <w:rFonts w:hint="eastAsia"/>
                      <w:bCs/>
                    </w:rPr>
                    <w:t>个</w:t>
                  </w:r>
                </w:p>
              </w:tc>
              <w:tc>
                <w:tcPr>
                  <w:tcW w:w="787" w:type="pct"/>
                  <w:vAlign w:val="center"/>
                </w:tcPr>
                <w:p w14:paraId="0F206089" w14:textId="77777777" w:rsidR="00144C44" w:rsidRPr="00A4708D" w:rsidRDefault="00144C44" w:rsidP="00BF6ACC">
                  <w:pPr>
                    <w:pStyle w:val="aff5"/>
                    <w:rPr>
                      <w:bCs/>
                    </w:rPr>
                  </w:pPr>
                  <w:r w:rsidRPr="00A4708D">
                    <w:rPr>
                      <w:rFonts w:hint="eastAsia"/>
                    </w:rPr>
                    <w:t>《城市污水再生利用</w:t>
                  </w:r>
                  <w:r w:rsidRPr="00A4708D">
                    <w:rPr>
                      <w:rFonts w:hint="eastAsia"/>
                    </w:rPr>
                    <w:t xml:space="preserve"> </w:t>
                  </w:r>
                  <w:r w:rsidRPr="00A4708D">
                    <w:rPr>
                      <w:rFonts w:hint="eastAsia"/>
                    </w:rPr>
                    <w:t>城市杂用水水质》（</w:t>
                  </w:r>
                  <w:r w:rsidRPr="00A4708D">
                    <w:rPr>
                      <w:rFonts w:hint="eastAsia"/>
                    </w:rPr>
                    <w:t>GB/T18920-2002</w:t>
                  </w:r>
                  <w:r w:rsidRPr="00A4708D">
                    <w:rPr>
                      <w:rFonts w:hint="eastAsia"/>
                    </w:rPr>
                    <w:t>）中道路清扫、消防</w:t>
                  </w:r>
                </w:p>
              </w:tc>
            </w:tr>
            <w:tr w:rsidR="00144C44" w:rsidRPr="00A4708D" w14:paraId="30ED2DDC" w14:textId="77777777" w:rsidTr="00144C44">
              <w:trPr>
                <w:jc w:val="center"/>
              </w:trPr>
              <w:tc>
                <w:tcPr>
                  <w:tcW w:w="272" w:type="pct"/>
                  <w:vMerge/>
                  <w:vAlign w:val="center"/>
                </w:tcPr>
                <w:p w14:paraId="2574AD43" w14:textId="77777777" w:rsidR="00144C44" w:rsidRPr="00A4708D" w:rsidRDefault="00144C44" w:rsidP="00BF6ACC">
                  <w:pPr>
                    <w:pStyle w:val="aff5"/>
                    <w:rPr>
                      <w:bCs/>
                    </w:rPr>
                  </w:pPr>
                </w:p>
              </w:tc>
              <w:tc>
                <w:tcPr>
                  <w:tcW w:w="817" w:type="pct"/>
                  <w:gridSpan w:val="2"/>
                  <w:vAlign w:val="center"/>
                </w:tcPr>
                <w:p w14:paraId="0827A14F" w14:textId="2C3D32A0" w:rsidR="00144C44" w:rsidRPr="00A4708D" w:rsidRDefault="00144C44" w:rsidP="00BF6ACC">
                  <w:pPr>
                    <w:pStyle w:val="aff5"/>
                  </w:pPr>
                  <w:r>
                    <w:rPr>
                      <w:rFonts w:hint="eastAsia"/>
                    </w:rPr>
                    <w:t>初期</w:t>
                  </w:r>
                  <w:r>
                    <w:t>雨水</w:t>
                  </w:r>
                </w:p>
              </w:tc>
              <w:tc>
                <w:tcPr>
                  <w:tcW w:w="694" w:type="pct"/>
                  <w:vAlign w:val="center"/>
                </w:tcPr>
                <w:p w14:paraId="73640F7D" w14:textId="42CBDDAC" w:rsidR="00144C44" w:rsidRPr="00A4708D" w:rsidRDefault="00144C44" w:rsidP="00BF6ACC">
                  <w:pPr>
                    <w:pStyle w:val="aff5"/>
                  </w:pPr>
                  <w:r>
                    <w:rPr>
                      <w:rFonts w:hint="eastAsia"/>
                    </w:rPr>
                    <w:t>SS</w:t>
                  </w:r>
                </w:p>
              </w:tc>
              <w:tc>
                <w:tcPr>
                  <w:tcW w:w="2430" w:type="pct"/>
                  <w:vAlign w:val="center"/>
                </w:tcPr>
                <w:p w14:paraId="60B32CAA" w14:textId="149FAF9E" w:rsidR="00144C44" w:rsidRPr="00A4708D" w:rsidRDefault="001B608E" w:rsidP="001B608E">
                  <w:pPr>
                    <w:pStyle w:val="aff5"/>
                    <w:rPr>
                      <w:bCs/>
                    </w:rPr>
                  </w:pPr>
                  <w:r w:rsidRPr="001B608E">
                    <w:rPr>
                      <w:bCs/>
                    </w:rPr>
                    <w:t>采场开采平台内侧</w:t>
                  </w:r>
                  <w:r w:rsidRPr="001B608E">
                    <w:rPr>
                      <w:rFonts w:hint="eastAsia"/>
                      <w:bCs/>
                    </w:rPr>
                    <w:t>截排水沟约</w:t>
                  </w:r>
                  <w:r w:rsidRPr="001B608E">
                    <w:rPr>
                      <w:rFonts w:hint="eastAsia"/>
                      <w:bCs/>
                    </w:rPr>
                    <w:t>1650m</w:t>
                  </w:r>
                  <w:r w:rsidRPr="001B608E">
                    <w:rPr>
                      <w:rFonts w:hint="eastAsia"/>
                      <w:bCs/>
                    </w:rPr>
                    <w:t>，场内运输道路内侧设置排水沟约</w:t>
                  </w:r>
                  <w:r w:rsidRPr="001B608E">
                    <w:rPr>
                      <w:rFonts w:hint="eastAsia"/>
                      <w:bCs/>
                    </w:rPr>
                    <w:t>1537m</w:t>
                  </w:r>
                  <w:r w:rsidRPr="001B608E">
                    <w:rPr>
                      <w:rFonts w:hint="eastAsia"/>
                      <w:bCs/>
                    </w:rPr>
                    <w:t>，生产加工区排水沟</w:t>
                  </w:r>
                  <w:r w:rsidRPr="001B608E">
                    <w:rPr>
                      <w:rFonts w:hint="eastAsia"/>
                      <w:bCs/>
                    </w:rPr>
                    <w:t>309m</w:t>
                  </w:r>
                  <w:r w:rsidRPr="001B608E">
                    <w:rPr>
                      <w:rFonts w:hint="eastAsia"/>
                      <w:bCs/>
                    </w:rPr>
                    <w:t>，沉砂池</w:t>
                  </w:r>
                  <w:r w:rsidRPr="001B608E">
                    <w:rPr>
                      <w:rFonts w:hint="eastAsia"/>
                      <w:bCs/>
                    </w:rPr>
                    <w:t>3</w:t>
                  </w:r>
                  <w:r w:rsidRPr="001B608E">
                    <w:rPr>
                      <w:rFonts w:hint="eastAsia"/>
                      <w:bCs/>
                    </w:rPr>
                    <w:t>座（</w:t>
                  </w:r>
                  <w:r w:rsidRPr="001B608E">
                    <w:rPr>
                      <w:rFonts w:hint="eastAsia"/>
                      <w:bCs/>
                    </w:rPr>
                    <w:t>7.5m</w:t>
                  </w:r>
                  <w:r w:rsidRPr="001B608E">
                    <w:rPr>
                      <w:rFonts w:hint="eastAsia"/>
                      <w:bCs/>
                      <w:vertAlign w:val="superscript"/>
                    </w:rPr>
                    <w:t>3</w:t>
                  </w:r>
                  <w:r w:rsidRPr="001B608E">
                    <w:rPr>
                      <w:rFonts w:hint="eastAsia"/>
                      <w:bCs/>
                    </w:rPr>
                    <w:t>/</w:t>
                  </w:r>
                  <w:r w:rsidRPr="001B608E">
                    <w:rPr>
                      <w:rFonts w:hint="eastAsia"/>
                      <w:bCs/>
                    </w:rPr>
                    <w:t>个）。</w:t>
                  </w:r>
                </w:p>
              </w:tc>
              <w:tc>
                <w:tcPr>
                  <w:tcW w:w="787" w:type="pct"/>
                  <w:vAlign w:val="center"/>
                </w:tcPr>
                <w:p w14:paraId="54C55225" w14:textId="0052A4DA" w:rsidR="00144C44" w:rsidRPr="00144C44" w:rsidRDefault="001B608E" w:rsidP="001B608E">
                  <w:pPr>
                    <w:pStyle w:val="aff5"/>
                  </w:pPr>
                  <w:r w:rsidRPr="001B608E">
                    <w:rPr>
                      <w:rFonts w:hint="eastAsia"/>
                    </w:rPr>
                    <w:t>晴天回用于矿区道路洒水降尘等。</w:t>
                  </w:r>
                </w:p>
              </w:tc>
            </w:tr>
            <w:tr w:rsidR="00BF6ACC" w:rsidRPr="00A4708D" w14:paraId="270DECAC" w14:textId="77777777" w:rsidTr="00144C44">
              <w:trPr>
                <w:jc w:val="center"/>
              </w:trPr>
              <w:tc>
                <w:tcPr>
                  <w:tcW w:w="272" w:type="pct"/>
                  <w:vMerge w:val="restart"/>
                  <w:vAlign w:val="center"/>
                </w:tcPr>
                <w:p w14:paraId="4D05083F" w14:textId="77777777" w:rsidR="00BF6ACC" w:rsidRPr="00A4708D" w:rsidRDefault="00BF6ACC" w:rsidP="00BF6ACC">
                  <w:pPr>
                    <w:pStyle w:val="aff5"/>
                  </w:pPr>
                  <w:r w:rsidRPr="00A4708D">
                    <w:rPr>
                      <w:bCs/>
                    </w:rPr>
                    <w:t>噪声</w:t>
                  </w:r>
                </w:p>
              </w:tc>
              <w:tc>
                <w:tcPr>
                  <w:tcW w:w="817" w:type="pct"/>
                  <w:gridSpan w:val="2"/>
                  <w:vAlign w:val="center"/>
                </w:tcPr>
                <w:p w14:paraId="551A3C77" w14:textId="77777777" w:rsidR="00BF6ACC" w:rsidRPr="00A4708D" w:rsidRDefault="00BF6ACC" w:rsidP="00BF6ACC">
                  <w:pPr>
                    <w:pStyle w:val="aff5"/>
                  </w:pPr>
                  <w:r w:rsidRPr="00A4708D">
                    <w:t>生产设备</w:t>
                  </w:r>
                </w:p>
              </w:tc>
              <w:tc>
                <w:tcPr>
                  <w:tcW w:w="694" w:type="pct"/>
                  <w:vMerge w:val="restart"/>
                  <w:vAlign w:val="center"/>
                </w:tcPr>
                <w:p w14:paraId="6A8E8A6D" w14:textId="77777777" w:rsidR="00BF6ACC" w:rsidRPr="00A4708D" w:rsidRDefault="00BF6ACC" w:rsidP="00BF6ACC">
                  <w:pPr>
                    <w:pStyle w:val="aff5"/>
                  </w:pPr>
                  <w:r w:rsidRPr="00A4708D">
                    <w:t>噪声</w:t>
                  </w:r>
                </w:p>
              </w:tc>
              <w:tc>
                <w:tcPr>
                  <w:tcW w:w="2430" w:type="pct"/>
                  <w:vAlign w:val="center"/>
                </w:tcPr>
                <w:p w14:paraId="796178B2" w14:textId="77777777" w:rsidR="00BF6ACC" w:rsidRPr="00A4708D" w:rsidRDefault="00BF6ACC" w:rsidP="00BF6ACC">
                  <w:pPr>
                    <w:pStyle w:val="aff5"/>
                  </w:pPr>
                  <w:r w:rsidRPr="00A4708D">
                    <w:rPr>
                      <w:rFonts w:hint="eastAsia"/>
                    </w:rPr>
                    <w:t>置于厂房内，高噪声设备安装减震垫</w:t>
                  </w:r>
                </w:p>
              </w:tc>
              <w:tc>
                <w:tcPr>
                  <w:tcW w:w="787" w:type="pct"/>
                  <w:vMerge w:val="restart"/>
                  <w:vAlign w:val="center"/>
                </w:tcPr>
                <w:p w14:paraId="2B604398" w14:textId="77777777" w:rsidR="00BF6ACC" w:rsidRPr="00A4708D" w:rsidRDefault="00BF6ACC" w:rsidP="00BF6ACC">
                  <w:pPr>
                    <w:pStyle w:val="aff5"/>
                  </w:pPr>
                  <w:r w:rsidRPr="00A4708D">
                    <w:t>《工业企业厂界环境噪声排放标准》（</w:t>
                  </w:r>
                  <w:r w:rsidRPr="00A4708D">
                    <w:t>GB12348-2008</w:t>
                  </w:r>
                  <w:r w:rsidRPr="00A4708D">
                    <w:t>）</w:t>
                  </w:r>
                  <w:r w:rsidRPr="00A4708D">
                    <w:t>2</w:t>
                  </w:r>
                  <w:r w:rsidRPr="00A4708D">
                    <w:t>类区标准</w:t>
                  </w:r>
                </w:p>
              </w:tc>
            </w:tr>
            <w:tr w:rsidR="00BF6ACC" w:rsidRPr="00A4708D" w14:paraId="15355A3C" w14:textId="77777777" w:rsidTr="00144C44">
              <w:trPr>
                <w:jc w:val="center"/>
              </w:trPr>
              <w:tc>
                <w:tcPr>
                  <w:tcW w:w="272" w:type="pct"/>
                  <w:vMerge/>
                  <w:vAlign w:val="center"/>
                </w:tcPr>
                <w:p w14:paraId="5C3D3CC7" w14:textId="77777777" w:rsidR="00BF6ACC" w:rsidRPr="00A4708D" w:rsidRDefault="00BF6ACC" w:rsidP="00BF6ACC">
                  <w:pPr>
                    <w:pStyle w:val="aff5"/>
                    <w:rPr>
                      <w:bCs/>
                    </w:rPr>
                  </w:pPr>
                </w:p>
              </w:tc>
              <w:tc>
                <w:tcPr>
                  <w:tcW w:w="817" w:type="pct"/>
                  <w:gridSpan w:val="2"/>
                  <w:vAlign w:val="center"/>
                </w:tcPr>
                <w:p w14:paraId="34518445" w14:textId="77777777" w:rsidR="00BF6ACC" w:rsidRPr="00A4708D" w:rsidRDefault="00BF6ACC" w:rsidP="00BF6ACC">
                  <w:pPr>
                    <w:pStyle w:val="aff5"/>
                  </w:pPr>
                  <w:r w:rsidRPr="00A4708D">
                    <w:rPr>
                      <w:rFonts w:hint="eastAsia"/>
                    </w:rPr>
                    <w:t>运输车辆</w:t>
                  </w:r>
                </w:p>
              </w:tc>
              <w:tc>
                <w:tcPr>
                  <w:tcW w:w="694" w:type="pct"/>
                  <w:vMerge/>
                  <w:vAlign w:val="center"/>
                </w:tcPr>
                <w:p w14:paraId="364C2D13" w14:textId="77777777" w:rsidR="00BF6ACC" w:rsidRPr="00A4708D" w:rsidRDefault="00BF6ACC" w:rsidP="00BF6ACC">
                  <w:pPr>
                    <w:pStyle w:val="aff5"/>
                  </w:pPr>
                </w:p>
              </w:tc>
              <w:tc>
                <w:tcPr>
                  <w:tcW w:w="2430" w:type="pct"/>
                  <w:vAlign w:val="center"/>
                </w:tcPr>
                <w:p w14:paraId="2369FBDC" w14:textId="77777777" w:rsidR="00BF6ACC" w:rsidRPr="00A4708D" w:rsidRDefault="00BF6ACC" w:rsidP="00BF6ACC">
                  <w:pPr>
                    <w:pStyle w:val="aff5"/>
                  </w:pPr>
                  <w:r w:rsidRPr="00A4708D">
                    <w:rPr>
                      <w:rFonts w:hint="eastAsia"/>
                    </w:rPr>
                    <w:t>限速、禁鸣</w:t>
                  </w:r>
                </w:p>
              </w:tc>
              <w:tc>
                <w:tcPr>
                  <w:tcW w:w="787" w:type="pct"/>
                  <w:vMerge/>
                  <w:vAlign w:val="center"/>
                </w:tcPr>
                <w:p w14:paraId="33EFE51D" w14:textId="77777777" w:rsidR="00BF6ACC" w:rsidRPr="00A4708D" w:rsidRDefault="00BF6ACC" w:rsidP="00BF6ACC">
                  <w:pPr>
                    <w:pStyle w:val="aff5"/>
                  </w:pPr>
                </w:p>
              </w:tc>
            </w:tr>
            <w:tr w:rsidR="00BF6ACC" w:rsidRPr="00A4708D" w14:paraId="17C429C8" w14:textId="77777777" w:rsidTr="00144C44">
              <w:trPr>
                <w:trHeight w:val="505"/>
                <w:jc w:val="center"/>
              </w:trPr>
              <w:tc>
                <w:tcPr>
                  <w:tcW w:w="272" w:type="pct"/>
                  <w:vMerge w:val="restart"/>
                  <w:vAlign w:val="center"/>
                </w:tcPr>
                <w:p w14:paraId="3AD37B53" w14:textId="77777777" w:rsidR="00BF6ACC" w:rsidRPr="00A4708D" w:rsidRDefault="00BF6ACC" w:rsidP="00BF6ACC">
                  <w:pPr>
                    <w:pStyle w:val="aff5"/>
                  </w:pPr>
                  <w:r w:rsidRPr="00A4708D">
                    <w:rPr>
                      <w:bCs/>
                    </w:rPr>
                    <w:t>固体废物</w:t>
                  </w:r>
                </w:p>
              </w:tc>
              <w:tc>
                <w:tcPr>
                  <w:tcW w:w="817" w:type="pct"/>
                  <w:gridSpan w:val="2"/>
                  <w:vMerge w:val="restart"/>
                  <w:vAlign w:val="center"/>
                </w:tcPr>
                <w:p w14:paraId="5E2EFC96" w14:textId="77777777" w:rsidR="00BF6ACC" w:rsidRPr="00A4708D" w:rsidRDefault="00BF6ACC" w:rsidP="00BF6ACC">
                  <w:pPr>
                    <w:pStyle w:val="aff5"/>
                  </w:pPr>
                  <w:r w:rsidRPr="00A4708D">
                    <w:t>生产过程</w:t>
                  </w:r>
                </w:p>
              </w:tc>
              <w:tc>
                <w:tcPr>
                  <w:tcW w:w="694" w:type="pct"/>
                  <w:vAlign w:val="center"/>
                </w:tcPr>
                <w:p w14:paraId="4B9CF3BD" w14:textId="77777777" w:rsidR="00BF6ACC" w:rsidRPr="00A4708D" w:rsidRDefault="00BF6ACC" w:rsidP="00BF6ACC">
                  <w:pPr>
                    <w:pStyle w:val="aff5"/>
                  </w:pPr>
                  <w:r w:rsidRPr="00A4708D">
                    <w:rPr>
                      <w:rFonts w:hint="eastAsia"/>
                    </w:rPr>
                    <w:t>剥离表土</w:t>
                  </w:r>
                </w:p>
              </w:tc>
              <w:tc>
                <w:tcPr>
                  <w:tcW w:w="2430" w:type="pct"/>
                  <w:vMerge w:val="restart"/>
                  <w:vAlign w:val="center"/>
                </w:tcPr>
                <w:p w14:paraId="5F3F6D0E" w14:textId="77777777" w:rsidR="00BF6ACC" w:rsidRPr="00A4708D" w:rsidRDefault="00BF6ACC" w:rsidP="00BF6ACC">
                  <w:pPr>
                    <w:pStyle w:val="aff5"/>
                  </w:pPr>
                  <w:r w:rsidRPr="00A4708D">
                    <w:rPr>
                      <w:rFonts w:hint="eastAsia"/>
                    </w:rPr>
                    <w:t>用于采区运输道路及周边路基铺设</w:t>
                  </w:r>
                  <w:r w:rsidRPr="00A4708D">
                    <w:rPr>
                      <w:rFonts w:hint="eastAsia"/>
                      <w:bCs/>
                    </w:rPr>
                    <w:t>，</w:t>
                  </w:r>
                  <w:r w:rsidRPr="00A4708D">
                    <w:rPr>
                      <w:bCs/>
                    </w:rPr>
                    <w:t>产生的弃渣利用率达</w:t>
                  </w:r>
                  <w:r w:rsidRPr="00A4708D">
                    <w:rPr>
                      <w:bCs/>
                    </w:rPr>
                    <w:t>100%</w:t>
                  </w:r>
                  <w:r w:rsidRPr="00A4708D">
                    <w:rPr>
                      <w:bCs/>
                    </w:rPr>
                    <w:t>，不产生永久弃渣</w:t>
                  </w:r>
                </w:p>
              </w:tc>
              <w:tc>
                <w:tcPr>
                  <w:tcW w:w="787" w:type="pct"/>
                  <w:vMerge w:val="restart"/>
                  <w:vAlign w:val="center"/>
                </w:tcPr>
                <w:p w14:paraId="1F47924C" w14:textId="77777777" w:rsidR="00BF6ACC" w:rsidRPr="00A4708D" w:rsidRDefault="00BF6ACC" w:rsidP="00BF6ACC">
                  <w:pPr>
                    <w:pStyle w:val="aff5"/>
                  </w:pPr>
                  <w:r w:rsidRPr="00A4708D">
                    <w:t>处置率</w:t>
                  </w:r>
                  <w:r w:rsidRPr="00A4708D">
                    <w:t>100</w:t>
                  </w:r>
                  <w:r w:rsidRPr="00A4708D">
                    <w:t>％</w:t>
                  </w:r>
                </w:p>
              </w:tc>
            </w:tr>
            <w:tr w:rsidR="00BF6ACC" w:rsidRPr="00A4708D" w14:paraId="56B1354F" w14:textId="77777777" w:rsidTr="00144C44">
              <w:trPr>
                <w:jc w:val="center"/>
              </w:trPr>
              <w:tc>
                <w:tcPr>
                  <w:tcW w:w="272" w:type="pct"/>
                  <w:vMerge/>
                  <w:vAlign w:val="center"/>
                </w:tcPr>
                <w:p w14:paraId="5B838BA9" w14:textId="77777777" w:rsidR="00BF6ACC" w:rsidRPr="00A4708D" w:rsidRDefault="00BF6ACC" w:rsidP="00BF6ACC">
                  <w:pPr>
                    <w:pStyle w:val="aff5"/>
                  </w:pPr>
                </w:p>
              </w:tc>
              <w:tc>
                <w:tcPr>
                  <w:tcW w:w="817" w:type="pct"/>
                  <w:gridSpan w:val="2"/>
                  <w:vMerge/>
                  <w:vAlign w:val="center"/>
                </w:tcPr>
                <w:p w14:paraId="6091C076" w14:textId="77777777" w:rsidR="00BF6ACC" w:rsidRPr="00A4708D" w:rsidRDefault="00BF6ACC" w:rsidP="00BF6ACC">
                  <w:pPr>
                    <w:pStyle w:val="aff5"/>
                  </w:pPr>
                </w:p>
              </w:tc>
              <w:tc>
                <w:tcPr>
                  <w:tcW w:w="694" w:type="pct"/>
                  <w:vAlign w:val="center"/>
                </w:tcPr>
                <w:p w14:paraId="5291688D" w14:textId="77777777" w:rsidR="00BF6ACC" w:rsidRPr="00A4708D" w:rsidRDefault="00BF6ACC" w:rsidP="00BF6ACC">
                  <w:pPr>
                    <w:pStyle w:val="aff5"/>
                  </w:pPr>
                  <w:r w:rsidRPr="00A4708D">
                    <w:t>废土石</w:t>
                  </w:r>
                </w:p>
              </w:tc>
              <w:tc>
                <w:tcPr>
                  <w:tcW w:w="2430" w:type="pct"/>
                  <w:vMerge/>
                  <w:vAlign w:val="center"/>
                </w:tcPr>
                <w:p w14:paraId="2F64C277" w14:textId="77777777" w:rsidR="00BF6ACC" w:rsidRPr="00A4708D" w:rsidRDefault="00BF6ACC" w:rsidP="00BF6ACC">
                  <w:pPr>
                    <w:pStyle w:val="aff5"/>
                  </w:pPr>
                </w:p>
              </w:tc>
              <w:tc>
                <w:tcPr>
                  <w:tcW w:w="787" w:type="pct"/>
                  <w:vMerge/>
                  <w:vAlign w:val="center"/>
                </w:tcPr>
                <w:p w14:paraId="47850F85" w14:textId="77777777" w:rsidR="00BF6ACC" w:rsidRPr="00A4708D" w:rsidRDefault="00BF6ACC" w:rsidP="00BF6ACC">
                  <w:pPr>
                    <w:pStyle w:val="aff5"/>
                  </w:pPr>
                </w:p>
              </w:tc>
            </w:tr>
            <w:tr w:rsidR="00BF6ACC" w:rsidRPr="00A4708D" w14:paraId="3EA7C31B" w14:textId="77777777" w:rsidTr="00144C44">
              <w:trPr>
                <w:jc w:val="center"/>
              </w:trPr>
              <w:tc>
                <w:tcPr>
                  <w:tcW w:w="272" w:type="pct"/>
                  <w:vMerge/>
                  <w:vAlign w:val="center"/>
                </w:tcPr>
                <w:p w14:paraId="6757094A" w14:textId="77777777" w:rsidR="00BF6ACC" w:rsidRPr="00A4708D" w:rsidRDefault="00BF6ACC" w:rsidP="00BF6ACC">
                  <w:pPr>
                    <w:pStyle w:val="aff5"/>
                  </w:pPr>
                </w:p>
              </w:tc>
              <w:tc>
                <w:tcPr>
                  <w:tcW w:w="817" w:type="pct"/>
                  <w:gridSpan w:val="2"/>
                  <w:vMerge/>
                  <w:vAlign w:val="center"/>
                </w:tcPr>
                <w:p w14:paraId="110C43D0" w14:textId="77777777" w:rsidR="00BF6ACC" w:rsidRPr="00A4708D" w:rsidRDefault="00BF6ACC" w:rsidP="00BF6ACC">
                  <w:pPr>
                    <w:pStyle w:val="aff5"/>
                  </w:pPr>
                </w:p>
              </w:tc>
              <w:tc>
                <w:tcPr>
                  <w:tcW w:w="694" w:type="pct"/>
                  <w:vAlign w:val="center"/>
                </w:tcPr>
                <w:p w14:paraId="1E923391" w14:textId="77777777" w:rsidR="00BF6ACC" w:rsidRPr="00A4708D" w:rsidRDefault="00BF6ACC" w:rsidP="00BF6ACC">
                  <w:pPr>
                    <w:pStyle w:val="aff5"/>
                  </w:pPr>
                  <w:r w:rsidRPr="00A4708D">
                    <w:rPr>
                      <w:rFonts w:hint="eastAsia"/>
                    </w:rPr>
                    <w:t>含油抹布</w:t>
                  </w:r>
                </w:p>
              </w:tc>
              <w:tc>
                <w:tcPr>
                  <w:tcW w:w="2430" w:type="pct"/>
                  <w:vAlign w:val="center"/>
                </w:tcPr>
                <w:p w14:paraId="69D11392" w14:textId="77777777" w:rsidR="00BF6ACC" w:rsidRPr="00A4708D" w:rsidRDefault="00BF6ACC" w:rsidP="00BF6ACC">
                  <w:pPr>
                    <w:pStyle w:val="aff5"/>
                  </w:pPr>
                  <w:r w:rsidRPr="00A4708D">
                    <w:rPr>
                      <w:rFonts w:hint="eastAsia"/>
                    </w:rPr>
                    <w:t>与不能回收生活垃圾一起</w:t>
                  </w:r>
                  <w:r w:rsidRPr="00A4708D">
                    <w:t>由</w:t>
                  </w:r>
                  <w:r w:rsidRPr="00A4708D">
                    <w:rPr>
                      <w:rFonts w:hint="eastAsia"/>
                    </w:rPr>
                    <w:t>员工统一收集运至附近垃圾收集点，由专人进行清运处置</w:t>
                  </w:r>
                </w:p>
              </w:tc>
              <w:tc>
                <w:tcPr>
                  <w:tcW w:w="787" w:type="pct"/>
                  <w:vMerge w:val="restart"/>
                  <w:vAlign w:val="center"/>
                </w:tcPr>
                <w:p w14:paraId="14E8B656" w14:textId="77777777" w:rsidR="00BF6ACC" w:rsidRPr="00A4708D" w:rsidRDefault="00BF6ACC" w:rsidP="00BF6ACC">
                  <w:pPr>
                    <w:pStyle w:val="aff5"/>
                    <w:rPr>
                      <w:bCs/>
                    </w:rPr>
                  </w:pPr>
                  <w:r w:rsidRPr="00A4708D">
                    <w:t>处置率</w:t>
                  </w:r>
                  <w:r w:rsidRPr="00A4708D">
                    <w:t>100</w:t>
                  </w:r>
                  <w:r w:rsidRPr="00A4708D">
                    <w:t>％</w:t>
                  </w:r>
                  <w:r w:rsidRPr="00A4708D">
                    <w:rPr>
                      <w:rFonts w:hint="eastAsia"/>
                    </w:rPr>
                    <w:t>。</w:t>
                  </w:r>
                </w:p>
              </w:tc>
            </w:tr>
            <w:tr w:rsidR="00BF6ACC" w:rsidRPr="00A4708D" w14:paraId="60314C05" w14:textId="77777777" w:rsidTr="00144C44">
              <w:trPr>
                <w:jc w:val="center"/>
              </w:trPr>
              <w:tc>
                <w:tcPr>
                  <w:tcW w:w="272" w:type="pct"/>
                  <w:vMerge/>
                  <w:vAlign w:val="center"/>
                </w:tcPr>
                <w:p w14:paraId="44F4AFAF" w14:textId="77777777" w:rsidR="00BF6ACC" w:rsidRPr="00A4708D" w:rsidRDefault="00BF6ACC" w:rsidP="00BF6ACC">
                  <w:pPr>
                    <w:pStyle w:val="aff5"/>
                  </w:pPr>
                </w:p>
              </w:tc>
              <w:tc>
                <w:tcPr>
                  <w:tcW w:w="817" w:type="pct"/>
                  <w:gridSpan w:val="2"/>
                  <w:vMerge/>
                  <w:vAlign w:val="center"/>
                </w:tcPr>
                <w:p w14:paraId="7A04B459" w14:textId="77777777" w:rsidR="00BF6ACC" w:rsidRPr="00A4708D" w:rsidRDefault="00BF6ACC" w:rsidP="00BF6ACC">
                  <w:pPr>
                    <w:pStyle w:val="aff5"/>
                  </w:pPr>
                </w:p>
              </w:tc>
              <w:tc>
                <w:tcPr>
                  <w:tcW w:w="694" w:type="pct"/>
                  <w:vAlign w:val="center"/>
                </w:tcPr>
                <w:p w14:paraId="2187AA21" w14:textId="77777777" w:rsidR="00BF6ACC" w:rsidRPr="00A4708D" w:rsidRDefault="00BF6ACC" w:rsidP="00BF6ACC">
                  <w:pPr>
                    <w:pStyle w:val="aff5"/>
                  </w:pPr>
                  <w:r w:rsidRPr="00A4708D">
                    <w:rPr>
                      <w:rFonts w:hint="eastAsia"/>
                    </w:rPr>
                    <w:t>餐饮废油</w:t>
                  </w:r>
                </w:p>
              </w:tc>
              <w:tc>
                <w:tcPr>
                  <w:tcW w:w="2430" w:type="pct"/>
                  <w:vAlign w:val="center"/>
                </w:tcPr>
                <w:p w14:paraId="6C9667C3" w14:textId="77777777" w:rsidR="00BF6ACC" w:rsidRPr="00A4708D" w:rsidRDefault="00BF6ACC" w:rsidP="00BF6ACC">
                  <w:pPr>
                    <w:pStyle w:val="aff5"/>
                  </w:pPr>
                  <w:r w:rsidRPr="00A4708D">
                    <w:rPr>
                      <w:rFonts w:hint="eastAsia"/>
                    </w:rPr>
                    <w:t>委托有资质单位处理</w:t>
                  </w:r>
                </w:p>
              </w:tc>
              <w:tc>
                <w:tcPr>
                  <w:tcW w:w="787" w:type="pct"/>
                  <w:vMerge/>
                  <w:vAlign w:val="center"/>
                </w:tcPr>
                <w:p w14:paraId="61179162" w14:textId="77777777" w:rsidR="00BF6ACC" w:rsidRPr="00A4708D" w:rsidRDefault="00BF6ACC" w:rsidP="00BF6ACC">
                  <w:pPr>
                    <w:pStyle w:val="aff5"/>
                  </w:pPr>
                </w:p>
              </w:tc>
            </w:tr>
            <w:tr w:rsidR="00BF6ACC" w:rsidRPr="00A4708D" w14:paraId="58EA55C3" w14:textId="77777777" w:rsidTr="00144C44">
              <w:trPr>
                <w:jc w:val="center"/>
              </w:trPr>
              <w:tc>
                <w:tcPr>
                  <w:tcW w:w="272" w:type="pct"/>
                  <w:vMerge/>
                  <w:vAlign w:val="center"/>
                </w:tcPr>
                <w:p w14:paraId="5E3E397A" w14:textId="77777777" w:rsidR="00BF6ACC" w:rsidRPr="00A4708D" w:rsidRDefault="00BF6ACC" w:rsidP="00BF6ACC">
                  <w:pPr>
                    <w:pStyle w:val="aff5"/>
                  </w:pPr>
                </w:p>
              </w:tc>
              <w:tc>
                <w:tcPr>
                  <w:tcW w:w="817" w:type="pct"/>
                  <w:gridSpan w:val="2"/>
                  <w:vMerge/>
                  <w:vAlign w:val="center"/>
                </w:tcPr>
                <w:p w14:paraId="142FD91C" w14:textId="77777777" w:rsidR="00BF6ACC" w:rsidRPr="00A4708D" w:rsidRDefault="00BF6ACC" w:rsidP="00BF6ACC">
                  <w:pPr>
                    <w:pStyle w:val="aff5"/>
                  </w:pPr>
                </w:p>
              </w:tc>
              <w:tc>
                <w:tcPr>
                  <w:tcW w:w="694" w:type="pct"/>
                  <w:vAlign w:val="center"/>
                </w:tcPr>
                <w:p w14:paraId="0AA8CE35" w14:textId="77777777" w:rsidR="00BF6ACC" w:rsidRPr="00A4708D" w:rsidRDefault="00BF6ACC" w:rsidP="00BF6ACC">
                  <w:pPr>
                    <w:pStyle w:val="aff5"/>
                  </w:pPr>
                  <w:r w:rsidRPr="00A4708D">
                    <w:rPr>
                      <w:rFonts w:hint="eastAsia"/>
                    </w:rPr>
                    <w:t>废机油、废润滑油</w:t>
                  </w:r>
                </w:p>
              </w:tc>
              <w:tc>
                <w:tcPr>
                  <w:tcW w:w="2430" w:type="pct"/>
                  <w:vAlign w:val="center"/>
                </w:tcPr>
                <w:p w14:paraId="08FB823A" w14:textId="77777777" w:rsidR="00BF6ACC" w:rsidRPr="00A4708D" w:rsidRDefault="00BF6ACC" w:rsidP="00BF6ACC">
                  <w:pPr>
                    <w:pStyle w:val="aff5"/>
                  </w:pPr>
                  <w:r w:rsidRPr="00A4708D">
                    <w:t>暂存于危险废物暂存间，定期交由有资质的单位处理处置</w:t>
                  </w:r>
                </w:p>
              </w:tc>
              <w:tc>
                <w:tcPr>
                  <w:tcW w:w="787" w:type="pct"/>
                  <w:vMerge/>
                  <w:vAlign w:val="center"/>
                </w:tcPr>
                <w:p w14:paraId="33BF9CAD" w14:textId="77777777" w:rsidR="00BF6ACC" w:rsidRPr="00A4708D" w:rsidRDefault="00BF6ACC" w:rsidP="00BF6ACC">
                  <w:pPr>
                    <w:pStyle w:val="aff5"/>
                  </w:pPr>
                </w:p>
              </w:tc>
            </w:tr>
            <w:tr w:rsidR="00BF6ACC" w:rsidRPr="00A4708D" w14:paraId="749A5397" w14:textId="77777777" w:rsidTr="00144C44">
              <w:trPr>
                <w:jc w:val="center"/>
              </w:trPr>
              <w:tc>
                <w:tcPr>
                  <w:tcW w:w="272" w:type="pct"/>
                  <w:vMerge/>
                  <w:vAlign w:val="center"/>
                </w:tcPr>
                <w:p w14:paraId="30E90D88" w14:textId="77777777" w:rsidR="00BF6ACC" w:rsidRPr="00A4708D" w:rsidRDefault="00BF6ACC" w:rsidP="00BF6ACC">
                  <w:pPr>
                    <w:pStyle w:val="aff5"/>
                  </w:pPr>
                </w:p>
              </w:tc>
              <w:tc>
                <w:tcPr>
                  <w:tcW w:w="817" w:type="pct"/>
                  <w:gridSpan w:val="2"/>
                  <w:vAlign w:val="center"/>
                </w:tcPr>
                <w:p w14:paraId="77B8DF43" w14:textId="77777777" w:rsidR="00BF6ACC" w:rsidRPr="00A4708D" w:rsidRDefault="00BF6ACC" w:rsidP="00BF6ACC">
                  <w:pPr>
                    <w:pStyle w:val="aff5"/>
                  </w:pPr>
                  <w:r w:rsidRPr="00A4708D">
                    <w:t>办公生活</w:t>
                  </w:r>
                </w:p>
              </w:tc>
              <w:tc>
                <w:tcPr>
                  <w:tcW w:w="694" w:type="pct"/>
                  <w:vAlign w:val="center"/>
                </w:tcPr>
                <w:p w14:paraId="0A5A0AC6" w14:textId="77777777" w:rsidR="00BF6ACC" w:rsidRPr="00A4708D" w:rsidRDefault="00BF6ACC" w:rsidP="00BF6ACC">
                  <w:pPr>
                    <w:pStyle w:val="aff5"/>
                  </w:pPr>
                  <w:r w:rsidRPr="00A4708D">
                    <w:t>生活垃圾</w:t>
                  </w:r>
                </w:p>
              </w:tc>
              <w:tc>
                <w:tcPr>
                  <w:tcW w:w="2430" w:type="pct"/>
                  <w:vAlign w:val="center"/>
                </w:tcPr>
                <w:p w14:paraId="3B5C041A" w14:textId="77777777" w:rsidR="00BF6ACC" w:rsidRPr="00A4708D" w:rsidRDefault="00BF6ACC" w:rsidP="00BF6ACC">
                  <w:pPr>
                    <w:pStyle w:val="aff5"/>
                  </w:pPr>
                  <w:r w:rsidRPr="00A4708D">
                    <w:rPr>
                      <w:rFonts w:hint="eastAsia"/>
                    </w:rPr>
                    <w:t>能回收利用的回收利用，不能回收利用的交</w:t>
                  </w:r>
                  <w:r w:rsidRPr="00A4708D">
                    <w:t>由</w:t>
                  </w:r>
                  <w:r w:rsidRPr="00A4708D">
                    <w:rPr>
                      <w:rFonts w:hint="eastAsia"/>
                    </w:rPr>
                    <w:t>员工统一收集运至附近垃圾收集点，由专人进行清运处置</w:t>
                  </w:r>
                </w:p>
              </w:tc>
              <w:tc>
                <w:tcPr>
                  <w:tcW w:w="787" w:type="pct"/>
                  <w:vMerge/>
                  <w:vAlign w:val="center"/>
                </w:tcPr>
                <w:p w14:paraId="54163FCC" w14:textId="77777777" w:rsidR="00BF6ACC" w:rsidRPr="00A4708D" w:rsidRDefault="00BF6ACC" w:rsidP="00BF6ACC">
                  <w:pPr>
                    <w:pStyle w:val="aff5"/>
                    <w:rPr>
                      <w:bCs/>
                    </w:rPr>
                  </w:pPr>
                </w:p>
              </w:tc>
            </w:tr>
            <w:tr w:rsidR="00BF6ACC" w:rsidRPr="00A4708D" w14:paraId="22E6B0F7" w14:textId="77777777" w:rsidTr="00144C44">
              <w:trPr>
                <w:jc w:val="center"/>
              </w:trPr>
              <w:tc>
                <w:tcPr>
                  <w:tcW w:w="1783" w:type="pct"/>
                  <w:gridSpan w:val="4"/>
                  <w:vAlign w:val="center"/>
                </w:tcPr>
                <w:p w14:paraId="5F85C9EE" w14:textId="77777777" w:rsidR="00BF6ACC" w:rsidRPr="00A4708D" w:rsidRDefault="00BF6ACC" w:rsidP="00BF6ACC">
                  <w:pPr>
                    <w:pStyle w:val="aff5"/>
                  </w:pPr>
                  <w:r w:rsidRPr="00A4708D">
                    <w:rPr>
                      <w:rFonts w:hint="eastAsia"/>
                    </w:rPr>
                    <w:lastRenderedPageBreak/>
                    <w:t>地下水防渗</w:t>
                  </w:r>
                </w:p>
              </w:tc>
              <w:tc>
                <w:tcPr>
                  <w:tcW w:w="2430" w:type="pct"/>
                  <w:vAlign w:val="center"/>
                </w:tcPr>
                <w:p w14:paraId="2AA095E4" w14:textId="77777777" w:rsidR="00BF6ACC" w:rsidRPr="00A4708D" w:rsidRDefault="00BF6ACC" w:rsidP="00BF6ACC">
                  <w:pPr>
                    <w:pStyle w:val="aff5"/>
                  </w:pPr>
                  <w:r w:rsidRPr="00A4708D">
                    <w:rPr>
                      <w:rFonts w:hint="eastAsia"/>
                    </w:rPr>
                    <w:t>危废暂存间重点防渗，防渗系数≤</w:t>
                  </w:r>
                  <w:r w:rsidRPr="00A4708D">
                    <w:rPr>
                      <w:rFonts w:hint="eastAsia"/>
                    </w:rPr>
                    <w:t>10</w:t>
                  </w:r>
                  <w:r w:rsidRPr="00A4708D">
                    <w:rPr>
                      <w:rFonts w:hint="eastAsia"/>
                      <w:vertAlign w:val="superscript"/>
                    </w:rPr>
                    <w:t>-10</w:t>
                  </w:r>
                  <w:r w:rsidRPr="00A4708D">
                    <w:rPr>
                      <w:rFonts w:hint="eastAsia"/>
                    </w:rPr>
                    <w:t>cm/s</w:t>
                  </w:r>
                  <w:r w:rsidRPr="00A4708D">
                    <w:rPr>
                      <w:rFonts w:hint="eastAsia"/>
                    </w:rPr>
                    <w:t>，采用</w:t>
                  </w:r>
                  <w:r w:rsidRPr="00A4708D">
                    <w:rPr>
                      <w:rFonts w:hint="eastAsia"/>
                    </w:rPr>
                    <w:t>2mm</w:t>
                  </w:r>
                  <w:r w:rsidRPr="00A4708D">
                    <w:rPr>
                      <w:rFonts w:hint="eastAsia"/>
                    </w:rPr>
                    <w:t>厚高密度聚乙烯或至少</w:t>
                  </w:r>
                  <w:r w:rsidRPr="00A4708D">
                    <w:rPr>
                      <w:rFonts w:hint="eastAsia"/>
                    </w:rPr>
                    <w:t>2mm</w:t>
                  </w:r>
                  <w:r w:rsidRPr="00A4708D">
                    <w:rPr>
                      <w:rFonts w:hint="eastAsia"/>
                    </w:rPr>
                    <w:t>厚的其他人工材料；重点防渗，采油储罐重点防渗，等效防渗黏土层</w:t>
                  </w:r>
                  <w:r w:rsidRPr="00A4708D">
                    <w:rPr>
                      <w:rFonts w:hint="eastAsia"/>
                    </w:rPr>
                    <w:t>Mb</w:t>
                  </w:r>
                  <w:r w:rsidRPr="00A4708D">
                    <w:rPr>
                      <w:rFonts w:hint="eastAsia"/>
                    </w:rPr>
                    <w:t>≥</w:t>
                  </w:r>
                  <w:r w:rsidRPr="00A4708D">
                    <w:rPr>
                      <w:rFonts w:hint="eastAsia"/>
                    </w:rPr>
                    <w:t>6.0m</w:t>
                  </w:r>
                  <w:r w:rsidRPr="00A4708D">
                    <w:rPr>
                      <w:rFonts w:hint="eastAsia"/>
                    </w:rPr>
                    <w:t>，防渗系数≤</w:t>
                  </w:r>
                  <w:r w:rsidRPr="00A4708D">
                    <w:rPr>
                      <w:rFonts w:hint="eastAsia"/>
                    </w:rPr>
                    <w:t>10</w:t>
                  </w:r>
                  <w:r w:rsidRPr="00A4708D">
                    <w:rPr>
                      <w:rFonts w:hint="eastAsia"/>
                      <w:vertAlign w:val="superscript"/>
                    </w:rPr>
                    <w:t>-7</w:t>
                  </w:r>
                  <w:r w:rsidRPr="00A4708D">
                    <w:rPr>
                      <w:rFonts w:hint="eastAsia"/>
                    </w:rPr>
                    <w:t>cm/s</w:t>
                  </w:r>
                  <w:r w:rsidRPr="00A4708D">
                    <w:rPr>
                      <w:rFonts w:hint="eastAsia"/>
                    </w:rPr>
                    <w:t>；化粪池一般防渗</w:t>
                  </w:r>
                </w:p>
              </w:tc>
              <w:tc>
                <w:tcPr>
                  <w:tcW w:w="787" w:type="pct"/>
                  <w:vAlign w:val="center"/>
                </w:tcPr>
                <w:p w14:paraId="6DA30AEA" w14:textId="77777777" w:rsidR="00BF6ACC" w:rsidRPr="00A4708D" w:rsidRDefault="00BF6ACC" w:rsidP="00BF6ACC">
                  <w:pPr>
                    <w:pStyle w:val="aff5"/>
                    <w:rPr>
                      <w:bCs/>
                    </w:rPr>
                  </w:pPr>
                  <w:r w:rsidRPr="00A4708D">
                    <w:rPr>
                      <w:rFonts w:hint="eastAsia"/>
                      <w:bCs/>
                    </w:rPr>
                    <w:t>影响较小</w:t>
                  </w:r>
                </w:p>
              </w:tc>
            </w:tr>
            <w:tr w:rsidR="00BF6ACC" w:rsidRPr="00A4708D" w14:paraId="27E4862D" w14:textId="77777777" w:rsidTr="00BE770A">
              <w:trPr>
                <w:trHeight w:val="750"/>
                <w:jc w:val="center"/>
              </w:trPr>
              <w:tc>
                <w:tcPr>
                  <w:tcW w:w="272" w:type="pct"/>
                  <w:vAlign w:val="center"/>
                </w:tcPr>
                <w:p w14:paraId="071FB43F" w14:textId="77777777" w:rsidR="00BF6ACC" w:rsidRPr="00A4708D" w:rsidRDefault="00BF6ACC" w:rsidP="00BF6ACC">
                  <w:pPr>
                    <w:pStyle w:val="aff5"/>
                  </w:pPr>
                  <w:r w:rsidRPr="00A4708D">
                    <w:rPr>
                      <w:rFonts w:hint="eastAsia"/>
                      <w:bCs/>
                    </w:rPr>
                    <w:t>生态</w:t>
                  </w:r>
                </w:p>
              </w:tc>
              <w:tc>
                <w:tcPr>
                  <w:tcW w:w="1511" w:type="pct"/>
                  <w:gridSpan w:val="3"/>
                  <w:vAlign w:val="center"/>
                </w:tcPr>
                <w:p w14:paraId="6652976C" w14:textId="77777777" w:rsidR="00BF6ACC" w:rsidRPr="00A4708D" w:rsidRDefault="00BF6ACC" w:rsidP="00BF6ACC">
                  <w:pPr>
                    <w:pStyle w:val="aff5"/>
                  </w:pPr>
                  <w:r w:rsidRPr="00A4708D">
                    <w:rPr>
                      <w:rFonts w:hint="eastAsia"/>
                    </w:rPr>
                    <w:t>采区</w:t>
                  </w:r>
                </w:p>
              </w:tc>
              <w:tc>
                <w:tcPr>
                  <w:tcW w:w="2430" w:type="pct"/>
                  <w:vAlign w:val="center"/>
                </w:tcPr>
                <w:p w14:paraId="0987EF77" w14:textId="0AABC8C8" w:rsidR="00BF6ACC" w:rsidRPr="00A4708D" w:rsidRDefault="001B608E" w:rsidP="00BE770A">
                  <w:pPr>
                    <w:pStyle w:val="aff5"/>
                  </w:pPr>
                  <w:r w:rsidRPr="001B608E">
                    <w:rPr>
                      <w:rFonts w:hint="eastAsia"/>
                    </w:rPr>
                    <w:t>采空区覆土植被恢复、绿化、生态恢复等措施。</w:t>
                  </w:r>
                </w:p>
              </w:tc>
              <w:tc>
                <w:tcPr>
                  <w:tcW w:w="787" w:type="pct"/>
                  <w:vAlign w:val="center"/>
                </w:tcPr>
                <w:p w14:paraId="3EFA6AEB" w14:textId="77777777" w:rsidR="00BF6ACC" w:rsidRPr="00A4708D" w:rsidRDefault="00BF6ACC" w:rsidP="00BF6ACC">
                  <w:pPr>
                    <w:pStyle w:val="aff5"/>
                    <w:rPr>
                      <w:bCs/>
                    </w:rPr>
                  </w:pPr>
                  <w:r w:rsidRPr="00A4708D">
                    <w:rPr>
                      <w:rFonts w:hint="eastAsia"/>
                      <w:bCs/>
                    </w:rPr>
                    <w:t>水土流失得到有效控制</w:t>
                  </w:r>
                </w:p>
              </w:tc>
            </w:tr>
            <w:tr w:rsidR="00BF6ACC" w:rsidRPr="00A4708D" w14:paraId="09A2B891" w14:textId="77777777" w:rsidTr="00C7133F">
              <w:trPr>
                <w:jc w:val="center"/>
              </w:trPr>
              <w:tc>
                <w:tcPr>
                  <w:tcW w:w="272" w:type="pct"/>
                  <w:vAlign w:val="center"/>
                </w:tcPr>
                <w:p w14:paraId="04FC26CC" w14:textId="77777777" w:rsidR="00BF6ACC" w:rsidRPr="00A4708D" w:rsidRDefault="00BF6ACC" w:rsidP="00BF6ACC">
                  <w:pPr>
                    <w:pStyle w:val="aff5"/>
                  </w:pPr>
                  <w:r w:rsidRPr="00A4708D">
                    <w:rPr>
                      <w:rFonts w:hint="eastAsia"/>
                      <w:bCs/>
                    </w:rPr>
                    <w:t>风险</w:t>
                  </w:r>
                </w:p>
              </w:tc>
              <w:tc>
                <w:tcPr>
                  <w:tcW w:w="4728" w:type="pct"/>
                  <w:gridSpan w:val="5"/>
                  <w:vAlign w:val="center"/>
                </w:tcPr>
                <w:p w14:paraId="5869074C" w14:textId="77777777" w:rsidR="00BF6ACC" w:rsidRPr="00A4708D" w:rsidRDefault="00BF6ACC" w:rsidP="00BF6ACC">
                  <w:pPr>
                    <w:pStyle w:val="aff5"/>
                    <w:jc w:val="left"/>
                  </w:pPr>
                  <w:r w:rsidRPr="00A4708D">
                    <w:rPr>
                      <w:rFonts w:ascii="宋体" w:hAnsi="宋体" w:cs="宋体" w:hint="eastAsia"/>
                    </w:rPr>
                    <w:t>①</w:t>
                  </w:r>
                  <w:r w:rsidRPr="00A4708D">
                    <w:t>编制应急预案并备案</w:t>
                  </w:r>
                </w:p>
                <w:p w14:paraId="5049C85F" w14:textId="77777777" w:rsidR="00BF6ACC" w:rsidRPr="00A4708D" w:rsidRDefault="00BF6ACC" w:rsidP="00BF6ACC">
                  <w:pPr>
                    <w:pStyle w:val="aff5"/>
                    <w:jc w:val="left"/>
                  </w:pPr>
                  <w:r w:rsidRPr="00A4708D">
                    <w:rPr>
                      <w:rFonts w:ascii="宋体" w:hAnsi="宋体" w:cs="宋体" w:hint="eastAsia"/>
                    </w:rPr>
                    <w:t>②</w:t>
                  </w:r>
                  <w:r w:rsidRPr="00A4708D">
                    <w:t>加强设备的检修维护，制定各种安全操作规程，并严格执行</w:t>
                  </w:r>
                </w:p>
                <w:p w14:paraId="3998D594" w14:textId="77777777" w:rsidR="00BF6ACC" w:rsidRPr="00A4708D" w:rsidRDefault="00BF6ACC" w:rsidP="00BF6ACC">
                  <w:pPr>
                    <w:pStyle w:val="aff5"/>
                    <w:jc w:val="left"/>
                  </w:pPr>
                  <w:r w:rsidRPr="00A4708D">
                    <w:rPr>
                      <w:rFonts w:ascii="宋体" w:hAnsi="宋体" w:cs="宋体" w:hint="eastAsia"/>
                    </w:rPr>
                    <w:t>③</w:t>
                  </w:r>
                  <w:r w:rsidRPr="00A4708D">
                    <w:t>对开采边坡进行支护，削坡处理，并定期检查</w:t>
                  </w:r>
                </w:p>
                <w:p w14:paraId="37466C47" w14:textId="77777777" w:rsidR="00BF6ACC" w:rsidRPr="00A4708D" w:rsidRDefault="00BF6ACC" w:rsidP="00BF6ACC">
                  <w:pPr>
                    <w:pStyle w:val="aff5"/>
                    <w:jc w:val="left"/>
                  </w:pPr>
                  <w:r w:rsidRPr="00A4708D">
                    <w:rPr>
                      <w:rFonts w:ascii="宋体" w:hAnsi="宋体" w:cs="宋体" w:hint="eastAsia"/>
                    </w:rPr>
                    <w:t>④</w:t>
                  </w:r>
                  <w:r w:rsidRPr="00A4708D">
                    <w:t>按规范进行供配电设施设计，并设置安全警示标志</w:t>
                  </w:r>
                </w:p>
                <w:p w14:paraId="23B4ADA5" w14:textId="77777777" w:rsidR="00BF6ACC" w:rsidRPr="00A4708D" w:rsidRDefault="00BF6ACC" w:rsidP="00BF6ACC">
                  <w:pPr>
                    <w:pStyle w:val="aff5"/>
                    <w:jc w:val="left"/>
                  </w:pPr>
                  <w:r w:rsidRPr="00A4708D">
                    <w:rPr>
                      <w:rFonts w:ascii="宋体" w:hAnsi="宋体" w:cs="宋体" w:hint="eastAsia"/>
                    </w:rPr>
                    <w:t>⑤</w:t>
                  </w:r>
                  <w:r w:rsidRPr="00A4708D">
                    <w:t>与民爆队签订相关爆破协议，项目人员学习并遵守相关爆破安全规定</w:t>
                  </w:r>
                </w:p>
                <w:p w14:paraId="65766237" w14:textId="77777777" w:rsidR="00BF6ACC" w:rsidRPr="00A4708D" w:rsidRDefault="00BF6ACC" w:rsidP="00BF6ACC">
                  <w:pPr>
                    <w:pStyle w:val="aff5"/>
                    <w:jc w:val="left"/>
                    <w:rPr>
                      <w:bCs/>
                    </w:rPr>
                  </w:pPr>
                  <w:r w:rsidRPr="00A4708D">
                    <w:rPr>
                      <w:rFonts w:ascii="宋体" w:hAnsi="宋体" w:cs="宋体" w:hint="eastAsia"/>
                    </w:rPr>
                    <w:t>⑥</w:t>
                  </w:r>
                  <w:r w:rsidRPr="00A4708D">
                    <w:t>事故发生后应对受影响的区域和人员，根据受影响的程度，给予补偿，并且事故对环境产生的破坏应进行恢复</w:t>
                  </w:r>
                </w:p>
              </w:tc>
            </w:tr>
            <w:tr w:rsidR="00BF6ACC" w:rsidRPr="00A4708D" w14:paraId="664051FF" w14:textId="77777777" w:rsidTr="00144C44">
              <w:trPr>
                <w:jc w:val="center"/>
              </w:trPr>
              <w:tc>
                <w:tcPr>
                  <w:tcW w:w="1089" w:type="pct"/>
                  <w:gridSpan w:val="3"/>
                  <w:vAlign w:val="center"/>
                </w:tcPr>
                <w:p w14:paraId="428F4B52" w14:textId="77777777" w:rsidR="00BF6ACC" w:rsidRPr="00A4708D" w:rsidRDefault="00BF6ACC" w:rsidP="00BF6ACC">
                  <w:pPr>
                    <w:pStyle w:val="aff5"/>
                  </w:pPr>
                  <w:r w:rsidRPr="00A4708D">
                    <w:t>环境管理</w:t>
                  </w:r>
                </w:p>
              </w:tc>
              <w:tc>
                <w:tcPr>
                  <w:tcW w:w="3911" w:type="pct"/>
                  <w:gridSpan w:val="3"/>
                  <w:vAlign w:val="center"/>
                </w:tcPr>
                <w:p w14:paraId="0E496EEB" w14:textId="77777777" w:rsidR="00BF6ACC" w:rsidRPr="00A4708D" w:rsidRDefault="00BF6ACC" w:rsidP="00BF6ACC">
                  <w:pPr>
                    <w:pStyle w:val="aff5"/>
                    <w:jc w:val="left"/>
                  </w:pPr>
                  <w:r w:rsidRPr="00A4708D">
                    <w:t>1</w:t>
                  </w:r>
                  <w:r w:rsidRPr="00A4708D">
                    <w:t>、加强环保设备设施的日常维护及监控工作</w:t>
                  </w:r>
                </w:p>
                <w:p w14:paraId="3230F6F4" w14:textId="77777777" w:rsidR="00BF6ACC" w:rsidRPr="00A4708D" w:rsidRDefault="00BF6ACC" w:rsidP="00BF6ACC">
                  <w:pPr>
                    <w:pStyle w:val="aff5"/>
                    <w:jc w:val="left"/>
                  </w:pPr>
                  <w:r w:rsidRPr="00A4708D">
                    <w:t>2</w:t>
                  </w:r>
                  <w:r w:rsidRPr="00A4708D">
                    <w:t>、加强环保设施的维护检修，保障环保设施的处理效率</w:t>
                  </w:r>
                </w:p>
                <w:p w14:paraId="1B7EB05B" w14:textId="77777777" w:rsidR="00BF6ACC" w:rsidRPr="00A4708D" w:rsidRDefault="00BF6ACC" w:rsidP="00BF6ACC">
                  <w:pPr>
                    <w:pStyle w:val="aff5"/>
                    <w:jc w:val="left"/>
                  </w:pPr>
                  <w:r w:rsidRPr="00A4708D">
                    <w:t>3</w:t>
                  </w:r>
                  <w:r w:rsidRPr="00A4708D">
                    <w:t>、建立、健全环保规章制度</w:t>
                  </w:r>
                </w:p>
              </w:tc>
            </w:tr>
          </w:tbl>
          <w:p w14:paraId="1BB6F4EB" w14:textId="77777777" w:rsidR="00BF6ACC" w:rsidRPr="00A4708D" w:rsidRDefault="00BF6ACC" w:rsidP="00BF6ACC">
            <w:pPr>
              <w:pStyle w:val="a0"/>
              <w:ind w:firstLine="482"/>
            </w:pPr>
          </w:p>
          <w:p w14:paraId="54DEA147" w14:textId="77777777" w:rsidR="00BF6ACC" w:rsidRPr="00A4708D" w:rsidRDefault="00BF6ACC" w:rsidP="00BF6ACC">
            <w:pPr>
              <w:pStyle w:val="a0"/>
              <w:ind w:firstLine="482"/>
            </w:pPr>
          </w:p>
          <w:p w14:paraId="64071390" w14:textId="4EDC2093" w:rsidR="001D6997" w:rsidRPr="00A4708D" w:rsidRDefault="00BF6ACC" w:rsidP="0069209E">
            <w:pPr>
              <w:pStyle w:val="2"/>
            </w:pPr>
            <w:r w:rsidRPr="00A4708D">
              <w:rPr>
                <w:rFonts w:hint="eastAsia"/>
              </w:rPr>
              <w:t>9.6</w:t>
            </w:r>
            <w:r w:rsidR="001D6997" w:rsidRPr="00A4708D">
              <w:t>总结论</w:t>
            </w:r>
          </w:p>
          <w:p w14:paraId="7E867119" w14:textId="77777777" w:rsidR="001D6997" w:rsidRPr="00A4708D" w:rsidRDefault="001D6997" w:rsidP="00CD01F3">
            <w:pPr>
              <w:ind w:firstLine="480"/>
            </w:pPr>
            <w:r w:rsidRPr="00A4708D">
              <w:t>综上所述，本项目产生的环境影响包括生活废水、废气、噪声和固废。在采取环评提出的的污染防治措施后，可以得到有效控制，达标排放，不会对周围环境产生显著的影响。因此，在采纳本报告提出的对策措施的前提下，本项目从环境保护角度来说是可行的。</w:t>
            </w:r>
          </w:p>
          <w:p w14:paraId="06ADBA9B" w14:textId="77777777" w:rsidR="00C823B9" w:rsidRPr="00A4708D" w:rsidRDefault="00C823B9" w:rsidP="0089582A">
            <w:pPr>
              <w:pStyle w:val="aff0"/>
              <w:ind w:firstLineChars="0" w:firstLine="0"/>
              <w:rPr>
                <w:b/>
              </w:rPr>
            </w:pPr>
          </w:p>
          <w:p w14:paraId="51DC7CC9" w14:textId="77777777" w:rsidR="00C823B9" w:rsidRPr="00A4708D" w:rsidRDefault="00C823B9" w:rsidP="0089582A">
            <w:pPr>
              <w:pStyle w:val="aff0"/>
              <w:ind w:firstLineChars="0" w:firstLine="0"/>
              <w:rPr>
                <w:b/>
              </w:rPr>
            </w:pPr>
          </w:p>
          <w:p w14:paraId="2660AC92" w14:textId="77777777" w:rsidR="003C3277" w:rsidRPr="00A4708D" w:rsidRDefault="003C3277" w:rsidP="0089582A">
            <w:pPr>
              <w:pStyle w:val="aff0"/>
              <w:ind w:firstLineChars="0" w:firstLine="0"/>
              <w:rPr>
                <w:b/>
              </w:rPr>
            </w:pPr>
          </w:p>
          <w:p w14:paraId="7417DA03" w14:textId="77777777" w:rsidR="003C3277" w:rsidRPr="00A4708D" w:rsidRDefault="003C3277" w:rsidP="00BF6ACC">
            <w:pPr>
              <w:pStyle w:val="aff0"/>
              <w:ind w:firstLineChars="0" w:firstLine="0"/>
              <w:rPr>
                <w:b/>
              </w:rPr>
            </w:pPr>
          </w:p>
        </w:tc>
      </w:tr>
    </w:tbl>
    <w:p w14:paraId="53CAC1D2" w14:textId="77777777" w:rsidR="00A75589" w:rsidRPr="00A4708D" w:rsidRDefault="00A75589" w:rsidP="00A75589">
      <w:pPr>
        <w:widowControl/>
        <w:ind w:firstLineChars="0" w:firstLine="0"/>
        <w:jc w:val="left"/>
        <w:sectPr w:rsidR="00A75589" w:rsidRPr="00A4708D" w:rsidSect="002B6531">
          <w:pgSz w:w="11907" w:h="16839" w:code="9"/>
          <w:pgMar w:top="1440" w:right="1797" w:bottom="1718" w:left="1797" w:header="851" w:footer="992" w:gutter="0"/>
          <w:cols w:space="720"/>
          <w:docGrid w:type="lines" w:linePitch="326"/>
        </w:sectPr>
      </w:pPr>
    </w:p>
    <w:tbl>
      <w:tblPr>
        <w:tblW w:w="8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tblGrid>
      <w:tr w:rsidR="00341893" w:rsidRPr="00A4708D" w14:paraId="326ED6A6" w14:textId="77777777" w:rsidTr="00A275BF">
        <w:trPr>
          <w:jc w:val="center"/>
        </w:trPr>
        <w:tc>
          <w:tcPr>
            <w:tcW w:w="8838" w:type="dxa"/>
            <w:tcBorders>
              <w:top w:val="single" w:sz="4" w:space="0" w:color="auto"/>
              <w:left w:val="single" w:sz="4" w:space="0" w:color="auto"/>
              <w:bottom w:val="single" w:sz="4" w:space="0" w:color="auto"/>
              <w:right w:val="single" w:sz="4" w:space="0" w:color="auto"/>
            </w:tcBorders>
          </w:tcPr>
          <w:p w14:paraId="247A7E0A" w14:textId="77777777" w:rsidR="00A75589" w:rsidRPr="00A4708D" w:rsidRDefault="00A75589" w:rsidP="0089582A">
            <w:pPr>
              <w:ind w:firstLine="560"/>
              <w:jc w:val="left"/>
              <w:rPr>
                <w:sz w:val="28"/>
                <w:szCs w:val="28"/>
              </w:rPr>
            </w:pPr>
            <w:r w:rsidRPr="00A4708D">
              <w:rPr>
                <w:rFonts w:hint="eastAsia"/>
                <w:sz w:val="28"/>
                <w:szCs w:val="28"/>
              </w:rPr>
              <w:lastRenderedPageBreak/>
              <w:t>预审意见：</w:t>
            </w:r>
          </w:p>
          <w:p w14:paraId="0A421CEE" w14:textId="77777777" w:rsidR="00A75589" w:rsidRPr="00A4708D" w:rsidRDefault="00A75589" w:rsidP="0089582A">
            <w:pPr>
              <w:ind w:firstLine="480"/>
              <w:jc w:val="left"/>
            </w:pPr>
          </w:p>
          <w:p w14:paraId="255C7B07" w14:textId="77777777" w:rsidR="00A75589" w:rsidRPr="00A4708D" w:rsidRDefault="00A75589" w:rsidP="0089582A">
            <w:pPr>
              <w:ind w:firstLine="480"/>
              <w:jc w:val="left"/>
            </w:pPr>
          </w:p>
          <w:p w14:paraId="67E88798" w14:textId="77777777" w:rsidR="00A75589" w:rsidRPr="00A4708D" w:rsidRDefault="00A75589" w:rsidP="0089582A">
            <w:pPr>
              <w:ind w:firstLine="480"/>
              <w:jc w:val="left"/>
            </w:pPr>
          </w:p>
          <w:p w14:paraId="5EA6BA11" w14:textId="77777777" w:rsidR="00A75589" w:rsidRPr="00A4708D" w:rsidRDefault="00A75589" w:rsidP="0089582A">
            <w:pPr>
              <w:ind w:firstLine="480"/>
              <w:jc w:val="left"/>
            </w:pPr>
          </w:p>
          <w:p w14:paraId="3D3D14F0" w14:textId="77777777" w:rsidR="00A75589" w:rsidRPr="00A4708D" w:rsidRDefault="00A75589" w:rsidP="0089582A">
            <w:pPr>
              <w:ind w:firstLine="480"/>
              <w:jc w:val="left"/>
            </w:pPr>
          </w:p>
          <w:p w14:paraId="6B591134" w14:textId="77777777" w:rsidR="00A75589" w:rsidRPr="00A4708D" w:rsidRDefault="00A75589" w:rsidP="0089582A">
            <w:pPr>
              <w:ind w:firstLine="480"/>
              <w:jc w:val="left"/>
            </w:pPr>
          </w:p>
          <w:p w14:paraId="52F5E5CF" w14:textId="77777777" w:rsidR="00A75589" w:rsidRPr="00A4708D" w:rsidRDefault="00A75589" w:rsidP="0089582A">
            <w:pPr>
              <w:ind w:firstLine="480"/>
              <w:jc w:val="left"/>
            </w:pPr>
          </w:p>
          <w:p w14:paraId="3E7E2205" w14:textId="77777777" w:rsidR="00A75589" w:rsidRPr="00A4708D" w:rsidRDefault="00A75589" w:rsidP="00751A45">
            <w:pPr>
              <w:ind w:firstLine="480"/>
            </w:pPr>
          </w:p>
          <w:p w14:paraId="07EC0245" w14:textId="77777777" w:rsidR="00A75589" w:rsidRPr="00A4708D" w:rsidRDefault="00A75589" w:rsidP="00751A45">
            <w:pPr>
              <w:ind w:firstLine="480"/>
            </w:pPr>
          </w:p>
          <w:p w14:paraId="041FCC7D" w14:textId="77777777" w:rsidR="00A75589" w:rsidRPr="00A4708D" w:rsidRDefault="00A75589" w:rsidP="00751A45">
            <w:pPr>
              <w:ind w:firstLine="480"/>
            </w:pPr>
          </w:p>
          <w:p w14:paraId="52F48C75" w14:textId="77777777" w:rsidR="00A75589" w:rsidRPr="00A4708D" w:rsidRDefault="00A75589" w:rsidP="00751A45">
            <w:pPr>
              <w:ind w:firstLine="480"/>
            </w:pPr>
          </w:p>
          <w:p w14:paraId="0ABD556D" w14:textId="77777777" w:rsidR="00A75589" w:rsidRPr="00A4708D" w:rsidRDefault="00A75589" w:rsidP="00751A45">
            <w:pPr>
              <w:ind w:firstLine="480"/>
            </w:pPr>
          </w:p>
          <w:p w14:paraId="1C82DFD0" w14:textId="77777777" w:rsidR="00A75589" w:rsidRPr="00A4708D" w:rsidRDefault="00A75589" w:rsidP="00751A45">
            <w:pPr>
              <w:ind w:firstLine="480"/>
            </w:pPr>
          </w:p>
          <w:p w14:paraId="63D0DE4A" w14:textId="77777777" w:rsidR="00A75589" w:rsidRPr="00A4708D" w:rsidRDefault="00A75589" w:rsidP="00751A45">
            <w:pPr>
              <w:ind w:firstLine="480"/>
            </w:pPr>
          </w:p>
          <w:p w14:paraId="5EECB1C5" w14:textId="77777777" w:rsidR="00A75589" w:rsidRPr="00A4708D" w:rsidRDefault="00A75589" w:rsidP="00751A45">
            <w:pPr>
              <w:ind w:firstLine="480"/>
            </w:pPr>
          </w:p>
          <w:p w14:paraId="396CBA31" w14:textId="77777777" w:rsidR="00A75589" w:rsidRPr="00A4708D" w:rsidRDefault="00A75589" w:rsidP="00751A45">
            <w:pPr>
              <w:ind w:firstLine="480"/>
            </w:pPr>
          </w:p>
          <w:p w14:paraId="1B2FCBA9" w14:textId="77777777" w:rsidR="00A5645B" w:rsidRPr="00A4708D" w:rsidRDefault="00A5645B" w:rsidP="00751A45">
            <w:pPr>
              <w:ind w:firstLine="480"/>
            </w:pPr>
          </w:p>
          <w:p w14:paraId="13A4CE6A" w14:textId="77777777" w:rsidR="00A5645B" w:rsidRPr="00A4708D" w:rsidRDefault="00A5645B" w:rsidP="00751A45">
            <w:pPr>
              <w:ind w:firstLine="480"/>
            </w:pPr>
          </w:p>
          <w:p w14:paraId="348F7EF1" w14:textId="77777777" w:rsidR="00A5645B" w:rsidRPr="00A4708D" w:rsidRDefault="00A5645B" w:rsidP="00751A45">
            <w:pPr>
              <w:ind w:firstLine="480"/>
            </w:pPr>
          </w:p>
          <w:p w14:paraId="0005B381" w14:textId="77777777" w:rsidR="00A75589" w:rsidRPr="00A4708D" w:rsidRDefault="00A75589" w:rsidP="00751A45">
            <w:pPr>
              <w:ind w:firstLine="480"/>
            </w:pPr>
          </w:p>
          <w:p w14:paraId="75C40811" w14:textId="77777777" w:rsidR="00751A45" w:rsidRPr="00A4708D" w:rsidRDefault="00751A45" w:rsidP="00751A45">
            <w:pPr>
              <w:pStyle w:val="a0"/>
              <w:ind w:firstLine="482"/>
            </w:pPr>
          </w:p>
          <w:p w14:paraId="7C767AD2" w14:textId="77777777" w:rsidR="00751A45" w:rsidRPr="00A4708D" w:rsidRDefault="00751A45" w:rsidP="00751A45">
            <w:pPr>
              <w:pStyle w:val="a0"/>
              <w:ind w:firstLine="482"/>
            </w:pPr>
          </w:p>
          <w:p w14:paraId="6852C1A6" w14:textId="77777777" w:rsidR="00751A45" w:rsidRPr="00A4708D" w:rsidRDefault="00751A45" w:rsidP="00751A45">
            <w:pPr>
              <w:pStyle w:val="a0"/>
              <w:ind w:firstLine="482"/>
            </w:pPr>
          </w:p>
          <w:p w14:paraId="49DBE4C8" w14:textId="77777777" w:rsidR="00751A45" w:rsidRPr="00A4708D" w:rsidRDefault="00751A45" w:rsidP="00751A45">
            <w:pPr>
              <w:pStyle w:val="a0"/>
              <w:ind w:firstLine="482"/>
            </w:pPr>
          </w:p>
          <w:p w14:paraId="13E4A094" w14:textId="77777777" w:rsidR="00A75589" w:rsidRPr="00A4708D" w:rsidRDefault="00A75589" w:rsidP="0089582A">
            <w:pPr>
              <w:ind w:firstLine="560"/>
              <w:jc w:val="left"/>
              <w:rPr>
                <w:sz w:val="28"/>
                <w:szCs w:val="28"/>
              </w:rPr>
            </w:pPr>
            <w:r w:rsidRPr="00A4708D">
              <w:rPr>
                <w:sz w:val="28"/>
                <w:szCs w:val="28"/>
              </w:rPr>
              <w:t xml:space="preserve">                                     </w:t>
            </w:r>
            <w:r w:rsidRPr="00A4708D">
              <w:rPr>
                <w:rFonts w:hint="eastAsia"/>
                <w:sz w:val="28"/>
                <w:szCs w:val="28"/>
              </w:rPr>
              <w:t>公</w:t>
            </w:r>
            <w:r w:rsidRPr="00A4708D">
              <w:rPr>
                <w:sz w:val="28"/>
                <w:szCs w:val="28"/>
              </w:rPr>
              <w:t xml:space="preserve">    </w:t>
            </w:r>
            <w:r w:rsidRPr="00A4708D">
              <w:rPr>
                <w:rFonts w:hint="eastAsia"/>
                <w:sz w:val="28"/>
                <w:szCs w:val="28"/>
              </w:rPr>
              <w:t>章</w:t>
            </w:r>
          </w:p>
          <w:p w14:paraId="44F11206" w14:textId="77777777" w:rsidR="00A75589" w:rsidRPr="00A4708D" w:rsidRDefault="00A75589" w:rsidP="0089582A">
            <w:pPr>
              <w:ind w:firstLine="560"/>
              <w:jc w:val="left"/>
              <w:rPr>
                <w:sz w:val="28"/>
                <w:szCs w:val="28"/>
              </w:rPr>
            </w:pPr>
            <w:r w:rsidRPr="00A4708D">
              <w:rPr>
                <w:sz w:val="28"/>
                <w:szCs w:val="28"/>
              </w:rPr>
              <w:t xml:space="preserve">             </w:t>
            </w:r>
          </w:p>
          <w:p w14:paraId="6F4D5C39" w14:textId="77777777" w:rsidR="00A75589" w:rsidRPr="00A4708D" w:rsidRDefault="00A75589" w:rsidP="0089582A">
            <w:pPr>
              <w:ind w:firstLine="560"/>
              <w:jc w:val="left"/>
              <w:rPr>
                <w:sz w:val="28"/>
                <w:szCs w:val="28"/>
              </w:rPr>
            </w:pPr>
            <w:r w:rsidRPr="00A4708D">
              <w:rPr>
                <w:rFonts w:hint="eastAsia"/>
                <w:sz w:val="28"/>
                <w:szCs w:val="28"/>
              </w:rPr>
              <w:t>经办人：</w:t>
            </w:r>
            <w:r w:rsidRPr="00A4708D">
              <w:rPr>
                <w:sz w:val="28"/>
                <w:szCs w:val="28"/>
              </w:rPr>
              <w:t xml:space="preserve">                           </w:t>
            </w:r>
            <w:r w:rsidRPr="00A4708D">
              <w:rPr>
                <w:rFonts w:hint="eastAsia"/>
                <w:sz w:val="28"/>
                <w:szCs w:val="28"/>
              </w:rPr>
              <w:t>年</w:t>
            </w:r>
            <w:r w:rsidRPr="00A4708D">
              <w:rPr>
                <w:sz w:val="28"/>
                <w:szCs w:val="28"/>
              </w:rPr>
              <w:t xml:space="preserve">    </w:t>
            </w:r>
            <w:r w:rsidRPr="00A4708D">
              <w:rPr>
                <w:rFonts w:hint="eastAsia"/>
                <w:sz w:val="28"/>
                <w:szCs w:val="28"/>
              </w:rPr>
              <w:t>月</w:t>
            </w:r>
            <w:r w:rsidRPr="00A4708D">
              <w:rPr>
                <w:sz w:val="28"/>
                <w:szCs w:val="28"/>
              </w:rPr>
              <w:t xml:space="preserve">    </w:t>
            </w:r>
            <w:r w:rsidRPr="00A4708D">
              <w:rPr>
                <w:rFonts w:hint="eastAsia"/>
                <w:sz w:val="28"/>
                <w:szCs w:val="28"/>
              </w:rPr>
              <w:t>日</w:t>
            </w:r>
          </w:p>
          <w:p w14:paraId="05D7F411" w14:textId="77777777" w:rsidR="00A75589" w:rsidRPr="00A4708D" w:rsidRDefault="00A75589" w:rsidP="0089582A">
            <w:pPr>
              <w:ind w:firstLine="560"/>
              <w:jc w:val="left"/>
              <w:rPr>
                <w:sz w:val="28"/>
                <w:szCs w:val="28"/>
              </w:rPr>
            </w:pPr>
            <w:r w:rsidRPr="00A4708D">
              <w:rPr>
                <w:rFonts w:hint="eastAsia"/>
                <w:sz w:val="28"/>
                <w:szCs w:val="28"/>
              </w:rPr>
              <w:lastRenderedPageBreak/>
              <w:t>下一级环境保护行政主管部门审查意见：</w:t>
            </w:r>
          </w:p>
          <w:p w14:paraId="48BADF4E" w14:textId="77777777" w:rsidR="00A75589" w:rsidRPr="00A4708D" w:rsidRDefault="00A75589" w:rsidP="0089582A">
            <w:pPr>
              <w:ind w:firstLine="480"/>
              <w:jc w:val="left"/>
            </w:pPr>
          </w:p>
          <w:p w14:paraId="441596D7" w14:textId="77777777" w:rsidR="00A75589" w:rsidRPr="00A4708D" w:rsidRDefault="00A75589" w:rsidP="0089582A">
            <w:pPr>
              <w:ind w:firstLine="560"/>
              <w:jc w:val="left"/>
              <w:rPr>
                <w:sz w:val="28"/>
                <w:szCs w:val="28"/>
              </w:rPr>
            </w:pPr>
          </w:p>
          <w:p w14:paraId="0B489857" w14:textId="77777777" w:rsidR="00A75589" w:rsidRPr="00A4708D" w:rsidRDefault="00A75589" w:rsidP="0089582A">
            <w:pPr>
              <w:ind w:firstLine="560"/>
              <w:jc w:val="left"/>
              <w:rPr>
                <w:sz w:val="28"/>
                <w:szCs w:val="28"/>
              </w:rPr>
            </w:pPr>
          </w:p>
          <w:p w14:paraId="7B08FA19" w14:textId="77777777" w:rsidR="00A75589" w:rsidRPr="00A4708D" w:rsidRDefault="00A75589" w:rsidP="0089582A">
            <w:pPr>
              <w:ind w:firstLine="560"/>
              <w:jc w:val="left"/>
              <w:rPr>
                <w:sz w:val="28"/>
                <w:szCs w:val="28"/>
              </w:rPr>
            </w:pPr>
          </w:p>
          <w:p w14:paraId="226F8FA3" w14:textId="77777777" w:rsidR="00A75589" w:rsidRPr="00A4708D" w:rsidRDefault="00A75589" w:rsidP="0089582A">
            <w:pPr>
              <w:ind w:firstLine="560"/>
              <w:jc w:val="left"/>
              <w:rPr>
                <w:sz w:val="28"/>
                <w:szCs w:val="28"/>
              </w:rPr>
            </w:pPr>
          </w:p>
          <w:p w14:paraId="2CE6321D" w14:textId="77777777" w:rsidR="00A75589" w:rsidRPr="00A4708D" w:rsidRDefault="00A75589" w:rsidP="0089582A">
            <w:pPr>
              <w:ind w:firstLine="560"/>
              <w:jc w:val="left"/>
              <w:rPr>
                <w:sz w:val="28"/>
                <w:szCs w:val="28"/>
              </w:rPr>
            </w:pPr>
          </w:p>
          <w:p w14:paraId="161D4A78" w14:textId="77777777" w:rsidR="00A75589" w:rsidRPr="00A4708D" w:rsidRDefault="00A75589" w:rsidP="0089582A">
            <w:pPr>
              <w:ind w:firstLine="560"/>
              <w:jc w:val="left"/>
              <w:rPr>
                <w:sz w:val="28"/>
                <w:szCs w:val="28"/>
              </w:rPr>
            </w:pPr>
          </w:p>
          <w:p w14:paraId="7CBE9F74" w14:textId="77777777" w:rsidR="00A75589" w:rsidRPr="00A4708D" w:rsidRDefault="00A75589" w:rsidP="0089582A">
            <w:pPr>
              <w:ind w:firstLine="560"/>
              <w:jc w:val="left"/>
              <w:rPr>
                <w:sz w:val="28"/>
                <w:szCs w:val="28"/>
              </w:rPr>
            </w:pPr>
          </w:p>
          <w:p w14:paraId="37F81862" w14:textId="77777777" w:rsidR="00A75589" w:rsidRPr="00A4708D" w:rsidRDefault="00A75589" w:rsidP="0089582A">
            <w:pPr>
              <w:ind w:firstLine="560"/>
              <w:jc w:val="left"/>
              <w:rPr>
                <w:sz w:val="28"/>
                <w:szCs w:val="28"/>
              </w:rPr>
            </w:pPr>
          </w:p>
          <w:p w14:paraId="43CC292A" w14:textId="77777777" w:rsidR="00A75589" w:rsidRPr="00A4708D" w:rsidRDefault="00A75589" w:rsidP="0089582A">
            <w:pPr>
              <w:ind w:firstLine="560"/>
              <w:jc w:val="left"/>
              <w:rPr>
                <w:sz w:val="28"/>
                <w:szCs w:val="28"/>
              </w:rPr>
            </w:pPr>
          </w:p>
          <w:p w14:paraId="0A5407A1" w14:textId="77777777" w:rsidR="00A75589" w:rsidRPr="00A4708D" w:rsidRDefault="00A75589" w:rsidP="0089582A">
            <w:pPr>
              <w:ind w:firstLine="560"/>
              <w:jc w:val="left"/>
              <w:rPr>
                <w:sz w:val="28"/>
                <w:szCs w:val="28"/>
              </w:rPr>
            </w:pPr>
          </w:p>
          <w:p w14:paraId="54B55705" w14:textId="77777777" w:rsidR="00A75589" w:rsidRPr="00A4708D" w:rsidRDefault="00A75589" w:rsidP="0089582A">
            <w:pPr>
              <w:ind w:firstLine="560"/>
              <w:jc w:val="left"/>
              <w:rPr>
                <w:sz w:val="28"/>
                <w:szCs w:val="28"/>
              </w:rPr>
            </w:pPr>
          </w:p>
          <w:p w14:paraId="4BD8491C" w14:textId="77777777" w:rsidR="00A75589" w:rsidRPr="00A4708D" w:rsidRDefault="00A75589" w:rsidP="0089582A">
            <w:pPr>
              <w:ind w:firstLine="560"/>
              <w:jc w:val="left"/>
              <w:rPr>
                <w:sz w:val="28"/>
                <w:szCs w:val="28"/>
              </w:rPr>
            </w:pPr>
          </w:p>
          <w:p w14:paraId="43799F66" w14:textId="77777777" w:rsidR="00A75589" w:rsidRPr="00A4708D" w:rsidRDefault="00A75589" w:rsidP="0089582A">
            <w:pPr>
              <w:ind w:firstLine="560"/>
              <w:jc w:val="left"/>
              <w:rPr>
                <w:sz w:val="28"/>
                <w:szCs w:val="28"/>
              </w:rPr>
            </w:pPr>
          </w:p>
          <w:p w14:paraId="2BE4D8EF" w14:textId="77777777" w:rsidR="003F677C" w:rsidRPr="00A4708D" w:rsidRDefault="003F677C" w:rsidP="003F677C">
            <w:pPr>
              <w:pStyle w:val="a0"/>
              <w:ind w:firstLineChars="0" w:firstLine="0"/>
            </w:pPr>
          </w:p>
          <w:p w14:paraId="05630A3E" w14:textId="77777777" w:rsidR="00A75589" w:rsidRPr="00A4708D" w:rsidRDefault="00A75589" w:rsidP="0089582A">
            <w:pPr>
              <w:ind w:firstLine="560"/>
              <w:jc w:val="left"/>
              <w:rPr>
                <w:sz w:val="28"/>
                <w:szCs w:val="28"/>
              </w:rPr>
            </w:pPr>
          </w:p>
          <w:p w14:paraId="438C8F97" w14:textId="77777777" w:rsidR="00A75589" w:rsidRPr="00A4708D" w:rsidRDefault="00A75589" w:rsidP="0089582A">
            <w:pPr>
              <w:ind w:firstLine="560"/>
              <w:jc w:val="left"/>
              <w:rPr>
                <w:sz w:val="28"/>
                <w:szCs w:val="28"/>
              </w:rPr>
            </w:pPr>
          </w:p>
          <w:p w14:paraId="026D6E00" w14:textId="77777777" w:rsidR="009B6848" w:rsidRPr="00A4708D" w:rsidRDefault="009B6848" w:rsidP="009B6848">
            <w:pPr>
              <w:pStyle w:val="a0"/>
              <w:ind w:firstLine="482"/>
            </w:pPr>
          </w:p>
          <w:p w14:paraId="3B2196D2" w14:textId="77777777" w:rsidR="00A75589" w:rsidRPr="00A4708D" w:rsidRDefault="00A75589" w:rsidP="0089582A">
            <w:pPr>
              <w:ind w:firstLine="560"/>
              <w:jc w:val="left"/>
              <w:rPr>
                <w:sz w:val="28"/>
                <w:szCs w:val="28"/>
              </w:rPr>
            </w:pPr>
            <w:r w:rsidRPr="00A4708D">
              <w:rPr>
                <w:sz w:val="28"/>
                <w:szCs w:val="28"/>
              </w:rPr>
              <w:t xml:space="preserve">                                   </w:t>
            </w:r>
            <w:r w:rsidRPr="00A4708D">
              <w:rPr>
                <w:rFonts w:hint="eastAsia"/>
                <w:sz w:val="28"/>
                <w:szCs w:val="28"/>
              </w:rPr>
              <w:t>公</w:t>
            </w:r>
            <w:r w:rsidRPr="00A4708D">
              <w:rPr>
                <w:sz w:val="28"/>
                <w:szCs w:val="28"/>
              </w:rPr>
              <w:t xml:space="preserve">    </w:t>
            </w:r>
            <w:r w:rsidRPr="00A4708D">
              <w:rPr>
                <w:rFonts w:hint="eastAsia"/>
                <w:sz w:val="28"/>
                <w:szCs w:val="28"/>
              </w:rPr>
              <w:t>章</w:t>
            </w:r>
          </w:p>
          <w:p w14:paraId="12A3BF33" w14:textId="77777777" w:rsidR="00A75589" w:rsidRPr="00A4708D" w:rsidRDefault="00A75589" w:rsidP="00751A45">
            <w:pPr>
              <w:ind w:firstLine="480"/>
            </w:pPr>
          </w:p>
          <w:p w14:paraId="2EEAC7E4" w14:textId="77777777" w:rsidR="00A75589" w:rsidRPr="00A4708D" w:rsidRDefault="00A75589" w:rsidP="0089582A">
            <w:pPr>
              <w:ind w:firstLine="560"/>
              <w:jc w:val="left"/>
              <w:rPr>
                <w:sz w:val="28"/>
                <w:szCs w:val="28"/>
              </w:rPr>
            </w:pPr>
            <w:r w:rsidRPr="00A4708D">
              <w:rPr>
                <w:rFonts w:hint="eastAsia"/>
                <w:sz w:val="28"/>
                <w:szCs w:val="28"/>
              </w:rPr>
              <w:t>经办人：</w:t>
            </w:r>
            <w:r w:rsidRPr="00A4708D">
              <w:rPr>
                <w:sz w:val="28"/>
                <w:szCs w:val="28"/>
              </w:rPr>
              <w:t xml:space="preserve">                        </w:t>
            </w:r>
            <w:r w:rsidRPr="00A4708D">
              <w:rPr>
                <w:rFonts w:hint="eastAsia"/>
                <w:sz w:val="28"/>
                <w:szCs w:val="28"/>
              </w:rPr>
              <w:t>年</w:t>
            </w:r>
            <w:r w:rsidRPr="00A4708D">
              <w:rPr>
                <w:sz w:val="28"/>
                <w:szCs w:val="28"/>
              </w:rPr>
              <w:t xml:space="preserve">    </w:t>
            </w:r>
            <w:r w:rsidRPr="00A4708D">
              <w:rPr>
                <w:rFonts w:hint="eastAsia"/>
                <w:sz w:val="28"/>
                <w:szCs w:val="28"/>
              </w:rPr>
              <w:t>月</w:t>
            </w:r>
            <w:r w:rsidRPr="00A4708D">
              <w:rPr>
                <w:sz w:val="28"/>
                <w:szCs w:val="28"/>
              </w:rPr>
              <w:t xml:space="preserve">    </w:t>
            </w:r>
            <w:r w:rsidRPr="00A4708D">
              <w:rPr>
                <w:rFonts w:hint="eastAsia"/>
                <w:sz w:val="28"/>
                <w:szCs w:val="28"/>
              </w:rPr>
              <w:t>日</w:t>
            </w:r>
          </w:p>
          <w:p w14:paraId="000350CC" w14:textId="77777777" w:rsidR="00751A45" w:rsidRPr="00A4708D" w:rsidRDefault="00751A45" w:rsidP="0089582A">
            <w:pPr>
              <w:ind w:firstLineChars="100" w:firstLine="280"/>
              <w:jc w:val="left"/>
              <w:rPr>
                <w:sz w:val="28"/>
                <w:szCs w:val="28"/>
              </w:rPr>
            </w:pPr>
          </w:p>
          <w:p w14:paraId="1A3F42DB" w14:textId="77777777" w:rsidR="00A75589" w:rsidRPr="00A4708D" w:rsidRDefault="00A75589" w:rsidP="0089582A">
            <w:pPr>
              <w:ind w:firstLineChars="100" w:firstLine="280"/>
              <w:jc w:val="left"/>
              <w:rPr>
                <w:sz w:val="28"/>
                <w:szCs w:val="28"/>
              </w:rPr>
            </w:pPr>
            <w:r w:rsidRPr="00A4708D">
              <w:rPr>
                <w:rFonts w:hint="eastAsia"/>
                <w:sz w:val="28"/>
                <w:szCs w:val="28"/>
              </w:rPr>
              <w:lastRenderedPageBreak/>
              <w:t>审批意见：</w:t>
            </w:r>
          </w:p>
          <w:p w14:paraId="07F48D80" w14:textId="77777777" w:rsidR="00A75589" w:rsidRPr="00A4708D" w:rsidRDefault="00A75589" w:rsidP="0089582A">
            <w:pPr>
              <w:ind w:firstLineChars="100" w:firstLine="240"/>
              <w:jc w:val="left"/>
            </w:pPr>
          </w:p>
          <w:p w14:paraId="4BE522CE" w14:textId="77777777" w:rsidR="00A75589" w:rsidRPr="00A4708D" w:rsidRDefault="00A75589" w:rsidP="0089582A">
            <w:pPr>
              <w:ind w:firstLineChars="100" w:firstLine="240"/>
              <w:jc w:val="left"/>
            </w:pPr>
          </w:p>
          <w:p w14:paraId="30751CFB" w14:textId="77777777" w:rsidR="00A75589" w:rsidRPr="00A4708D" w:rsidRDefault="00A75589" w:rsidP="0089582A">
            <w:pPr>
              <w:ind w:firstLineChars="100" w:firstLine="240"/>
              <w:jc w:val="left"/>
            </w:pPr>
          </w:p>
          <w:p w14:paraId="17E586C7" w14:textId="77777777" w:rsidR="00A75589" w:rsidRPr="00A4708D" w:rsidRDefault="00A75589" w:rsidP="0089582A">
            <w:pPr>
              <w:ind w:firstLineChars="100" w:firstLine="240"/>
              <w:jc w:val="left"/>
            </w:pPr>
          </w:p>
          <w:p w14:paraId="5B703F9B" w14:textId="77777777" w:rsidR="00A75589" w:rsidRPr="00A4708D" w:rsidRDefault="00A75589" w:rsidP="0089582A">
            <w:pPr>
              <w:ind w:firstLineChars="100" w:firstLine="240"/>
              <w:jc w:val="left"/>
            </w:pPr>
          </w:p>
          <w:p w14:paraId="7C4509CD" w14:textId="77777777" w:rsidR="00A75589" w:rsidRPr="00A4708D" w:rsidRDefault="00A75589" w:rsidP="0089582A">
            <w:pPr>
              <w:ind w:firstLineChars="100" w:firstLine="240"/>
              <w:jc w:val="left"/>
            </w:pPr>
          </w:p>
          <w:p w14:paraId="7F95FE45" w14:textId="77777777" w:rsidR="00A75589" w:rsidRPr="00A4708D" w:rsidRDefault="00A75589" w:rsidP="0089582A">
            <w:pPr>
              <w:ind w:firstLineChars="100" w:firstLine="240"/>
              <w:jc w:val="left"/>
            </w:pPr>
          </w:p>
          <w:p w14:paraId="3848A690" w14:textId="77777777" w:rsidR="00A75589" w:rsidRPr="00A4708D" w:rsidRDefault="00A75589" w:rsidP="0089582A">
            <w:pPr>
              <w:ind w:firstLineChars="100" w:firstLine="240"/>
              <w:jc w:val="left"/>
            </w:pPr>
          </w:p>
          <w:p w14:paraId="562AA1C7" w14:textId="77777777" w:rsidR="00A75589" w:rsidRPr="00A4708D" w:rsidRDefault="00A75589" w:rsidP="0089582A">
            <w:pPr>
              <w:ind w:firstLineChars="100" w:firstLine="240"/>
              <w:jc w:val="left"/>
            </w:pPr>
          </w:p>
          <w:p w14:paraId="3C8D235D" w14:textId="77777777" w:rsidR="00A75589" w:rsidRPr="00A4708D" w:rsidRDefault="00A75589" w:rsidP="0089582A">
            <w:pPr>
              <w:ind w:firstLineChars="100" w:firstLine="240"/>
              <w:jc w:val="left"/>
            </w:pPr>
          </w:p>
          <w:p w14:paraId="0D9278FC" w14:textId="77777777" w:rsidR="00A75589" w:rsidRPr="00A4708D" w:rsidRDefault="00A75589" w:rsidP="0089582A">
            <w:pPr>
              <w:ind w:firstLineChars="100" w:firstLine="240"/>
              <w:jc w:val="left"/>
            </w:pPr>
          </w:p>
          <w:p w14:paraId="473818FD" w14:textId="77777777" w:rsidR="003F677C" w:rsidRPr="00A4708D" w:rsidRDefault="003F677C" w:rsidP="003F677C">
            <w:pPr>
              <w:pStyle w:val="a0"/>
              <w:ind w:firstLine="482"/>
            </w:pPr>
          </w:p>
          <w:p w14:paraId="4E2379A7" w14:textId="77777777" w:rsidR="003F677C" w:rsidRPr="00A4708D" w:rsidRDefault="003F677C" w:rsidP="003F677C">
            <w:pPr>
              <w:pStyle w:val="a0"/>
              <w:ind w:firstLine="482"/>
            </w:pPr>
          </w:p>
          <w:p w14:paraId="41FECA0B" w14:textId="77777777" w:rsidR="003F677C" w:rsidRPr="00A4708D" w:rsidRDefault="003F677C" w:rsidP="003F677C">
            <w:pPr>
              <w:pStyle w:val="a0"/>
              <w:ind w:firstLine="482"/>
            </w:pPr>
          </w:p>
          <w:p w14:paraId="6699E1AF" w14:textId="77777777" w:rsidR="003F677C" w:rsidRPr="00A4708D" w:rsidRDefault="003F677C" w:rsidP="003F677C">
            <w:pPr>
              <w:pStyle w:val="a0"/>
              <w:ind w:firstLine="482"/>
            </w:pPr>
          </w:p>
          <w:p w14:paraId="3873E0AC" w14:textId="77777777" w:rsidR="00A75589" w:rsidRPr="00A4708D" w:rsidRDefault="00A75589" w:rsidP="0089582A">
            <w:pPr>
              <w:ind w:firstLine="560"/>
              <w:jc w:val="left"/>
              <w:rPr>
                <w:sz w:val="28"/>
                <w:szCs w:val="28"/>
              </w:rPr>
            </w:pPr>
          </w:p>
          <w:p w14:paraId="507F081E" w14:textId="77777777" w:rsidR="00A75589" w:rsidRPr="00A4708D" w:rsidRDefault="00A75589" w:rsidP="0089582A">
            <w:pPr>
              <w:ind w:firstLine="560"/>
              <w:jc w:val="left"/>
              <w:rPr>
                <w:sz w:val="28"/>
                <w:szCs w:val="28"/>
              </w:rPr>
            </w:pPr>
          </w:p>
          <w:p w14:paraId="34673460" w14:textId="77777777" w:rsidR="00A75589" w:rsidRPr="00A4708D" w:rsidRDefault="00A75589" w:rsidP="0089582A">
            <w:pPr>
              <w:ind w:firstLine="560"/>
              <w:jc w:val="left"/>
              <w:rPr>
                <w:sz w:val="28"/>
                <w:szCs w:val="28"/>
              </w:rPr>
            </w:pPr>
          </w:p>
          <w:p w14:paraId="765119AB" w14:textId="77777777" w:rsidR="00A75589" w:rsidRPr="00A4708D" w:rsidRDefault="00A75589" w:rsidP="0089582A">
            <w:pPr>
              <w:ind w:firstLine="560"/>
              <w:jc w:val="left"/>
              <w:rPr>
                <w:sz w:val="28"/>
                <w:szCs w:val="28"/>
              </w:rPr>
            </w:pPr>
          </w:p>
          <w:p w14:paraId="2052AA50" w14:textId="77777777" w:rsidR="00A75589" w:rsidRPr="00A4708D" w:rsidRDefault="00A75589" w:rsidP="0089582A">
            <w:pPr>
              <w:pStyle w:val="4"/>
              <w:ind w:firstLine="562"/>
            </w:pPr>
          </w:p>
          <w:p w14:paraId="1E5C75D6" w14:textId="77777777" w:rsidR="00A75589" w:rsidRPr="00A4708D" w:rsidRDefault="00A75589" w:rsidP="0089582A">
            <w:pPr>
              <w:pStyle w:val="4"/>
              <w:ind w:firstLine="562"/>
            </w:pPr>
          </w:p>
          <w:p w14:paraId="5C21641D" w14:textId="77777777" w:rsidR="00A75589" w:rsidRPr="00A4708D" w:rsidRDefault="00A75589" w:rsidP="0089582A">
            <w:pPr>
              <w:ind w:firstLine="560"/>
              <w:jc w:val="left"/>
              <w:rPr>
                <w:sz w:val="28"/>
                <w:szCs w:val="28"/>
              </w:rPr>
            </w:pPr>
            <w:r w:rsidRPr="00A4708D">
              <w:rPr>
                <w:sz w:val="28"/>
                <w:szCs w:val="28"/>
              </w:rPr>
              <w:t xml:space="preserve">                                       </w:t>
            </w:r>
            <w:r w:rsidRPr="00A4708D">
              <w:rPr>
                <w:rFonts w:hint="eastAsia"/>
                <w:sz w:val="28"/>
                <w:szCs w:val="28"/>
              </w:rPr>
              <w:t>公</w:t>
            </w:r>
            <w:r w:rsidRPr="00A4708D">
              <w:rPr>
                <w:sz w:val="28"/>
                <w:szCs w:val="28"/>
              </w:rPr>
              <w:t xml:space="preserve">   </w:t>
            </w:r>
            <w:r w:rsidRPr="00A4708D">
              <w:rPr>
                <w:rFonts w:hint="eastAsia"/>
                <w:sz w:val="28"/>
                <w:szCs w:val="28"/>
              </w:rPr>
              <w:t>章</w:t>
            </w:r>
          </w:p>
          <w:p w14:paraId="080A906B" w14:textId="77777777" w:rsidR="00A75589" w:rsidRPr="00A4708D" w:rsidRDefault="00A75589" w:rsidP="0089582A">
            <w:pPr>
              <w:ind w:firstLineChars="100" w:firstLine="280"/>
              <w:jc w:val="left"/>
              <w:rPr>
                <w:sz w:val="28"/>
                <w:szCs w:val="28"/>
              </w:rPr>
            </w:pPr>
          </w:p>
          <w:p w14:paraId="18531138" w14:textId="77777777" w:rsidR="00A75589" w:rsidRPr="00A4708D" w:rsidRDefault="00A75589" w:rsidP="0089582A">
            <w:pPr>
              <w:pStyle w:val="Default"/>
              <w:ind w:firstLine="560"/>
              <w:rPr>
                <w:rFonts w:ascii="Times New Roman" w:hint="default"/>
                <w:color w:val="auto"/>
              </w:rPr>
            </w:pPr>
            <w:r w:rsidRPr="00A4708D">
              <w:rPr>
                <w:rFonts w:ascii="Times New Roman"/>
                <w:color w:val="auto"/>
                <w:sz w:val="28"/>
                <w:szCs w:val="28"/>
              </w:rPr>
              <w:t>经</w:t>
            </w:r>
            <w:r w:rsidRPr="00A4708D">
              <w:rPr>
                <w:rFonts w:ascii="Times New Roman"/>
                <w:color w:val="auto"/>
                <w:sz w:val="28"/>
                <w:szCs w:val="28"/>
              </w:rPr>
              <w:t xml:space="preserve"> </w:t>
            </w:r>
            <w:r w:rsidRPr="00A4708D">
              <w:rPr>
                <w:rFonts w:ascii="Times New Roman"/>
                <w:color w:val="auto"/>
                <w:sz w:val="28"/>
                <w:szCs w:val="28"/>
              </w:rPr>
              <w:t>办</w:t>
            </w:r>
            <w:r w:rsidRPr="00A4708D">
              <w:rPr>
                <w:rFonts w:ascii="Times New Roman"/>
                <w:color w:val="auto"/>
                <w:sz w:val="28"/>
                <w:szCs w:val="28"/>
              </w:rPr>
              <w:t xml:space="preserve"> </w:t>
            </w:r>
            <w:r w:rsidRPr="00A4708D">
              <w:rPr>
                <w:rFonts w:ascii="Times New Roman"/>
                <w:color w:val="auto"/>
                <w:sz w:val="28"/>
                <w:szCs w:val="28"/>
              </w:rPr>
              <w:t>人：</w:t>
            </w:r>
            <w:r w:rsidRPr="00A4708D">
              <w:rPr>
                <w:rFonts w:ascii="Times New Roman"/>
                <w:color w:val="auto"/>
                <w:sz w:val="28"/>
                <w:szCs w:val="28"/>
              </w:rPr>
              <w:t xml:space="preserve">                        </w:t>
            </w:r>
            <w:r w:rsidRPr="00A4708D">
              <w:rPr>
                <w:rFonts w:ascii="Times New Roman"/>
                <w:color w:val="auto"/>
                <w:sz w:val="28"/>
                <w:szCs w:val="28"/>
              </w:rPr>
              <w:t>年</w:t>
            </w:r>
            <w:r w:rsidRPr="00A4708D">
              <w:rPr>
                <w:rFonts w:ascii="Times New Roman"/>
                <w:color w:val="auto"/>
                <w:sz w:val="28"/>
                <w:szCs w:val="28"/>
              </w:rPr>
              <w:t xml:space="preserve">    </w:t>
            </w:r>
            <w:r w:rsidRPr="00A4708D">
              <w:rPr>
                <w:rFonts w:ascii="Times New Roman"/>
                <w:color w:val="auto"/>
                <w:sz w:val="28"/>
                <w:szCs w:val="28"/>
              </w:rPr>
              <w:t>月</w:t>
            </w:r>
            <w:r w:rsidRPr="00A4708D">
              <w:rPr>
                <w:rFonts w:ascii="Times New Roman"/>
                <w:color w:val="auto"/>
                <w:sz w:val="28"/>
                <w:szCs w:val="28"/>
              </w:rPr>
              <w:t xml:space="preserve">    </w:t>
            </w:r>
            <w:r w:rsidRPr="00A4708D">
              <w:rPr>
                <w:rFonts w:ascii="Times New Roman"/>
                <w:color w:val="auto"/>
                <w:sz w:val="28"/>
                <w:szCs w:val="28"/>
              </w:rPr>
              <w:t>日</w:t>
            </w:r>
            <w:r w:rsidRPr="00A4708D">
              <w:rPr>
                <w:rFonts w:ascii="Times New Roman"/>
                <w:color w:val="auto"/>
                <w:sz w:val="28"/>
                <w:szCs w:val="28"/>
              </w:rPr>
              <w:t xml:space="preserve">   </w:t>
            </w:r>
          </w:p>
          <w:p w14:paraId="45C85B99" w14:textId="77777777" w:rsidR="00A75589" w:rsidRPr="00A4708D" w:rsidRDefault="00A75589" w:rsidP="0089582A">
            <w:pPr>
              <w:ind w:firstLineChars="0" w:firstLine="0"/>
            </w:pPr>
          </w:p>
        </w:tc>
      </w:tr>
    </w:tbl>
    <w:p w14:paraId="612D5E84" w14:textId="77777777" w:rsidR="00054ACC" w:rsidRPr="00A4708D" w:rsidRDefault="00054ACC" w:rsidP="00A75589">
      <w:pPr>
        <w:ind w:firstLine="480"/>
        <w:sectPr w:rsidR="00054ACC" w:rsidRPr="00A4708D">
          <w:pgSz w:w="11906" w:h="16838"/>
          <w:pgMar w:top="1440" w:right="1800" w:bottom="1440" w:left="1800" w:header="851" w:footer="992" w:gutter="0"/>
          <w:cols w:space="425"/>
          <w:docGrid w:type="lines" w:linePitch="312"/>
        </w:sectPr>
      </w:pPr>
    </w:p>
    <w:tbl>
      <w:tblPr>
        <w:tblW w:w="8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tblGrid>
      <w:tr w:rsidR="00A275BF" w:rsidRPr="00A4708D" w14:paraId="5F71CAFB" w14:textId="77777777" w:rsidTr="00A275BF">
        <w:trPr>
          <w:jc w:val="center"/>
        </w:trPr>
        <w:tc>
          <w:tcPr>
            <w:tcW w:w="8838" w:type="dxa"/>
          </w:tcPr>
          <w:p w14:paraId="248FE158" w14:textId="77777777" w:rsidR="00A75589" w:rsidRPr="00A4708D" w:rsidRDefault="00A75589" w:rsidP="0089582A">
            <w:pPr>
              <w:spacing w:line="324" w:lineRule="auto"/>
              <w:ind w:firstLine="482"/>
              <w:rPr>
                <w:b/>
              </w:rPr>
            </w:pPr>
            <w:r w:rsidRPr="00A4708D">
              <w:rPr>
                <w:rFonts w:hint="eastAsia"/>
                <w:b/>
              </w:rPr>
              <w:lastRenderedPageBreak/>
              <w:t>注</w:t>
            </w:r>
            <w:r w:rsidRPr="00A4708D">
              <w:rPr>
                <w:b/>
              </w:rPr>
              <w:t xml:space="preserve">   </w:t>
            </w:r>
            <w:r w:rsidRPr="00A4708D">
              <w:rPr>
                <w:rFonts w:hint="eastAsia"/>
                <w:b/>
              </w:rPr>
              <w:t>释</w:t>
            </w:r>
          </w:p>
          <w:p w14:paraId="3EC4BC51" w14:textId="77777777" w:rsidR="00A75589" w:rsidRPr="00A4708D" w:rsidRDefault="00A75589" w:rsidP="0089582A">
            <w:pPr>
              <w:spacing w:line="324" w:lineRule="auto"/>
              <w:ind w:firstLine="480"/>
            </w:pPr>
            <w:r w:rsidRPr="00A4708D">
              <w:rPr>
                <w:rFonts w:hint="eastAsia"/>
              </w:rPr>
              <w:t>一、本报告表附以下附件、附图：</w:t>
            </w:r>
          </w:p>
          <w:p w14:paraId="1C7956FB" w14:textId="77777777" w:rsidR="00811372" w:rsidRPr="00A4708D" w:rsidRDefault="00811372" w:rsidP="003B76B6">
            <w:pPr>
              <w:ind w:firstLine="482"/>
              <w:rPr>
                <w:b/>
              </w:rPr>
            </w:pPr>
            <w:r w:rsidRPr="00A4708D">
              <w:rPr>
                <w:rFonts w:hint="eastAsia"/>
                <w:b/>
              </w:rPr>
              <w:t>附件：</w:t>
            </w:r>
          </w:p>
          <w:p w14:paraId="760A8FB5" w14:textId="77777777" w:rsidR="00A75589" w:rsidRPr="00A4708D" w:rsidRDefault="00A75589" w:rsidP="005F10AB">
            <w:pPr>
              <w:ind w:firstLine="480"/>
            </w:pPr>
            <w:r w:rsidRPr="00A4708D">
              <w:rPr>
                <w:rFonts w:hint="eastAsia"/>
              </w:rPr>
              <w:t>附件</w:t>
            </w:r>
            <w:r w:rsidRPr="00A4708D">
              <w:t>1</w:t>
            </w:r>
            <w:r w:rsidRPr="00A4708D">
              <w:rPr>
                <w:rFonts w:hint="eastAsia"/>
              </w:rPr>
              <w:t xml:space="preserve"> </w:t>
            </w:r>
            <w:r w:rsidR="00D651E6" w:rsidRPr="00A4708D">
              <w:rPr>
                <w:rFonts w:hint="eastAsia"/>
              </w:rPr>
              <w:t>环评委托书</w:t>
            </w:r>
          </w:p>
          <w:p w14:paraId="0E37F942" w14:textId="77777777" w:rsidR="00A75589" w:rsidRPr="00A4708D" w:rsidRDefault="00A75589" w:rsidP="005F10AB">
            <w:pPr>
              <w:ind w:firstLine="480"/>
            </w:pPr>
            <w:r w:rsidRPr="00A4708D">
              <w:rPr>
                <w:rFonts w:hint="eastAsia"/>
              </w:rPr>
              <w:t>附件</w:t>
            </w:r>
            <w:r w:rsidRPr="00A4708D">
              <w:t xml:space="preserve">2 </w:t>
            </w:r>
            <w:r w:rsidR="00811372" w:rsidRPr="00A4708D">
              <w:rPr>
                <w:rFonts w:hint="eastAsia"/>
              </w:rPr>
              <w:t>投资</w:t>
            </w:r>
            <w:r w:rsidR="00FD4A4F" w:rsidRPr="00A4708D">
              <w:rPr>
                <w:rFonts w:hint="eastAsia"/>
              </w:rPr>
              <w:t>项目备案证</w:t>
            </w:r>
          </w:p>
          <w:p w14:paraId="14621F0A" w14:textId="77777777" w:rsidR="00A75589" w:rsidRPr="00A4708D" w:rsidRDefault="00A75589" w:rsidP="005F10AB">
            <w:pPr>
              <w:ind w:firstLine="480"/>
            </w:pPr>
            <w:r w:rsidRPr="00A4708D">
              <w:rPr>
                <w:rFonts w:hint="eastAsia"/>
              </w:rPr>
              <w:t>附件</w:t>
            </w:r>
            <w:r w:rsidRPr="00A4708D">
              <w:t xml:space="preserve">3 </w:t>
            </w:r>
            <w:r w:rsidR="00FD4A4F" w:rsidRPr="00A4708D">
              <w:rPr>
                <w:rFonts w:hint="eastAsia"/>
              </w:rPr>
              <w:t>营业执照</w:t>
            </w:r>
          </w:p>
          <w:p w14:paraId="134D6FBE" w14:textId="77777777" w:rsidR="00A75589" w:rsidRPr="00A4708D" w:rsidRDefault="0024613F" w:rsidP="005F10AB">
            <w:pPr>
              <w:ind w:firstLine="480"/>
            </w:pPr>
            <w:r w:rsidRPr="00A4708D">
              <w:rPr>
                <w:rFonts w:hint="eastAsia"/>
              </w:rPr>
              <w:t>附件</w:t>
            </w:r>
            <w:r w:rsidRPr="00A4708D">
              <w:rPr>
                <w:rFonts w:hint="eastAsia"/>
              </w:rPr>
              <w:t xml:space="preserve">4 </w:t>
            </w:r>
            <w:r w:rsidRPr="00A4708D">
              <w:rPr>
                <w:rFonts w:hint="eastAsia"/>
              </w:rPr>
              <w:t>关于批准部分县区对非煤矿山转型升级实施方案进行局部调整的通知</w:t>
            </w:r>
          </w:p>
          <w:p w14:paraId="1CC48CD7" w14:textId="77777777" w:rsidR="0024613F" w:rsidRPr="00A4708D" w:rsidRDefault="0024613F" w:rsidP="0024613F">
            <w:pPr>
              <w:ind w:firstLine="480"/>
              <w:rPr>
                <w:b/>
              </w:rPr>
            </w:pPr>
            <w:r w:rsidRPr="00A4708D">
              <w:rPr>
                <w:rFonts w:hint="eastAsia"/>
              </w:rPr>
              <w:t>附件</w:t>
            </w:r>
            <w:r w:rsidRPr="00A4708D">
              <w:rPr>
                <w:rFonts w:hint="eastAsia"/>
              </w:rPr>
              <w:t xml:space="preserve">5 </w:t>
            </w:r>
            <w:r w:rsidRPr="00A4708D">
              <w:rPr>
                <w:rFonts w:hint="eastAsia"/>
              </w:rPr>
              <w:t>富民县土地储备委员会会议纪要</w:t>
            </w:r>
          </w:p>
          <w:p w14:paraId="3B5BCC27" w14:textId="77777777" w:rsidR="00811372" w:rsidRPr="00A4708D" w:rsidRDefault="00811372" w:rsidP="00811372">
            <w:pPr>
              <w:ind w:firstLine="480"/>
            </w:pPr>
            <w:r w:rsidRPr="00A4708D">
              <w:rPr>
                <w:rFonts w:hint="eastAsia"/>
              </w:rPr>
              <w:t>附件</w:t>
            </w:r>
            <w:r w:rsidRPr="00A4708D">
              <w:rPr>
                <w:rFonts w:hint="eastAsia"/>
              </w:rPr>
              <w:t xml:space="preserve">6 </w:t>
            </w:r>
            <w:r w:rsidRPr="00A4708D">
              <w:rPr>
                <w:rFonts w:hint="eastAsia"/>
              </w:rPr>
              <w:t>原采矿证副本</w:t>
            </w:r>
          </w:p>
          <w:p w14:paraId="4BB3C8E9" w14:textId="77777777" w:rsidR="00811372" w:rsidRPr="00A4708D" w:rsidRDefault="00811372" w:rsidP="000942B9">
            <w:pPr>
              <w:ind w:firstLine="480"/>
            </w:pPr>
            <w:r w:rsidRPr="00A4708D">
              <w:rPr>
                <w:rFonts w:hint="eastAsia"/>
              </w:rPr>
              <w:t>附件</w:t>
            </w:r>
            <w:r w:rsidRPr="00A4708D">
              <w:rPr>
                <w:rFonts w:hint="eastAsia"/>
              </w:rPr>
              <w:t xml:space="preserve">7 </w:t>
            </w:r>
            <w:r w:rsidRPr="00A4708D">
              <w:rPr>
                <w:rFonts w:hint="eastAsia"/>
              </w:rPr>
              <w:t>国土资源局行政处罚</w:t>
            </w:r>
          </w:p>
          <w:p w14:paraId="4B2F7D31" w14:textId="77777777" w:rsidR="00811372" w:rsidRPr="00A4708D" w:rsidRDefault="00811372" w:rsidP="000942B9">
            <w:pPr>
              <w:ind w:firstLine="480"/>
            </w:pPr>
            <w:r w:rsidRPr="00A4708D">
              <w:rPr>
                <w:rFonts w:hint="eastAsia"/>
              </w:rPr>
              <w:t>附件</w:t>
            </w:r>
            <w:r w:rsidRPr="00A4708D">
              <w:rPr>
                <w:rFonts w:hint="eastAsia"/>
              </w:rPr>
              <w:t xml:space="preserve">8 </w:t>
            </w:r>
            <w:r w:rsidRPr="00A4708D">
              <w:rPr>
                <w:rFonts w:hint="eastAsia"/>
              </w:rPr>
              <w:t>富民县环境监察大队行政处罚决定及罚款缴纳凭据</w:t>
            </w:r>
          </w:p>
          <w:p w14:paraId="77E2A5E0" w14:textId="77777777" w:rsidR="00811372" w:rsidRPr="00A4708D" w:rsidRDefault="00811372" w:rsidP="00811372">
            <w:pPr>
              <w:ind w:firstLine="480"/>
            </w:pPr>
            <w:r w:rsidRPr="00A4708D">
              <w:rPr>
                <w:rFonts w:hint="eastAsia"/>
              </w:rPr>
              <w:t>附件</w:t>
            </w:r>
            <w:r w:rsidRPr="00A4708D">
              <w:rPr>
                <w:rFonts w:hint="eastAsia"/>
              </w:rPr>
              <w:t xml:space="preserve">9 </w:t>
            </w:r>
            <w:r w:rsidRPr="00A4708D">
              <w:rPr>
                <w:rFonts w:hint="eastAsia"/>
              </w:rPr>
              <w:t>生态红线查询回执</w:t>
            </w:r>
          </w:p>
          <w:p w14:paraId="4D0283DA" w14:textId="77777777" w:rsidR="00811372" w:rsidRPr="00A4708D" w:rsidRDefault="00811372" w:rsidP="009E2B77">
            <w:pPr>
              <w:ind w:firstLine="480"/>
            </w:pPr>
            <w:r w:rsidRPr="00A4708D">
              <w:rPr>
                <w:rFonts w:hint="eastAsia"/>
              </w:rPr>
              <w:t>附件</w:t>
            </w:r>
            <w:r w:rsidRPr="00A4708D">
              <w:rPr>
                <w:rFonts w:hint="eastAsia"/>
              </w:rPr>
              <w:t xml:space="preserve">10 </w:t>
            </w:r>
            <w:r w:rsidRPr="00A4708D">
              <w:rPr>
                <w:rFonts w:hint="eastAsia"/>
              </w:rPr>
              <w:t>现状监测报告</w:t>
            </w:r>
          </w:p>
          <w:p w14:paraId="7489173C" w14:textId="77777777" w:rsidR="00811372" w:rsidRPr="00A4708D" w:rsidRDefault="00811372" w:rsidP="009E2B77">
            <w:pPr>
              <w:ind w:firstLine="480"/>
            </w:pPr>
            <w:r w:rsidRPr="00A4708D">
              <w:rPr>
                <w:rFonts w:hint="eastAsia"/>
              </w:rPr>
              <w:t>附件</w:t>
            </w:r>
            <w:r w:rsidRPr="00A4708D">
              <w:rPr>
                <w:rFonts w:hint="eastAsia"/>
              </w:rPr>
              <w:t xml:space="preserve">11 </w:t>
            </w:r>
            <w:r w:rsidRPr="00A4708D">
              <w:rPr>
                <w:rFonts w:hint="eastAsia"/>
              </w:rPr>
              <w:t>开发利用方案备案及意见</w:t>
            </w:r>
          </w:p>
          <w:p w14:paraId="4A4D5F38" w14:textId="77777777" w:rsidR="00811372" w:rsidRPr="00A4708D" w:rsidRDefault="00811372" w:rsidP="009E2B77">
            <w:pPr>
              <w:pStyle w:val="aff0"/>
              <w:ind w:firstLine="480"/>
            </w:pPr>
            <w:r w:rsidRPr="00A4708D">
              <w:rPr>
                <w:rFonts w:hint="eastAsia"/>
              </w:rPr>
              <w:t>附件</w:t>
            </w:r>
            <w:r w:rsidRPr="00A4708D">
              <w:rPr>
                <w:rFonts w:hint="eastAsia"/>
              </w:rPr>
              <w:t xml:space="preserve">12 </w:t>
            </w:r>
            <w:r w:rsidRPr="00A4708D">
              <w:rPr>
                <w:rFonts w:hint="eastAsia"/>
              </w:rPr>
              <w:t>储量备案及意见</w:t>
            </w:r>
          </w:p>
          <w:p w14:paraId="154ABC17" w14:textId="77777777" w:rsidR="00BA25B6" w:rsidRPr="00A4708D" w:rsidRDefault="00BA25B6" w:rsidP="009E2B77">
            <w:pPr>
              <w:pStyle w:val="aff0"/>
              <w:ind w:firstLine="480"/>
            </w:pPr>
            <w:r w:rsidRPr="00A4708D">
              <w:rPr>
                <w:rFonts w:hint="eastAsia"/>
              </w:rPr>
              <w:t>附件</w:t>
            </w:r>
            <w:r w:rsidRPr="00A4708D">
              <w:rPr>
                <w:rFonts w:hint="eastAsia"/>
              </w:rPr>
              <w:t xml:space="preserve">13 </w:t>
            </w:r>
            <w:r w:rsidRPr="00A4708D">
              <w:rPr>
                <w:rFonts w:hint="eastAsia"/>
              </w:rPr>
              <w:t>环评合同</w:t>
            </w:r>
          </w:p>
          <w:p w14:paraId="6F1E828A" w14:textId="77777777" w:rsidR="003B76B6" w:rsidRPr="00A4708D" w:rsidRDefault="003B76B6" w:rsidP="003B76B6">
            <w:pPr>
              <w:pStyle w:val="a0"/>
              <w:ind w:firstLine="482"/>
            </w:pPr>
          </w:p>
          <w:p w14:paraId="0082CD37" w14:textId="77777777" w:rsidR="00811372" w:rsidRPr="00A4708D" w:rsidRDefault="00811372" w:rsidP="003B76B6">
            <w:pPr>
              <w:ind w:firstLine="482"/>
              <w:rPr>
                <w:b/>
              </w:rPr>
            </w:pPr>
            <w:r w:rsidRPr="00A4708D">
              <w:rPr>
                <w:rFonts w:hint="eastAsia"/>
                <w:b/>
              </w:rPr>
              <w:t>附图：</w:t>
            </w:r>
          </w:p>
          <w:p w14:paraId="35076BCE" w14:textId="77777777" w:rsidR="00A75589" w:rsidRPr="00A4708D" w:rsidRDefault="00A75589" w:rsidP="00BB6DA8">
            <w:pPr>
              <w:ind w:firstLine="480"/>
            </w:pPr>
            <w:r w:rsidRPr="00A4708D">
              <w:rPr>
                <w:rFonts w:hint="eastAsia"/>
              </w:rPr>
              <w:t>附图</w:t>
            </w:r>
            <w:r w:rsidR="00FC37A5" w:rsidRPr="00A4708D">
              <w:t xml:space="preserve">1 </w:t>
            </w:r>
            <w:r w:rsidRPr="00A4708D">
              <w:rPr>
                <w:rFonts w:hint="eastAsia"/>
              </w:rPr>
              <w:t>项目地理位置图</w:t>
            </w:r>
          </w:p>
          <w:p w14:paraId="78BF99D9" w14:textId="77777777" w:rsidR="00A75589" w:rsidRPr="00A4708D" w:rsidRDefault="00A75589" w:rsidP="00BB6DA8">
            <w:pPr>
              <w:ind w:firstLine="480"/>
            </w:pPr>
            <w:r w:rsidRPr="00A4708D">
              <w:rPr>
                <w:rFonts w:hint="eastAsia"/>
              </w:rPr>
              <w:t>附图</w:t>
            </w:r>
            <w:r w:rsidR="00FC37A5" w:rsidRPr="00A4708D">
              <w:t xml:space="preserve">2 </w:t>
            </w:r>
            <w:r w:rsidRPr="00A4708D">
              <w:rPr>
                <w:rFonts w:hint="eastAsia"/>
              </w:rPr>
              <w:t>项目水系图</w:t>
            </w:r>
          </w:p>
          <w:p w14:paraId="697E0145" w14:textId="77777777" w:rsidR="00282574" w:rsidRPr="00A4708D" w:rsidRDefault="00282574" w:rsidP="00BB6DA8">
            <w:pPr>
              <w:ind w:firstLine="480"/>
            </w:pPr>
            <w:r w:rsidRPr="00A4708D">
              <w:rPr>
                <w:rFonts w:hint="eastAsia"/>
              </w:rPr>
              <w:t>附图</w:t>
            </w:r>
            <w:r w:rsidRPr="00A4708D">
              <w:rPr>
                <w:rFonts w:hint="eastAsia"/>
              </w:rPr>
              <w:t xml:space="preserve">3 </w:t>
            </w:r>
            <w:r w:rsidRPr="00A4708D">
              <w:rPr>
                <w:rFonts w:hint="eastAsia"/>
              </w:rPr>
              <w:t>项目周边关系及环保目标图</w:t>
            </w:r>
          </w:p>
          <w:p w14:paraId="220397CC" w14:textId="77777777" w:rsidR="00811372" w:rsidRPr="00A4708D" w:rsidRDefault="00282574" w:rsidP="00BB6DA8">
            <w:pPr>
              <w:ind w:firstLine="480"/>
            </w:pPr>
            <w:r w:rsidRPr="00A4708D">
              <w:rPr>
                <w:rFonts w:hint="eastAsia"/>
              </w:rPr>
              <w:t>附图</w:t>
            </w:r>
            <w:r w:rsidRPr="00A4708D">
              <w:rPr>
                <w:rFonts w:hint="eastAsia"/>
              </w:rPr>
              <w:t xml:space="preserve">4 </w:t>
            </w:r>
            <w:r w:rsidRPr="00A4708D">
              <w:rPr>
                <w:rFonts w:hint="eastAsia"/>
              </w:rPr>
              <w:t>项目区</w:t>
            </w:r>
            <w:r w:rsidR="00097917" w:rsidRPr="00A4708D">
              <w:rPr>
                <w:rFonts w:hint="eastAsia"/>
              </w:rPr>
              <w:t>地形</w:t>
            </w:r>
            <w:r w:rsidRPr="00A4708D">
              <w:rPr>
                <w:rFonts w:hint="eastAsia"/>
              </w:rPr>
              <w:t>地质图</w:t>
            </w:r>
          </w:p>
          <w:p w14:paraId="7EE33DE1" w14:textId="77777777" w:rsidR="00811372" w:rsidRPr="00A4708D" w:rsidRDefault="00811372" w:rsidP="00BB6DA8">
            <w:pPr>
              <w:ind w:firstLine="480"/>
            </w:pPr>
            <w:r w:rsidRPr="00A4708D">
              <w:rPr>
                <w:rFonts w:hint="eastAsia"/>
              </w:rPr>
              <w:t>附图</w:t>
            </w:r>
            <w:r w:rsidRPr="00A4708D">
              <w:rPr>
                <w:rFonts w:hint="eastAsia"/>
              </w:rPr>
              <w:t xml:space="preserve">5 </w:t>
            </w:r>
            <w:r w:rsidRPr="00A4708D">
              <w:rPr>
                <w:rFonts w:hint="eastAsia"/>
              </w:rPr>
              <w:t>矿界关系示意图</w:t>
            </w:r>
          </w:p>
          <w:p w14:paraId="6EC9D998" w14:textId="77777777" w:rsidR="00282574" w:rsidRPr="00A4708D" w:rsidRDefault="00282574" w:rsidP="00BB6DA8">
            <w:pPr>
              <w:ind w:firstLine="480"/>
            </w:pPr>
            <w:r w:rsidRPr="00A4708D">
              <w:rPr>
                <w:rFonts w:hint="eastAsia"/>
              </w:rPr>
              <w:t>附图</w:t>
            </w:r>
            <w:r w:rsidRPr="00A4708D">
              <w:rPr>
                <w:rFonts w:hint="eastAsia"/>
              </w:rPr>
              <w:t xml:space="preserve">6 </w:t>
            </w:r>
            <w:r w:rsidRPr="00A4708D">
              <w:rPr>
                <w:rFonts w:hint="eastAsia"/>
              </w:rPr>
              <w:t>石灰岩矿总平面布置图</w:t>
            </w:r>
          </w:p>
          <w:p w14:paraId="50AD9BF9" w14:textId="77777777" w:rsidR="00282574" w:rsidRPr="00A4708D" w:rsidRDefault="00282574" w:rsidP="00BB6DA8">
            <w:pPr>
              <w:ind w:firstLine="480"/>
            </w:pPr>
            <w:r w:rsidRPr="00A4708D">
              <w:rPr>
                <w:rFonts w:hint="eastAsia"/>
              </w:rPr>
              <w:t>附图</w:t>
            </w:r>
            <w:r w:rsidRPr="00A4708D">
              <w:rPr>
                <w:rFonts w:hint="eastAsia"/>
              </w:rPr>
              <w:t xml:space="preserve">7 </w:t>
            </w:r>
            <w:r w:rsidRPr="00A4708D">
              <w:rPr>
                <w:rFonts w:hint="eastAsia"/>
              </w:rPr>
              <w:t>石灰岩矿开采终了平面布置图</w:t>
            </w:r>
          </w:p>
          <w:p w14:paraId="2F456DC2" w14:textId="77777777" w:rsidR="00282574" w:rsidRPr="00A4708D" w:rsidRDefault="00282574" w:rsidP="00BB6DA8">
            <w:pPr>
              <w:ind w:firstLine="480"/>
            </w:pPr>
            <w:r w:rsidRPr="00A4708D">
              <w:rPr>
                <w:rFonts w:hint="eastAsia"/>
              </w:rPr>
              <w:t>附图</w:t>
            </w:r>
            <w:r w:rsidRPr="00A4708D">
              <w:rPr>
                <w:rFonts w:hint="eastAsia"/>
              </w:rPr>
              <w:t xml:space="preserve">8 </w:t>
            </w:r>
            <w:r w:rsidRPr="00A4708D">
              <w:rPr>
                <w:rFonts w:hint="eastAsia"/>
              </w:rPr>
              <w:t>项目区土地利用现状图</w:t>
            </w:r>
          </w:p>
          <w:p w14:paraId="15907E33" w14:textId="77777777" w:rsidR="00282574" w:rsidRPr="00A4708D" w:rsidRDefault="00282574" w:rsidP="00BB6DA8">
            <w:pPr>
              <w:ind w:firstLine="480"/>
            </w:pPr>
            <w:r w:rsidRPr="00A4708D">
              <w:rPr>
                <w:rFonts w:hint="eastAsia"/>
              </w:rPr>
              <w:t>附图</w:t>
            </w:r>
            <w:r w:rsidRPr="00A4708D">
              <w:rPr>
                <w:rFonts w:hint="eastAsia"/>
              </w:rPr>
              <w:t xml:space="preserve">9 </w:t>
            </w:r>
            <w:r w:rsidRPr="00A4708D">
              <w:rPr>
                <w:rFonts w:hint="eastAsia"/>
              </w:rPr>
              <w:t>项目区植被类型分布图</w:t>
            </w:r>
          </w:p>
          <w:p w14:paraId="63463262" w14:textId="77777777" w:rsidR="00A75589" w:rsidRPr="00A4708D" w:rsidRDefault="00A75589" w:rsidP="005F10AB">
            <w:pPr>
              <w:ind w:firstLine="480"/>
            </w:pPr>
            <w:r w:rsidRPr="00A4708D">
              <w:rPr>
                <w:rFonts w:hint="eastAsia"/>
              </w:rPr>
              <w:t>二、如果本报告表不能说明产生的污染及对环境造成的影响，应进行专项评价。根据建设项目的特点和当地环境特征，应选下列</w:t>
            </w:r>
            <w:r w:rsidRPr="00A4708D">
              <w:t>1</w:t>
            </w:r>
            <w:r w:rsidR="005F10AB" w:rsidRPr="00A4708D">
              <w:rPr>
                <w:rFonts w:ascii="宋体" w:hAnsi="宋体" w:hint="eastAsia"/>
              </w:rPr>
              <w:t>～</w:t>
            </w:r>
            <w:r w:rsidRPr="00A4708D">
              <w:t>2</w:t>
            </w:r>
            <w:r w:rsidRPr="00A4708D">
              <w:rPr>
                <w:rFonts w:hint="eastAsia"/>
              </w:rPr>
              <w:t>进行专项评价。</w:t>
            </w:r>
          </w:p>
          <w:p w14:paraId="1707BADC" w14:textId="77777777" w:rsidR="00A75589" w:rsidRPr="00A4708D" w:rsidRDefault="00A75589" w:rsidP="00797CBF">
            <w:pPr>
              <w:ind w:firstLine="480"/>
            </w:pPr>
            <w:r w:rsidRPr="00A4708D">
              <w:t>1</w:t>
            </w:r>
            <w:r w:rsidRPr="00A4708D">
              <w:rPr>
                <w:rFonts w:hint="eastAsia"/>
              </w:rPr>
              <w:t>．大气环境影响专项评价</w:t>
            </w:r>
          </w:p>
          <w:p w14:paraId="1E985AEC" w14:textId="77777777" w:rsidR="00A75589" w:rsidRPr="00A4708D" w:rsidRDefault="00A75589" w:rsidP="00797CBF">
            <w:pPr>
              <w:ind w:firstLine="480"/>
            </w:pPr>
            <w:r w:rsidRPr="00A4708D">
              <w:lastRenderedPageBreak/>
              <w:t>2</w:t>
            </w:r>
            <w:r w:rsidRPr="00A4708D">
              <w:rPr>
                <w:rFonts w:hint="eastAsia"/>
              </w:rPr>
              <w:t>．生态影响专项评价</w:t>
            </w:r>
          </w:p>
          <w:p w14:paraId="55E4D0C5" w14:textId="77777777" w:rsidR="00A75589" w:rsidRPr="00A4708D" w:rsidRDefault="00A75589" w:rsidP="00797CBF">
            <w:pPr>
              <w:ind w:firstLine="480"/>
            </w:pPr>
            <w:r w:rsidRPr="00A4708D">
              <w:t>3</w:t>
            </w:r>
            <w:r w:rsidRPr="00A4708D">
              <w:rPr>
                <w:rFonts w:hint="eastAsia"/>
              </w:rPr>
              <w:t>．声影响专项评价</w:t>
            </w:r>
          </w:p>
          <w:p w14:paraId="462A08E2" w14:textId="77777777" w:rsidR="00A75589" w:rsidRPr="00A4708D" w:rsidRDefault="00A75589" w:rsidP="005F10AB">
            <w:pPr>
              <w:ind w:firstLine="480"/>
            </w:pPr>
            <w:r w:rsidRPr="00A4708D">
              <w:t>4</w:t>
            </w:r>
            <w:r w:rsidR="00797CBF" w:rsidRPr="00A4708D">
              <w:rPr>
                <w:rFonts w:hint="eastAsia"/>
              </w:rPr>
              <w:t>．固体废</w:t>
            </w:r>
            <w:r w:rsidRPr="00A4708D">
              <w:rPr>
                <w:rFonts w:hint="eastAsia"/>
              </w:rPr>
              <w:t>物影响专项评价</w:t>
            </w:r>
          </w:p>
          <w:p w14:paraId="55A38E7B" w14:textId="77777777" w:rsidR="00C47B67" w:rsidRPr="00A4708D" w:rsidRDefault="00A75589" w:rsidP="00F67FF1">
            <w:pPr>
              <w:ind w:firstLine="480"/>
            </w:pPr>
            <w:r w:rsidRPr="00A4708D">
              <w:rPr>
                <w:rFonts w:hint="eastAsia"/>
              </w:rPr>
              <w:t>以上专项评价未包括的可另列专项，专项评价按照《环境影响评价》中的要求进行。</w:t>
            </w:r>
          </w:p>
          <w:p w14:paraId="7E9DF05A" w14:textId="77777777" w:rsidR="003B76B6" w:rsidRPr="00A4708D" w:rsidRDefault="003B76B6" w:rsidP="003B76B6">
            <w:pPr>
              <w:pStyle w:val="a0"/>
              <w:ind w:firstLine="482"/>
            </w:pPr>
          </w:p>
          <w:p w14:paraId="0C1AAD93" w14:textId="77777777" w:rsidR="003B76B6" w:rsidRPr="00A4708D" w:rsidRDefault="003B76B6" w:rsidP="003B76B6">
            <w:pPr>
              <w:pStyle w:val="a0"/>
              <w:ind w:firstLine="482"/>
            </w:pPr>
          </w:p>
          <w:p w14:paraId="7681A40F" w14:textId="77777777" w:rsidR="003B76B6" w:rsidRPr="00A4708D" w:rsidRDefault="003B76B6" w:rsidP="003B76B6">
            <w:pPr>
              <w:pStyle w:val="a0"/>
              <w:ind w:firstLine="482"/>
            </w:pPr>
          </w:p>
          <w:p w14:paraId="667FD479" w14:textId="77777777" w:rsidR="003B76B6" w:rsidRPr="00A4708D" w:rsidRDefault="003B76B6" w:rsidP="003B76B6">
            <w:pPr>
              <w:pStyle w:val="a0"/>
              <w:ind w:firstLine="482"/>
            </w:pPr>
          </w:p>
          <w:p w14:paraId="51071E11" w14:textId="77777777" w:rsidR="003B76B6" w:rsidRPr="00A4708D" w:rsidRDefault="003B76B6" w:rsidP="003B76B6">
            <w:pPr>
              <w:pStyle w:val="a0"/>
              <w:ind w:firstLine="482"/>
            </w:pPr>
          </w:p>
          <w:p w14:paraId="19195289" w14:textId="77777777" w:rsidR="003B76B6" w:rsidRPr="00A4708D" w:rsidRDefault="003B76B6" w:rsidP="003B76B6">
            <w:pPr>
              <w:pStyle w:val="a0"/>
              <w:ind w:firstLine="482"/>
            </w:pPr>
          </w:p>
          <w:p w14:paraId="7B801BDF" w14:textId="77777777" w:rsidR="003B76B6" w:rsidRPr="00A4708D" w:rsidRDefault="003B76B6" w:rsidP="003B76B6">
            <w:pPr>
              <w:pStyle w:val="a0"/>
              <w:ind w:firstLine="482"/>
            </w:pPr>
          </w:p>
          <w:p w14:paraId="7CBA2C80" w14:textId="77777777" w:rsidR="003B76B6" w:rsidRPr="00A4708D" w:rsidRDefault="003B76B6" w:rsidP="003B76B6">
            <w:pPr>
              <w:pStyle w:val="a0"/>
              <w:ind w:firstLine="482"/>
            </w:pPr>
          </w:p>
          <w:p w14:paraId="0D4A1953" w14:textId="77777777" w:rsidR="003B76B6" w:rsidRPr="00A4708D" w:rsidRDefault="003B76B6" w:rsidP="003B76B6">
            <w:pPr>
              <w:pStyle w:val="a0"/>
              <w:ind w:firstLine="482"/>
            </w:pPr>
          </w:p>
          <w:p w14:paraId="6EBA2B23" w14:textId="77777777" w:rsidR="003B76B6" w:rsidRPr="00A4708D" w:rsidRDefault="003B76B6" w:rsidP="003B76B6">
            <w:pPr>
              <w:pStyle w:val="a0"/>
              <w:ind w:firstLine="482"/>
            </w:pPr>
          </w:p>
          <w:p w14:paraId="7715E170" w14:textId="77777777" w:rsidR="003B76B6" w:rsidRPr="00A4708D" w:rsidRDefault="003B76B6" w:rsidP="003B76B6">
            <w:pPr>
              <w:pStyle w:val="a0"/>
              <w:ind w:firstLine="482"/>
            </w:pPr>
          </w:p>
          <w:p w14:paraId="1D766C1E" w14:textId="77777777" w:rsidR="003B76B6" w:rsidRPr="00A4708D" w:rsidRDefault="003B76B6" w:rsidP="003B76B6">
            <w:pPr>
              <w:pStyle w:val="a0"/>
              <w:ind w:firstLine="482"/>
            </w:pPr>
          </w:p>
          <w:p w14:paraId="631E7A10" w14:textId="77777777" w:rsidR="003B76B6" w:rsidRPr="00A4708D" w:rsidRDefault="003B76B6" w:rsidP="003B76B6">
            <w:pPr>
              <w:pStyle w:val="a0"/>
              <w:ind w:firstLine="482"/>
            </w:pPr>
          </w:p>
          <w:p w14:paraId="233D9660" w14:textId="77777777" w:rsidR="003B76B6" w:rsidRPr="00A4708D" w:rsidRDefault="003B76B6" w:rsidP="003B76B6">
            <w:pPr>
              <w:pStyle w:val="a0"/>
              <w:ind w:firstLine="482"/>
            </w:pPr>
          </w:p>
          <w:p w14:paraId="0CBE9D32" w14:textId="77777777" w:rsidR="003B76B6" w:rsidRPr="00A4708D" w:rsidRDefault="003B76B6" w:rsidP="003B76B6">
            <w:pPr>
              <w:pStyle w:val="a0"/>
              <w:ind w:firstLine="482"/>
            </w:pPr>
          </w:p>
          <w:p w14:paraId="07A1431C" w14:textId="77777777" w:rsidR="003B76B6" w:rsidRPr="00A4708D" w:rsidRDefault="003B76B6" w:rsidP="003B76B6">
            <w:pPr>
              <w:pStyle w:val="a0"/>
              <w:ind w:firstLine="482"/>
            </w:pPr>
          </w:p>
          <w:p w14:paraId="509848A3" w14:textId="77777777" w:rsidR="003B76B6" w:rsidRPr="00A4708D" w:rsidRDefault="003B76B6" w:rsidP="003B76B6">
            <w:pPr>
              <w:pStyle w:val="a0"/>
              <w:ind w:firstLine="482"/>
            </w:pPr>
          </w:p>
          <w:p w14:paraId="7D276948" w14:textId="77777777" w:rsidR="003B76B6" w:rsidRPr="00A4708D" w:rsidRDefault="003B76B6" w:rsidP="003B76B6">
            <w:pPr>
              <w:pStyle w:val="a0"/>
              <w:ind w:firstLine="482"/>
            </w:pPr>
          </w:p>
          <w:p w14:paraId="6BFEE7B7" w14:textId="77777777" w:rsidR="003B76B6" w:rsidRPr="00A4708D" w:rsidRDefault="003B76B6" w:rsidP="003B76B6">
            <w:pPr>
              <w:pStyle w:val="a0"/>
              <w:ind w:firstLine="482"/>
            </w:pPr>
          </w:p>
          <w:p w14:paraId="2D0C3B5D" w14:textId="77777777" w:rsidR="003B76B6" w:rsidRPr="00A4708D" w:rsidRDefault="003B76B6" w:rsidP="003B76B6">
            <w:pPr>
              <w:pStyle w:val="a0"/>
              <w:ind w:firstLine="482"/>
            </w:pPr>
          </w:p>
          <w:p w14:paraId="494E1735" w14:textId="77777777" w:rsidR="003B76B6" w:rsidRPr="00A4708D" w:rsidRDefault="003B76B6" w:rsidP="003B76B6">
            <w:pPr>
              <w:pStyle w:val="a0"/>
              <w:ind w:firstLine="482"/>
            </w:pPr>
          </w:p>
          <w:p w14:paraId="53DD1D7A" w14:textId="77777777" w:rsidR="003B76B6" w:rsidRPr="00A4708D" w:rsidRDefault="003B76B6" w:rsidP="003B76B6">
            <w:pPr>
              <w:pStyle w:val="a0"/>
              <w:ind w:firstLine="482"/>
            </w:pPr>
          </w:p>
          <w:p w14:paraId="64C0A743" w14:textId="77777777" w:rsidR="003B76B6" w:rsidRPr="00A4708D" w:rsidRDefault="003B76B6" w:rsidP="003B76B6">
            <w:pPr>
              <w:pStyle w:val="a0"/>
              <w:ind w:firstLine="482"/>
            </w:pPr>
          </w:p>
          <w:p w14:paraId="4DDD9C4A" w14:textId="77777777" w:rsidR="003B76B6" w:rsidRPr="00A4708D" w:rsidRDefault="003B76B6" w:rsidP="003B76B6">
            <w:pPr>
              <w:pStyle w:val="a0"/>
              <w:ind w:firstLine="482"/>
            </w:pPr>
          </w:p>
          <w:p w14:paraId="49C1B2C0" w14:textId="77777777" w:rsidR="003B76B6" w:rsidRPr="00A4708D" w:rsidRDefault="003B76B6" w:rsidP="00550B44">
            <w:pPr>
              <w:ind w:firstLine="480"/>
            </w:pPr>
          </w:p>
          <w:p w14:paraId="26F350DC" w14:textId="77777777" w:rsidR="003B76B6" w:rsidRPr="00A4708D" w:rsidRDefault="003B76B6" w:rsidP="003B76B6">
            <w:pPr>
              <w:pStyle w:val="a0"/>
              <w:ind w:firstLineChars="0" w:firstLine="0"/>
            </w:pPr>
          </w:p>
        </w:tc>
      </w:tr>
    </w:tbl>
    <w:p w14:paraId="2B84EED4" w14:textId="77777777" w:rsidR="00457E90" w:rsidRPr="00A4708D" w:rsidRDefault="00457E90" w:rsidP="004C3D28">
      <w:pPr>
        <w:pStyle w:val="a0"/>
        <w:ind w:firstLineChars="0" w:firstLine="0"/>
      </w:pPr>
    </w:p>
    <w:sectPr w:rsidR="00457E90" w:rsidRPr="00A470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1F630" w14:textId="77777777" w:rsidR="002E59D0" w:rsidRDefault="002E59D0" w:rsidP="0080035A">
      <w:pPr>
        <w:spacing w:line="240" w:lineRule="auto"/>
        <w:ind w:firstLine="480"/>
      </w:pPr>
      <w:r>
        <w:separator/>
      </w:r>
    </w:p>
  </w:endnote>
  <w:endnote w:type="continuationSeparator" w:id="0">
    <w:p w14:paraId="6953D678" w14:textId="77777777" w:rsidR="002E59D0" w:rsidRDefault="002E59D0" w:rsidP="0080035A">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体">
    <w:altName w:val="宋体"/>
    <w:charset w:val="86"/>
    <w:family w:val="roman"/>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 w:name="TimesNewRomanPSMT">
    <w:altName w:val="方正舒体"/>
    <w:charset w:val="86"/>
    <w:family w:val="auto"/>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Narrow">
    <w:panose1 w:val="020B0606020202030204"/>
    <w:charset w:val="00"/>
    <w:family w:val="swiss"/>
    <w:pitch w:val="variable"/>
    <w:sig w:usb0="00000287" w:usb1="00000800" w:usb2="00000000" w:usb3="00000000" w:csb0="0000009F" w:csb1="00000000"/>
  </w:font>
  <w:font w:name="ˎ̥">
    <w:altName w:val="Times New Roman"/>
    <w:charset w:val="00"/>
    <w:family w:val="roman"/>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9BA5E" w14:textId="77777777" w:rsidR="001221AB" w:rsidRDefault="001221AB" w:rsidP="0080035A">
    <w:pPr>
      <w:pStyle w:val="af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250671"/>
      <w:docPartObj>
        <w:docPartGallery w:val="Page Numbers (Bottom of Page)"/>
        <w:docPartUnique/>
      </w:docPartObj>
    </w:sdtPr>
    <w:sdtContent>
      <w:p w14:paraId="7FC37001" w14:textId="77777777" w:rsidR="001221AB" w:rsidRDefault="001221AB" w:rsidP="00054ACC">
        <w:pPr>
          <w:pStyle w:val="af7"/>
          <w:ind w:firstLine="360"/>
          <w:jc w:val="center"/>
        </w:pPr>
      </w:p>
      <w:p w14:paraId="07ACC76F" w14:textId="77777777" w:rsidR="001221AB" w:rsidRDefault="001221AB" w:rsidP="00054ACC">
        <w:pPr>
          <w:pStyle w:val="af7"/>
          <w:ind w:firstLine="360"/>
          <w:jc w:val="center"/>
        </w:pPr>
        <w:r>
          <w:fldChar w:fldCharType="begin"/>
        </w:r>
        <w:r>
          <w:instrText>PAGE   \* MERGEFORMAT</w:instrText>
        </w:r>
        <w:r>
          <w:fldChar w:fldCharType="separate"/>
        </w:r>
        <w:r w:rsidR="00B27A8C" w:rsidRPr="00B27A8C">
          <w:rPr>
            <w:noProof/>
            <w:lang w:val="zh-CN"/>
          </w:rPr>
          <w:t>i</w:t>
        </w:r>
        <w:r>
          <w:fldChar w:fldCharType="end"/>
        </w:r>
      </w:p>
    </w:sdtContent>
  </w:sdt>
  <w:p w14:paraId="0A6BA48D" w14:textId="77777777" w:rsidR="001221AB" w:rsidRDefault="001221AB" w:rsidP="0080035A">
    <w:pPr>
      <w:pStyle w:val="af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F21A8" w14:textId="77777777" w:rsidR="001221AB" w:rsidRDefault="001221AB" w:rsidP="0080035A">
    <w:pPr>
      <w:pStyle w:val="af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576941"/>
      <w:docPartObj>
        <w:docPartGallery w:val="Page Numbers (Bottom of Page)"/>
        <w:docPartUnique/>
      </w:docPartObj>
    </w:sdtPr>
    <w:sdtContent>
      <w:p w14:paraId="7017A7EB" w14:textId="77777777" w:rsidR="001221AB" w:rsidRDefault="001221AB" w:rsidP="003152E6">
        <w:pPr>
          <w:pStyle w:val="af7"/>
          <w:ind w:firstLine="360"/>
          <w:jc w:val="center"/>
        </w:pPr>
        <w:r>
          <w:fldChar w:fldCharType="begin"/>
        </w:r>
        <w:r>
          <w:instrText>PAGE   \* MERGEFORMAT</w:instrText>
        </w:r>
        <w:r>
          <w:fldChar w:fldCharType="separate"/>
        </w:r>
        <w:r w:rsidR="00B27A8C" w:rsidRPr="00B27A8C">
          <w:rPr>
            <w:noProof/>
            <w:lang w:val="zh-CN"/>
          </w:rPr>
          <w:t>40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054D2E" w14:textId="77777777" w:rsidR="002E59D0" w:rsidRDefault="002E59D0" w:rsidP="0080035A">
      <w:pPr>
        <w:spacing w:line="240" w:lineRule="auto"/>
        <w:ind w:firstLine="480"/>
      </w:pPr>
      <w:r>
        <w:separator/>
      </w:r>
    </w:p>
  </w:footnote>
  <w:footnote w:type="continuationSeparator" w:id="0">
    <w:p w14:paraId="25E2C719" w14:textId="77777777" w:rsidR="002E59D0" w:rsidRDefault="002E59D0" w:rsidP="0080035A">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286B6" w14:textId="77777777" w:rsidR="001221AB" w:rsidRDefault="001221AB" w:rsidP="0080035A">
    <w:pPr>
      <w:pStyle w:val="af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03576" w14:textId="77777777" w:rsidR="001221AB" w:rsidRPr="00990BF4" w:rsidRDefault="001221AB" w:rsidP="00990BF4">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0D55C" w14:textId="77777777" w:rsidR="001221AB" w:rsidRDefault="001221AB" w:rsidP="0080035A">
    <w:pPr>
      <w:pStyle w:val="af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EB71A0"/>
    <w:multiLevelType w:val="hybridMultilevel"/>
    <w:tmpl w:val="64101E16"/>
    <w:lvl w:ilvl="0" w:tplc="A9C4565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030461A7"/>
    <w:multiLevelType w:val="hybridMultilevel"/>
    <w:tmpl w:val="9870942A"/>
    <w:lvl w:ilvl="0" w:tplc="25AC9690">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
    <w:nsid w:val="06C31D31"/>
    <w:multiLevelType w:val="hybridMultilevel"/>
    <w:tmpl w:val="1FA08A7C"/>
    <w:lvl w:ilvl="0" w:tplc="BBFC6618">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AA18BB"/>
    <w:multiLevelType w:val="multilevel"/>
    <w:tmpl w:val="0409001F"/>
    <w:styleLink w:val="1"/>
    <w:lvl w:ilvl="0">
      <w:start w:val="1"/>
      <w:numFmt w:val="decimal"/>
      <w:lvlText w:val="%1."/>
      <w:lvlJc w:val="left"/>
      <w:pPr>
        <w:tabs>
          <w:tab w:val="num" w:pos="425"/>
        </w:tabs>
        <w:ind w:left="425" w:hanging="425"/>
      </w:pPr>
      <w:rPr>
        <w:rFonts w:eastAsia="宋体"/>
        <w:b/>
        <w:sz w:val="30"/>
      </w:r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nsid w:val="0D4C432F"/>
    <w:multiLevelType w:val="hybridMultilevel"/>
    <w:tmpl w:val="C9728F64"/>
    <w:lvl w:ilvl="0" w:tplc="03EE428E">
      <w:start w:val="1"/>
      <w:numFmt w:val="decimalEnclosedCircle"/>
      <w:lvlText w:val="%1"/>
      <w:lvlJc w:val="left"/>
      <w:pPr>
        <w:ind w:left="840" w:hanging="360"/>
      </w:pPr>
      <w:rPr>
        <w:rFonts w:ascii="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0FD16E25"/>
    <w:multiLevelType w:val="hybridMultilevel"/>
    <w:tmpl w:val="BEEC1F8E"/>
    <w:lvl w:ilvl="0" w:tplc="A63CD52E">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10D6196B"/>
    <w:multiLevelType w:val="singleLevel"/>
    <w:tmpl w:val="10D6196B"/>
    <w:lvl w:ilvl="0">
      <w:start w:val="1"/>
      <w:numFmt w:val="chineseCounting"/>
      <w:suff w:val="nothing"/>
      <w:lvlText w:val="%1、"/>
      <w:lvlJc w:val="left"/>
      <w:pPr>
        <w:ind w:left="0" w:firstLine="0"/>
      </w:pPr>
    </w:lvl>
  </w:abstractNum>
  <w:abstractNum w:abstractNumId="8">
    <w:nsid w:val="173D2AB3"/>
    <w:multiLevelType w:val="hybridMultilevel"/>
    <w:tmpl w:val="017EA280"/>
    <w:lvl w:ilvl="0" w:tplc="4340606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1CAA5640"/>
    <w:multiLevelType w:val="hybridMultilevel"/>
    <w:tmpl w:val="19427318"/>
    <w:lvl w:ilvl="0" w:tplc="8508E650">
      <w:start w:val="1"/>
      <w:numFmt w:val="decimalEnclosedCircle"/>
      <w:lvlText w:val="%1"/>
      <w:lvlJc w:val="left"/>
      <w:pPr>
        <w:ind w:left="840" w:hanging="360"/>
      </w:pPr>
      <w:rPr>
        <w:rFonts w:ascii="宋体" w:hAnsiTheme="minorHAnsi"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09C26BC"/>
    <w:multiLevelType w:val="hybridMultilevel"/>
    <w:tmpl w:val="6F741588"/>
    <w:lvl w:ilvl="0" w:tplc="93EEB84A">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EA76F9B"/>
    <w:multiLevelType w:val="multilevel"/>
    <w:tmpl w:val="2EA76F9B"/>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lvlText w:val="%1.%2.%3.%4"/>
      <w:lvlJc w:val="left"/>
      <w:pPr>
        <w:tabs>
          <w:tab w:val="num" w:pos="1440"/>
        </w:tabs>
        <w:ind w:left="0" w:firstLine="0"/>
      </w:pPr>
      <w:rPr>
        <w:rFonts w:hint="default"/>
      </w:rPr>
    </w:lvl>
    <w:lvl w:ilvl="4">
      <w:start w:val="1"/>
      <w:numFmt w:val="decimal"/>
      <w:lvlText w:val="%1.%2.%3.%4.%5"/>
      <w:lvlJc w:val="left"/>
      <w:pPr>
        <w:tabs>
          <w:tab w:val="num" w:pos="180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2160"/>
        </w:tabs>
        <w:ind w:left="0" w:firstLine="0"/>
      </w:pPr>
      <w:rPr>
        <w:rFonts w:hint="default"/>
      </w:rPr>
    </w:lvl>
    <w:lvl w:ilvl="8">
      <w:start w:val="1"/>
      <w:numFmt w:val="decimal"/>
      <w:lvlText w:val="%1.%2.%3.%4.%5.%6.%7.%8.%9"/>
      <w:lvlJc w:val="left"/>
      <w:pPr>
        <w:tabs>
          <w:tab w:val="num" w:pos="2160"/>
        </w:tabs>
        <w:ind w:left="0" w:firstLine="0"/>
      </w:pPr>
      <w:rPr>
        <w:rFonts w:hint="default"/>
      </w:rPr>
    </w:lvl>
  </w:abstractNum>
  <w:abstractNum w:abstractNumId="12">
    <w:nsid w:val="3639546A"/>
    <w:multiLevelType w:val="hybridMultilevel"/>
    <w:tmpl w:val="77B0F9F0"/>
    <w:lvl w:ilvl="0" w:tplc="7E449382">
      <w:start w:val="1"/>
      <w:numFmt w:val="upperLetter"/>
      <w:lvlText w:val="%1）"/>
      <w:lvlJc w:val="left"/>
      <w:pPr>
        <w:ind w:left="1380" w:hanging="90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36CA1FF2"/>
    <w:multiLevelType w:val="hybridMultilevel"/>
    <w:tmpl w:val="08669408"/>
    <w:lvl w:ilvl="0" w:tplc="4C6C2056">
      <w:start w:val="1"/>
      <w:numFmt w:val="lowerLetter"/>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37655043"/>
    <w:multiLevelType w:val="singleLevel"/>
    <w:tmpl w:val="37655043"/>
    <w:lvl w:ilvl="0">
      <w:start w:val="2"/>
      <w:numFmt w:val="decimal"/>
      <w:lvlText w:val="%1、"/>
      <w:lvlJc w:val="left"/>
      <w:pPr>
        <w:tabs>
          <w:tab w:val="num" w:pos="840"/>
        </w:tabs>
        <w:ind w:left="840" w:hanging="360"/>
      </w:pPr>
      <w:rPr>
        <w:rFonts w:hint="eastAsia"/>
      </w:rPr>
    </w:lvl>
  </w:abstractNum>
  <w:abstractNum w:abstractNumId="15">
    <w:nsid w:val="407C2226"/>
    <w:multiLevelType w:val="hybridMultilevel"/>
    <w:tmpl w:val="7D0E289E"/>
    <w:lvl w:ilvl="0" w:tplc="E076CC98">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40F0786F"/>
    <w:multiLevelType w:val="hybridMultilevel"/>
    <w:tmpl w:val="81AC46C2"/>
    <w:lvl w:ilvl="0" w:tplc="B2444E98">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428B0679"/>
    <w:multiLevelType w:val="hybridMultilevel"/>
    <w:tmpl w:val="37041094"/>
    <w:lvl w:ilvl="0" w:tplc="27D6B7A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4C7200A6"/>
    <w:multiLevelType w:val="singleLevel"/>
    <w:tmpl w:val="4C7200A6"/>
    <w:lvl w:ilvl="0">
      <w:start w:val="7"/>
      <w:numFmt w:val="decimal"/>
      <w:lvlText w:val="%1、"/>
      <w:lvlJc w:val="left"/>
      <w:pPr>
        <w:tabs>
          <w:tab w:val="num" w:pos="840"/>
        </w:tabs>
        <w:ind w:left="840" w:hanging="360"/>
      </w:pPr>
      <w:rPr>
        <w:rFonts w:hint="eastAsia"/>
      </w:rPr>
    </w:lvl>
  </w:abstractNum>
  <w:abstractNum w:abstractNumId="19">
    <w:nsid w:val="58627FEB"/>
    <w:multiLevelType w:val="hybridMultilevel"/>
    <w:tmpl w:val="901612D6"/>
    <w:lvl w:ilvl="0" w:tplc="71BA59FC">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A397D2A"/>
    <w:multiLevelType w:val="singleLevel"/>
    <w:tmpl w:val="5A397D2A"/>
    <w:lvl w:ilvl="0">
      <w:start w:val="1"/>
      <w:numFmt w:val="decimal"/>
      <w:suff w:val="nothing"/>
      <w:lvlText w:val="（%1）"/>
      <w:lvlJc w:val="left"/>
    </w:lvl>
  </w:abstractNum>
  <w:abstractNum w:abstractNumId="21">
    <w:nsid w:val="5C35E1EA"/>
    <w:multiLevelType w:val="singleLevel"/>
    <w:tmpl w:val="5C35E1EA"/>
    <w:lvl w:ilvl="0">
      <w:start w:val="1"/>
      <w:numFmt w:val="decimal"/>
      <w:suff w:val="nothing"/>
      <w:lvlText w:val="（%1）"/>
      <w:lvlJc w:val="left"/>
      <w:pPr>
        <w:ind w:left="0" w:firstLine="0"/>
      </w:pPr>
    </w:lvl>
  </w:abstractNum>
  <w:abstractNum w:abstractNumId="22">
    <w:nsid w:val="5C3AE522"/>
    <w:multiLevelType w:val="singleLevel"/>
    <w:tmpl w:val="5C3AE522"/>
    <w:lvl w:ilvl="0">
      <w:start w:val="1"/>
      <w:numFmt w:val="decimal"/>
      <w:suff w:val="nothing"/>
      <w:lvlText w:val="（%1）"/>
      <w:lvlJc w:val="left"/>
    </w:lvl>
  </w:abstractNum>
  <w:abstractNum w:abstractNumId="23">
    <w:nsid w:val="5C7F77F3"/>
    <w:multiLevelType w:val="singleLevel"/>
    <w:tmpl w:val="5C7F77F3"/>
    <w:lvl w:ilvl="0">
      <w:start w:val="2"/>
      <w:numFmt w:val="decimal"/>
      <w:suff w:val="nothing"/>
      <w:lvlText w:val="%1、"/>
      <w:lvlJc w:val="left"/>
    </w:lvl>
  </w:abstractNum>
  <w:abstractNum w:abstractNumId="24">
    <w:nsid w:val="5C7F783C"/>
    <w:multiLevelType w:val="singleLevel"/>
    <w:tmpl w:val="5C7F783C"/>
    <w:lvl w:ilvl="0">
      <w:start w:val="1"/>
      <w:numFmt w:val="decimal"/>
      <w:suff w:val="nothing"/>
      <w:lvlText w:val="%1）"/>
      <w:lvlJc w:val="left"/>
    </w:lvl>
  </w:abstractNum>
  <w:abstractNum w:abstractNumId="25">
    <w:nsid w:val="5C88D50C"/>
    <w:multiLevelType w:val="singleLevel"/>
    <w:tmpl w:val="5C88D50C"/>
    <w:lvl w:ilvl="0">
      <w:start w:val="1"/>
      <w:numFmt w:val="chineseCounting"/>
      <w:suff w:val="nothing"/>
      <w:lvlText w:val="%1、"/>
      <w:lvlJc w:val="left"/>
    </w:lvl>
  </w:abstractNum>
  <w:abstractNum w:abstractNumId="26">
    <w:nsid w:val="5C88F074"/>
    <w:multiLevelType w:val="singleLevel"/>
    <w:tmpl w:val="5C88F074"/>
    <w:lvl w:ilvl="0">
      <w:start w:val="5"/>
      <w:numFmt w:val="decimal"/>
      <w:suff w:val="nothing"/>
      <w:lvlText w:val="（%1）"/>
      <w:lvlJc w:val="left"/>
    </w:lvl>
  </w:abstractNum>
  <w:abstractNum w:abstractNumId="27">
    <w:nsid w:val="5C88F895"/>
    <w:multiLevelType w:val="singleLevel"/>
    <w:tmpl w:val="5C88F895"/>
    <w:lvl w:ilvl="0">
      <w:start w:val="1"/>
      <w:numFmt w:val="decimal"/>
      <w:suff w:val="nothing"/>
      <w:lvlText w:val="（%1）"/>
      <w:lvlJc w:val="left"/>
    </w:lvl>
  </w:abstractNum>
  <w:abstractNum w:abstractNumId="28">
    <w:nsid w:val="5C961B03"/>
    <w:multiLevelType w:val="singleLevel"/>
    <w:tmpl w:val="5C961B03"/>
    <w:lvl w:ilvl="0">
      <w:start w:val="1"/>
      <w:numFmt w:val="chineseCounting"/>
      <w:suff w:val="nothing"/>
      <w:lvlText w:val="%1、"/>
      <w:lvlJc w:val="left"/>
    </w:lvl>
  </w:abstractNum>
  <w:abstractNum w:abstractNumId="29">
    <w:nsid w:val="5C963D74"/>
    <w:multiLevelType w:val="singleLevel"/>
    <w:tmpl w:val="5C963D74"/>
    <w:lvl w:ilvl="0">
      <w:start w:val="3"/>
      <w:numFmt w:val="decimal"/>
      <w:suff w:val="nothing"/>
      <w:lvlText w:val="（%1）"/>
      <w:lvlJc w:val="left"/>
    </w:lvl>
  </w:abstractNum>
  <w:abstractNum w:abstractNumId="30">
    <w:nsid w:val="5C971B6D"/>
    <w:multiLevelType w:val="singleLevel"/>
    <w:tmpl w:val="5C971B6D"/>
    <w:lvl w:ilvl="0">
      <w:start w:val="2"/>
      <w:numFmt w:val="decimal"/>
      <w:suff w:val="nothing"/>
      <w:lvlText w:val="%1、"/>
      <w:lvlJc w:val="left"/>
    </w:lvl>
  </w:abstractNum>
  <w:abstractNum w:abstractNumId="31">
    <w:nsid w:val="5CAB478F"/>
    <w:multiLevelType w:val="hybridMultilevel"/>
    <w:tmpl w:val="C2AE12C0"/>
    <w:lvl w:ilvl="0" w:tplc="C73E4FAA">
      <w:start w:val="1"/>
      <w:numFmt w:val="upperRoman"/>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5CC16D03"/>
    <w:multiLevelType w:val="singleLevel"/>
    <w:tmpl w:val="5CC16D03"/>
    <w:lvl w:ilvl="0">
      <w:start w:val="2"/>
      <w:numFmt w:val="decimal"/>
      <w:suff w:val="nothing"/>
      <w:lvlText w:val="（%1）"/>
      <w:lvlJc w:val="left"/>
    </w:lvl>
  </w:abstractNum>
  <w:abstractNum w:abstractNumId="33">
    <w:nsid w:val="5D2C44B0"/>
    <w:multiLevelType w:val="singleLevel"/>
    <w:tmpl w:val="5D2C44B0"/>
    <w:lvl w:ilvl="0">
      <w:start w:val="1"/>
      <w:numFmt w:val="decimal"/>
      <w:suff w:val="nothing"/>
      <w:lvlText w:val="（%1）"/>
      <w:lvlJc w:val="left"/>
    </w:lvl>
  </w:abstractNum>
  <w:abstractNum w:abstractNumId="34">
    <w:nsid w:val="5D2D29FD"/>
    <w:multiLevelType w:val="singleLevel"/>
    <w:tmpl w:val="5D2D29FD"/>
    <w:lvl w:ilvl="0">
      <w:start w:val="2"/>
      <w:numFmt w:val="decimal"/>
      <w:suff w:val="nothing"/>
      <w:lvlText w:val="（%1）"/>
      <w:lvlJc w:val="left"/>
    </w:lvl>
  </w:abstractNum>
  <w:abstractNum w:abstractNumId="35">
    <w:nsid w:val="5D2EC954"/>
    <w:multiLevelType w:val="singleLevel"/>
    <w:tmpl w:val="5D2EC954"/>
    <w:lvl w:ilvl="0">
      <w:start w:val="1"/>
      <w:numFmt w:val="decimal"/>
      <w:suff w:val="nothing"/>
      <w:lvlText w:val="%1）"/>
      <w:lvlJc w:val="left"/>
    </w:lvl>
  </w:abstractNum>
  <w:abstractNum w:abstractNumId="36">
    <w:nsid w:val="5D51412C"/>
    <w:multiLevelType w:val="singleLevel"/>
    <w:tmpl w:val="5D51412C"/>
    <w:lvl w:ilvl="0">
      <w:start w:val="2"/>
      <w:numFmt w:val="decimal"/>
      <w:suff w:val="nothing"/>
      <w:lvlText w:val="%1）"/>
      <w:lvlJc w:val="left"/>
    </w:lvl>
  </w:abstractNum>
  <w:abstractNum w:abstractNumId="37">
    <w:nsid w:val="5DA95F73"/>
    <w:multiLevelType w:val="singleLevel"/>
    <w:tmpl w:val="5DA95F73"/>
    <w:lvl w:ilvl="0">
      <w:start w:val="6"/>
      <w:numFmt w:val="decimal"/>
      <w:suff w:val="nothing"/>
      <w:lvlText w:val="%1）"/>
      <w:lvlJc w:val="left"/>
    </w:lvl>
  </w:abstractNum>
  <w:abstractNum w:abstractNumId="38">
    <w:nsid w:val="5EB102FF"/>
    <w:multiLevelType w:val="hybridMultilevel"/>
    <w:tmpl w:val="C1624324"/>
    <w:lvl w:ilvl="0" w:tplc="6DBC39B2">
      <w:start w:val="1"/>
      <w:numFmt w:val="lowerLetter"/>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9">
    <w:nsid w:val="60D344B9"/>
    <w:multiLevelType w:val="hybridMultilevel"/>
    <w:tmpl w:val="574ED034"/>
    <w:lvl w:ilvl="0" w:tplc="2D50BD8C">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0">
    <w:nsid w:val="6143111E"/>
    <w:multiLevelType w:val="hybridMultilevel"/>
    <w:tmpl w:val="011AA81C"/>
    <w:lvl w:ilvl="0" w:tplc="92F07416">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1">
    <w:nsid w:val="64CB0944"/>
    <w:multiLevelType w:val="hybridMultilevel"/>
    <w:tmpl w:val="8CC83BD6"/>
    <w:lvl w:ilvl="0" w:tplc="1E285872">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2">
    <w:nsid w:val="65803482"/>
    <w:multiLevelType w:val="hybridMultilevel"/>
    <w:tmpl w:val="F002FAE8"/>
    <w:lvl w:ilvl="0" w:tplc="A0BE22D6">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3">
    <w:nsid w:val="694661FD"/>
    <w:multiLevelType w:val="multilevel"/>
    <w:tmpl w:val="694661FD"/>
    <w:lvl w:ilvl="0">
      <w:start w:val="1"/>
      <w:numFmt w:val="japaneseCounting"/>
      <w:lvlText w:val="%1、"/>
      <w:lvlJc w:val="left"/>
      <w:pPr>
        <w:ind w:left="600" w:hanging="6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nsid w:val="6CDD2566"/>
    <w:multiLevelType w:val="hybridMultilevel"/>
    <w:tmpl w:val="8BC6AF72"/>
    <w:lvl w:ilvl="0" w:tplc="4DA4205A">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5">
    <w:nsid w:val="7109337E"/>
    <w:multiLevelType w:val="hybridMultilevel"/>
    <w:tmpl w:val="D72C7302"/>
    <w:lvl w:ilvl="0" w:tplc="6B449D8E">
      <w:start w:val="1"/>
      <w:numFmt w:val="decimalEnclosedCircle"/>
      <w:lvlText w:val="%1"/>
      <w:lvlJc w:val="left"/>
      <w:pPr>
        <w:ind w:left="842" w:hanging="360"/>
      </w:pPr>
      <w:rPr>
        <w:rFonts w:ascii="宋体" w:hAnsi="宋体" w:cs="宋体"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6">
    <w:nsid w:val="7C1E4D36"/>
    <w:multiLevelType w:val="hybridMultilevel"/>
    <w:tmpl w:val="8AFA3782"/>
    <w:lvl w:ilvl="0" w:tplc="C33A3F7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7">
    <w:nsid w:val="7EEC693F"/>
    <w:multiLevelType w:val="hybridMultilevel"/>
    <w:tmpl w:val="57FCB90E"/>
    <w:lvl w:ilvl="0" w:tplc="506472E0">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11"/>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
  </w:num>
  <w:num w:numId="5">
    <w:abstractNumId w:val="17"/>
  </w:num>
  <w:num w:numId="6">
    <w:abstractNumId w:val="39"/>
  </w:num>
  <w:num w:numId="7">
    <w:abstractNumId w:val="47"/>
  </w:num>
  <w:num w:numId="8">
    <w:abstractNumId w:val="42"/>
  </w:num>
  <w:num w:numId="9">
    <w:abstractNumId w:val="40"/>
  </w:num>
  <w:num w:numId="10">
    <w:abstractNumId w:val="16"/>
  </w:num>
  <w:num w:numId="11">
    <w:abstractNumId w:val="15"/>
  </w:num>
  <w:num w:numId="12">
    <w:abstractNumId w:val="12"/>
  </w:num>
  <w:num w:numId="13">
    <w:abstractNumId w:val="8"/>
  </w:num>
  <w:num w:numId="14">
    <w:abstractNumId w:val="10"/>
  </w:num>
  <w:num w:numId="15">
    <w:abstractNumId w:val="13"/>
  </w:num>
  <w:num w:numId="16">
    <w:abstractNumId w:val="38"/>
  </w:num>
  <w:num w:numId="17">
    <w:abstractNumId w:val="31"/>
  </w:num>
  <w:num w:numId="18">
    <w:abstractNumId w:val="2"/>
  </w:num>
  <w:num w:numId="19">
    <w:abstractNumId w:val="46"/>
  </w:num>
  <w:num w:numId="20">
    <w:abstractNumId w:val="3"/>
  </w:num>
  <w:num w:numId="21">
    <w:abstractNumId w:val="9"/>
  </w:num>
  <w:num w:numId="22">
    <w:abstractNumId w:val="4"/>
  </w:num>
  <w:num w:numId="23">
    <w:abstractNumId w:val="7"/>
    <w:lvlOverride w:ilvl="0">
      <w:startOverride w:val="1"/>
    </w:lvlOverride>
  </w:num>
  <w:num w:numId="24">
    <w:abstractNumId w:val="21"/>
    <w:lvlOverride w:ilvl="0">
      <w:startOverride w:val="1"/>
    </w:lvlOverride>
  </w:num>
  <w:num w:numId="25">
    <w:abstractNumId w:val="28"/>
  </w:num>
  <w:num w:numId="26">
    <w:abstractNumId w:val="33"/>
  </w:num>
  <w:num w:numId="27">
    <w:abstractNumId w:val="30"/>
  </w:num>
  <w:num w:numId="28">
    <w:abstractNumId w:val="36"/>
  </w:num>
  <w:num w:numId="29">
    <w:abstractNumId w:val="34"/>
  </w:num>
  <w:num w:numId="30">
    <w:abstractNumId w:val="35"/>
  </w:num>
  <w:num w:numId="31">
    <w:abstractNumId w:val="37"/>
  </w:num>
  <w:num w:numId="32">
    <w:abstractNumId w:val="29"/>
  </w:num>
  <w:num w:numId="33">
    <w:abstractNumId w:val="14"/>
  </w:num>
  <w:num w:numId="34">
    <w:abstractNumId w:val="18"/>
  </w:num>
  <w:num w:numId="35">
    <w:abstractNumId w:val="20"/>
  </w:num>
  <w:num w:numId="36">
    <w:abstractNumId w:val="44"/>
  </w:num>
  <w:num w:numId="37">
    <w:abstractNumId w:val="25"/>
  </w:num>
  <w:num w:numId="38">
    <w:abstractNumId w:val="26"/>
  </w:num>
  <w:num w:numId="39">
    <w:abstractNumId w:val="27"/>
  </w:num>
  <w:num w:numId="40">
    <w:abstractNumId w:val="22"/>
  </w:num>
  <w:num w:numId="41">
    <w:abstractNumId w:val="5"/>
  </w:num>
  <w:num w:numId="42">
    <w:abstractNumId w:val="41"/>
  </w:num>
  <w:num w:numId="43">
    <w:abstractNumId w:val="45"/>
  </w:num>
  <w:num w:numId="44">
    <w:abstractNumId w:val="23"/>
  </w:num>
  <w:num w:numId="45">
    <w:abstractNumId w:val="24"/>
  </w:num>
  <w:num w:numId="46">
    <w:abstractNumId w:val="32"/>
  </w:num>
  <w:num w:numId="47">
    <w:abstractNumId w:val="6"/>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efaultTableStyle w:val="aff7"/>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B2F"/>
    <w:rsid w:val="00000195"/>
    <w:rsid w:val="00000215"/>
    <w:rsid w:val="00000A06"/>
    <w:rsid w:val="000011BA"/>
    <w:rsid w:val="000011EE"/>
    <w:rsid w:val="00001246"/>
    <w:rsid w:val="000013D9"/>
    <w:rsid w:val="000014A6"/>
    <w:rsid w:val="000014BB"/>
    <w:rsid w:val="000015F8"/>
    <w:rsid w:val="0000172D"/>
    <w:rsid w:val="000018B8"/>
    <w:rsid w:val="00001962"/>
    <w:rsid w:val="000019DE"/>
    <w:rsid w:val="00001AD7"/>
    <w:rsid w:val="000020AD"/>
    <w:rsid w:val="000029BA"/>
    <w:rsid w:val="00002B07"/>
    <w:rsid w:val="00002C8B"/>
    <w:rsid w:val="00002DA0"/>
    <w:rsid w:val="00003721"/>
    <w:rsid w:val="00003B77"/>
    <w:rsid w:val="00003C09"/>
    <w:rsid w:val="00003C78"/>
    <w:rsid w:val="00003F32"/>
    <w:rsid w:val="0000431E"/>
    <w:rsid w:val="0000439B"/>
    <w:rsid w:val="00004976"/>
    <w:rsid w:val="00004AC1"/>
    <w:rsid w:val="00004D21"/>
    <w:rsid w:val="00005149"/>
    <w:rsid w:val="0000555F"/>
    <w:rsid w:val="0000556A"/>
    <w:rsid w:val="00005EBA"/>
    <w:rsid w:val="00005EEE"/>
    <w:rsid w:val="00005FB0"/>
    <w:rsid w:val="000063A8"/>
    <w:rsid w:val="000064FA"/>
    <w:rsid w:val="00006560"/>
    <w:rsid w:val="00006969"/>
    <w:rsid w:val="00006981"/>
    <w:rsid w:val="00006BC1"/>
    <w:rsid w:val="00006BDC"/>
    <w:rsid w:val="00007277"/>
    <w:rsid w:val="0000772C"/>
    <w:rsid w:val="000079B3"/>
    <w:rsid w:val="00010731"/>
    <w:rsid w:val="00010747"/>
    <w:rsid w:val="0001076D"/>
    <w:rsid w:val="00010842"/>
    <w:rsid w:val="0001085D"/>
    <w:rsid w:val="00010C7F"/>
    <w:rsid w:val="00010F92"/>
    <w:rsid w:val="000111F6"/>
    <w:rsid w:val="0001125C"/>
    <w:rsid w:val="000113AA"/>
    <w:rsid w:val="000113CE"/>
    <w:rsid w:val="00011581"/>
    <w:rsid w:val="0001161E"/>
    <w:rsid w:val="000118F2"/>
    <w:rsid w:val="00011DB9"/>
    <w:rsid w:val="00011F71"/>
    <w:rsid w:val="000121A7"/>
    <w:rsid w:val="00012209"/>
    <w:rsid w:val="00012530"/>
    <w:rsid w:val="00012566"/>
    <w:rsid w:val="0001285C"/>
    <w:rsid w:val="000129BE"/>
    <w:rsid w:val="00012B59"/>
    <w:rsid w:val="00012D54"/>
    <w:rsid w:val="00013074"/>
    <w:rsid w:val="0001323C"/>
    <w:rsid w:val="000139B8"/>
    <w:rsid w:val="00013CA3"/>
    <w:rsid w:val="00013E9D"/>
    <w:rsid w:val="00014509"/>
    <w:rsid w:val="0001472B"/>
    <w:rsid w:val="00014A52"/>
    <w:rsid w:val="00014AF1"/>
    <w:rsid w:val="00014D0B"/>
    <w:rsid w:val="00014EF8"/>
    <w:rsid w:val="00014FBF"/>
    <w:rsid w:val="00015196"/>
    <w:rsid w:val="000151C3"/>
    <w:rsid w:val="00015389"/>
    <w:rsid w:val="00015669"/>
    <w:rsid w:val="00015A60"/>
    <w:rsid w:val="00015C61"/>
    <w:rsid w:val="000161A9"/>
    <w:rsid w:val="00016492"/>
    <w:rsid w:val="000166FF"/>
    <w:rsid w:val="00016E41"/>
    <w:rsid w:val="00016FEF"/>
    <w:rsid w:val="0001733B"/>
    <w:rsid w:val="0001743D"/>
    <w:rsid w:val="000175B0"/>
    <w:rsid w:val="0001763B"/>
    <w:rsid w:val="000176B2"/>
    <w:rsid w:val="00017CCE"/>
    <w:rsid w:val="00017D29"/>
    <w:rsid w:val="00017E92"/>
    <w:rsid w:val="00017EC9"/>
    <w:rsid w:val="00017F53"/>
    <w:rsid w:val="0002019E"/>
    <w:rsid w:val="0002024F"/>
    <w:rsid w:val="00020831"/>
    <w:rsid w:val="00020BEB"/>
    <w:rsid w:val="00020C25"/>
    <w:rsid w:val="00020E26"/>
    <w:rsid w:val="00020FFB"/>
    <w:rsid w:val="00021032"/>
    <w:rsid w:val="0002125E"/>
    <w:rsid w:val="00021776"/>
    <w:rsid w:val="000217F9"/>
    <w:rsid w:val="00021909"/>
    <w:rsid w:val="00021946"/>
    <w:rsid w:val="00021B30"/>
    <w:rsid w:val="00021F38"/>
    <w:rsid w:val="00021F40"/>
    <w:rsid w:val="00021F4A"/>
    <w:rsid w:val="00022058"/>
    <w:rsid w:val="0002216A"/>
    <w:rsid w:val="00022217"/>
    <w:rsid w:val="000222E3"/>
    <w:rsid w:val="00022563"/>
    <w:rsid w:val="0002272A"/>
    <w:rsid w:val="000228B6"/>
    <w:rsid w:val="00022989"/>
    <w:rsid w:val="00022AF8"/>
    <w:rsid w:val="00022D3A"/>
    <w:rsid w:val="00022DA8"/>
    <w:rsid w:val="00022DAC"/>
    <w:rsid w:val="000230F5"/>
    <w:rsid w:val="00023225"/>
    <w:rsid w:val="0002324D"/>
    <w:rsid w:val="000232A5"/>
    <w:rsid w:val="00023503"/>
    <w:rsid w:val="00023F0A"/>
    <w:rsid w:val="00024141"/>
    <w:rsid w:val="00024193"/>
    <w:rsid w:val="0002419C"/>
    <w:rsid w:val="0002431F"/>
    <w:rsid w:val="0002437D"/>
    <w:rsid w:val="000249C3"/>
    <w:rsid w:val="00024A86"/>
    <w:rsid w:val="00024C9F"/>
    <w:rsid w:val="00024DC5"/>
    <w:rsid w:val="00024EF3"/>
    <w:rsid w:val="00024FBC"/>
    <w:rsid w:val="000250B2"/>
    <w:rsid w:val="00025473"/>
    <w:rsid w:val="0002548D"/>
    <w:rsid w:val="00025554"/>
    <w:rsid w:val="000257BF"/>
    <w:rsid w:val="00025A3B"/>
    <w:rsid w:val="00025E73"/>
    <w:rsid w:val="00026166"/>
    <w:rsid w:val="000262B3"/>
    <w:rsid w:val="000270CA"/>
    <w:rsid w:val="000275CB"/>
    <w:rsid w:val="00027637"/>
    <w:rsid w:val="000279CC"/>
    <w:rsid w:val="00027B89"/>
    <w:rsid w:val="00027CBC"/>
    <w:rsid w:val="00027D57"/>
    <w:rsid w:val="00027DB6"/>
    <w:rsid w:val="00027E05"/>
    <w:rsid w:val="000301A2"/>
    <w:rsid w:val="0003030E"/>
    <w:rsid w:val="0003034A"/>
    <w:rsid w:val="00030486"/>
    <w:rsid w:val="00030971"/>
    <w:rsid w:val="00030CBD"/>
    <w:rsid w:val="00030E59"/>
    <w:rsid w:val="00031117"/>
    <w:rsid w:val="000313D6"/>
    <w:rsid w:val="00031401"/>
    <w:rsid w:val="00031557"/>
    <w:rsid w:val="000316F1"/>
    <w:rsid w:val="00031968"/>
    <w:rsid w:val="00031A2D"/>
    <w:rsid w:val="00031AD3"/>
    <w:rsid w:val="00031B36"/>
    <w:rsid w:val="00031DCD"/>
    <w:rsid w:val="000321EE"/>
    <w:rsid w:val="000323FE"/>
    <w:rsid w:val="000324FE"/>
    <w:rsid w:val="000328D0"/>
    <w:rsid w:val="00032B81"/>
    <w:rsid w:val="00032CCD"/>
    <w:rsid w:val="00033134"/>
    <w:rsid w:val="0003327E"/>
    <w:rsid w:val="000332A0"/>
    <w:rsid w:val="000333C9"/>
    <w:rsid w:val="00033E3E"/>
    <w:rsid w:val="0003470D"/>
    <w:rsid w:val="00034718"/>
    <w:rsid w:val="0003475F"/>
    <w:rsid w:val="00034DE0"/>
    <w:rsid w:val="00035381"/>
    <w:rsid w:val="00035550"/>
    <w:rsid w:val="00035621"/>
    <w:rsid w:val="00035A19"/>
    <w:rsid w:val="00035A25"/>
    <w:rsid w:val="00035AEF"/>
    <w:rsid w:val="00035E6B"/>
    <w:rsid w:val="00035EDF"/>
    <w:rsid w:val="00036297"/>
    <w:rsid w:val="0003643E"/>
    <w:rsid w:val="00036556"/>
    <w:rsid w:val="00036D24"/>
    <w:rsid w:val="000370E2"/>
    <w:rsid w:val="00037847"/>
    <w:rsid w:val="00037A4E"/>
    <w:rsid w:val="00037DEA"/>
    <w:rsid w:val="00037EB3"/>
    <w:rsid w:val="00037F6F"/>
    <w:rsid w:val="000403B8"/>
    <w:rsid w:val="000403E3"/>
    <w:rsid w:val="000406AE"/>
    <w:rsid w:val="00040A85"/>
    <w:rsid w:val="00040CF3"/>
    <w:rsid w:val="00041326"/>
    <w:rsid w:val="0004152D"/>
    <w:rsid w:val="00041AEA"/>
    <w:rsid w:val="000420F3"/>
    <w:rsid w:val="000423AE"/>
    <w:rsid w:val="000427BB"/>
    <w:rsid w:val="000429D7"/>
    <w:rsid w:val="00042AE8"/>
    <w:rsid w:val="00042B05"/>
    <w:rsid w:val="00043A16"/>
    <w:rsid w:val="00043A6C"/>
    <w:rsid w:val="00043BB2"/>
    <w:rsid w:val="00043BDE"/>
    <w:rsid w:val="00043C36"/>
    <w:rsid w:val="00043E7F"/>
    <w:rsid w:val="00043FE1"/>
    <w:rsid w:val="00044014"/>
    <w:rsid w:val="00044074"/>
    <w:rsid w:val="000442DA"/>
    <w:rsid w:val="00044657"/>
    <w:rsid w:val="00044C8A"/>
    <w:rsid w:val="00044FD2"/>
    <w:rsid w:val="00045032"/>
    <w:rsid w:val="00045175"/>
    <w:rsid w:val="000455A2"/>
    <w:rsid w:val="00045C99"/>
    <w:rsid w:val="00045D2F"/>
    <w:rsid w:val="000461D3"/>
    <w:rsid w:val="00046347"/>
    <w:rsid w:val="0004639C"/>
    <w:rsid w:val="00046445"/>
    <w:rsid w:val="00046640"/>
    <w:rsid w:val="00046BC2"/>
    <w:rsid w:val="00046DD1"/>
    <w:rsid w:val="00046EF0"/>
    <w:rsid w:val="00046FA0"/>
    <w:rsid w:val="0004712E"/>
    <w:rsid w:val="000472B0"/>
    <w:rsid w:val="0004731A"/>
    <w:rsid w:val="0004745C"/>
    <w:rsid w:val="0004749A"/>
    <w:rsid w:val="0005002D"/>
    <w:rsid w:val="000500E1"/>
    <w:rsid w:val="000503BD"/>
    <w:rsid w:val="000507EA"/>
    <w:rsid w:val="000508DC"/>
    <w:rsid w:val="00050ABA"/>
    <w:rsid w:val="0005103F"/>
    <w:rsid w:val="00051046"/>
    <w:rsid w:val="000512D1"/>
    <w:rsid w:val="000513E1"/>
    <w:rsid w:val="00051581"/>
    <w:rsid w:val="00051653"/>
    <w:rsid w:val="0005170A"/>
    <w:rsid w:val="00051DBC"/>
    <w:rsid w:val="00051E87"/>
    <w:rsid w:val="00051EEF"/>
    <w:rsid w:val="00052019"/>
    <w:rsid w:val="00052126"/>
    <w:rsid w:val="0005220A"/>
    <w:rsid w:val="00052451"/>
    <w:rsid w:val="00052475"/>
    <w:rsid w:val="00052488"/>
    <w:rsid w:val="000524B3"/>
    <w:rsid w:val="00052861"/>
    <w:rsid w:val="00052873"/>
    <w:rsid w:val="000528AE"/>
    <w:rsid w:val="00052911"/>
    <w:rsid w:val="00052DD3"/>
    <w:rsid w:val="00052E4F"/>
    <w:rsid w:val="00052E89"/>
    <w:rsid w:val="00052ECA"/>
    <w:rsid w:val="00052FD2"/>
    <w:rsid w:val="00053431"/>
    <w:rsid w:val="0005349D"/>
    <w:rsid w:val="000534FF"/>
    <w:rsid w:val="00053541"/>
    <w:rsid w:val="000535A7"/>
    <w:rsid w:val="00053EA0"/>
    <w:rsid w:val="00053EE0"/>
    <w:rsid w:val="00054072"/>
    <w:rsid w:val="000540A9"/>
    <w:rsid w:val="000544D9"/>
    <w:rsid w:val="00054778"/>
    <w:rsid w:val="000547FF"/>
    <w:rsid w:val="0005486B"/>
    <w:rsid w:val="00054ACC"/>
    <w:rsid w:val="00054AE3"/>
    <w:rsid w:val="00054BA3"/>
    <w:rsid w:val="00054E11"/>
    <w:rsid w:val="0005571B"/>
    <w:rsid w:val="000557A1"/>
    <w:rsid w:val="000557E9"/>
    <w:rsid w:val="00055929"/>
    <w:rsid w:val="00055A80"/>
    <w:rsid w:val="00055FDC"/>
    <w:rsid w:val="000562EE"/>
    <w:rsid w:val="00056311"/>
    <w:rsid w:val="000563AA"/>
    <w:rsid w:val="00056548"/>
    <w:rsid w:val="0005658F"/>
    <w:rsid w:val="000566CD"/>
    <w:rsid w:val="000566D5"/>
    <w:rsid w:val="000566F5"/>
    <w:rsid w:val="000569DC"/>
    <w:rsid w:val="00056D88"/>
    <w:rsid w:val="0005790C"/>
    <w:rsid w:val="00057DF6"/>
    <w:rsid w:val="00057FCE"/>
    <w:rsid w:val="000600F4"/>
    <w:rsid w:val="00060837"/>
    <w:rsid w:val="00060D4C"/>
    <w:rsid w:val="000612B1"/>
    <w:rsid w:val="0006149B"/>
    <w:rsid w:val="000618B2"/>
    <w:rsid w:val="00061C7C"/>
    <w:rsid w:val="00061D04"/>
    <w:rsid w:val="00062472"/>
    <w:rsid w:val="000629CA"/>
    <w:rsid w:val="00062AE8"/>
    <w:rsid w:val="00062D94"/>
    <w:rsid w:val="00062D9D"/>
    <w:rsid w:val="00062DD3"/>
    <w:rsid w:val="00063249"/>
    <w:rsid w:val="00063719"/>
    <w:rsid w:val="00063986"/>
    <w:rsid w:val="00063A67"/>
    <w:rsid w:val="00063DDE"/>
    <w:rsid w:val="00063FD3"/>
    <w:rsid w:val="00064740"/>
    <w:rsid w:val="000648DC"/>
    <w:rsid w:val="000649DB"/>
    <w:rsid w:val="00064C65"/>
    <w:rsid w:val="00064CB0"/>
    <w:rsid w:val="00064E5E"/>
    <w:rsid w:val="000650AB"/>
    <w:rsid w:val="00065239"/>
    <w:rsid w:val="000652E7"/>
    <w:rsid w:val="000658DD"/>
    <w:rsid w:val="00065BF8"/>
    <w:rsid w:val="00065C59"/>
    <w:rsid w:val="00065E89"/>
    <w:rsid w:val="00065E8D"/>
    <w:rsid w:val="00065F6E"/>
    <w:rsid w:val="000663DD"/>
    <w:rsid w:val="00066510"/>
    <w:rsid w:val="00066B4B"/>
    <w:rsid w:val="00066D68"/>
    <w:rsid w:val="00066F5C"/>
    <w:rsid w:val="00066FFE"/>
    <w:rsid w:val="00067118"/>
    <w:rsid w:val="0006716B"/>
    <w:rsid w:val="000672D1"/>
    <w:rsid w:val="000672DD"/>
    <w:rsid w:val="0006737D"/>
    <w:rsid w:val="0006782D"/>
    <w:rsid w:val="00067D3E"/>
    <w:rsid w:val="00067D46"/>
    <w:rsid w:val="00067EE4"/>
    <w:rsid w:val="00067F1B"/>
    <w:rsid w:val="0007040A"/>
    <w:rsid w:val="00070449"/>
    <w:rsid w:val="0007063F"/>
    <w:rsid w:val="00070AB4"/>
    <w:rsid w:val="00070AD9"/>
    <w:rsid w:val="00070F0E"/>
    <w:rsid w:val="0007170C"/>
    <w:rsid w:val="0007178D"/>
    <w:rsid w:val="00071BD0"/>
    <w:rsid w:val="00071BF3"/>
    <w:rsid w:val="00071CE0"/>
    <w:rsid w:val="00071EF2"/>
    <w:rsid w:val="00071F08"/>
    <w:rsid w:val="00072123"/>
    <w:rsid w:val="000725D2"/>
    <w:rsid w:val="000726E3"/>
    <w:rsid w:val="00072849"/>
    <w:rsid w:val="00072C0D"/>
    <w:rsid w:val="00072C60"/>
    <w:rsid w:val="00072DE3"/>
    <w:rsid w:val="00072DFA"/>
    <w:rsid w:val="00072FB6"/>
    <w:rsid w:val="00073106"/>
    <w:rsid w:val="00073169"/>
    <w:rsid w:val="000731C3"/>
    <w:rsid w:val="000732DF"/>
    <w:rsid w:val="000732F5"/>
    <w:rsid w:val="0007369A"/>
    <w:rsid w:val="00073755"/>
    <w:rsid w:val="0007375F"/>
    <w:rsid w:val="0007391D"/>
    <w:rsid w:val="00073C15"/>
    <w:rsid w:val="00074139"/>
    <w:rsid w:val="00074266"/>
    <w:rsid w:val="00074789"/>
    <w:rsid w:val="00074A22"/>
    <w:rsid w:val="00074D3B"/>
    <w:rsid w:val="00075203"/>
    <w:rsid w:val="000752CD"/>
    <w:rsid w:val="0007544C"/>
    <w:rsid w:val="0007583E"/>
    <w:rsid w:val="000759A2"/>
    <w:rsid w:val="00075D3E"/>
    <w:rsid w:val="00075E4F"/>
    <w:rsid w:val="00076162"/>
    <w:rsid w:val="000766D4"/>
    <w:rsid w:val="00076CC9"/>
    <w:rsid w:val="00076DF3"/>
    <w:rsid w:val="00076F9A"/>
    <w:rsid w:val="00077331"/>
    <w:rsid w:val="00077348"/>
    <w:rsid w:val="000775CA"/>
    <w:rsid w:val="00077698"/>
    <w:rsid w:val="0007777F"/>
    <w:rsid w:val="00077BD5"/>
    <w:rsid w:val="00077DC8"/>
    <w:rsid w:val="00077E94"/>
    <w:rsid w:val="00080B96"/>
    <w:rsid w:val="00080E35"/>
    <w:rsid w:val="00081014"/>
    <w:rsid w:val="0008114A"/>
    <w:rsid w:val="000814B9"/>
    <w:rsid w:val="000818D3"/>
    <w:rsid w:val="00081A37"/>
    <w:rsid w:val="00081D88"/>
    <w:rsid w:val="00081EED"/>
    <w:rsid w:val="00081F37"/>
    <w:rsid w:val="00082079"/>
    <w:rsid w:val="0008229C"/>
    <w:rsid w:val="000827C7"/>
    <w:rsid w:val="00082954"/>
    <w:rsid w:val="000829A2"/>
    <w:rsid w:val="00082A49"/>
    <w:rsid w:val="00082B99"/>
    <w:rsid w:val="00082D9F"/>
    <w:rsid w:val="00083461"/>
    <w:rsid w:val="000835C6"/>
    <w:rsid w:val="0008372C"/>
    <w:rsid w:val="00083876"/>
    <w:rsid w:val="000838A1"/>
    <w:rsid w:val="0008394F"/>
    <w:rsid w:val="00083D3F"/>
    <w:rsid w:val="00083E08"/>
    <w:rsid w:val="000840AA"/>
    <w:rsid w:val="0008438B"/>
    <w:rsid w:val="0008484E"/>
    <w:rsid w:val="00084BD9"/>
    <w:rsid w:val="00084E81"/>
    <w:rsid w:val="00085025"/>
    <w:rsid w:val="0008507B"/>
    <w:rsid w:val="000854F9"/>
    <w:rsid w:val="000856F2"/>
    <w:rsid w:val="000860F4"/>
    <w:rsid w:val="00086228"/>
    <w:rsid w:val="00086495"/>
    <w:rsid w:val="00086820"/>
    <w:rsid w:val="00086BF8"/>
    <w:rsid w:val="00086C73"/>
    <w:rsid w:val="00086D16"/>
    <w:rsid w:val="00086EAF"/>
    <w:rsid w:val="00086F67"/>
    <w:rsid w:val="0008717C"/>
    <w:rsid w:val="000874FF"/>
    <w:rsid w:val="00087A29"/>
    <w:rsid w:val="00087E99"/>
    <w:rsid w:val="00087F04"/>
    <w:rsid w:val="0009016D"/>
    <w:rsid w:val="000902DD"/>
    <w:rsid w:val="000908A3"/>
    <w:rsid w:val="00090ACF"/>
    <w:rsid w:val="00090C87"/>
    <w:rsid w:val="0009159B"/>
    <w:rsid w:val="0009188E"/>
    <w:rsid w:val="000918B8"/>
    <w:rsid w:val="0009195B"/>
    <w:rsid w:val="00091967"/>
    <w:rsid w:val="00091A8F"/>
    <w:rsid w:val="00091B25"/>
    <w:rsid w:val="00091E83"/>
    <w:rsid w:val="00091F16"/>
    <w:rsid w:val="000920A6"/>
    <w:rsid w:val="0009216D"/>
    <w:rsid w:val="00092203"/>
    <w:rsid w:val="00092648"/>
    <w:rsid w:val="000927E3"/>
    <w:rsid w:val="00092CE2"/>
    <w:rsid w:val="00093070"/>
    <w:rsid w:val="00093202"/>
    <w:rsid w:val="000936E7"/>
    <w:rsid w:val="00093A60"/>
    <w:rsid w:val="00093A6B"/>
    <w:rsid w:val="00093D6F"/>
    <w:rsid w:val="00093D9F"/>
    <w:rsid w:val="00093F07"/>
    <w:rsid w:val="00093F57"/>
    <w:rsid w:val="0009424B"/>
    <w:rsid w:val="000942B9"/>
    <w:rsid w:val="00094371"/>
    <w:rsid w:val="000951D0"/>
    <w:rsid w:val="00095F9E"/>
    <w:rsid w:val="00096068"/>
    <w:rsid w:val="000961E2"/>
    <w:rsid w:val="00096259"/>
    <w:rsid w:val="0009632D"/>
    <w:rsid w:val="000965BE"/>
    <w:rsid w:val="000967A7"/>
    <w:rsid w:val="00096DAA"/>
    <w:rsid w:val="00097044"/>
    <w:rsid w:val="000970BE"/>
    <w:rsid w:val="000970E5"/>
    <w:rsid w:val="00097344"/>
    <w:rsid w:val="00097466"/>
    <w:rsid w:val="000975DC"/>
    <w:rsid w:val="00097917"/>
    <w:rsid w:val="000979E5"/>
    <w:rsid w:val="000979E6"/>
    <w:rsid w:val="00097C93"/>
    <w:rsid w:val="00097E64"/>
    <w:rsid w:val="00097F5C"/>
    <w:rsid w:val="000A0019"/>
    <w:rsid w:val="000A0337"/>
    <w:rsid w:val="000A036A"/>
    <w:rsid w:val="000A0CAD"/>
    <w:rsid w:val="000A11A7"/>
    <w:rsid w:val="000A124B"/>
    <w:rsid w:val="000A1455"/>
    <w:rsid w:val="000A207E"/>
    <w:rsid w:val="000A23E5"/>
    <w:rsid w:val="000A2649"/>
    <w:rsid w:val="000A26CA"/>
    <w:rsid w:val="000A292D"/>
    <w:rsid w:val="000A2A8D"/>
    <w:rsid w:val="000A2BBF"/>
    <w:rsid w:val="000A2F56"/>
    <w:rsid w:val="000A33F7"/>
    <w:rsid w:val="000A34AC"/>
    <w:rsid w:val="000A3596"/>
    <w:rsid w:val="000A371F"/>
    <w:rsid w:val="000A3763"/>
    <w:rsid w:val="000A384F"/>
    <w:rsid w:val="000A3CEB"/>
    <w:rsid w:val="000A3D3E"/>
    <w:rsid w:val="000A3DD6"/>
    <w:rsid w:val="000A3F79"/>
    <w:rsid w:val="000A4010"/>
    <w:rsid w:val="000A42B9"/>
    <w:rsid w:val="000A4437"/>
    <w:rsid w:val="000A4619"/>
    <w:rsid w:val="000A47DA"/>
    <w:rsid w:val="000A4E22"/>
    <w:rsid w:val="000A5148"/>
    <w:rsid w:val="000A5160"/>
    <w:rsid w:val="000A524D"/>
    <w:rsid w:val="000A53CB"/>
    <w:rsid w:val="000A543C"/>
    <w:rsid w:val="000A5A60"/>
    <w:rsid w:val="000A687E"/>
    <w:rsid w:val="000A6A94"/>
    <w:rsid w:val="000A6DFA"/>
    <w:rsid w:val="000A7187"/>
    <w:rsid w:val="000A718F"/>
    <w:rsid w:val="000A771A"/>
    <w:rsid w:val="000A7D02"/>
    <w:rsid w:val="000A7E42"/>
    <w:rsid w:val="000A7F2D"/>
    <w:rsid w:val="000B0156"/>
    <w:rsid w:val="000B06B8"/>
    <w:rsid w:val="000B07C1"/>
    <w:rsid w:val="000B07C3"/>
    <w:rsid w:val="000B0AED"/>
    <w:rsid w:val="000B0CF8"/>
    <w:rsid w:val="000B1192"/>
    <w:rsid w:val="000B139C"/>
    <w:rsid w:val="000B15FA"/>
    <w:rsid w:val="000B1DF7"/>
    <w:rsid w:val="000B1ED9"/>
    <w:rsid w:val="000B1F0F"/>
    <w:rsid w:val="000B2096"/>
    <w:rsid w:val="000B2AC1"/>
    <w:rsid w:val="000B2B22"/>
    <w:rsid w:val="000B2C89"/>
    <w:rsid w:val="000B2D28"/>
    <w:rsid w:val="000B2D3C"/>
    <w:rsid w:val="000B2E49"/>
    <w:rsid w:val="000B3113"/>
    <w:rsid w:val="000B3260"/>
    <w:rsid w:val="000B3E1A"/>
    <w:rsid w:val="000B3F98"/>
    <w:rsid w:val="000B3FD3"/>
    <w:rsid w:val="000B4210"/>
    <w:rsid w:val="000B427C"/>
    <w:rsid w:val="000B4546"/>
    <w:rsid w:val="000B47A2"/>
    <w:rsid w:val="000B4A47"/>
    <w:rsid w:val="000B4A7F"/>
    <w:rsid w:val="000B4C66"/>
    <w:rsid w:val="000B4D56"/>
    <w:rsid w:val="000B5128"/>
    <w:rsid w:val="000B534B"/>
    <w:rsid w:val="000B5354"/>
    <w:rsid w:val="000B5363"/>
    <w:rsid w:val="000B5592"/>
    <w:rsid w:val="000B5A30"/>
    <w:rsid w:val="000B5BF7"/>
    <w:rsid w:val="000B5E27"/>
    <w:rsid w:val="000B5E68"/>
    <w:rsid w:val="000B6142"/>
    <w:rsid w:val="000B64A6"/>
    <w:rsid w:val="000B655B"/>
    <w:rsid w:val="000B66E1"/>
    <w:rsid w:val="000B696B"/>
    <w:rsid w:val="000B6CE7"/>
    <w:rsid w:val="000B6EF7"/>
    <w:rsid w:val="000B6F71"/>
    <w:rsid w:val="000B7074"/>
    <w:rsid w:val="000B72A6"/>
    <w:rsid w:val="000B7579"/>
    <w:rsid w:val="000B780E"/>
    <w:rsid w:val="000B78AF"/>
    <w:rsid w:val="000C006B"/>
    <w:rsid w:val="000C0412"/>
    <w:rsid w:val="000C051B"/>
    <w:rsid w:val="000C05FA"/>
    <w:rsid w:val="000C094D"/>
    <w:rsid w:val="000C0D52"/>
    <w:rsid w:val="000C0E4A"/>
    <w:rsid w:val="000C1124"/>
    <w:rsid w:val="000C141B"/>
    <w:rsid w:val="000C15E4"/>
    <w:rsid w:val="000C1711"/>
    <w:rsid w:val="000C1792"/>
    <w:rsid w:val="000C18FF"/>
    <w:rsid w:val="000C1C19"/>
    <w:rsid w:val="000C1E99"/>
    <w:rsid w:val="000C2042"/>
    <w:rsid w:val="000C2195"/>
    <w:rsid w:val="000C24AF"/>
    <w:rsid w:val="000C2A96"/>
    <w:rsid w:val="000C2C4F"/>
    <w:rsid w:val="000C2DD2"/>
    <w:rsid w:val="000C2E89"/>
    <w:rsid w:val="000C3126"/>
    <w:rsid w:val="000C33DE"/>
    <w:rsid w:val="000C35D4"/>
    <w:rsid w:val="000C35E5"/>
    <w:rsid w:val="000C3926"/>
    <w:rsid w:val="000C3A1A"/>
    <w:rsid w:val="000C3B15"/>
    <w:rsid w:val="000C3CAB"/>
    <w:rsid w:val="000C40BF"/>
    <w:rsid w:val="000C414C"/>
    <w:rsid w:val="000C4470"/>
    <w:rsid w:val="000C4807"/>
    <w:rsid w:val="000C4AEA"/>
    <w:rsid w:val="000C4D85"/>
    <w:rsid w:val="000C5248"/>
    <w:rsid w:val="000C544C"/>
    <w:rsid w:val="000C5A87"/>
    <w:rsid w:val="000C5D49"/>
    <w:rsid w:val="000C5EF8"/>
    <w:rsid w:val="000C5F73"/>
    <w:rsid w:val="000C6089"/>
    <w:rsid w:val="000C63BE"/>
    <w:rsid w:val="000C6544"/>
    <w:rsid w:val="000C6802"/>
    <w:rsid w:val="000C698B"/>
    <w:rsid w:val="000C6AB3"/>
    <w:rsid w:val="000C6AE4"/>
    <w:rsid w:val="000C72B0"/>
    <w:rsid w:val="000C74F5"/>
    <w:rsid w:val="000C7549"/>
    <w:rsid w:val="000C7592"/>
    <w:rsid w:val="000C75D9"/>
    <w:rsid w:val="000C7B39"/>
    <w:rsid w:val="000C7B92"/>
    <w:rsid w:val="000C7DA6"/>
    <w:rsid w:val="000C7DC4"/>
    <w:rsid w:val="000C7E3A"/>
    <w:rsid w:val="000D0137"/>
    <w:rsid w:val="000D02B8"/>
    <w:rsid w:val="000D0494"/>
    <w:rsid w:val="000D04DE"/>
    <w:rsid w:val="000D05D6"/>
    <w:rsid w:val="000D07D1"/>
    <w:rsid w:val="000D09F5"/>
    <w:rsid w:val="000D0A06"/>
    <w:rsid w:val="000D0B7F"/>
    <w:rsid w:val="000D12DC"/>
    <w:rsid w:val="000D1483"/>
    <w:rsid w:val="000D15BD"/>
    <w:rsid w:val="000D167D"/>
    <w:rsid w:val="000D1A1B"/>
    <w:rsid w:val="000D1C16"/>
    <w:rsid w:val="000D1DB5"/>
    <w:rsid w:val="000D1E42"/>
    <w:rsid w:val="000D2447"/>
    <w:rsid w:val="000D27E5"/>
    <w:rsid w:val="000D2882"/>
    <w:rsid w:val="000D295C"/>
    <w:rsid w:val="000D2D5C"/>
    <w:rsid w:val="000D3334"/>
    <w:rsid w:val="000D368B"/>
    <w:rsid w:val="000D36BC"/>
    <w:rsid w:val="000D36F1"/>
    <w:rsid w:val="000D3AB7"/>
    <w:rsid w:val="000D417A"/>
    <w:rsid w:val="000D41ED"/>
    <w:rsid w:val="000D472B"/>
    <w:rsid w:val="000D49AD"/>
    <w:rsid w:val="000D4BE6"/>
    <w:rsid w:val="000D4D3C"/>
    <w:rsid w:val="000D4F66"/>
    <w:rsid w:val="000D5003"/>
    <w:rsid w:val="000D50BD"/>
    <w:rsid w:val="000D51CF"/>
    <w:rsid w:val="000D569B"/>
    <w:rsid w:val="000D578D"/>
    <w:rsid w:val="000D6151"/>
    <w:rsid w:val="000D6C38"/>
    <w:rsid w:val="000D6C47"/>
    <w:rsid w:val="000D6C87"/>
    <w:rsid w:val="000D6D48"/>
    <w:rsid w:val="000D6F1F"/>
    <w:rsid w:val="000D6F22"/>
    <w:rsid w:val="000D7211"/>
    <w:rsid w:val="000D73E8"/>
    <w:rsid w:val="000D79D1"/>
    <w:rsid w:val="000D7A07"/>
    <w:rsid w:val="000D7BE0"/>
    <w:rsid w:val="000D7DB7"/>
    <w:rsid w:val="000D7F84"/>
    <w:rsid w:val="000D7FAE"/>
    <w:rsid w:val="000E06D9"/>
    <w:rsid w:val="000E0708"/>
    <w:rsid w:val="000E070A"/>
    <w:rsid w:val="000E08F8"/>
    <w:rsid w:val="000E0922"/>
    <w:rsid w:val="000E0E04"/>
    <w:rsid w:val="000E0EFA"/>
    <w:rsid w:val="000E0EFD"/>
    <w:rsid w:val="000E1045"/>
    <w:rsid w:val="000E1662"/>
    <w:rsid w:val="000E19F7"/>
    <w:rsid w:val="000E27D0"/>
    <w:rsid w:val="000E2857"/>
    <w:rsid w:val="000E2A51"/>
    <w:rsid w:val="000E2AB1"/>
    <w:rsid w:val="000E2BD3"/>
    <w:rsid w:val="000E2C12"/>
    <w:rsid w:val="000E2D38"/>
    <w:rsid w:val="000E315C"/>
    <w:rsid w:val="000E346D"/>
    <w:rsid w:val="000E36E2"/>
    <w:rsid w:val="000E3A76"/>
    <w:rsid w:val="000E3A99"/>
    <w:rsid w:val="000E3BA0"/>
    <w:rsid w:val="000E3BAD"/>
    <w:rsid w:val="000E3BAE"/>
    <w:rsid w:val="000E3D47"/>
    <w:rsid w:val="000E3FCF"/>
    <w:rsid w:val="000E4694"/>
    <w:rsid w:val="000E478C"/>
    <w:rsid w:val="000E4B23"/>
    <w:rsid w:val="000E4DE4"/>
    <w:rsid w:val="000E4F87"/>
    <w:rsid w:val="000E5148"/>
    <w:rsid w:val="000E5457"/>
    <w:rsid w:val="000E5495"/>
    <w:rsid w:val="000E54C7"/>
    <w:rsid w:val="000E555E"/>
    <w:rsid w:val="000E595A"/>
    <w:rsid w:val="000E5AD1"/>
    <w:rsid w:val="000E5C9B"/>
    <w:rsid w:val="000E5D51"/>
    <w:rsid w:val="000E5FC7"/>
    <w:rsid w:val="000E6446"/>
    <w:rsid w:val="000E645D"/>
    <w:rsid w:val="000E6947"/>
    <w:rsid w:val="000E69F6"/>
    <w:rsid w:val="000E6CFE"/>
    <w:rsid w:val="000E7448"/>
    <w:rsid w:val="000E757F"/>
    <w:rsid w:val="000E7A8F"/>
    <w:rsid w:val="000E7B23"/>
    <w:rsid w:val="000E7C47"/>
    <w:rsid w:val="000E7E46"/>
    <w:rsid w:val="000E7F15"/>
    <w:rsid w:val="000F0A33"/>
    <w:rsid w:val="000F0B08"/>
    <w:rsid w:val="000F0BA2"/>
    <w:rsid w:val="000F1013"/>
    <w:rsid w:val="000F11C1"/>
    <w:rsid w:val="000F143B"/>
    <w:rsid w:val="000F1843"/>
    <w:rsid w:val="000F18FC"/>
    <w:rsid w:val="000F193C"/>
    <w:rsid w:val="000F19EC"/>
    <w:rsid w:val="000F1A1B"/>
    <w:rsid w:val="000F1AB7"/>
    <w:rsid w:val="000F1F68"/>
    <w:rsid w:val="000F21E1"/>
    <w:rsid w:val="000F22FD"/>
    <w:rsid w:val="000F2460"/>
    <w:rsid w:val="000F25AE"/>
    <w:rsid w:val="000F2AA6"/>
    <w:rsid w:val="000F2D45"/>
    <w:rsid w:val="000F3200"/>
    <w:rsid w:val="000F3396"/>
    <w:rsid w:val="000F33C0"/>
    <w:rsid w:val="000F340E"/>
    <w:rsid w:val="000F346F"/>
    <w:rsid w:val="000F3A96"/>
    <w:rsid w:val="000F40D1"/>
    <w:rsid w:val="000F44BF"/>
    <w:rsid w:val="000F47A5"/>
    <w:rsid w:val="000F4853"/>
    <w:rsid w:val="000F48DC"/>
    <w:rsid w:val="000F49E0"/>
    <w:rsid w:val="000F4B3F"/>
    <w:rsid w:val="000F4C74"/>
    <w:rsid w:val="000F4D41"/>
    <w:rsid w:val="000F503A"/>
    <w:rsid w:val="000F5324"/>
    <w:rsid w:val="000F563D"/>
    <w:rsid w:val="000F571E"/>
    <w:rsid w:val="000F5C57"/>
    <w:rsid w:val="000F5D53"/>
    <w:rsid w:val="000F5D75"/>
    <w:rsid w:val="000F6195"/>
    <w:rsid w:val="000F628F"/>
    <w:rsid w:val="000F6603"/>
    <w:rsid w:val="000F66A5"/>
    <w:rsid w:val="000F6887"/>
    <w:rsid w:val="000F6932"/>
    <w:rsid w:val="000F6E8A"/>
    <w:rsid w:val="000F7EC8"/>
    <w:rsid w:val="000F7F52"/>
    <w:rsid w:val="001001E2"/>
    <w:rsid w:val="00100240"/>
    <w:rsid w:val="00100270"/>
    <w:rsid w:val="001004A0"/>
    <w:rsid w:val="00100573"/>
    <w:rsid w:val="0010095D"/>
    <w:rsid w:val="00100A6A"/>
    <w:rsid w:val="00100C8B"/>
    <w:rsid w:val="00100CE8"/>
    <w:rsid w:val="00100DEF"/>
    <w:rsid w:val="00100EB5"/>
    <w:rsid w:val="00101426"/>
    <w:rsid w:val="00101573"/>
    <w:rsid w:val="00101755"/>
    <w:rsid w:val="00101A01"/>
    <w:rsid w:val="00101FD5"/>
    <w:rsid w:val="00102077"/>
    <w:rsid w:val="001020D0"/>
    <w:rsid w:val="0010269B"/>
    <w:rsid w:val="00102DDC"/>
    <w:rsid w:val="0010328F"/>
    <w:rsid w:val="00103438"/>
    <w:rsid w:val="001034B7"/>
    <w:rsid w:val="00103975"/>
    <w:rsid w:val="00103C14"/>
    <w:rsid w:val="00103CA5"/>
    <w:rsid w:val="00103CB0"/>
    <w:rsid w:val="00103F78"/>
    <w:rsid w:val="001040EA"/>
    <w:rsid w:val="001041FC"/>
    <w:rsid w:val="00104374"/>
    <w:rsid w:val="00104783"/>
    <w:rsid w:val="0010479C"/>
    <w:rsid w:val="00104B60"/>
    <w:rsid w:val="00104C9F"/>
    <w:rsid w:val="00104E17"/>
    <w:rsid w:val="00104F42"/>
    <w:rsid w:val="00104F4B"/>
    <w:rsid w:val="00104F4E"/>
    <w:rsid w:val="00104FEA"/>
    <w:rsid w:val="00104FFC"/>
    <w:rsid w:val="00105172"/>
    <w:rsid w:val="00105273"/>
    <w:rsid w:val="00105C08"/>
    <w:rsid w:val="00105CDC"/>
    <w:rsid w:val="0010605F"/>
    <w:rsid w:val="0010691B"/>
    <w:rsid w:val="00106A37"/>
    <w:rsid w:val="00106A4E"/>
    <w:rsid w:val="00106E0A"/>
    <w:rsid w:val="00106E31"/>
    <w:rsid w:val="00106E7C"/>
    <w:rsid w:val="001071A0"/>
    <w:rsid w:val="00107346"/>
    <w:rsid w:val="00107584"/>
    <w:rsid w:val="00107618"/>
    <w:rsid w:val="00107745"/>
    <w:rsid w:val="00107896"/>
    <w:rsid w:val="00107925"/>
    <w:rsid w:val="00107B51"/>
    <w:rsid w:val="00107B9C"/>
    <w:rsid w:val="00107E94"/>
    <w:rsid w:val="00110316"/>
    <w:rsid w:val="001104FD"/>
    <w:rsid w:val="00110841"/>
    <w:rsid w:val="00110AC8"/>
    <w:rsid w:val="00110DA7"/>
    <w:rsid w:val="00110DE9"/>
    <w:rsid w:val="00111007"/>
    <w:rsid w:val="001110D5"/>
    <w:rsid w:val="0011122B"/>
    <w:rsid w:val="00111357"/>
    <w:rsid w:val="001113F5"/>
    <w:rsid w:val="00112466"/>
    <w:rsid w:val="0011250B"/>
    <w:rsid w:val="00112E4A"/>
    <w:rsid w:val="00112FC6"/>
    <w:rsid w:val="00113528"/>
    <w:rsid w:val="001135BE"/>
    <w:rsid w:val="001135FD"/>
    <w:rsid w:val="001136D4"/>
    <w:rsid w:val="00113729"/>
    <w:rsid w:val="00113811"/>
    <w:rsid w:val="00113BB5"/>
    <w:rsid w:val="00113EA6"/>
    <w:rsid w:val="001143E1"/>
    <w:rsid w:val="00114571"/>
    <w:rsid w:val="00114A56"/>
    <w:rsid w:val="00114AE7"/>
    <w:rsid w:val="00114B66"/>
    <w:rsid w:val="00114D79"/>
    <w:rsid w:val="00114ECF"/>
    <w:rsid w:val="0011504C"/>
    <w:rsid w:val="001153B7"/>
    <w:rsid w:val="00115457"/>
    <w:rsid w:val="00115883"/>
    <w:rsid w:val="00115CFD"/>
    <w:rsid w:val="00115D54"/>
    <w:rsid w:val="00115FCD"/>
    <w:rsid w:val="00116F6D"/>
    <w:rsid w:val="00117420"/>
    <w:rsid w:val="0011743D"/>
    <w:rsid w:val="00117588"/>
    <w:rsid w:val="00117784"/>
    <w:rsid w:val="001179C4"/>
    <w:rsid w:val="00117CEB"/>
    <w:rsid w:val="001204EE"/>
    <w:rsid w:val="00120AFC"/>
    <w:rsid w:val="00120B29"/>
    <w:rsid w:val="00120F84"/>
    <w:rsid w:val="001211DE"/>
    <w:rsid w:val="001211F8"/>
    <w:rsid w:val="00121330"/>
    <w:rsid w:val="001213EC"/>
    <w:rsid w:val="00121471"/>
    <w:rsid w:val="0012147A"/>
    <w:rsid w:val="0012166D"/>
    <w:rsid w:val="00121674"/>
    <w:rsid w:val="001216D6"/>
    <w:rsid w:val="00121A16"/>
    <w:rsid w:val="00121BC0"/>
    <w:rsid w:val="00121EA6"/>
    <w:rsid w:val="001221AB"/>
    <w:rsid w:val="0012226B"/>
    <w:rsid w:val="0012243C"/>
    <w:rsid w:val="001224D4"/>
    <w:rsid w:val="00122716"/>
    <w:rsid w:val="00122C76"/>
    <w:rsid w:val="00122DFC"/>
    <w:rsid w:val="00122F4D"/>
    <w:rsid w:val="00123181"/>
    <w:rsid w:val="00123296"/>
    <w:rsid w:val="00123403"/>
    <w:rsid w:val="0012340A"/>
    <w:rsid w:val="00123809"/>
    <w:rsid w:val="00123AF4"/>
    <w:rsid w:val="00123F84"/>
    <w:rsid w:val="00124299"/>
    <w:rsid w:val="001243A1"/>
    <w:rsid w:val="001243E1"/>
    <w:rsid w:val="0012480B"/>
    <w:rsid w:val="00124842"/>
    <w:rsid w:val="0012484F"/>
    <w:rsid w:val="00124E39"/>
    <w:rsid w:val="00125113"/>
    <w:rsid w:val="0012519F"/>
    <w:rsid w:val="00125668"/>
    <w:rsid w:val="001256EA"/>
    <w:rsid w:val="00125B0F"/>
    <w:rsid w:val="00125C26"/>
    <w:rsid w:val="00125D2D"/>
    <w:rsid w:val="001263B8"/>
    <w:rsid w:val="001267C4"/>
    <w:rsid w:val="0012683B"/>
    <w:rsid w:val="00126AD7"/>
    <w:rsid w:val="00126B0F"/>
    <w:rsid w:val="00126D45"/>
    <w:rsid w:val="00126D8E"/>
    <w:rsid w:val="00126DA5"/>
    <w:rsid w:val="00126FF8"/>
    <w:rsid w:val="00126FFD"/>
    <w:rsid w:val="00127222"/>
    <w:rsid w:val="001272CC"/>
    <w:rsid w:val="001273C3"/>
    <w:rsid w:val="001275C0"/>
    <w:rsid w:val="001277FA"/>
    <w:rsid w:val="00127BED"/>
    <w:rsid w:val="00127D44"/>
    <w:rsid w:val="00127DD5"/>
    <w:rsid w:val="00130136"/>
    <w:rsid w:val="00130152"/>
    <w:rsid w:val="0013019D"/>
    <w:rsid w:val="00130407"/>
    <w:rsid w:val="00130586"/>
    <w:rsid w:val="00130801"/>
    <w:rsid w:val="0013096B"/>
    <w:rsid w:val="00131198"/>
    <w:rsid w:val="00131A07"/>
    <w:rsid w:val="00131A39"/>
    <w:rsid w:val="00131B6D"/>
    <w:rsid w:val="00131FC2"/>
    <w:rsid w:val="00132061"/>
    <w:rsid w:val="0013212B"/>
    <w:rsid w:val="00132179"/>
    <w:rsid w:val="0013243A"/>
    <w:rsid w:val="001325DF"/>
    <w:rsid w:val="0013276B"/>
    <w:rsid w:val="00132C63"/>
    <w:rsid w:val="00132E01"/>
    <w:rsid w:val="00133008"/>
    <w:rsid w:val="00133195"/>
    <w:rsid w:val="00133254"/>
    <w:rsid w:val="001332CB"/>
    <w:rsid w:val="001334B3"/>
    <w:rsid w:val="001334E7"/>
    <w:rsid w:val="00133B8A"/>
    <w:rsid w:val="0013421D"/>
    <w:rsid w:val="0013433B"/>
    <w:rsid w:val="001344FA"/>
    <w:rsid w:val="00134653"/>
    <w:rsid w:val="00134C27"/>
    <w:rsid w:val="0013509C"/>
    <w:rsid w:val="0013533E"/>
    <w:rsid w:val="00135DEF"/>
    <w:rsid w:val="00135E03"/>
    <w:rsid w:val="00135EE2"/>
    <w:rsid w:val="00135FF3"/>
    <w:rsid w:val="00136359"/>
    <w:rsid w:val="00136AB7"/>
    <w:rsid w:val="00136C54"/>
    <w:rsid w:val="00136C5C"/>
    <w:rsid w:val="00136C83"/>
    <w:rsid w:val="00136E35"/>
    <w:rsid w:val="00136F4B"/>
    <w:rsid w:val="00137160"/>
    <w:rsid w:val="00137674"/>
    <w:rsid w:val="00137F7E"/>
    <w:rsid w:val="00140107"/>
    <w:rsid w:val="00140120"/>
    <w:rsid w:val="0014012B"/>
    <w:rsid w:val="0014013D"/>
    <w:rsid w:val="00140331"/>
    <w:rsid w:val="00140779"/>
    <w:rsid w:val="0014096B"/>
    <w:rsid w:val="00140AAE"/>
    <w:rsid w:val="00140C6B"/>
    <w:rsid w:val="00140F29"/>
    <w:rsid w:val="00141149"/>
    <w:rsid w:val="0014140B"/>
    <w:rsid w:val="001414F6"/>
    <w:rsid w:val="00141540"/>
    <w:rsid w:val="00141915"/>
    <w:rsid w:val="00141C60"/>
    <w:rsid w:val="00141C79"/>
    <w:rsid w:val="001424FB"/>
    <w:rsid w:val="00142637"/>
    <w:rsid w:val="00142F39"/>
    <w:rsid w:val="001430E3"/>
    <w:rsid w:val="00143170"/>
    <w:rsid w:val="0014324B"/>
    <w:rsid w:val="001433CA"/>
    <w:rsid w:val="0014367D"/>
    <w:rsid w:val="001436FA"/>
    <w:rsid w:val="00143B1A"/>
    <w:rsid w:val="00143CA3"/>
    <w:rsid w:val="00143DCC"/>
    <w:rsid w:val="00143ECD"/>
    <w:rsid w:val="0014435E"/>
    <w:rsid w:val="0014443C"/>
    <w:rsid w:val="00144594"/>
    <w:rsid w:val="001445A4"/>
    <w:rsid w:val="001448FF"/>
    <w:rsid w:val="0014490E"/>
    <w:rsid w:val="00144C44"/>
    <w:rsid w:val="001451D1"/>
    <w:rsid w:val="00145332"/>
    <w:rsid w:val="001453D7"/>
    <w:rsid w:val="001455AA"/>
    <w:rsid w:val="00145704"/>
    <w:rsid w:val="00145AE7"/>
    <w:rsid w:val="00145C75"/>
    <w:rsid w:val="00145E29"/>
    <w:rsid w:val="0014618A"/>
    <w:rsid w:val="001461DD"/>
    <w:rsid w:val="0014634D"/>
    <w:rsid w:val="00146412"/>
    <w:rsid w:val="00146486"/>
    <w:rsid w:val="001465F7"/>
    <w:rsid w:val="00146942"/>
    <w:rsid w:val="00146A3D"/>
    <w:rsid w:val="00146AA8"/>
    <w:rsid w:val="00146D9B"/>
    <w:rsid w:val="00146F0F"/>
    <w:rsid w:val="00146F49"/>
    <w:rsid w:val="00146FC9"/>
    <w:rsid w:val="00147221"/>
    <w:rsid w:val="001472ED"/>
    <w:rsid w:val="001474D8"/>
    <w:rsid w:val="00147616"/>
    <w:rsid w:val="001476A6"/>
    <w:rsid w:val="00147A4E"/>
    <w:rsid w:val="00147AC7"/>
    <w:rsid w:val="00147F7E"/>
    <w:rsid w:val="0015098B"/>
    <w:rsid w:val="00150BF3"/>
    <w:rsid w:val="0015102D"/>
    <w:rsid w:val="0015125B"/>
    <w:rsid w:val="001512AB"/>
    <w:rsid w:val="0015141D"/>
    <w:rsid w:val="0015149E"/>
    <w:rsid w:val="00151620"/>
    <w:rsid w:val="00151A93"/>
    <w:rsid w:val="00151C4C"/>
    <w:rsid w:val="00151D0A"/>
    <w:rsid w:val="00151FAF"/>
    <w:rsid w:val="0015220E"/>
    <w:rsid w:val="0015290F"/>
    <w:rsid w:val="00153039"/>
    <w:rsid w:val="00153061"/>
    <w:rsid w:val="001531C9"/>
    <w:rsid w:val="00153520"/>
    <w:rsid w:val="001537C2"/>
    <w:rsid w:val="001539C4"/>
    <w:rsid w:val="00153C4C"/>
    <w:rsid w:val="0015401E"/>
    <w:rsid w:val="00154082"/>
    <w:rsid w:val="00154243"/>
    <w:rsid w:val="001542C6"/>
    <w:rsid w:val="001546AA"/>
    <w:rsid w:val="0015476D"/>
    <w:rsid w:val="0015477D"/>
    <w:rsid w:val="00154828"/>
    <w:rsid w:val="00154A54"/>
    <w:rsid w:val="00154B32"/>
    <w:rsid w:val="00154CA5"/>
    <w:rsid w:val="00154CF4"/>
    <w:rsid w:val="00154FD0"/>
    <w:rsid w:val="00155071"/>
    <w:rsid w:val="00155112"/>
    <w:rsid w:val="00155294"/>
    <w:rsid w:val="00155869"/>
    <w:rsid w:val="001558D0"/>
    <w:rsid w:val="00155A73"/>
    <w:rsid w:val="00155B00"/>
    <w:rsid w:val="00155B88"/>
    <w:rsid w:val="001561B6"/>
    <w:rsid w:val="00156387"/>
    <w:rsid w:val="0015660D"/>
    <w:rsid w:val="0015689B"/>
    <w:rsid w:val="00156BA8"/>
    <w:rsid w:val="00156CE5"/>
    <w:rsid w:val="00156E86"/>
    <w:rsid w:val="001570D2"/>
    <w:rsid w:val="001570E0"/>
    <w:rsid w:val="00157469"/>
    <w:rsid w:val="001576F9"/>
    <w:rsid w:val="0015792A"/>
    <w:rsid w:val="00157A47"/>
    <w:rsid w:val="00157A4A"/>
    <w:rsid w:val="00157DF3"/>
    <w:rsid w:val="0016026D"/>
    <w:rsid w:val="001603AB"/>
    <w:rsid w:val="0016089C"/>
    <w:rsid w:val="00160945"/>
    <w:rsid w:val="00160970"/>
    <w:rsid w:val="00160974"/>
    <w:rsid w:val="00160AAC"/>
    <w:rsid w:val="00161679"/>
    <w:rsid w:val="0016167D"/>
    <w:rsid w:val="00161787"/>
    <w:rsid w:val="001618AC"/>
    <w:rsid w:val="00161CF5"/>
    <w:rsid w:val="001623A5"/>
    <w:rsid w:val="001623FB"/>
    <w:rsid w:val="00162D79"/>
    <w:rsid w:val="001639F9"/>
    <w:rsid w:val="00163C4F"/>
    <w:rsid w:val="00163C5B"/>
    <w:rsid w:val="00163D1C"/>
    <w:rsid w:val="001645F9"/>
    <w:rsid w:val="001647C9"/>
    <w:rsid w:val="00164892"/>
    <w:rsid w:val="00164D0A"/>
    <w:rsid w:val="00164FE6"/>
    <w:rsid w:val="00165119"/>
    <w:rsid w:val="00165226"/>
    <w:rsid w:val="001658A3"/>
    <w:rsid w:val="001658A4"/>
    <w:rsid w:val="001658D8"/>
    <w:rsid w:val="0016596A"/>
    <w:rsid w:val="00165C06"/>
    <w:rsid w:val="00166073"/>
    <w:rsid w:val="001662FD"/>
    <w:rsid w:val="0016663E"/>
    <w:rsid w:val="001666E6"/>
    <w:rsid w:val="001667E2"/>
    <w:rsid w:val="00166D56"/>
    <w:rsid w:val="00166FA9"/>
    <w:rsid w:val="0016710A"/>
    <w:rsid w:val="00167185"/>
    <w:rsid w:val="00167271"/>
    <w:rsid w:val="001675B0"/>
    <w:rsid w:val="00167A15"/>
    <w:rsid w:val="00167C4C"/>
    <w:rsid w:val="00167DE4"/>
    <w:rsid w:val="00167FC6"/>
    <w:rsid w:val="0017015A"/>
    <w:rsid w:val="00170160"/>
    <w:rsid w:val="00170168"/>
    <w:rsid w:val="0017016E"/>
    <w:rsid w:val="001701C0"/>
    <w:rsid w:val="00170422"/>
    <w:rsid w:val="001706C0"/>
    <w:rsid w:val="001708E3"/>
    <w:rsid w:val="00170DF8"/>
    <w:rsid w:val="00171113"/>
    <w:rsid w:val="00171135"/>
    <w:rsid w:val="001711BB"/>
    <w:rsid w:val="00171224"/>
    <w:rsid w:val="00171292"/>
    <w:rsid w:val="00171304"/>
    <w:rsid w:val="00171479"/>
    <w:rsid w:val="001714C6"/>
    <w:rsid w:val="00171750"/>
    <w:rsid w:val="00171B13"/>
    <w:rsid w:val="001720DD"/>
    <w:rsid w:val="0017215A"/>
    <w:rsid w:val="00172400"/>
    <w:rsid w:val="00172489"/>
    <w:rsid w:val="0017261E"/>
    <w:rsid w:val="001729C7"/>
    <w:rsid w:val="00173364"/>
    <w:rsid w:val="001735AB"/>
    <w:rsid w:val="00173C5C"/>
    <w:rsid w:val="00173DD3"/>
    <w:rsid w:val="00174535"/>
    <w:rsid w:val="0017465E"/>
    <w:rsid w:val="00174EDA"/>
    <w:rsid w:val="00174F37"/>
    <w:rsid w:val="001752DF"/>
    <w:rsid w:val="00175C42"/>
    <w:rsid w:val="00175DA4"/>
    <w:rsid w:val="00175E1C"/>
    <w:rsid w:val="00175FD4"/>
    <w:rsid w:val="00175FF0"/>
    <w:rsid w:val="00176321"/>
    <w:rsid w:val="0017633F"/>
    <w:rsid w:val="00176368"/>
    <w:rsid w:val="001763E1"/>
    <w:rsid w:val="00176466"/>
    <w:rsid w:val="0017656E"/>
    <w:rsid w:val="00176A6B"/>
    <w:rsid w:val="00176C0C"/>
    <w:rsid w:val="00176DB0"/>
    <w:rsid w:val="00176F93"/>
    <w:rsid w:val="00177A84"/>
    <w:rsid w:val="00177A8D"/>
    <w:rsid w:val="00177B82"/>
    <w:rsid w:val="00177C46"/>
    <w:rsid w:val="00177FCB"/>
    <w:rsid w:val="00180260"/>
    <w:rsid w:val="00180416"/>
    <w:rsid w:val="001804AA"/>
    <w:rsid w:val="001805AA"/>
    <w:rsid w:val="00180640"/>
    <w:rsid w:val="00180658"/>
    <w:rsid w:val="00180841"/>
    <w:rsid w:val="0018093C"/>
    <w:rsid w:val="0018097A"/>
    <w:rsid w:val="001809ED"/>
    <w:rsid w:val="00180A73"/>
    <w:rsid w:val="00180B3A"/>
    <w:rsid w:val="00180D2C"/>
    <w:rsid w:val="001810AC"/>
    <w:rsid w:val="00181159"/>
    <w:rsid w:val="00181319"/>
    <w:rsid w:val="001815DE"/>
    <w:rsid w:val="00181F00"/>
    <w:rsid w:val="00182033"/>
    <w:rsid w:val="00182136"/>
    <w:rsid w:val="00182320"/>
    <w:rsid w:val="001824F1"/>
    <w:rsid w:val="00182610"/>
    <w:rsid w:val="001828DB"/>
    <w:rsid w:val="00182CC7"/>
    <w:rsid w:val="00182D2E"/>
    <w:rsid w:val="0018373D"/>
    <w:rsid w:val="00183774"/>
    <w:rsid w:val="00183846"/>
    <w:rsid w:val="00183ADB"/>
    <w:rsid w:val="00183AEB"/>
    <w:rsid w:val="00183BE0"/>
    <w:rsid w:val="00183CF4"/>
    <w:rsid w:val="00183EED"/>
    <w:rsid w:val="001841F9"/>
    <w:rsid w:val="00184252"/>
    <w:rsid w:val="00184362"/>
    <w:rsid w:val="00184725"/>
    <w:rsid w:val="00184BFA"/>
    <w:rsid w:val="00184EDA"/>
    <w:rsid w:val="00184FDC"/>
    <w:rsid w:val="00185515"/>
    <w:rsid w:val="00185569"/>
    <w:rsid w:val="00185591"/>
    <w:rsid w:val="001856F6"/>
    <w:rsid w:val="00185A6F"/>
    <w:rsid w:val="00185A84"/>
    <w:rsid w:val="00185BAE"/>
    <w:rsid w:val="00185C63"/>
    <w:rsid w:val="00185D4B"/>
    <w:rsid w:val="00185D96"/>
    <w:rsid w:val="00185E6B"/>
    <w:rsid w:val="00186131"/>
    <w:rsid w:val="001864A8"/>
    <w:rsid w:val="0018679A"/>
    <w:rsid w:val="001867DF"/>
    <w:rsid w:val="00186986"/>
    <w:rsid w:val="001869D8"/>
    <w:rsid w:val="00186B39"/>
    <w:rsid w:val="00187034"/>
    <w:rsid w:val="001870C7"/>
    <w:rsid w:val="00187148"/>
    <w:rsid w:val="001872EB"/>
    <w:rsid w:val="00187508"/>
    <w:rsid w:val="001875C8"/>
    <w:rsid w:val="001875D7"/>
    <w:rsid w:val="0018760F"/>
    <w:rsid w:val="001877B2"/>
    <w:rsid w:val="00187821"/>
    <w:rsid w:val="0019029F"/>
    <w:rsid w:val="0019064E"/>
    <w:rsid w:val="001912B4"/>
    <w:rsid w:val="001915E3"/>
    <w:rsid w:val="001917D5"/>
    <w:rsid w:val="001919B2"/>
    <w:rsid w:val="00191C0D"/>
    <w:rsid w:val="00191FA6"/>
    <w:rsid w:val="00191FD2"/>
    <w:rsid w:val="0019206E"/>
    <w:rsid w:val="00192255"/>
    <w:rsid w:val="00192270"/>
    <w:rsid w:val="0019267F"/>
    <w:rsid w:val="00192776"/>
    <w:rsid w:val="0019280D"/>
    <w:rsid w:val="00192840"/>
    <w:rsid w:val="00192B3E"/>
    <w:rsid w:val="00192C70"/>
    <w:rsid w:val="00192FFA"/>
    <w:rsid w:val="00193571"/>
    <w:rsid w:val="00194534"/>
    <w:rsid w:val="001945F2"/>
    <w:rsid w:val="001949C7"/>
    <w:rsid w:val="00194A63"/>
    <w:rsid w:val="00194F13"/>
    <w:rsid w:val="001950DC"/>
    <w:rsid w:val="001951F6"/>
    <w:rsid w:val="001952BF"/>
    <w:rsid w:val="0019545A"/>
    <w:rsid w:val="0019567F"/>
    <w:rsid w:val="001956E9"/>
    <w:rsid w:val="00195794"/>
    <w:rsid w:val="001958FB"/>
    <w:rsid w:val="00195AC8"/>
    <w:rsid w:val="00195CE7"/>
    <w:rsid w:val="00195D8E"/>
    <w:rsid w:val="00195EC2"/>
    <w:rsid w:val="00195FCE"/>
    <w:rsid w:val="00196335"/>
    <w:rsid w:val="0019649D"/>
    <w:rsid w:val="00196566"/>
    <w:rsid w:val="001965FC"/>
    <w:rsid w:val="001966B7"/>
    <w:rsid w:val="00196749"/>
    <w:rsid w:val="0019682A"/>
    <w:rsid w:val="00196A68"/>
    <w:rsid w:val="0019752D"/>
    <w:rsid w:val="0019763C"/>
    <w:rsid w:val="00197B54"/>
    <w:rsid w:val="00197C13"/>
    <w:rsid w:val="00197CB5"/>
    <w:rsid w:val="00197E17"/>
    <w:rsid w:val="00197F89"/>
    <w:rsid w:val="00197FE9"/>
    <w:rsid w:val="001A05D1"/>
    <w:rsid w:val="001A06B3"/>
    <w:rsid w:val="001A092D"/>
    <w:rsid w:val="001A0981"/>
    <w:rsid w:val="001A098E"/>
    <w:rsid w:val="001A0BC9"/>
    <w:rsid w:val="001A0F15"/>
    <w:rsid w:val="001A10CC"/>
    <w:rsid w:val="001A10E9"/>
    <w:rsid w:val="001A1166"/>
    <w:rsid w:val="001A1872"/>
    <w:rsid w:val="001A187F"/>
    <w:rsid w:val="001A1943"/>
    <w:rsid w:val="001A1B89"/>
    <w:rsid w:val="001A1DAD"/>
    <w:rsid w:val="001A1FB9"/>
    <w:rsid w:val="001A207F"/>
    <w:rsid w:val="001A22D2"/>
    <w:rsid w:val="001A24F5"/>
    <w:rsid w:val="001A26A7"/>
    <w:rsid w:val="001A2900"/>
    <w:rsid w:val="001A2AD9"/>
    <w:rsid w:val="001A3468"/>
    <w:rsid w:val="001A35BF"/>
    <w:rsid w:val="001A38B8"/>
    <w:rsid w:val="001A47EB"/>
    <w:rsid w:val="001A47F3"/>
    <w:rsid w:val="001A4816"/>
    <w:rsid w:val="001A4CBF"/>
    <w:rsid w:val="001A4E5E"/>
    <w:rsid w:val="001A4E88"/>
    <w:rsid w:val="001A504F"/>
    <w:rsid w:val="001A56DB"/>
    <w:rsid w:val="001A598B"/>
    <w:rsid w:val="001A5B4D"/>
    <w:rsid w:val="001A5BC5"/>
    <w:rsid w:val="001A5C40"/>
    <w:rsid w:val="001A5EDE"/>
    <w:rsid w:val="001A6418"/>
    <w:rsid w:val="001A6495"/>
    <w:rsid w:val="001A6872"/>
    <w:rsid w:val="001A6A2B"/>
    <w:rsid w:val="001A6ABF"/>
    <w:rsid w:val="001A6ADE"/>
    <w:rsid w:val="001A6B66"/>
    <w:rsid w:val="001A6C9D"/>
    <w:rsid w:val="001A6DF9"/>
    <w:rsid w:val="001A76C9"/>
    <w:rsid w:val="001A792E"/>
    <w:rsid w:val="001A7E22"/>
    <w:rsid w:val="001B03DC"/>
    <w:rsid w:val="001B0493"/>
    <w:rsid w:val="001B04A6"/>
    <w:rsid w:val="001B057F"/>
    <w:rsid w:val="001B068D"/>
    <w:rsid w:val="001B06BA"/>
    <w:rsid w:val="001B08EF"/>
    <w:rsid w:val="001B0A77"/>
    <w:rsid w:val="001B0AA2"/>
    <w:rsid w:val="001B0C85"/>
    <w:rsid w:val="001B0F38"/>
    <w:rsid w:val="001B102B"/>
    <w:rsid w:val="001B1055"/>
    <w:rsid w:val="001B10D2"/>
    <w:rsid w:val="001B1183"/>
    <w:rsid w:val="001B11EB"/>
    <w:rsid w:val="001B1212"/>
    <w:rsid w:val="001B1222"/>
    <w:rsid w:val="001B12C6"/>
    <w:rsid w:val="001B1396"/>
    <w:rsid w:val="001B13DB"/>
    <w:rsid w:val="001B14D8"/>
    <w:rsid w:val="001B1BFE"/>
    <w:rsid w:val="001B1C60"/>
    <w:rsid w:val="001B2203"/>
    <w:rsid w:val="001B26EC"/>
    <w:rsid w:val="001B2817"/>
    <w:rsid w:val="001B28BA"/>
    <w:rsid w:val="001B2B02"/>
    <w:rsid w:val="001B2DAF"/>
    <w:rsid w:val="001B325B"/>
    <w:rsid w:val="001B3798"/>
    <w:rsid w:val="001B40EF"/>
    <w:rsid w:val="001B4B83"/>
    <w:rsid w:val="001B4CE2"/>
    <w:rsid w:val="001B4D66"/>
    <w:rsid w:val="001B4DC4"/>
    <w:rsid w:val="001B5153"/>
    <w:rsid w:val="001B54F2"/>
    <w:rsid w:val="001B5726"/>
    <w:rsid w:val="001B573B"/>
    <w:rsid w:val="001B57A4"/>
    <w:rsid w:val="001B5B01"/>
    <w:rsid w:val="001B5C35"/>
    <w:rsid w:val="001B5E27"/>
    <w:rsid w:val="001B5F40"/>
    <w:rsid w:val="001B608E"/>
    <w:rsid w:val="001B6242"/>
    <w:rsid w:val="001B6735"/>
    <w:rsid w:val="001B67AD"/>
    <w:rsid w:val="001B6B3A"/>
    <w:rsid w:val="001B6DC8"/>
    <w:rsid w:val="001B6FCF"/>
    <w:rsid w:val="001B7193"/>
    <w:rsid w:val="001B75ED"/>
    <w:rsid w:val="001B75F5"/>
    <w:rsid w:val="001B7629"/>
    <w:rsid w:val="001B79FC"/>
    <w:rsid w:val="001C006B"/>
    <w:rsid w:val="001C0096"/>
    <w:rsid w:val="001C0299"/>
    <w:rsid w:val="001C0361"/>
    <w:rsid w:val="001C0513"/>
    <w:rsid w:val="001C0604"/>
    <w:rsid w:val="001C07B2"/>
    <w:rsid w:val="001C0954"/>
    <w:rsid w:val="001C0D07"/>
    <w:rsid w:val="001C0DE1"/>
    <w:rsid w:val="001C111B"/>
    <w:rsid w:val="001C1200"/>
    <w:rsid w:val="001C126D"/>
    <w:rsid w:val="001C1437"/>
    <w:rsid w:val="001C1616"/>
    <w:rsid w:val="001C18EB"/>
    <w:rsid w:val="001C1B5F"/>
    <w:rsid w:val="001C2176"/>
    <w:rsid w:val="001C21DE"/>
    <w:rsid w:val="001C228E"/>
    <w:rsid w:val="001C235E"/>
    <w:rsid w:val="001C2507"/>
    <w:rsid w:val="001C28A5"/>
    <w:rsid w:val="001C2D4F"/>
    <w:rsid w:val="001C2DF3"/>
    <w:rsid w:val="001C2F62"/>
    <w:rsid w:val="001C3037"/>
    <w:rsid w:val="001C304A"/>
    <w:rsid w:val="001C311F"/>
    <w:rsid w:val="001C3270"/>
    <w:rsid w:val="001C33E9"/>
    <w:rsid w:val="001C3451"/>
    <w:rsid w:val="001C38CC"/>
    <w:rsid w:val="001C3931"/>
    <w:rsid w:val="001C3C5A"/>
    <w:rsid w:val="001C3E64"/>
    <w:rsid w:val="001C3F9D"/>
    <w:rsid w:val="001C4010"/>
    <w:rsid w:val="001C40BA"/>
    <w:rsid w:val="001C4254"/>
    <w:rsid w:val="001C4609"/>
    <w:rsid w:val="001C4AA8"/>
    <w:rsid w:val="001C4B95"/>
    <w:rsid w:val="001C5102"/>
    <w:rsid w:val="001C5254"/>
    <w:rsid w:val="001C525A"/>
    <w:rsid w:val="001C5526"/>
    <w:rsid w:val="001C554B"/>
    <w:rsid w:val="001C56E5"/>
    <w:rsid w:val="001C5E00"/>
    <w:rsid w:val="001C5E56"/>
    <w:rsid w:val="001C5EB4"/>
    <w:rsid w:val="001C5FE2"/>
    <w:rsid w:val="001C6581"/>
    <w:rsid w:val="001C67B1"/>
    <w:rsid w:val="001C6A7F"/>
    <w:rsid w:val="001C6AFD"/>
    <w:rsid w:val="001C6D9F"/>
    <w:rsid w:val="001C6F9F"/>
    <w:rsid w:val="001C780C"/>
    <w:rsid w:val="001C7DA1"/>
    <w:rsid w:val="001D0313"/>
    <w:rsid w:val="001D03AE"/>
    <w:rsid w:val="001D0B61"/>
    <w:rsid w:val="001D0C27"/>
    <w:rsid w:val="001D0F96"/>
    <w:rsid w:val="001D102E"/>
    <w:rsid w:val="001D10AC"/>
    <w:rsid w:val="001D1433"/>
    <w:rsid w:val="001D14DE"/>
    <w:rsid w:val="001D159B"/>
    <w:rsid w:val="001D16D1"/>
    <w:rsid w:val="001D17DE"/>
    <w:rsid w:val="001D1BF5"/>
    <w:rsid w:val="001D1FC0"/>
    <w:rsid w:val="001D20A4"/>
    <w:rsid w:val="001D20CE"/>
    <w:rsid w:val="001D22C9"/>
    <w:rsid w:val="001D239D"/>
    <w:rsid w:val="001D2633"/>
    <w:rsid w:val="001D2CB3"/>
    <w:rsid w:val="001D2D30"/>
    <w:rsid w:val="001D2E63"/>
    <w:rsid w:val="001D2F40"/>
    <w:rsid w:val="001D30B2"/>
    <w:rsid w:val="001D35FA"/>
    <w:rsid w:val="001D3886"/>
    <w:rsid w:val="001D3925"/>
    <w:rsid w:val="001D3A85"/>
    <w:rsid w:val="001D3C38"/>
    <w:rsid w:val="001D3F63"/>
    <w:rsid w:val="001D41E0"/>
    <w:rsid w:val="001D4202"/>
    <w:rsid w:val="001D426F"/>
    <w:rsid w:val="001D43DD"/>
    <w:rsid w:val="001D45DB"/>
    <w:rsid w:val="001D4F16"/>
    <w:rsid w:val="001D5003"/>
    <w:rsid w:val="001D50EE"/>
    <w:rsid w:val="001D548B"/>
    <w:rsid w:val="001D5678"/>
    <w:rsid w:val="001D587A"/>
    <w:rsid w:val="001D5A13"/>
    <w:rsid w:val="001D6101"/>
    <w:rsid w:val="001D641E"/>
    <w:rsid w:val="001D6430"/>
    <w:rsid w:val="001D6495"/>
    <w:rsid w:val="001D6868"/>
    <w:rsid w:val="001D6968"/>
    <w:rsid w:val="001D6997"/>
    <w:rsid w:val="001D69C6"/>
    <w:rsid w:val="001D6CA0"/>
    <w:rsid w:val="001D6DE6"/>
    <w:rsid w:val="001D6E09"/>
    <w:rsid w:val="001D6E18"/>
    <w:rsid w:val="001D6E1E"/>
    <w:rsid w:val="001D70DD"/>
    <w:rsid w:val="001D7490"/>
    <w:rsid w:val="001D7544"/>
    <w:rsid w:val="001D768D"/>
    <w:rsid w:val="001D76C9"/>
    <w:rsid w:val="001D775F"/>
    <w:rsid w:val="001D783B"/>
    <w:rsid w:val="001D787C"/>
    <w:rsid w:val="001D797A"/>
    <w:rsid w:val="001D7A7A"/>
    <w:rsid w:val="001D7CA3"/>
    <w:rsid w:val="001E0586"/>
    <w:rsid w:val="001E05B6"/>
    <w:rsid w:val="001E0707"/>
    <w:rsid w:val="001E0814"/>
    <w:rsid w:val="001E0974"/>
    <w:rsid w:val="001E0AA9"/>
    <w:rsid w:val="001E0BFD"/>
    <w:rsid w:val="001E0DD9"/>
    <w:rsid w:val="001E0E76"/>
    <w:rsid w:val="001E0F51"/>
    <w:rsid w:val="001E0F88"/>
    <w:rsid w:val="001E1211"/>
    <w:rsid w:val="001E1280"/>
    <w:rsid w:val="001E1312"/>
    <w:rsid w:val="001E134B"/>
    <w:rsid w:val="001E14D9"/>
    <w:rsid w:val="001E17CC"/>
    <w:rsid w:val="001E1AD6"/>
    <w:rsid w:val="001E1B8C"/>
    <w:rsid w:val="001E1D17"/>
    <w:rsid w:val="001E1EF4"/>
    <w:rsid w:val="001E20D6"/>
    <w:rsid w:val="001E25F3"/>
    <w:rsid w:val="001E2F46"/>
    <w:rsid w:val="001E3227"/>
    <w:rsid w:val="001E32A3"/>
    <w:rsid w:val="001E3324"/>
    <w:rsid w:val="001E33D1"/>
    <w:rsid w:val="001E33E7"/>
    <w:rsid w:val="001E39C7"/>
    <w:rsid w:val="001E3CBE"/>
    <w:rsid w:val="001E3CCE"/>
    <w:rsid w:val="001E424F"/>
    <w:rsid w:val="001E43C4"/>
    <w:rsid w:val="001E44A6"/>
    <w:rsid w:val="001E477F"/>
    <w:rsid w:val="001E50BB"/>
    <w:rsid w:val="001E53CF"/>
    <w:rsid w:val="001E595A"/>
    <w:rsid w:val="001E5A37"/>
    <w:rsid w:val="001E5BDD"/>
    <w:rsid w:val="001E5CE2"/>
    <w:rsid w:val="001E5ECD"/>
    <w:rsid w:val="001E5F47"/>
    <w:rsid w:val="001E66EA"/>
    <w:rsid w:val="001E6A86"/>
    <w:rsid w:val="001E6D1B"/>
    <w:rsid w:val="001E6D9A"/>
    <w:rsid w:val="001E6E04"/>
    <w:rsid w:val="001E6E3A"/>
    <w:rsid w:val="001E6FCB"/>
    <w:rsid w:val="001E70F6"/>
    <w:rsid w:val="001E71EC"/>
    <w:rsid w:val="001E7469"/>
    <w:rsid w:val="001E78D0"/>
    <w:rsid w:val="001E7D6A"/>
    <w:rsid w:val="001F03FA"/>
    <w:rsid w:val="001F05F9"/>
    <w:rsid w:val="001F08DF"/>
    <w:rsid w:val="001F0905"/>
    <w:rsid w:val="001F0923"/>
    <w:rsid w:val="001F09D2"/>
    <w:rsid w:val="001F0D29"/>
    <w:rsid w:val="001F0F8A"/>
    <w:rsid w:val="001F0FA6"/>
    <w:rsid w:val="001F1FDA"/>
    <w:rsid w:val="001F200B"/>
    <w:rsid w:val="001F21AC"/>
    <w:rsid w:val="001F22A3"/>
    <w:rsid w:val="001F2628"/>
    <w:rsid w:val="001F2729"/>
    <w:rsid w:val="001F28F0"/>
    <w:rsid w:val="001F2941"/>
    <w:rsid w:val="001F2A1F"/>
    <w:rsid w:val="001F2B36"/>
    <w:rsid w:val="001F2D97"/>
    <w:rsid w:val="001F2E72"/>
    <w:rsid w:val="001F30DD"/>
    <w:rsid w:val="001F3382"/>
    <w:rsid w:val="001F3457"/>
    <w:rsid w:val="001F37D4"/>
    <w:rsid w:val="001F3A76"/>
    <w:rsid w:val="001F3B3B"/>
    <w:rsid w:val="001F4174"/>
    <w:rsid w:val="001F442F"/>
    <w:rsid w:val="001F4604"/>
    <w:rsid w:val="001F465C"/>
    <w:rsid w:val="001F4C41"/>
    <w:rsid w:val="001F5124"/>
    <w:rsid w:val="001F529B"/>
    <w:rsid w:val="001F5428"/>
    <w:rsid w:val="001F5442"/>
    <w:rsid w:val="001F546C"/>
    <w:rsid w:val="001F57AD"/>
    <w:rsid w:val="001F5C72"/>
    <w:rsid w:val="001F5D16"/>
    <w:rsid w:val="001F5D88"/>
    <w:rsid w:val="001F614B"/>
    <w:rsid w:val="001F622B"/>
    <w:rsid w:val="001F6276"/>
    <w:rsid w:val="001F65C3"/>
    <w:rsid w:val="001F6947"/>
    <w:rsid w:val="001F6AA9"/>
    <w:rsid w:val="001F6F88"/>
    <w:rsid w:val="001F7185"/>
    <w:rsid w:val="001F72D2"/>
    <w:rsid w:val="001F739A"/>
    <w:rsid w:val="001F77F8"/>
    <w:rsid w:val="001F7847"/>
    <w:rsid w:val="001F78FB"/>
    <w:rsid w:val="001F7B9E"/>
    <w:rsid w:val="001F7CBE"/>
    <w:rsid w:val="001F7D74"/>
    <w:rsid w:val="001F7FD8"/>
    <w:rsid w:val="002007EA"/>
    <w:rsid w:val="00200E60"/>
    <w:rsid w:val="00201025"/>
    <w:rsid w:val="0020114D"/>
    <w:rsid w:val="00201169"/>
    <w:rsid w:val="0020147D"/>
    <w:rsid w:val="002015D5"/>
    <w:rsid w:val="0020182B"/>
    <w:rsid w:val="0020190E"/>
    <w:rsid w:val="00201ADF"/>
    <w:rsid w:val="00201B09"/>
    <w:rsid w:val="00201DD4"/>
    <w:rsid w:val="00201E43"/>
    <w:rsid w:val="002024D0"/>
    <w:rsid w:val="00202557"/>
    <w:rsid w:val="0020263B"/>
    <w:rsid w:val="0020284F"/>
    <w:rsid w:val="00202C99"/>
    <w:rsid w:val="00202E77"/>
    <w:rsid w:val="00202F28"/>
    <w:rsid w:val="00203137"/>
    <w:rsid w:val="00203260"/>
    <w:rsid w:val="002037FE"/>
    <w:rsid w:val="00203923"/>
    <w:rsid w:val="0020403D"/>
    <w:rsid w:val="002042C6"/>
    <w:rsid w:val="002043AE"/>
    <w:rsid w:val="0020474A"/>
    <w:rsid w:val="002047BC"/>
    <w:rsid w:val="00204C39"/>
    <w:rsid w:val="00205363"/>
    <w:rsid w:val="0020538F"/>
    <w:rsid w:val="002056CD"/>
    <w:rsid w:val="00205805"/>
    <w:rsid w:val="00205AE2"/>
    <w:rsid w:val="00205BA3"/>
    <w:rsid w:val="00205CBA"/>
    <w:rsid w:val="00206170"/>
    <w:rsid w:val="0020655F"/>
    <w:rsid w:val="0020688E"/>
    <w:rsid w:val="002068F1"/>
    <w:rsid w:val="002069B2"/>
    <w:rsid w:val="00206CF6"/>
    <w:rsid w:val="00206E14"/>
    <w:rsid w:val="00206EBF"/>
    <w:rsid w:val="00207577"/>
    <w:rsid w:val="0020786B"/>
    <w:rsid w:val="00207880"/>
    <w:rsid w:val="002078D4"/>
    <w:rsid w:val="00207A25"/>
    <w:rsid w:val="00207BD1"/>
    <w:rsid w:val="00207D15"/>
    <w:rsid w:val="00210397"/>
    <w:rsid w:val="00210474"/>
    <w:rsid w:val="002106E1"/>
    <w:rsid w:val="00210967"/>
    <w:rsid w:val="00210EB7"/>
    <w:rsid w:val="0021142D"/>
    <w:rsid w:val="002118F8"/>
    <w:rsid w:val="00211D7B"/>
    <w:rsid w:val="00212194"/>
    <w:rsid w:val="0021263B"/>
    <w:rsid w:val="0021264B"/>
    <w:rsid w:val="002129FB"/>
    <w:rsid w:val="00212EFF"/>
    <w:rsid w:val="00212F0B"/>
    <w:rsid w:val="0021300D"/>
    <w:rsid w:val="002130E0"/>
    <w:rsid w:val="0021316D"/>
    <w:rsid w:val="002133F7"/>
    <w:rsid w:val="00213780"/>
    <w:rsid w:val="00213FAC"/>
    <w:rsid w:val="00214232"/>
    <w:rsid w:val="0021427F"/>
    <w:rsid w:val="0021437B"/>
    <w:rsid w:val="002143C4"/>
    <w:rsid w:val="0021450F"/>
    <w:rsid w:val="002145DA"/>
    <w:rsid w:val="00215273"/>
    <w:rsid w:val="002153AB"/>
    <w:rsid w:val="00215487"/>
    <w:rsid w:val="00215491"/>
    <w:rsid w:val="002155F2"/>
    <w:rsid w:val="002157BC"/>
    <w:rsid w:val="0021580B"/>
    <w:rsid w:val="00215A13"/>
    <w:rsid w:val="00215A6B"/>
    <w:rsid w:val="00215A78"/>
    <w:rsid w:val="00215B60"/>
    <w:rsid w:val="00215ECB"/>
    <w:rsid w:val="00216085"/>
    <w:rsid w:val="0021632D"/>
    <w:rsid w:val="00216478"/>
    <w:rsid w:val="002169C5"/>
    <w:rsid w:val="002169E2"/>
    <w:rsid w:val="00216A13"/>
    <w:rsid w:val="00217233"/>
    <w:rsid w:val="00217D7D"/>
    <w:rsid w:val="00220201"/>
    <w:rsid w:val="0022030C"/>
    <w:rsid w:val="002204A4"/>
    <w:rsid w:val="0022085A"/>
    <w:rsid w:val="0022088E"/>
    <w:rsid w:val="0022098F"/>
    <w:rsid w:val="00220DE8"/>
    <w:rsid w:val="00220E86"/>
    <w:rsid w:val="00221079"/>
    <w:rsid w:val="00221169"/>
    <w:rsid w:val="00221228"/>
    <w:rsid w:val="002216CC"/>
    <w:rsid w:val="00221DCE"/>
    <w:rsid w:val="00221E9F"/>
    <w:rsid w:val="00222068"/>
    <w:rsid w:val="0022223D"/>
    <w:rsid w:val="0022241A"/>
    <w:rsid w:val="0022251A"/>
    <w:rsid w:val="00222634"/>
    <w:rsid w:val="002228EF"/>
    <w:rsid w:val="002229C8"/>
    <w:rsid w:val="002229EA"/>
    <w:rsid w:val="00222A2B"/>
    <w:rsid w:val="00222B5C"/>
    <w:rsid w:val="00222E27"/>
    <w:rsid w:val="00223538"/>
    <w:rsid w:val="0022379A"/>
    <w:rsid w:val="002238F8"/>
    <w:rsid w:val="0022406B"/>
    <w:rsid w:val="002242D7"/>
    <w:rsid w:val="002244E0"/>
    <w:rsid w:val="002246AC"/>
    <w:rsid w:val="00224B07"/>
    <w:rsid w:val="00225232"/>
    <w:rsid w:val="0022528B"/>
    <w:rsid w:val="00225428"/>
    <w:rsid w:val="00225BF2"/>
    <w:rsid w:val="00225D43"/>
    <w:rsid w:val="00226383"/>
    <w:rsid w:val="0022695D"/>
    <w:rsid w:val="00226B4A"/>
    <w:rsid w:val="00226E3B"/>
    <w:rsid w:val="00226F1A"/>
    <w:rsid w:val="00227157"/>
    <w:rsid w:val="00227238"/>
    <w:rsid w:val="002276E5"/>
    <w:rsid w:val="002278B5"/>
    <w:rsid w:val="002278BE"/>
    <w:rsid w:val="002278F7"/>
    <w:rsid w:val="002279CD"/>
    <w:rsid w:val="00227CAC"/>
    <w:rsid w:val="00230071"/>
    <w:rsid w:val="00230234"/>
    <w:rsid w:val="00230B2D"/>
    <w:rsid w:val="00230CEB"/>
    <w:rsid w:val="00230CF4"/>
    <w:rsid w:val="002313D1"/>
    <w:rsid w:val="002315AB"/>
    <w:rsid w:val="00231A22"/>
    <w:rsid w:val="00231AE6"/>
    <w:rsid w:val="00231BE5"/>
    <w:rsid w:val="00231CA0"/>
    <w:rsid w:val="00231D90"/>
    <w:rsid w:val="0023200F"/>
    <w:rsid w:val="002324FF"/>
    <w:rsid w:val="00232922"/>
    <w:rsid w:val="00232ABA"/>
    <w:rsid w:val="00232B19"/>
    <w:rsid w:val="00232DA9"/>
    <w:rsid w:val="00232E68"/>
    <w:rsid w:val="00232EB8"/>
    <w:rsid w:val="002334C9"/>
    <w:rsid w:val="002336D9"/>
    <w:rsid w:val="00233E4E"/>
    <w:rsid w:val="00233E69"/>
    <w:rsid w:val="00233F93"/>
    <w:rsid w:val="00234C91"/>
    <w:rsid w:val="00234CCF"/>
    <w:rsid w:val="00234EF9"/>
    <w:rsid w:val="00234EFC"/>
    <w:rsid w:val="0023502C"/>
    <w:rsid w:val="0023528F"/>
    <w:rsid w:val="00235296"/>
    <w:rsid w:val="002353D7"/>
    <w:rsid w:val="00235F4C"/>
    <w:rsid w:val="00236464"/>
    <w:rsid w:val="0023666B"/>
    <w:rsid w:val="00236689"/>
    <w:rsid w:val="00236697"/>
    <w:rsid w:val="00237261"/>
    <w:rsid w:val="002374D7"/>
    <w:rsid w:val="0023754E"/>
    <w:rsid w:val="00237686"/>
    <w:rsid w:val="0023788B"/>
    <w:rsid w:val="00237A65"/>
    <w:rsid w:val="00237CC2"/>
    <w:rsid w:val="00237D73"/>
    <w:rsid w:val="00237E25"/>
    <w:rsid w:val="002400E5"/>
    <w:rsid w:val="00240449"/>
    <w:rsid w:val="002404FB"/>
    <w:rsid w:val="002405E9"/>
    <w:rsid w:val="00240743"/>
    <w:rsid w:val="0024080F"/>
    <w:rsid w:val="0024084E"/>
    <w:rsid w:val="00240A36"/>
    <w:rsid w:val="00240E9F"/>
    <w:rsid w:val="00240F87"/>
    <w:rsid w:val="0024123B"/>
    <w:rsid w:val="00241395"/>
    <w:rsid w:val="002414C9"/>
    <w:rsid w:val="00241AB9"/>
    <w:rsid w:val="00242007"/>
    <w:rsid w:val="00242132"/>
    <w:rsid w:val="00242F40"/>
    <w:rsid w:val="00243325"/>
    <w:rsid w:val="0024342A"/>
    <w:rsid w:val="002434E3"/>
    <w:rsid w:val="00243500"/>
    <w:rsid w:val="0024368E"/>
    <w:rsid w:val="00243784"/>
    <w:rsid w:val="00243A38"/>
    <w:rsid w:val="00243F06"/>
    <w:rsid w:val="0024408E"/>
    <w:rsid w:val="002442B5"/>
    <w:rsid w:val="00244476"/>
    <w:rsid w:val="00244615"/>
    <w:rsid w:val="00244A44"/>
    <w:rsid w:val="00245093"/>
    <w:rsid w:val="002452B4"/>
    <w:rsid w:val="0024541A"/>
    <w:rsid w:val="002455ED"/>
    <w:rsid w:val="0024563B"/>
    <w:rsid w:val="002458CE"/>
    <w:rsid w:val="0024591B"/>
    <w:rsid w:val="0024613F"/>
    <w:rsid w:val="002461C4"/>
    <w:rsid w:val="002461FF"/>
    <w:rsid w:val="002462F0"/>
    <w:rsid w:val="002464D0"/>
    <w:rsid w:val="00246A00"/>
    <w:rsid w:val="00246F24"/>
    <w:rsid w:val="002471B6"/>
    <w:rsid w:val="002471DF"/>
    <w:rsid w:val="00247208"/>
    <w:rsid w:val="0024728D"/>
    <w:rsid w:val="00247412"/>
    <w:rsid w:val="00247616"/>
    <w:rsid w:val="00247772"/>
    <w:rsid w:val="00250728"/>
    <w:rsid w:val="00250864"/>
    <w:rsid w:val="0025086F"/>
    <w:rsid w:val="002508F0"/>
    <w:rsid w:val="002511D4"/>
    <w:rsid w:val="0025145D"/>
    <w:rsid w:val="002514C7"/>
    <w:rsid w:val="00251611"/>
    <w:rsid w:val="002518A6"/>
    <w:rsid w:val="002518DC"/>
    <w:rsid w:val="002519BC"/>
    <w:rsid w:val="00251F43"/>
    <w:rsid w:val="00251FBC"/>
    <w:rsid w:val="0025227E"/>
    <w:rsid w:val="00252577"/>
    <w:rsid w:val="002525E0"/>
    <w:rsid w:val="002526C7"/>
    <w:rsid w:val="002526FF"/>
    <w:rsid w:val="00252D7B"/>
    <w:rsid w:val="00252F23"/>
    <w:rsid w:val="00253908"/>
    <w:rsid w:val="00254871"/>
    <w:rsid w:val="00256380"/>
    <w:rsid w:val="00256696"/>
    <w:rsid w:val="00256E73"/>
    <w:rsid w:val="00256E92"/>
    <w:rsid w:val="0025719B"/>
    <w:rsid w:val="002574A5"/>
    <w:rsid w:val="00257554"/>
    <w:rsid w:val="00257633"/>
    <w:rsid w:val="0025788E"/>
    <w:rsid w:val="00257B18"/>
    <w:rsid w:val="00257C1E"/>
    <w:rsid w:val="00257DCD"/>
    <w:rsid w:val="00257E0E"/>
    <w:rsid w:val="00257E4C"/>
    <w:rsid w:val="00257F1B"/>
    <w:rsid w:val="00257FD3"/>
    <w:rsid w:val="00260009"/>
    <w:rsid w:val="002600A4"/>
    <w:rsid w:val="0026050D"/>
    <w:rsid w:val="00260826"/>
    <w:rsid w:val="00260C78"/>
    <w:rsid w:val="00260C7E"/>
    <w:rsid w:val="00260D03"/>
    <w:rsid w:val="00260D94"/>
    <w:rsid w:val="00260F50"/>
    <w:rsid w:val="00260FFA"/>
    <w:rsid w:val="0026183D"/>
    <w:rsid w:val="00261944"/>
    <w:rsid w:val="00261ABF"/>
    <w:rsid w:val="00261B16"/>
    <w:rsid w:val="0026215F"/>
    <w:rsid w:val="00262378"/>
    <w:rsid w:val="002623ED"/>
    <w:rsid w:val="002623F0"/>
    <w:rsid w:val="0026292A"/>
    <w:rsid w:val="00262A0A"/>
    <w:rsid w:val="00262C95"/>
    <w:rsid w:val="00262DDF"/>
    <w:rsid w:val="00263044"/>
    <w:rsid w:val="00263328"/>
    <w:rsid w:val="0026355A"/>
    <w:rsid w:val="00263603"/>
    <w:rsid w:val="002637F8"/>
    <w:rsid w:val="00263917"/>
    <w:rsid w:val="00263A14"/>
    <w:rsid w:val="00263BE1"/>
    <w:rsid w:val="00263FEE"/>
    <w:rsid w:val="0026405A"/>
    <w:rsid w:val="002640F7"/>
    <w:rsid w:val="00264418"/>
    <w:rsid w:val="00264681"/>
    <w:rsid w:val="00264749"/>
    <w:rsid w:val="00264A00"/>
    <w:rsid w:val="00264FFD"/>
    <w:rsid w:val="00265229"/>
    <w:rsid w:val="0026525F"/>
    <w:rsid w:val="00265363"/>
    <w:rsid w:val="00265458"/>
    <w:rsid w:val="002656D0"/>
    <w:rsid w:val="002658BC"/>
    <w:rsid w:val="00265D17"/>
    <w:rsid w:val="0026620F"/>
    <w:rsid w:val="0026635A"/>
    <w:rsid w:val="00266E35"/>
    <w:rsid w:val="00266FDD"/>
    <w:rsid w:val="00267A2A"/>
    <w:rsid w:val="00267B56"/>
    <w:rsid w:val="00267BBE"/>
    <w:rsid w:val="00267CDF"/>
    <w:rsid w:val="00267D47"/>
    <w:rsid w:val="00267D87"/>
    <w:rsid w:val="00270547"/>
    <w:rsid w:val="00270859"/>
    <w:rsid w:val="00270BDD"/>
    <w:rsid w:val="00270CF2"/>
    <w:rsid w:val="002712AE"/>
    <w:rsid w:val="00271326"/>
    <w:rsid w:val="00271796"/>
    <w:rsid w:val="00271A13"/>
    <w:rsid w:val="00271A24"/>
    <w:rsid w:val="002721E3"/>
    <w:rsid w:val="00272242"/>
    <w:rsid w:val="0027231D"/>
    <w:rsid w:val="002723AF"/>
    <w:rsid w:val="002723F1"/>
    <w:rsid w:val="002725AA"/>
    <w:rsid w:val="002726BB"/>
    <w:rsid w:val="00272786"/>
    <w:rsid w:val="00272EA2"/>
    <w:rsid w:val="0027331A"/>
    <w:rsid w:val="00273375"/>
    <w:rsid w:val="002735BE"/>
    <w:rsid w:val="002735E1"/>
    <w:rsid w:val="002737F5"/>
    <w:rsid w:val="00273931"/>
    <w:rsid w:val="00273B53"/>
    <w:rsid w:val="00273EB7"/>
    <w:rsid w:val="002743B3"/>
    <w:rsid w:val="002743CB"/>
    <w:rsid w:val="002748E1"/>
    <w:rsid w:val="00274DDE"/>
    <w:rsid w:val="002751C6"/>
    <w:rsid w:val="002754FC"/>
    <w:rsid w:val="0027578D"/>
    <w:rsid w:val="00275881"/>
    <w:rsid w:val="00275AC8"/>
    <w:rsid w:val="00275B96"/>
    <w:rsid w:val="002761C2"/>
    <w:rsid w:val="00276419"/>
    <w:rsid w:val="00276D7E"/>
    <w:rsid w:val="00276F07"/>
    <w:rsid w:val="00276FA6"/>
    <w:rsid w:val="002770B1"/>
    <w:rsid w:val="00277409"/>
    <w:rsid w:val="00277901"/>
    <w:rsid w:val="002800B5"/>
    <w:rsid w:val="002800E8"/>
    <w:rsid w:val="0028046C"/>
    <w:rsid w:val="002804E6"/>
    <w:rsid w:val="00280A07"/>
    <w:rsid w:val="00280AA7"/>
    <w:rsid w:val="00281228"/>
    <w:rsid w:val="002813C5"/>
    <w:rsid w:val="002815A9"/>
    <w:rsid w:val="002816DF"/>
    <w:rsid w:val="0028179D"/>
    <w:rsid w:val="002818C8"/>
    <w:rsid w:val="00281BB7"/>
    <w:rsid w:val="00281C78"/>
    <w:rsid w:val="00281EB8"/>
    <w:rsid w:val="00281FC9"/>
    <w:rsid w:val="00282574"/>
    <w:rsid w:val="00282745"/>
    <w:rsid w:val="00282C10"/>
    <w:rsid w:val="002830DB"/>
    <w:rsid w:val="0028321C"/>
    <w:rsid w:val="00283271"/>
    <w:rsid w:val="00283319"/>
    <w:rsid w:val="00283429"/>
    <w:rsid w:val="002836A8"/>
    <w:rsid w:val="002837AB"/>
    <w:rsid w:val="0028383C"/>
    <w:rsid w:val="00283A0C"/>
    <w:rsid w:val="00283AB2"/>
    <w:rsid w:val="00283B41"/>
    <w:rsid w:val="00283B4E"/>
    <w:rsid w:val="00283BF3"/>
    <w:rsid w:val="00283E23"/>
    <w:rsid w:val="00283F9E"/>
    <w:rsid w:val="0028443B"/>
    <w:rsid w:val="00284FBD"/>
    <w:rsid w:val="002851D9"/>
    <w:rsid w:val="002855A6"/>
    <w:rsid w:val="002859EB"/>
    <w:rsid w:val="002860E3"/>
    <w:rsid w:val="00286131"/>
    <w:rsid w:val="00286218"/>
    <w:rsid w:val="00286290"/>
    <w:rsid w:val="00286325"/>
    <w:rsid w:val="00286635"/>
    <w:rsid w:val="0028673B"/>
    <w:rsid w:val="002868E5"/>
    <w:rsid w:val="00286CCE"/>
    <w:rsid w:val="00286CD2"/>
    <w:rsid w:val="00287209"/>
    <w:rsid w:val="0028777A"/>
    <w:rsid w:val="0028778C"/>
    <w:rsid w:val="00287E4B"/>
    <w:rsid w:val="00290245"/>
    <w:rsid w:val="0029031A"/>
    <w:rsid w:val="002904AE"/>
    <w:rsid w:val="00290792"/>
    <w:rsid w:val="00290A90"/>
    <w:rsid w:val="00290B1E"/>
    <w:rsid w:val="00290EE7"/>
    <w:rsid w:val="00291058"/>
    <w:rsid w:val="0029132B"/>
    <w:rsid w:val="0029151B"/>
    <w:rsid w:val="00291786"/>
    <w:rsid w:val="00291A7F"/>
    <w:rsid w:val="00292236"/>
    <w:rsid w:val="00292512"/>
    <w:rsid w:val="002928B5"/>
    <w:rsid w:val="002929E3"/>
    <w:rsid w:val="00292B34"/>
    <w:rsid w:val="00292CF7"/>
    <w:rsid w:val="00292E3A"/>
    <w:rsid w:val="0029304A"/>
    <w:rsid w:val="00293614"/>
    <w:rsid w:val="00293782"/>
    <w:rsid w:val="00293948"/>
    <w:rsid w:val="00293978"/>
    <w:rsid w:val="00293980"/>
    <w:rsid w:val="00293B13"/>
    <w:rsid w:val="00293DEE"/>
    <w:rsid w:val="00294183"/>
    <w:rsid w:val="002942EF"/>
    <w:rsid w:val="0029456C"/>
    <w:rsid w:val="00294B61"/>
    <w:rsid w:val="0029509D"/>
    <w:rsid w:val="002950BD"/>
    <w:rsid w:val="00295136"/>
    <w:rsid w:val="0029532B"/>
    <w:rsid w:val="002953B1"/>
    <w:rsid w:val="0029576B"/>
    <w:rsid w:val="00295C50"/>
    <w:rsid w:val="00296286"/>
    <w:rsid w:val="002967A2"/>
    <w:rsid w:val="00296943"/>
    <w:rsid w:val="0029696E"/>
    <w:rsid w:val="00296BFD"/>
    <w:rsid w:val="00297018"/>
    <w:rsid w:val="00297CAA"/>
    <w:rsid w:val="00297D40"/>
    <w:rsid w:val="00297D5E"/>
    <w:rsid w:val="00297F17"/>
    <w:rsid w:val="002A03D0"/>
    <w:rsid w:val="002A063C"/>
    <w:rsid w:val="002A0D04"/>
    <w:rsid w:val="002A153C"/>
    <w:rsid w:val="002A16BD"/>
    <w:rsid w:val="002A16DF"/>
    <w:rsid w:val="002A1740"/>
    <w:rsid w:val="002A1B2B"/>
    <w:rsid w:val="002A1D45"/>
    <w:rsid w:val="002A1F50"/>
    <w:rsid w:val="002A204B"/>
    <w:rsid w:val="002A213A"/>
    <w:rsid w:val="002A2352"/>
    <w:rsid w:val="002A25DF"/>
    <w:rsid w:val="002A2855"/>
    <w:rsid w:val="002A2E28"/>
    <w:rsid w:val="002A2FB0"/>
    <w:rsid w:val="002A31C5"/>
    <w:rsid w:val="002A33AC"/>
    <w:rsid w:val="002A3525"/>
    <w:rsid w:val="002A35D0"/>
    <w:rsid w:val="002A37F6"/>
    <w:rsid w:val="002A3977"/>
    <w:rsid w:val="002A39A6"/>
    <w:rsid w:val="002A3B35"/>
    <w:rsid w:val="002A3B81"/>
    <w:rsid w:val="002A40C0"/>
    <w:rsid w:val="002A41F2"/>
    <w:rsid w:val="002A4589"/>
    <w:rsid w:val="002A45AC"/>
    <w:rsid w:val="002A4668"/>
    <w:rsid w:val="002A468B"/>
    <w:rsid w:val="002A4BF6"/>
    <w:rsid w:val="002A4CB8"/>
    <w:rsid w:val="002A5046"/>
    <w:rsid w:val="002A50DA"/>
    <w:rsid w:val="002A521B"/>
    <w:rsid w:val="002A54E2"/>
    <w:rsid w:val="002A55F1"/>
    <w:rsid w:val="002A5724"/>
    <w:rsid w:val="002A5C06"/>
    <w:rsid w:val="002A5C8E"/>
    <w:rsid w:val="002A609F"/>
    <w:rsid w:val="002A6208"/>
    <w:rsid w:val="002A62BD"/>
    <w:rsid w:val="002A69FC"/>
    <w:rsid w:val="002A7173"/>
    <w:rsid w:val="002A71E4"/>
    <w:rsid w:val="002A7211"/>
    <w:rsid w:val="002A755A"/>
    <w:rsid w:val="002A7625"/>
    <w:rsid w:val="002A766C"/>
    <w:rsid w:val="002A7A6B"/>
    <w:rsid w:val="002A7AD3"/>
    <w:rsid w:val="002A7C22"/>
    <w:rsid w:val="002A7D7A"/>
    <w:rsid w:val="002A7F41"/>
    <w:rsid w:val="002B0072"/>
    <w:rsid w:val="002B0375"/>
    <w:rsid w:val="002B04CD"/>
    <w:rsid w:val="002B0974"/>
    <w:rsid w:val="002B0F23"/>
    <w:rsid w:val="002B10AD"/>
    <w:rsid w:val="002B10D1"/>
    <w:rsid w:val="002B1494"/>
    <w:rsid w:val="002B157E"/>
    <w:rsid w:val="002B16C3"/>
    <w:rsid w:val="002B1847"/>
    <w:rsid w:val="002B1C2D"/>
    <w:rsid w:val="002B2278"/>
    <w:rsid w:val="002B2332"/>
    <w:rsid w:val="002B2500"/>
    <w:rsid w:val="002B25D4"/>
    <w:rsid w:val="002B261C"/>
    <w:rsid w:val="002B29BE"/>
    <w:rsid w:val="002B2B81"/>
    <w:rsid w:val="002B2CCA"/>
    <w:rsid w:val="002B2E1E"/>
    <w:rsid w:val="002B2E49"/>
    <w:rsid w:val="002B30A8"/>
    <w:rsid w:val="002B32F6"/>
    <w:rsid w:val="002B3425"/>
    <w:rsid w:val="002B39B8"/>
    <w:rsid w:val="002B3B67"/>
    <w:rsid w:val="002B417B"/>
    <w:rsid w:val="002B42BC"/>
    <w:rsid w:val="002B450C"/>
    <w:rsid w:val="002B4597"/>
    <w:rsid w:val="002B463E"/>
    <w:rsid w:val="002B46EF"/>
    <w:rsid w:val="002B479C"/>
    <w:rsid w:val="002B488B"/>
    <w:rsid w:val="002B497E"/>
    <w:rsid w:val="002B4C55"/>
    <w:rsid w:val="002B51CA"/>
    <w:rsid w:val="002B538E"/>
    <w:rsid w:val="002B5411"/>
    <w:rsid w:val="002B55D5"/>
    <w:rsid w:val="002B566E"/>
    <w:rsid w:val="002B57BB"/>
    <w:rsid w:val="002B5C19"/>
    <w:rsid w:val="002B5C7D"/>
    <w:rsid w:val="002B5F81"/>
    <w:rsid w:val="002B5F91"/>
    <w:rsid w:val="002B5F94"/>
    <w:rsid w:val="002B6037"/>
    <w:rsid w:val="002B6095"/>
    <w:rsid w:val="002B6150"/>
    <w:rsid w:val="002B6390"/>
    <w:rsid w:val="002B642C"/>
    <w:rsid w:val="002B6515"/>
    <w:rsid w:val="002B6531"/>
    <w:rsid w:val="002B6875"/>
    <w:rsid w:val="002B6ADC"/>
    <w:rsid w:val="002B6AFC"/>
    <w:rsid w:val="002B6C69"/>
    <w:rsid w:val="002B6DC6"/>
    <w:rsid w:val="002B754E"/>
    <w:rsid w:val="002B7598"/>
    <w:rsid w:val="002B76EA"/>
    <w:rsid w:val="002B7F4F"/>
    <w:rsid w:val="002B7F73"/>
    <w:rsid w:val="002C004D"/>
    <w:rsid w:val="002C05F8"/>
    <w:rsid w:val="002C060F"/>
    <w:rsid w:val="002C0626"/>
    <w:rsid w:val="002C0877"/>
    <w:rsid w:val="002C090D"/>
    <w:rsid w:val="002C09E5"/>
    <w:rsid w:val="002C0B31"/>
    <w:rsid w:val="002C0BD2"/>
    <w:rsid w:val="002C0E25"/>
    <w:rsid w:val="002C0EF0"/>
    <w:rsid w:val="002C0F99"/>
    <w:rsid w:val="002C1389"/>
    <w:rsid w:val="002C1BE2"/>
    <w:rsid w:val="002C1C35"/>
    <w:rsid w:val="002C1E22"/>
    <w:rsid w:val="002C2485"/>
    <w:rsid w:val="002C260B"/>
    <w:rsid w:val="002C269D"/>
    <w:rsid w:val="002C2705"/>
    <w:rsid w:val="002C2BB5"/>
    <w:rsid w:val="002C3238"/>
    <w:rsid w:val="002C341B"/>
    <w:rsid w:val="002C3592"/>
    <w:rsid w:val="002C373E"/>
    <w:rsid w:val="002C3778"/>
    <w:rsid w:val="002C3981"/>
    <w:rsid w:val="002C3A8E"/>
    <w:rsid w:val="002C3C81"/>
    <w:rsid w:val="002C4BE6"/>
    <w:rsid w:val="002C4DCC"/>
    <w:rsid w:val="002C4F2F"/>
    <w:rsid w:val="002C521E"/>
    <w:rsid w:val="002C5759"/>
    <w:rsid w:val="002C5963"/>
    <w:rsid w:val="002C5C91"/>
    <w:rsid w:val="002C5F2C"/>
    <w:rsid w:val="002C5FE2"/>
    <w:rsid w:val="002C6243"/>
    <w:rsid w:val="002C6257"/>
    <w:rsid w:val="002C62B8"/>
    <w:rsid w:val="002C6671"/>
    <w:rsid w:val="002C6844"/>
    <w:rsid w:val="002C6BE3"/>
    <w:rsid w:val="002C6C87"/>
    <w:rsid w:val="002C6EC8"/>
    <w:rsid w:val="002C6F39"/>
    <w:rsid w:val="002C6F56"/>
    <w:rsid w:val="002C744D"/>
    <w:rsid w:val="002C79FD"/>
    <w:rsid w:val="002C7BDE"/>
    <w:rsid w:val="002C7CD7"/>
    <w:rsid w:val="002D0081"/>
    <w:rsid w:val="002D00DD"/>
    <w:rsid w:val="002D0231"/>
    <w:rsid w:val="002D082E"/>
    <w:rsid w:val="002D0923"/>
    <w:rsid w:val="002D0B07"/>
    <w:rsid w:val="002D0B12"/>
    <w:rsid w:val="002D0FC4"/>
    <w:rsid w:val="002D11AD"/>
    <w:rsid w:val="002D14F0"/>
    <w:rsid w:val="002D17CE"/>
    <w:rsid w:val="002D1E6D"/>
    <w:rsid w:val="002D1FAB"/>
    <w:rsid w:val="002D229C"/>
    <w:rsid w:val="002D23F9"/>
    <w:rsid w:val="002D2733"/>
    <w:rsid w:val="002D2B9C"/>
    <w:rsid w:val="002D2B9F"/>
    <w:rsid w:val="002D3304"/>
    <w:rsid w:val="002D37A6"/>
    <w:rsid w:val="002D3A01"/>
    <w:rsid w:val="002D3A49"/>
    <w:rsid w:val="002D3CD5"/>
    <w:rsid w:val="002D4119"/>
    <w:rsid w:val="002D4226"/>
    <w:rsid w:val="002D503A"/>
    <w:rsid w:val="002D5169"/>
    <w:rsid w:val="002D553D"/>
    <w:rsid w:val="002D55B6"/>
    <w:rsid w:val="002D5694"/>
    <w:rsid w:val="002D5B76"/>
    <w:rsid w:val="002D5BE8"/>
    <w:rsid w:val="002D5C42"/>
    <w:rsid w:val="002D5CD2"/>
    <w:rsid w:val="002D5CD6"/>
    <w:rsid w:val="002D5F27"/>
    <w:rsid w:val="002D5F45"/>
    <w:rsid w:val="002D6166"/>
    <w:rsid w:val="002D6B75"/>
    <w:rsid w:val="002D6DA5"/>
    <w:rsid w:val="002D6F33"/>
    <w:rsid w:val="002D70F3"/>
    <w:rsid w:val="002D7593"/>
    <w:rsid w:val="002D76C6"/>
    <w:rsid w:val="002D79F5"/>
    <w:rsid w:val="002D7B7C"/>
    <w:rsid w:val="002D7C81"/>
    <w:rsid w:val="002E0006"/>
    <w:rsid w:val="002E0067"/>
    <w:rsid w:val="002E00AC"/>
    <w:rsid w:val="002E040D"/>
    <w:rsid w:val="002E049B"/>
    <w:rsid w:val="002E08EA"/>
    <w:rsid w:val="002E0AAE"/>
    <w:rsid w:val="002E0EBC"/>
    <w:rsid w:val="002E0F53"/>
    <w:rsid w:val="002E10CC"/>
    <w:rsid w:val="002E131E"/>
    <w:rsid w:val="002E13DE"/>
    <w:rsid w:val="002E14A8"/>
    <w:rsid w:val="002E167A"/>
    <w:rsid w:val="002E1806"/>
    <w:rsid w:val="002E1A06"/>
    <w:rsid w:val="002E1A14"/>
    <w:rsid w:val="002E1B11"/>
    <w:rsid w:val="002E1BD3"/>
    <w:rsid w:val="002E2365"/>
    <w:rsid w:val="002E23BB"/>
    <w:rsid w:val="002E253C"/>
    <w:rsid w:val="002E2666"/>
    <w:rsid w:val="002E270B"/>
    <w:rsid w:val="002E2975"/>
    <w:rsid w:val="002E2A79"/>
    <w:rsid w:val="002E2B38"/>
    <w:rsid w:val="002E2BE4"/>
    <w:rsid w:val="002E2D82"/>
    <w:rsid w:val="002E2E1E"/>
    <w:rsid w:val="002E3078"/>
    <w:rsid w:val="002E326C"/>
    <w:rsid w:val="002E34DA"/>
    <w:rsid w:val="002E36D6"/>
    <w:rsid w:val="002E3E00"/>
    <w:rsid w:val="002E3ED1"/>
    <w:rsid w:val="002E400A"/>
    <w:rsid w:val="002E4364"/>
    <w:rsid w:val="002E441D"/>
    <w:rsid w:val="002E4486"/>
    <w:rsid w:val="002E44D5"/>
    <w:rsid w:val="002E4601"/>
    <w:rsid w:val="002E4772"/>
    <w:rsid w:val="002E495C"/>
    <w:rsid w:val="002E49FB"/>
    <w:rsid w:val="002E4A5D"/>
    <w:rsid w:val="002E4E61"/>
    <w:rsid w:val="002E4FF0"/>
    <w:rsid w:val="002E54EA"/>
    <w:rsid w:val="002E55E1"/>
    <w:rsid w:val="002E562D"/>
    <w:rsid w:val="002E5705"/>
    <w:rsid w:val="002E5762"/>
    <w:rsid w:val="002E59D0"/>
    <w:rsid w:val="002E5AAD"/>
    <w:rsid w:val="002E5B9A"/>
    <w:rsid w:val="002E618C"/>
    <w:rsid w:val="002E629F"/>
    <w:rsid w:val="002E6373"/>
    <w:rsid w:val="002E69EC"/>
    <w:rsid w:val="002E6E69"/>
    <w:rsid w:val="002E724E"/>
    <w:rsid w:val="002E7403"/>
    <w:rsid w:val="002E7428"/>
    <w:rsid w:val="002E7676"/>
    <w:rsid w:val="002E76C3"/>
    <w:rsid w:val="002E78B0"/>
    <w:rsid w:val="002E7954"/>
    <w:rsid w:val="002E7C42"/>
    <w:rsid w:val="002E7D2F"/>
    <w:rsid w:val="002F00E7"/>
    <w:rsid w:val="002F0297"/>
    <w:rsid w:val="002F032B"/>
    <w:rsid w:val="002F0446"/>
    <w:rsid w:val="002F0542"/>
    <w:rsid w:val="002F056D"/>
    <w:rsid w:val="002F0606"/>
    <w:rsid w:val="002F090C"/>
    <w:rsid w:val="002F09D2"/>
    <w:rsid w:val="002F0BDC"/>
    <w:rsid w:val="002F0DD5"/>
    <w:rsid w:val="002F0F9B"/>
    <w:rsid w:val="002F13A8"/>
    <w:rsid w:val="002F1420"/>
    <w:rsid w:val="002F14B9"/>
    <w:rsid w:val="002F14E6"/>
    <w:rsid w:val="002F1697"/>
    <w:rsid w:val="002F19E4"/>
    <w:rsid w:val="002F1AFB"/>
    <w:rsid w:val="002F1BEF"/>
    <w:rsid w:val="002F1F1D"/>
    <w:rsid w:val="002F2408"/>
    <w:rsid w:val="002F264D"/>
    <w:rsid w:val="002F279E"/>
    <w:rsid w:val="002F29BA"/>
    <w:rsid w:val="002F2BFA"/>
    <w:rsid w:val="002F2ECF"/>
    <w:rsid w:val="002F37DF"/>
    <w:rsid w:val="002F37EB"/>
    <w:rsid w:val="002F3C70"/>
    <w:rsid w:val="002F3F44"/>
    <w:rsid w:val="002F3F8A"/>
    <w:rsid w:val="002F4677"/>
    <w:rsid w:val="002F4BF2"/>
    <w:rsid w:val="002F4F83"/>
    <w:rsid w:val="002F5255"/>
    <w:rsid w:val="002F54AE"/>
    <w:rsid w:val="002F57A6"/>
    <w:rsid w:val="002F5B25"/>
    <w:rsid w:val="002F63EA"/>
    <w:rsid w:val="002F6498"/>
    <w:rsid w:val="002F699A"/>
    <w:rsid w:val="002F6C4B"/>
    <w:rsid w:val="002F6D95"/>
    <w:rsid w:val="002F76C8"/>
    <w:rsid w:val="002F782F"/>
    <w:rsid w:val="002F7A37"/>
    <w:rsid w:val="002F7CC8"/>
    <w:rsid w:val="002F7F78"/>
    <w:rsid w:val="002F7FDC"/>
    <w:rsid w:val="003000BC"/>
    <w:rsid w:val="0030019D"/>
    <w:rsid w:val="003003E4"/>
    <w:rsid w:val="00300419"/>
    <w:rsid w:val="00300615"/>
    <w:rsid w:val="00300870"/>
    <w:rsid w:val="00300D7A"/>
    <w:rsid w:val="00301028"/>
    <w:rsid w:val="0030155B"/>
    <w:rsid w:val="003015A2"/>
    <w:rsid w:val="003016F5"/>
    <w:rsid w:val="00301AFB"/>
    <w:rsid w:val="00301F99"/>
    <w:rsid w:val="00302E3D"/>
    <w:rsid w:val="003031BF"/>
    <w:rsid w:val="00303201"/>
    <w:rsid w:val="0030326C"/>
    <w:rsid w:val="0030330D"/>
    <w:rsid w:val="003034F5"/>
    <w:rsid w:val="00303610"/>
    <w:rsid w:val="00303B97"/>
    <w:rsid w:val="0030401D"/>
    <w:rsid w:val="00304C15"/>
    <w:rsid w:val="00304EBB"/>
    <w:rsid w:val="00304FEE"/>
    <w:rsid w:val="0030517D"/>
    <w:rsid w:val="003051DA"/>
    <w:rsid w:val="003058EF"/>
    <w:rsid w:val="00305913"/>
    <w:rsid w:val="00305B54"/>
    <w:rsid w:val="0030620D"/>
    <w:rsid w:val="0030626B"/>
    <w:rsid w:val="003068D3"/>
    <w:rsid w:val="00306C73"/>
    <w:rsid w:val="003072C5"/>
    <w:rsid w:val="003077E2"/>
    <w:rsid w:val="0030789A"/>
    <w:rsid w:val="003078BC"/>
    <w:rsid w:val="0030790A"/>
    <w:rsid w:val="00307EF6"/>
    <w:rsid w:val="00307F91"/>
    <w:rsid w:val="00310B89"/>
    <w:rsid w:val="00310D2A"/>
    <w:rsid w:val="00310DF0"/>
    <w:rsid w:val="00310F14"/>
    <w:rsid w:val="00311671"/>
    <w:rsid w:val="00311EC8"/>
    <w:rsid w:val="00311ED8"/>
    <w:rsid w:val="00311FE5"/>
    <w:rsid w:val="003120E3"/>
    <w:rsid w:val="00312121"/>
    <w:rsid w:val="0031279F"/>
    <w:rsid w:val="00312B5E"/>
    <w:rsid w:val="00312D6F"/>
    <w:rsid w:val="003136B4"/>
    <w:rsid w:val="00313A9F"/>
    <w:rsid w:val="00314007"/>
    <w:rsid w:val="0031453E"/>
    <w:rsid w:val="0031476A"/>
    <w:rsid w:val="003147AB"/>
    <w:rsid w:val="00314C8C"/>
    <w:rsid w:val="00314DFB"/>
    <w:rsid w:val="00315196"/>
    <w:rsid w:val="003151B5"/>
    <w:rsid w:val="003152E6"/>
    <w:rsid w:val="0031532E"/>
    <w:rsid w:val="00315582"/>
    <w:rsid w:val="00315627"/>
    <w:rsid w:val="0031585C"/>
    <w:rsid w:val="00315C3C"/>
    <w:rsid w:val="00315D1A"/>
    <w:rsid w:val="00315D96"/>
    <w:rsid w:val="00315F5A"/>
    <w:rsid w:val="0031607D"/>
    <w:rsid w:val="00316092"/>
    <w:rsid w:val="003161D5"/>
    <w:rsid w:val="003161E9"/>
    <w:rsid w:val="0031633A"/>
    <w:rsid w:val="00316864"/>
    <w:rsid w:val="00316BCE"/>
    <w:rsid w:val="00316BE4"/>
    <w:rsid w:val="00316EB4"/>
    <w:rsid w:val="003171E4"/>
    <w:rsid w:val="0031720B"/>
    <w:rsid w:val="00317214"/>
    <w:rsid w:val="0031729D"/>
    <w:rsid w:val="00317404"/>
    <w:rsid w:val="00317A3C"/>
    <w:rsid w:val="00317D4D"/>
    <w:rsid w:val="003207E1"/>
    <w:rsid w:val="003208F7"/>
    <w:rsid w:val="0032093A"/>
    <w:rsid w:val="00320A20"/>
    <w:rsid w:val="00320AE0"/>
    <w:rsid w:val="00320F81"/>
    <w:rsid w:val="00320FB6"/>
    <w:rsid w:val="00321036"/>
    <w:rsid w:val="00321507"/>
    <w:rsid w:val="00321864"/>
    <w:rsid w:val="00321AD3"/>
    <w:rsid w:val="00321D64"/>
    <w:rsid w:val="003221E8"/>
    <w:rsid w:val="003222D7"/>
    <w:rsid w:val="0032267F"/>
    <w:rsid w:val="003226CC"/>
    <w:rsid w:val="003228CA"/>
    <w:rsid w:val="003229FB"/>
    <w:rsid w:val="003229FE"/>
    <w:rsid w:val="00322C60"/>
    <w:rsid w:val="00322CA9"/>
    <w:rsid w:val="00322F3A"/>
    <w:rsid w:val="003231E6"/>
    <w:rsid w:val="00323274"/>
    <w:rsid w:val="00323304"/>
    <w:rsid w:val="00323543"/>
    <w:rsid w:val="0032357A"/>
    <w:rsid w:val="00323595"/>
    <w:rsid w:val="00323971"/>
    <w:rsid w:val="003239DA"/>
    <w:rsid w:val="00323A91"/>
    <w:rsid w:val="00323B9E"/>
    <w:rsid w:val="00323F15"/>
    <w:rsid w:val="0032409D"/>
    <w:rsid w:val="00324297"/>
    <w:rsid w:val="003244D0"/>
    <w:rsid w:val="0032460E"/>
    <w:rsid w:val="00324629"/>
    <w:rsid w:val="0032531E"/>
    <w:rsid w:val="0032542B"/>
    <w:rsid w:val="00325823"/>
    <w:rsid w:val="0032596A"/>
    <w:rsid w:val="00325C57"/>
    <w:rsid w:val="00325D49"/>
    <w:rsid w:val="00325F46"/>
    <w:rsid w:val="00325FC7"/>
    <w:rsid w:val="00326658"/>
    <w:rsid w:val="00326699"/>
    <w:rsid w:val="00326704"/>
    <w:rsid w:val="003272EB"/>
    <w:rsid w:val="0032742F"/>
    <w:rsid w:val="0032762A"/>
    <w:rsid w:val="003278CD"/>
    <w:rsid w:val="00327B45"/>
    <w:rsid w:val="00327B4F"/>
    <w:rsid w:val="00327D77"/>
    <w:rsid w:val="0033068C"/>
    <w:rsid w:val="003308A1"/>
    <w:rsid w:val="00330A7C"/>
    <w:rsid w:val="00330A9F"/>
    <w:rsid w:val="00330B3F"/>
    <w:rsid w:val="00330BF2"/>
    <w:rsid w:val="00330DE2"/>
    <w:rsid w:val="00331111"/>
    <w:rsid w:val="0033123D"/>
    <w:rsid w:val="00331401"/>
    <w:rsid w:val="003318F1"/>
    <w:rsid w:val="00331A0E"/>
    <w:rsid w:val="00331E3C"/>
    <w:rsid w:val="00331EC7"/>
    <w:rsid w:val="003320D9"/>
    <w:rsid w:val="0033250B"/>
    <w:rsid w:val="003325EE"/>
    <w:rsid w:val="00332706"/>
    <w:rsid w:val="00332E53"/>
    <w:rsid w:val="00332EF9"/>
    <w:rsid w:val="0033311A"/>
    <w:rsid w:val="00333200"/>
    <w:rsid w:val="00333247"/>
    <w:rsid w:val="0033341C"/>
    <w:rsid w:val="00333686"/>
    <w:rsid w:val="003338B5"/>
    <w:rsid w:val="0033390A"/>
    <w:rsid w:val="003339C9"/>
    <w:rsid w:val="003339CC"/>
    <w:rsid w:val="00333C21"/>
    <w:rsid w:val="00333E2D"/>
    <w:rsid w:val="00333FD2"/>
    <w:rsid w:val="003340A7"/>
    <w:rsid w:val="00334463"/>
    <w:rsid w:val="00334546"/>
    <w:rsid w:val="0033463F"/>
    <w:rsid w:val="00334E07"/>
    <w:rsid w:val="0033502D"/>
    <w:rsid w:val="00335135"/>
    <w:rsid w:val="00335886"/>
    <w:rsid w:val="003362C9"/>
    <w:rsid w:val="003366F3"/>
    <w:rsid w:val="00336DCD"/>
    <w:rsid w:val="0033715B"/>
    <w:rsid w:val="0033737E"/>
    <w:rsid w:val="0033758B"/>
    <w:rsid w:val="003378AA"/>
    <w:rsid w:val="00337B97"/>
    <w:rsid w:val="00337E25"/>
    <w:rsid w:val="00337E31"/>
    <w:rsid w:val="00337FE1"/>
    <w:rsid w:val="003400C5"/>
    <w:rsid w:val="003401A7"/>
    <w:rsid w:val="0034022F"/>
    <w:rsid w:val="00340238"/>
    <w:rsid w:val="0034065B"/>
    <w:rsid w:val="00340E0D"/>
    <w:rsid w:val="00341133"/>
    <w:rsid w:val="00341670"/>
    <w:rsid w:val="003416AC"/>
    <w:rsid w:val="00341893"/>
    <w:rsid w:val="0034194D"/>
    <w:rsid w:val="00341B7B"/>
    <w:rsid w:val="00341B9C"/>
    <w:rsid w:val="00341BE8"/>
    <w:rsid w:val="003421A2"/>
    <w:rsid w:val="0034295E"/>
    <w:rsid w:val="00342AB3"/>
    <w:rsid w:val="00342C26"/>
    <w:rsid w:val="00343167"/>
    <w:rsid w:val="00343361"/>
    <w:rsid w:val="003433DF"/>
    <w:rsid w:val="003434A5"/>
    <w:rsid w:val="00343596"/>
    <w:rsid w:val="003435ED"/>
    <w:rsid w:val="0034369A"/>
    <w:rsid w:val="00343A10"/>
    <w:rsid w:val="00343AD4"/>
    <w:rsid w:val="00343C4B"/>
    <w:rsid w:val="00343D83"/>
    <w:rsid w:val="00343DDF"/>
    <w:rsid w:val="00343E65"/>
    <w:rsid w:val="00343F10"/>
    <w:rsid w:val="003441E5"/>
    <w:rsid w:val="003446F2"/>
    <w:rsid w:val="003448EC"/>
    <w:rsid w:val="00344AAE"/>
    <w:rsid w:val="00344B81"/>
    <w:rsid w:val="00344D2B"/>
    <w:rsid w:val="00344EB4"/>
    <w:rsid w:val="00345170"/>
    <w:rsid w:val="003452E3"/>
    <w:rsid w:val="003459D3"/>
    <w:rsid w:val="00345A01"/>
    <w:rsid w:val="00345A19"/>
    <w:rsid w:val="00345B3F"/>
    <w:rsid w:val="00346078"/>
    <w:rsid w:val="0034612A"/>
    <w:rsid w:val="003462F1"/>
    <w:rsid w:val="003463B6"/>
    <w:rsid w:val="003464D7"/>
    <w:rsid w:val="00346583"/>
    <w:rsid w:val="0034683B"/>
    <w:rsid w:val="00346BE7"/>
    <w:rsid w:val="00347217"/>
    <w:rsid w:val="003472B3"/>
    <w:rsid w:val="0034774F"/>
    <w:rsid w:val="00347AFE"/>
    <w:rsid w:val="00347C02"/>
    <w:rsid w:val="00350070"/>
    <w:rsid w:val="00350140"/>
    <w:rsid w:val="003501A5"/>
    <w:rsid w:val="00350880"/>
    <w:rsid w:val="00350944"/>
    <w:rsid w:val="0035096A"/>
    <w:rsid w:val="003511DF"/>
    <w:rsid w:val="0035121F"/>
    <w:rsid w:val="003512D2"/>
    <w:rsid w:val="003512EF"/>
    <w:rsid w:val="00351312"/>
    <w:rsid w:val="00351327"/>
    <w:rsid w:val="003516B3"/>
    <w:rsid w:val="0035188F"/>
    <w:rsid w:val="00351A58"/>
    <w:rsid w:val="00351A5F"/>
    <w:rsid w:val="00351A9A"/>
    <w:rsid w:val="00351BDC"/>
    <w:rsid w:val="00351C5C"/>
    <w:rsid w:val="00351CD1"/>
    <w:rsid w:val="0035209E"/>
    <w:rsid w:val="003525FA"/>
    <w:rsid w:val="00352650"/>
    <w:rsid w:val="00352844"/>
    <w:rsid w:val="003529FE"/>
    <w:rsid w:val="00352B8A"/>
    <w:rsid w:val="00352D27"/>
    <w:rsid w:val="00352DE3"/>
    <w:rsid w:val="003533F6"/>
    <w:rsid w:val="003535F1"/>
    <w:rsid w:val="00353F1C"/>
    <w:rsid w:val="00353FEA"/>
    <w:rsid w:val="00354084"/>
    <w:rsid w:val="003541A8"/>
    <w:rsid w:val="003541BB"/>
    <w:rsid w:val="00354617"/>
    <w:rsid w:val="00354E61"/>
    <w:rsid w:val="00354EA8"/>
    <w:rsid w:val="003550A9"/>
    <w:rsid w:val="00355111"/>
    <w:rsid w:val="00355374"/>
    <w:rsid w:val="003554A4"/>
    <w:rsid w:val="00355537"/>
    <w:rsid w:val="00355587"/>
    <w:rsid w:val="003555AF"/>
    <w:rsid w:val="003555FE"/>
    <w:rsid w:val="00355637"/>
    <w:rsid w:val="0035599D"/>
    <w:rsid w:val="003559DA"/>
    <w:rsid w:val="00356246"/>
    <w:rsid w:val="00356278"/>
    <w:rsid w:val="003562D1"/>
    <w:rsid w:val="00356506"/>
    <w:rsid w:val="003566D8"/>
    <w:rsid w:val="00356D4E"/>
    <w:rsid w:val="00356D96"/>
    <w:rsid w:val="00357480"/>
    <w:rsid w:val="0035759B"/>
    <w:rsid w:val="003576D4"/>
    <w:rsid w:val="0035786F"/>
    <w:rsid w:val="00357995"/>
    <w:rsid w:val="00357AF1"/>
    <w:rsid w:val="00357AFE"/>
    <w:rsid w:val="00357B8E"/>
    <w:rsid w:val="00357BE0"/>
    <w:rsid w:val="00357CE1"/>
    <w:rsid w:val="00357CF7"/>
    <w:rsid w:val="00357CF8"/>
    <w:rsid w:val="00360058"/>
    <w:rsid w:val="003601EC"/>
    <w:rsid w:val="0036053E"/>
    <w:rsid w:val="00360669"/>
    <w:rsid w:val="0036068C"/>
    <w:rsid w:val="00360817"/>
    <w:rsid w:val="0036097F"/>
    <w:rsid w:val="00360A0B"/>
    <w:rsid w:val="00360E70"/>
    <w:rsid w:val="00360EF7"/>
    <w:rsid w:val="00361137"/>
    <w:rsid w:val="00361369"/>
    <w:rsid w:val="003615CC"/>
    <w:rsid w:val="0036197D"/>
    <w:rsid w:val="00361FA1"/>
    <w:rsid w:val="00361FCD"/>
    <w:rsid w:val="003621F9"/>
    <w:rsid w:val="00362406"/>
    <w:rsid w:val="00362553"/>
    <w:rsid w:val="00362675"/>
    <w:rsid w:val="0036272E"/>
    <w:rsid w:val="003627C7"/>
    <w:rsid w:val="00362942"/>
    <w:rsid w:val="0036318C"/>
    <w:rsid w:val="00363219"/>
    <w:rsid w:val="0036375E"/>
    <w:rsid w:val="00363A3F"/>
    <w:rsid w:val="00363A6D"/>
    <w:rsid w:val="00363B98"/>
    <w:rsid w:val="00363C4F"/>
    <w:rsid w:val="00364089"/>
    <w:rsid w:val="0036459F"/>
    <w:rsid w:val="00364FB4"/>
    <w:rsid w:val="00365139"/>
    <w:rsid w:val="00365149"/>
    <w:rsid w:val="00365A44"/>
    <w:rsid w:val="00365C88"/>
    <w:rsid w:val="00365DF9"/>
    <w:rsid w:val="00365EED"/>
    <w:rsid w:val="003660A3"/>
    <w:rsid w:val="0036650B"/>
    <w:rsid w:val="0036668B"/>
    <w:rsid w:val="0036670D"/>
    <w:rsid w:val="00366742"/>
    <w:rsid w:val="003667BE"/>
    <w:rsid w:val="00366CAC"/>
    <w:rsid w:val="0036730B"/>
    <w:rsid w:val="0036750E"/>
    <w:rsid w:val="003676BC"/>
    <w:rsid w:val="00367798"/>
    <w:rsid w:val="003677C7"/>
    <w:rsid w:val="0036787D"/>
    <w:rsid w:val="00367EDC"/>
    <w:rsid w:val="0037001C"/>
    <w:rsid w:val="003700B5"/>
    <w:rsid w:val="003701C8"/>
    <w:rsid w:val="0037060F"/>
    <w:rsid w:val="003708C2"/>
    <w:rsid w:val="00370AB7"/>
    <w:rsid w:val="00370B00"/>
    <w:rsid w:val="00370B13"/>
    <w:rsid w:val="00370BF4"/>
    <w:rsid w:val="00370E66"/>
    <w:rsid w:val="00371006"/>
    <w:rsid w:val="0037125C"/>
    <w:rsid w:val="003713B7"/>
    <w:rsid w:val="003714DA"/>
    <w:rsid w:val="00371609"/>
    <w:rsid w:val="00371957"/>
    <w:rsid w:val="003719C2"/>
    <w:rsid w:val="00371B90"/>
    <w:rsid w:val="00371B9E"/>
    <w:rsid w:val="00371F02"/>
    <w:rsid w:val="003725B2"/>
    <w:rsid w:val="0037264F"/>
    <w:rsid w:val="00372A0B"/>
    <w:rsid w:val="00372A16"/>
    <w:rsid w:val="00373077"/>
    <w:rsid w:val="00373087"/>
    <w:rsid w:val="0037357D"/>
    <w:rsid w:val="003736B0"/>
    <w:rsid w:val="00373842"/>
    <w:rsid w:val="0037386B"/>
    <w:rsid w:val="00373890"/>
    <w:rsid w:val="003738B3"/>
    <w:rsid w:val="00373E7E"/>
    <w:rsid w:val="00373ED6"/>
    <w:rsid w:val="0037469D"/>
    <w:rsid w:val="003749D0"/>
    <w:rsid w:val="00374CC2"/>
    <w:rsid w:val="00374D4F"/>
    <w:rsid w:val="00374D5F"/>
    <w:rsid w:val="00374DF1"/>
    <w:rsid w:val="00374EBD"/>
    <w:rsid w:val="003752FD"/>
    <w:rsid w:val="0037535F"/>
    <w:rsid w:val="00375455"/>
    <w:rsid w:val="0037547C"/>
    <w:rsid w:val="00375666"/>
    <w:rsid w:val="00375717"/>
    <w:rsid w:val="00375794"/>
    <w:rsid w:val="00375837"/>
    <w:rsid w:val="00375844"/>
    <w:rsid w:val="00375866"/>
    <w:rsid w:val="00375B5E"/>
    <w:rsid w:val="00375EFC"/>
    <w:rsid w:val="00376479"/>
    <w:rsid w:val="0037655A"/>
    <w:rsid w:val="003765ED"/>
    <w:rsid w:val="003766BD"/>
    <w:rsid w:val="00376841"/>
    <w:rsid w:val="00376D34"/>
    <w:rsid w:val="0037713E"/>
    <w:rsid w:val="003773FA"/>
    <w:rsid w:val="003774FF"/>
    <w:rsid w:val="00377968"/>
    <w:rsid w:val="00377A63"/>
    <w:rsid w:val="00377A8B"/>
    <w:rsid w:val="00377AB2"/>
    <w:rsid w:val="00377C0D"/>
    <w:rsid w:val="00377DA6"/>
    <w:rsid w:val="0038002F"/>
    <w:rsid w:val="0038003A"/>
    <w:rsid w:val="00380499"/>
    <w:rsid w:val="003806AF"/>
    <w:rsid w:val="00380F4A"/>
    <w:rsid w:val="00380FBC"/>
    <w:rsid w:val="0038165C"/>
    <w:rsid w:val="003822F7"/>
    <w:rsid w:val="00382DE6"/>
    <w:rsid w:val="00383111"/>
    <w:rsid w:val="00383200"/>
    <w:rsid w:val="00383863"/>
    <w:rsid w:val="00383CE6"/>
    <w:rsid w:val="00383F45"/>
    <w:rsid w:val="00384007"/>
    <w:rsid w:val="003841D3"/>
    <w:rsid w:val="0038441A"/>
    <w:rsid w:val="00384486"/>
    <w:rsid w:val="00384918"/>
    <w:rsid w:val="00384F0B"/>
    <w:rsid w:val="00385006"/>
    <w:rsid w:val="00385160"/>
    <w:rsid w:val="00385270"/>
    <w:rsid w:val="00385664"/>
    <w:rsid w:val="003856A4"/>
    <w:rsid w:val="003856D6"/>
    <w:rsid w:val="0038572A"/>
    <w:rsid w:val="00385C44"/>
    <w:rsid w:val="00385DA9"/>
    <w:rsid w:val="00385F8D"/>
    <w:rsid w:val="00386144"/>
    <w:rsid w:val="00386244"/>
    <w:rsid w:val="003863C0"/>
    <w:rsid w:val="0038664F"/>
    <w:rsid w:val="00386674"/>
    <w:rsid w:val="003866D7"/>
    <w:rsid w:val="003869FD"/>
    <w:rsid w:val="00386A71"/>
    <w:rsid w:val="00386C55"/>
    <w:rsid w:val="00386CDC"/>
    <w:rsid w:val="00386E3A"/>
    <w:rsid w:val="00386FF3"/>
    <w:rsid w:val="003871F5"/>
    <w:rsid w:val="003875EE"/>
    <w:rsid w:val="00387635"/>
    <w:rsid w:val="00387753"/>
    <w:rsid w:val="00387E1D"/>
    <w:rsid w:val="003903B4"/>
    <w:rsid w:val="00390C84"/>
    <w:rsid w:val="0039149B"/>
    <w:rsid w:val="00391A61"/>
    <w:rsid w:val="00391AA7"/>
    <w:rsid w:val="00391FD3"/>
    <w:rsid w:val="00391FE7"/>
    <w:rsid w:val="003920FE"/>
    <w:rsid w:val="0039262C"/>
    <w:rsid w:val="003928E4"/>
    <w:rsid w:val="003928E5"/>
    <w:rsid w:val="0039290E"/>
    <w:rsid w:val="00392B19"/>
    <w:rsid w:val="00393316"/>
    <w:rsid w:val="0039360A"/>
    <w:rsid w:val="0039368E"/>
    <w:rsid w:val="003936EA"/>
    <w:rsid w:val="00393722"/>
    <w:rsid w:val="00393B1C"/>
    <w:rsid w:val="00393BE0"/>
    <w:rsid w:val="00393CBC"/>
    <w:rsid w:val="00394185"/>
    <w:rsid w:val="00394191"/>
    <w:rsid w:val="0039488E"/>
    <w:rsid w:val="003949B7"/>
    <w:rsid w:val="00394D6A"/>
    <w:rsid w:val="003954BA"/>
    <w:rsid w:val="003954EB"/>
    <w:rsid w:val="0039593F"/>
    <w:rsid w:val="00395FD5"/>
    <w:rsid w:val="00395FE6"/>
    <w:rsid w:val="00396321"/>
    <w:rsid w:val="00396AB3"/>
    <w:rsid w:val="00396AEB"/>
    <w:rsid w:val="00396BAD"/>
    <w:rsid w:val="00396C4D"/>
    <w:rsid w:val="00396F0F"/>
    <w:rsid w:val="00397230"/>
    <w:rsid w:val="00397765"/>
    <w:rsid w:val="003977B7"/>
    <w:rsid w:val="003977E8"/>
    <w:rsid w:val="0039793B"/>
    <w:rsid w:val="003979D2"/>
    <w:rsid w:val="00397D7B"/>
    <w:rsid w:val="00397D87"/>
    <w:rsid w:val="00397FC8"/>
    <w:rsid w:val="003A02FE"/>
    <w:rsid w:val="003A035D"/>
    <w:rsid w:val="003A05A5"/>
    <w:rsid w:val="003A07BB"/>
    <w:rsid w:val="003A09D8"/>
    <w:rsid w:val="003A0E1E"/>
    <w:rsid w:val="003A0E2B"/>
    <w:rsid w:val="003A0E37"/>
    <w:rsid w:val="003A15C5"/>
    <w:rsid w:val="003A1835"/>
    <w:rsid w:val="003A1919"/>
    <w:rsid w:val="003A19B5"/>
    <w:rsid w:val="003A1D3F"/>
    <w:rsid w:val="003A1F0E"/>
    <w:rsid w:val="003A22E7"/>
    <w:rsid w:val="003A244C"/>
    <w:rsid w:val="003A27F7"/>
    <w:rsid w:val="003A2908"/>
    <w:rsid w:val="003A2AFB"/>
    <w:rsid w:val="003A3017"/>
    <w:rsid w:val="003A3620"/>
    <w:rsid w:val="003A36A7"/>
    <w:rsid w:val="003A39C2"/>
    <w:rsid w:val="003A3AB3"/>
    <w:rsid w:val="003A3C8D"/>
    <w:rsid w:val="003A3F0D"/>
    <w:rsid w:val="003A3F6D"/>
    <w:rsid w:val="003A4111"/>
    <w:rsid w:val="003A42A1"/>
    <w:rsid w:val="003A4356"/>
    <w:rsid w:val="003A44A5"/>
    <w:rsid w:val="003A4542"/>
    <w:rsid w:val="003A4674"/>
    <w:rsid w:val="003A4AC1"/>
    <w:rsid w:val="003A4AFC"/>
    <w:rsid w:val="003A4CCD"/>
    <w:rsid w:val="003A4EB7"/>
    <w:rsid w:val="003A4ECC"/>
    <w:rsid w:val="003A5004"/>
    <w:rsid w:val="003A5374"/>
    <w:rsid w:val="003A5475"/>
    <w:rsid w:val="003A5579"/>
    <w:rsid w:val="003A5806"/>
    <w:rsid w:val="003A587D"/>
    <w:rsid w:val="003A59AF"/>
    <w:rsid w:val="003A5A34"/>
    <w:rsid w:val="003A5AA3"/>
    <w:rsid w:val="003A5F0A"/>
    <w:rsid w:val="003A6329"/>
    <w:rsid w:val="003A6469"/>
    <w:rsid w:val="003A65DD"/>
    <w:rsid w:val="003A6C7C"/>
    <w:rsid w:val="003A6CD5"/>
    <w:rsid w:val="003A7324"/>
    <w:rsid w:val="003A766C"/>
    <w:rsid w:val="003A7706"/>
    <w:rsid w:val="003A7771"/>
    <w:rsid w:val="003A79B4"/>
    <w:rsid w:val="003A79F8"/>
    <w:rsid w:val="003A7E7E"/>
    <w:rsid w:val="003A7E94"/>
    <w:rsid w:val="003A7F6A"/>
    <w:rsid w:val="003B006B"/>
    <w:rsid w:val="003B00B7"/>
    <w:rsid w:val="003B00F9"/>
    <w:rsid w:val="003B0159"/>
    <w:rsid w:val="003B0240"/>
    <w:rsid w:val="003B0253"/>
    <w:rsid w:val="003B0267"/>
    <w:rsid w:val="003B082E"/>
    <w:rsid w:val="003B0D56"/>
    <w:rsid w:val="003B0F2B"/>
    <w:rsid w:val="003B14C1"/>
    <w:rsid w:val="003B18DC"/>
    <w:rsid w:val="003B1C87"/>
    <w:rsid w:val="003B1DD8"/>
    <w:rsid w:val="003B23E7"/>
    <w:rsid w:val="003B2619"/>
    <w:rsid w:val="003B2BDE"/>
    <w:rsid w:val="003B2DDE"/>
    <w:rsid w:val="003B2F9C"/>
    <w:rsid w:val="003B359D"/>
    <w:rsid w:val="003B370F"/>
    <w:rsid w:val="003B3BB9"/>
    <w:rsid w:val="003B3D34"/>
    <w:rsid w:val="003B3E56"/>
    <w:rsid w:val="003B3FB1"/>
    <w:rsid w:val="003B4140"/>
    <w:rsid w:val="003B4217"/>
    <w:rsid w:val="003B48EE"/>
    <w:rsid w:val="003B4BBF"/>
    <w:rsid w:val="003B4C22"/>
    <w:rsid w:val="003B4C35"/>
    <w:rsid w:val="003B4F12"/>
    <w:rsid w:val="003B500C"/>
    <w:rsid w:val="003B51DB"/>
    <w:rsid w:val="003B5408"/>
    <w:rsid w:val="003B5419"/>
    <w:rsid w:val="003B56E7"/>
    <w:rsid w:val="003B576F"/>
    <w:rsid w:val="003B5C92"/>
    <w:rsid w:val="003B5CB2"/>
    <w:rsid w:val="003B5E9E"/>
    <w:rsid w:val="003B636B"/>
    <w:rsid w:val="003B6ACC"/>
    <w:rsid w:val="003B6B08"/>
    <w:rsid w:val="003B6EFB"/>
    <w:rsid w:val="003B72DE"/>
    <w:rsid w:val="003B7395"/>
    <w:rsid w:val="003B73F6"/>
    <w:rsid w:val="003B74F7"/>
    <w:rsid w:val="003B76B6"/>
    <w:rsid w:val="003B7A4B"/>
    <w:rsid w:val="003B7A77"/>
    <w:rsid w:val="003B7D34"/>
    <w:rsid w:val="003C00DC"/>
    <w:rsid w:val="003C014A"/>
    <w:rsid w:val="003C038C"/>
    <w:rsid w:val="003C042D"/>
    <w:rsid w:val="003C06C6"/>
    <w:rsid w:val="003C0804"/>
    <w:rsid w:val="003C0873"/>
    <w:rsid w:val="003C0A99"/>
    <w:rsid w:val="003C0CA1"/>
    <w:rsid w:val="003C0D05"/>
    <w:rsid w:val="003C0FF8"/>
    <w:rsid w:val="003C15CA"/>
    <w:rsid w:val="003C185C"/>
    <w:rsid w:val="003C19E3"/>
    <w:rsid w:val="003C1AE0"/>
    <w:rsid w:val="003C1B9A"/>
    <w:rsid w:val="003C1C80"/>
    <w:rsid w:val="003C1C85"/>
    <w:rsid w:val="003C1DBC"/>
    <w:rsid w:val="003C1ED2"/>
    <w:rsid w:val="003C20B1"/>
    <w:rsid w:val="003C20D9"/>
    <w:rsid w:val="003C2119"/>
    <w:rsid w:val="003C2171"/>
    <w:rsid w:val="003C22B2"/>
    <w:rsid w:val="003C239F"/>
    <w:rsid w:val="003C2506"/>
    <w:rsid w:val="003C25D0"/>
    <w:rsid w:val="003C2A60"/>
    <w:rsid w:val="003C2CF6"/>
    <w:rsid w:val="003C2DD5"/>
    <w:rsid w:val="003C31BA"/>
    <w:rsid w:val="003C3277"/>
    <w:rsid w:val="003C3BFB"/>
    <w:rsid w:val="003C3F38"/>
    <w:rsid w:val="003C412E"/>
    <w:rsid w:val="003C4202"/>
    <w:rsid w:val="003C447F"/>
    <w:rsid w:val="003C47D4"/>
    <w:rsid w:val="003C4B3C"/>
    <w:rsid w:val="003C4C55"/>
    <w:rsid w:val="003C4C81"/>
    <w:rsid w:val="003C4C9A"/>
    <w:rsid w:val="003C5104"/>
    <w:rsid w:val="003C5162"/>
    <w:rsid w:val="003C5813"/>
    <w:rsid w:val="003C5A54"/>
    <w:rsid w:val="003C5E85"/>
    <w:rsid w:val="003C5FA6"/>
    <w:rsid w:val="003C631C"/>
    <w:rsid w:val="003C68FC"/>
    <w:rsid w:val="003C69B4"/>
    <w:rsid w:val="003C7474"/>
    <w:rsid w:val="003C7593"/>
    <w:rsid w:val="003C75F1"/>
    <w:rsid w:val="003C777C"/>
    <w:rsid w:val="003C7A79"/>
    <w:rsid w:val="003D0232"/>
    <w:rsid w:val="003D05B3"/>
    <w:rsid w:val="003D05D5"/>
    <w:rsid w:val="003D072C"/>
    <w:rsid w:val="003D07C4"/>
    <w:rsid w:val="003D0936"/>
    <w:rsid w:val="003D0A91"/>
    <w:rsid w:val="003D0BFF"/>
    <w:rsid w:val="003D0E81"/>
    <w:rsid w:val="003D12B2"/>
    <w:rsid w:val="003D130B"/>
    <w:rsid w:val="003D1452"/>
    <w:rsid w:val="003D16ED"/>
    <w:rsid w:val="003D1866"/>
    <w:rsid w:val="003D19F7"/>
    <w:rsid w:val="003D1BF9"/>
    <w:rsid w:val="003D1D55"/>
    <w:rsid w:val="003D1F74"/>
    <w:rsid w:val="003D1FA2"/>
    <w:rsid w:val="003D1FB3"/>
    <w:rsid w:val="003D20A8"/>
    <w:rsid w:val="003D22D5"/>
    <w:rsid w:val="003D27CE"/>
    <w:rsid w:val="003D2930"/>
    <w:rsid w:val="003D2F1A"/>
    <w:rsid w:val="003D3003"/>
    <w:rsid w:val="003D357D"/>
    <w:rsid w:val="003D3624"/>
    <w:rsid w:val="003D3650"/>
    <w:rsid w:val="003D388B"/>
    <w:rsid w:val="003D3897"/>
    <w:rsid w:val="003D39C9"/>
    <w:rsid w:val="003D3B59"/>
    <w:rsid w:val="003D3CA0"/>
    <w:rsid w:val="003D3F5E"/>
    <w:rsid w:val="003D3FC9"/>
    <w:rsid w:val="003D4012"/>
    <w:rsid w:val="003D42EA"/>
    <w:rsid w:val="003D4302"/>
    <w:rsid w:val="003D434B"/>
    <w:rsid w:val="003D4750"/>
    <w:rsid w:val="003D4968"/>
    <w:rsid w:val="003D4AA8"/>
    <w:rsid w:val="003D4FB6"/>
    <w:rsid w:val="003D516A"/>
    <w:rsid w:val="003D5528"/>
    <w:rsid w:val="003D553B"/>
    <w:rsid w:val="003D5590"/>
    <w:rsid w:val="003D57E6"/>
    <w:rsid w:val="003D5C1C"/>
    <w:rsid w:val="003D6846"/>
    <w:rsid w:val="003D68B2"/>
    <w:rsid w:val="003D6B37"/>
    <w:rsid w:val="003D6EFE"/>
    <w:rsid w:val="003D7326"/>
    <w:rsid w:val="003D75A2"/>
    <w:rsid w:val="003D7788"/>
    <w:rsid w:val="003D7953"/>
    <w:rsid w:val="003D7DC2"/>
    <w:rsid w:val="003D7E7F"/>
    <w:rsid w:val="003D7F77"/>
    <w:rsid w:val="003E01E3"/>
    <w:rsid w:val="003E035D"/>
    <w:rsid w:val="003E04CC"/>
    <w:rsid w:val="003E0825"/>
    <w:rsid w:val="003E0A26"/>
    <w:rsid w:val="003E0B3D"/>
    <w:rsid w:val="003E0BB0"/>
    <w:rsid w:val="003E107C"/>
    <w:rsid w:val="003E1225"/>
    <w:rsid w:val="003E1A53"/>
    <w:rsid w:val="003E1E22"/>
    <w:rsid w:val="003E20C0"/>
    <w:rsid w:val="003E23E0"/>
    <w:rsid w:val="003E26CA"/>
    <w:rsid w:val="003E26F5"/>
    <w:rsid w:val="003E2CD4"/>
    <w:rsid w:val="003E2ED2"/>
    <w:rsid w:val="003E2F2F"/>
    <w:rsid w:val="003E2F3C"/>
    <w:rsid w:val="003E335D"/>
    <w:rsid w:val="003E389F"/>
    <w:rsid w:val="003E396F"/>
    <w:rsid w:val="003E3B52"/>
    <w:rsid w:val="003E4835"/>
    <w:rsid w:val="003E49C3"/>
    <w:rsid w:val="003E4C79"/>
    <w:rsid w:val="003E50B2"/>
    <w:rsid w:val="003E532E"/>
    <w:rsid w:val="003E53A8"/>
    <w:rsid w:val="003E55A9"/>
    <w:rsid w:val="003E5978"/>
    <w:rsid w:val="003E62E5"/>
    <w:rsid w:val="003E6369"/>
    <w:rsid w:val="003E6854"/>
    <w:rsid w:val="003E6C2C"/>
    <w:rsid w:val="003E72ED"/>
    <w:rsid w:val="003E7311"/>
    <w:rsid w:val="003E794C"/>
    <w:rsid w:val="003E799E"/>
    <w:rsid w:val="003E7B29"/>
    <w:rsid w:val="003E7BFC"/>
    <w:rsid w:val="003E7D0D"/>
    <w:rsid w:val="003E7FA5"/>
    <w:rsid w:val="003F0069"/>
    <w:rsid w:val="003F0145"/>
    <w:rsid w:val="003F0178"/>
    <w:rsid w:val="003F01D2"/>
    <w:rsid w:val="003F0754"/>
    <w:rsid w:val="003F0DE7"/>
    <w:rsid w:val="003F11EC"/>
    <w:rsid w:val="003F14F0"/>
    <w:rsid w:val="003F1834"/>
    <w:rsid w:val="003F18AF"/>
    <w:rsid w:val="003F2092"/>
    <w:rsid w:val="003F22AA"/>
    <w:rsid w:val="003F252A"/>
    <w:rsid w:val="003F27FC"/>
    <w:rsid w:val="003F2A60"/>
    <w:rsid w:val="003F2BF0"/>
    <w:rsid w:val="003F3244"/>
    <w:rsid w:val="003F326B"/>
    <w:rsid w:val="003F3297"/>
    <w:rsid w:val="003F344C"/>
    <w:rsid w:val="003F3525"/>
    <w:rsid w:val="003F3697"/>
    <w:rsid w:val="003F3908"/>
    <w:rsid w:val="003F3C47"/>
    <w:rsid w:val="003F3EDB"/>
    <w:rsid w:val="003F47AD"/>
    <w:rsid w:val="003F491B"/>
    <w:rsid w:val="003F4922"/>
    <w:rsid w:val="003F49BA"/>
    <w:rsid w:val="003F51EC"/>
    <w:rsid w:val="003F5719"/>
    <w:rsid w:val="003F59FD"/>
    <w:rsid w:val="003F5B08"/>
    <w:rsid w:val="003F60F8"/>
    <w:rsid w:val="003F66C4"/>
    <w:rsid w:val="003F672E"/>
    <w:rsid w:val="003F677C"/>
    <w:rsid w:val="003F67F3"/>
    <w:rsid w:val="003F6828"/>
    <w:rsid w:val="003F6EF5"/>
    <w:rsid w:val="003F6F4F"/>
    <w:rsid w:val="003F7092"/>
    <w:rsid w:val="003F78BD"/>
    <w:rsid w:val="003F79C3"/>
    <w:rsid w:val="003F7E40"/>
    <w:rsid w:val="0040003D"/>
    <w:rsid w:val="004005EA"/>
    <w:rsid w:val="00400DE7"/>
    <w:rsid w:val="004012CF"/>
    <w:rsid w:val="004015AA"/>
    <w:rsid w:val="00401C6F"/>
    <w:rsid w:val="00401D11"/>
    <w:rsid w:val="00401D16"/>
    <w:rsid w:val="00402048"/>
    <w:rsid w:val="0040204C"/>
    <w:rsid w:val="004025A7"/>
    <w:rsid w:val="0040272C"/>
    <w:rsid w:val="0040273C"/>
    <w:rsid w:val="00402896"/>
    <w:rsid w:val="004028D0"/>
    <w:rsid w:val="004028E5"/>
    <w:rsid w:val="0040344F"/>
    <w:rsid w:val="00403533"/>
    <w:rsid w:val="0040395E"/>
    <w:rsid w:val="0040407B"/>
    <w:rsid w:val="004045B1"/>
    <w:rsid w:val="0040469F"/>
    <w:rsid w:val="0040490E"/>
    <w:rsid w:val="00404E57"/>
    <w:rsid w:val="00404FB5"/>
    <w:rsid w:val="004050FE"/>
    <w:rsid w:val="004053F4"/>
    <w:rsid w:val="00405456"/>
    <w:rsid w:val="00405457"/>
    <w:rsid w:val="00405686"/>
    <w:rsid w:val="00405931"/>
    <w:rsid w:val="00405A15"/>
    <w:rsid w:val="00405ACB"/>
    <w:rsid w:val="00406057"/>
    <w:rsid w:val="00406125"/>
    <w:rsid w:val="0040646E"/>
    <w:rsid w:val="004069C0"/>
    <w:rsid w:val="00406AD1"/>
    <w:rsid w:val="00406C53"/>
    <w:rsid w:val="00406C58"/>
    <w:rsid w:val="00406CC2"/>
    <w:rsid w:val="00406E4F"/>
    <w:rsid w:val="00406F20"/>
    <w:rsid w:val="00407481"/>
    <w:rsid w:val="004074A7"/>
    <w:rsid w:val="004077DF"/>
    <w:rsid w:val="00407ADF"/>
    <w:rsid w:val="00410090"/>
    <w:rsid w:val="004101D3"/>
    <w:rsid w:val="004101F3"/>
    <w:rsid w:val="0041057B"/>
    <w:rsid w:val="004108AA"/>
    <w:rsid w:val="004109D8"/>
    <w:rsid w:val="004111B4"/>
    <w:rsid w:val="004113C1"/>
    <w:rsid w:val="004113FB"/>
    <w:rsid w:val="00411546"/>
    <w:rsid w:val="004116FF"/>
    <w:rsid w:val="00411A53"/>
    <w:rsid w:val="00411DC3"/>
    <w:rsid w:val="00412594"/>
    <w:rsid w:val="004125D4"/>
    <w:rsid w:val="00412656"/>
    <w:rsid w:val="004126B1"/>
    <w:rsid w:val="004128C7"/>
    <w:rsid w:val="00412CCF"/>
    <w:rsid w:val="00412E5F"/>
    <w:rsid w:val="00412EA9"/>
    <w:rsid w:val="00413171"/>
    <w:rsid w:val="004136A2"/>
    <w:rsid w:val="00413712"/>
    <w:rsid w:val="00413838"/>
    <w:rsid w:val="00413AAB"/>
    <w:rsid w:val="00413E12"/>
    <w:rsid w:val="00413EAC"/>
    <w:rsid w:val="00413FB2"/>
    <w:rsid w:val="00414090"/>
    <w:rsid w:val="004143DD"/>
    <w:rsid w:val="0041450E"/>
    <w:rsid w:val="0041453F"/>
    <w:rsid w:val="00414638"/>
    <w:rsid w:val="004149F1"/>
    <w:rsid w:val="00414B04"/>
    <w:rsid w:val="00414FBD"/>
    <w:rsid w:val="00415151"/>
    <w:rsid w:val="004152EE"/>
    <w:rsid w:val="00415428"/>
    <w:rsid w:val="00415C30"/>
    <w:rsid w:val="004162E8"/>
    <w:rsid w:val="00416466"/>
    <w:rsid w:val="004166D8"/>
    <w:rsid w:val="00416759"/>
    <w:rsid w:val="0041675A"/>
    <w:rsid w:val="00416C3B"/>
    <w:rsid w:val="00416E19"/>
    <w:rsid w:val="00416E7E"/>
    <w:rsid w:val="004173B2"/>
    <w:rsid w:val="0041762A"/>
    <w:rsid w:val="004176B7"/>
    <w:rsid w:val="00417731"/>
    <w:rsid w:val="004177D8"/>
    <w:rsid w:val="00417A1A"/>
    <w:rsid w:val="00417ECE"/>
    <w:rsid w:val="00420053"/>
    <w:rsid w:val="0042034E"/>
    <w:rsid w:val="00420373"/>
    <w:rsid w:val="0042061B"/>
    <w:rsid w:val="00420795"/>
    <w:rsid w:val="00420861"/>
    <w:rsid w:val="00420AB9"/>
    <w:rsid w:val="00420B99"/>
    <w:rsid w:val="00420E2B"/>
    <w:rsid w:val="00421480"/>
    <w:rsid w:val="004215CF"/>
    <w:rsid w:val="00421A4C"/>
    <w:rsid w:val="004223CA"/>
    <w:rsid w:val="004225B2"/>
    <w:rsid w:val="004226D2"/>
    <w:rsid w:val="00422BB1"/>
    <w:rsid w:val="00422D82"/>
    <w:rsid w:val="00422E30"/>
    <w:rsid w:val="00422F49"/>
    <w:rsid w:val="0042308E"/>
    <w:rsid w:val="00423211"/>
    <w:rsid w:val="004233E2"/>
    <w:rsid w:val="004234E4"/>
    <w:rsid w:val="004238A5"/>
    <w:rsid w:val="00423BFF"/>
    <w:rsid w:val="00423C7A"/>
    <w:rsid w:val="004241C8"/>
    <w:rsid w:val="00424481"/>
    <w:rsid w:val="00424673"/>
    <w:rsid w:val="0042472E"/>
    <w:rsid w:val="00424802"/>
    <w:rsid w:val="0042480F"/>
    <w:rsid w:val="00424841"/>
    <w:rsid w:val="00424A2B"/>
    <w:rsid w:val="00424BA9"/>
    <w:rsid w:val="00424CEC"/>
    <w:rsid w:val="004251B6"/>
    <w:rsid w:val="00425246"/>
    <w:rsid w:val="004254DC"/>
    <w:rsid w:val="00425590"/>
    <w:rsid w:val="004259C6"/>
    <w:rsid w:val="004259F1"/>
    <w:rsid w:val="004259F9"/>
    <w:rsid w:val="00425D9E"/>
    <w:rsid w:val="00425EB5"/>
    <w:rsid w:val="004261D9"/>
    <w:rsid w:val="00426310"/>
    <w:rsid w:val="004263F5"/>
    <w:rsid w:val="00426587"/>
    <w:rsid w:val="0042662A"/>
    <w:rsid w:val="004268EE"/>
    <w:rsid w:val="00426EE2"/>
    <w:rsid w:val="00427204"/>
    <w:rsid w:val="0042728A"/>
    <w:rsid w:val="004275D2"/>
    <w:rsid w:val="004276FF"/>
    <w:rsid w:val="00427976"/>
    <w:rsid w:val="00427A24"/>
    <w:rsid w:val="00427C7B"/>
    <w:rsid w:val="00427EB5"/>
    <w:rsid w:val="0043017B"/>
    <w:rsid w:val="0043030D"/>
    <w:rsid w:val="004305EA"/>
    <w:rsid w:val="004306E1"/>
    <w:rsid w:val="00430784"/>
    <w:rsid w:val="00430888"/>
    <w:rsid w:val="00430AA4"/>
    <w:rsid w:val="004311F1"/>
    <w:rsid w:val="00431219"/>
    <w:rsid w:val="00431245"/>
    <w:rsid w:val="0043143E"/>
    <w:rsid w:val="0043157F"/>
    <w:rsid w:val="0043161A"/>
    <w:rsid w:val="00431683"/>
    <w:rsid w:val="00431DCC"/>
    <w:rsid w:val="00431E7F"/>
    <w:rsid w:val="00432130"/>
    <w:rsid w:val="00432150"/>
    <w:rsid w:val="0043243B"/>
    <w:rsid w:val="004324B6"/>
    <w:rsid w:val="00432847"/>
    <w:rsid w:val="00432885"/>
    <w:rsid w:val="00432ED3"/>
    <w:rsid w:val="004335A1"/>
    <w:rsid w:val="004335B9"/>
    <w:rsid w:val="00433603"/>
    <w:rsid w:val="0043360B"/>
    <w:rsid w:val="00433635"/>
    <w:rsid w:val="00433680"/>
    <w:rsid w:val="00433DBC"/>
    <w:rsid w:val="004340C2"/>
    <w:rsid w:val="004341CB"/>
    <w:rsid w:val="00434AFF"/>
    <w:rsid w:val="00434BE9"/>
    <w:rsid w:val="00434C0C"/>
    <w:rsid w:val="00434CC8"/>
    <w:rsid w:val="00435203"/>
    <w:rsid w:val="0043541D"/>
    <w:rsid w:val="00435483"/>
    <w:rsid w:val="00435537"/>
    <w:rsid w:val="00435645"/>
    <w:rsid w:val="004359C9"/>
    <w:rsid w:val="00436972"/>
    <w:rsid w:val="00437076"/>
    <w:rsid w:val="004371B1"/>
    <w:rsid w:val="0043770C"/>
    <w:rsid w:val="00437893"/>
    <w:rsid w:val="004379EB"/>
    <w:rsid w:val="00437DA6"/>
    <w:rsid w:val="00437DFF"/>
    <w:rsid w:val="004401AF"/>
    <w:rsid w:val="0044035E"/>
    <w:rsid w:val="0044059C"/>
    <w:rsid w:val="0044083C"/>
    <w:rsid w:val="00440944"/>
    <w:rsid w:val="00440955"/>
    <w:rsid w:val="00440D4B"/>
    <w:rsid w:val="004411A0"/>
    <w:rsid w:val="004412B6"/>
    <w:rsid w:val="004414E2"/>
    <w:rsid w:val="0044153F"/>
    <w:rsid w:val="00441615"/>
    <w:rsid w:val="00441910"/>
    <w:rsid w:val="004419C1"/>
    <w:rsid w:val="00441A58"/>
    <w:rsid w:val="00441C6B"/>
    <w:rsid w:val="00441DE9"/>
    <w:rsid w:val="00441E39"/>
    <w:rsid w:val="00441E73"/>
    <w:rsid w:val="00441EB8"/>
    <w:rsid w:val="00442197"/>
    <w:rsid w:val="00442203"/>
    <w:rsid w:val="00442443"/>
    <w:rsid w:val="00442464"/>
    <w:rsid w:val="00442672"/>
    <w:rsid w:val="00442BD5"/>
    <w:rsid w:val="00442C8D"/>
    <w:rsid w:val="00442CE6"/>
    <w:rsid w:val="0044304F"/>
    <w:rsid w:val="0044305D"/>
    <w:rsid w:val="00443081"/>
    <w:rsid w:val="00443792"/>
    <w:rsid w:val="00443B6D"/>
    <w:rsid w:val="00443E5C"/>
    <w:rsid w:val="004440B6"/>
    <w:rsid w:val="00444540"/>
    <w:rsid w:val="00444581"/>
    <w:rsid w:val="0044459C"/>
    <w:rsid w:val="00444774"/>
    <w:rsid w:val="0044487F"/>
    <w:rsid w:val="00444E0A"/>
    <w:rsid w:val="00444E6F"/>
    <w:rsid w:val="0044520B"/>
    <w:rsid w:val="00445272"/>
    <w:rsid w:val="00445ED6"/>
    <w:rsid w:val="00445F68"/>
    <w:rsid w:val="00446126"/>
    <w:rsid w:val="00446260"/>
    <w:rsid w:val="004462B5"/>
    <w:rsid w:val="004468E6"/>
    <w:rsid w:val="00447199"/>
    <w:rsid w:val="00447513"/>
    <w:rsid w:val="004475D5"/>
    <w:rsid w:val="00447824"/>
    <w:rsid w:val="00447A67"/>
    <w:rsid w:val="00447A6B"/>
    <w:rsid w:val="00447E35"/>
    <w:rsid w:val="0045056C"/>
    <w:rsid w:val="004506E2"/>
    <w:rsid w:val="00450DE3"/>
    <w:rsid w:val="00450FEC"/>
    <w:rsid w:val="0045134C"/>
    <w:rsid w:val="0045152D"/>
    <w:rsid w:val="00451571"/>
    <w:rsid w:val="004517C9"/>
    <w:rsid w:val="0045208F"/>
    <w:rsid w:val="004526EB"/>
    <w:rsid w:val="004526F5"/>
    <w:rsid w:val="00452F2D"/>
    <w:rsid w:val="004530AC"/>
    <w:rsid w:val="00453157"/>
    <w:rsid w:val="00453494"/>
    <w:rsid w:val="00453AED"/>
    <w:rsid w:val="00453EA3"/>
    <w:rsid w:val="00453F09"/>
    <w:rsid w:val="004543A6"/>
    <w:rsid w:val="0045441A"/>
    <w:rsid w:val="00454427"/>
    <w:rsid w:val="004544A0"/>
    <w:rsid w:val="00454645"/>
    <w:rsid w:val="00454E40"/>
    <w:rsid w:val="00454ED2"/>
    <w:rsid w:val="004555DC"/>
    <w:rsid w:val="00455A9D"/>
    <w:rsid w:val="00455B7B"/>
    <w:rsid w:val="00455C4A"/>
    <w:rsid w:val="00455CE1"/>
    <w:rsid w:val="00455E39"/>
    <w:rsid w:val="00455E54"/>
    <w:rsid w:val="00455E7B"/>
    <w:rsid w:val="00455EBF"/>
    <w:rsid w:val="00455FDC"/>
    <w:rsid w:val="004560A6"/>
    <w:rsid w:val="0045616B"/>
    <w:rsid w:val="004562AD"/>
    <w:rsid w:val="0045639A"/>
    <w:rsid w:val="004564FE"/>
    <w:rsid w:val="00456A89"/>
    <w:rsid w:val="00456BB4"/>
    <w:rsid w:val="00456D3F"/>
    <w:rsid w:val="00456D94"/>
    <w:rsid w:val="00457277"/>
    <w:rsid w:val="004573E5"/>
    <w:rsid w:val="00457506"/>
    <w:rsid w:val="004578A9"/>
    <w:rsid w:val="004579A7"/>
    <w:rsid w:val="00457D3A"/>
    <w:rsid w:val="00457E1C"/>
    <w:rsid w:val="00457E90"/>
    <w:rsid w:val="004601A1"/>
    <w:rsid w:val="004602AE"/>
    <w:rsid w:val="004604A6"/>
    <w:rsid w:val="00460CF6"/>
    <w:rsid w:val="00461157"/>
    <w:rsid w:val="004613FF"/>
    <w:rsid w:val="004618C5"/>
    <w:rsid w:val="00461955"/>
    <w:rsid w:val="00461A2C"/>
    <w:rsid w:val="00461C0A"/>
    <w:rsid w:val="00461ECD"/>
    <w:rsid w:val="00461F7A"/>
    <w:rsid w:val="00462132"/>
    <w:rsid w:val="004624C8"/>
    <w:rsid w:val="00462576"/>
    <w:rsid w:val="00462625"/>
    <w:rsid w:val="00462C9B"/>
    <w:rsid w:val="00462D02"/>
    <w:rsid w:val="00462D09"/>
    <w:rsid w:val="00462D33"/>
    <w:rsid w:val="00462F62"/>
    <w:rsid w:val="004630A0"/>
    <w:rsid w:val="0046311A"/>
    <w:rsid w:val="0046311B"/>
    <w:rsid w:val="0046313E"/>
    <w:rsid w:val="0046340A"/>
    <w:rsid w:val="004634C6"/>
    <w:rsid w:val="004635EF"/>
    <w:rsid w:val="00463CE1"/>
    <w:rsid w:val="00463CE7"/>
    <w:rsid w:val="00463E49"/>
    <w:rsid w:val="00463F8E"/>
    <w:rsid w:val="004645CB"/>
    <w:rsid w:val="0046469F"/>
    <w:rsid w:val="0046471F"/>
    <w:rsid w:val="00464774"/>
    <w:rsid w:val="00464876"/>
    <w:rsid w:val="00464921"/>
    <w:rsid w:val="0046498D"/>
    <w:rsid w:val="004649C9"/>
    <w:rsid w:val="00464F16"/>
    <w:rsid w:val="00464FFC"/>
    <w:rsid w:val="0046515C"/>
    <w:rsid w:val="00465242"/>
    <w:rsid w:val="00465586"/>
    <w:rsid w:val="0046587A"/>
    <w:rsid w:val="00465895"/>
    <w:rsid w:val="00465D62"/>
    <w:rsid w:val="00465DA7"/>
    <w:rsid w:val="00465F94"/>
    <w:rsid w:val="004661D7"/>
    <w:rsid w:val="0046623A"/>
    <w:rsid w:val="0046624C"/>
    <w:rsid w:val="00466330"/>
    <w:rsid w:val="00466650"/>
    <w:rsid w:val="004666DB"/>
    <w:rsid w:val="0046680A"/>
    <w:rsid w:val="00466B2F"/>
    <w:rsid w:val="00466DE0"/>
    <w:rsid w:val="00466EAD"/>
    <w:rsid w:val="00466F9D"/>
    <w:rsid w:val="0046741B"/>
    <w:rsid w:val="004674C7"/>
    <w:rsid w:val="004675D5"/>
    <w:rsid w:val="0046771B"/>
    <w:rsid w:val="0046787F"/>
    <w:rsid w:val="00470004"/>
    <w:rsid w:val="004703C5"/>
    <w:rsid w:val="004708E5"/>
    <w:rsid w:val="00470A43"/>
    <w:rsid w:val="00470D55"/>
    <w:rsid w:val="00470D94"/>
    <w:rsid w:val="004719F1"/>
    <w:rsid w:val="00471B4D"/>
    <w:rsid w:val="00471BC0"/>
    <w:rsid w:val="00471C85"/>
    <w:rsid w:val="00471D96"/>
    <w:rsid w:val="00471E66"/>
    <w:rsid w:val="00471F8A"/>
    <w:rsid w:val="004722F2"/>
    <w:rsid w:val="00472518"/>
    <w:rsid w:val="00472684"/>
    <w:rsid w:val="004726BD"/>
    <w:rsid w:val="004728C7"/>
    <w:rsid w:val="00472ADE"/>
    <w:rsid w:val="00472E18"/>
    <w:rsid w:val="0047302D"/>
    <w:rsid w:val="00473387"/>
    <w:rsid w:val="00473806"/>
    <w:rsid w:val="004739E0"/>
    <w:rsid w:val="00473EC3"/>
    <w:rsid w:val="00474033"/>
    <w:rsid w:val="0047405E"/>
    <w:rsid w:val="004742C8"/>
    <w:rsid w:val="004744E8"/>
    <w:rsid w:val="00474686"/>
    <w:rsid w:val="004749E3"/>
    <w:rsid w:val="00474F16"/>
    <w:rsid w:val="00474F28"/>
    <w:rsid w:val="00475043"/>
    <w:rsid w:val="004750A4"/>
    <w:rsid w:val="0047519A"/>
    <w:rsid w:val="00475225"/>
    <w:rsid w:val="0047522C"/>
    <w:rsid w:val="00475521"/>
    <w:rsid w:val="004755D1"/>
    <w:rsid w:val="004755D9"/>
    <w:rsid w:val="00475824"/>
    <w:rsid w:val="00475827"/>
    <w:rsid w:val="004758B1"/>
    <w:rsid w:val="004758E4"/>
    <w:rsid w:val="00475B09"/>
    <w:rsid w:val="0047602F"/>
    <w:rsid w:val="00476232"/>
    <w:rsid w:val="0047641C"/>
    <w:rsid w:val="0047671C"/>
    <w:rsid w:val="00476F89"/>
    <w:rsid w:val="004771EA"/>
    <w:rsid w:val="00477305"/>
    <w:rsid w:val="0047736C"/>
    <w:rsid w:val="00477A44"/>
    <w:rsid w:val="00477B5F"/>
    <w:rsid w:val="00477DD4"/>
    <w:rsid w:val="00477EB9"/>
    <w:rsid w:val="00477EF2"/>
    <w:rsid w:val="00477F35"/>
    <w:rsid w:val="00480077"/>
    <w:rsid w:val="0048012D"/>
    <w:rsid w:val="00480225"/>
    <w:rsid w:val="004803B6"/>
    <w:rsid w:val="004806F7"/>
    <w:rsid w:val="00480A8D"/>
    <w:rsid w:val="00480C58"/>
    <w:rsid w:val="00480CBB"/>
    <w:rsid w:val="00480DA7"/>
    <w:rsid w:val="00480DEB"/>
    <w:rsid w:val="00480E94"/>
    <w:rsid w:val="00480F89"/>
    <w:rsid w:val="00481001"/>
    <w:rsid w:val="00481023"/>
    <w:rsid w:val="00481304"/>
    <w:rsid w:val="004815E7"/>
    <w:rsid w:val="00481812"/>
    <w:rsid w:val="00481A7D"/>
    <w:rsid w:val="00481B46"/>
    <w:rsid w:val="00481C61"/>
    <w:rsid w:val="00481CE6"/>
    <w:rsid w:val="00481EED"/>
    <w:rsid w:val="0048202A"/>
    <w:rsid w:val="00482275"/>
    <w:rsid w:val="00482457"/>
    <w:rsid w:val="00482479"/>
    <w:rsid w:val="00482582"/>
    <w:rsid w:val="004826ED"/>
    <w:rsid w:val="004827C9"/>
    <w:rsid w:val="004828A6"/>
    <w:rsid w:val="00482A11"/>
    <w:rsid w:val="00482A4C"/>
    <w:rsid w:val="00482B99"/>
    <w:rsid w:val="00482C2D"/>
    <w:rsid w:val="00482F90"/>
    <w:rsid w:val="004830F3"/>
    <w:rsid w:val="004833A9"/>
    <w:rsid w:val="0048349E"/>
    <w:rsid w:val="00483671"/>
    <w:rsid w:val="00483E06"/>
    <w:rsid w:val="0048408F"/>
    <w:rsid w:val="0048431A"/>
    <w:rsid w:val="00484399"/>
    <w:rsid w:val="004843D9"/>
    <w:rsid w:val="00484A73"/>
    <w:rsid w:val="00484A78"/>
    <w:rsid w:val="00484CF1"/>
    <w:rsid w:val="00484EC5"/>
    <w:rsid w:val="00485977"/>
    <w:rsid w:val="00485AF7"/>
    <w:rsid w:val="00485F02"/>
    <w:rsid w:val="0048617B"/>
    <w:rsid w:val="00486875"/>
    <w:rsid w:val="00486BE8"/>
    <w:rsid w:val="00486E95"/>
    <w:rsid w:val="0048701E"/>
    <w:rsid w:val="0048735A"/>
    <w:rsid w:val="00487594"/>
    <w:rsid w:val="00487627"/>
    <w:rsid w:val="00487B23"/>
    <w:rsid w:val="00487C8C"/>
    <w:rsid w:val="00487FE1"/>
    <w:rsid w:val="00490001"/>
    <w:rsid w:val="00490135"/>
    <w:rsid w:val="00490479"/>
    <w:rsid w:val="00490482"/>
    <w:rsid w:val="00490543"/>
    <w:rsid w:val="00490796"/>
    <w:rsid w:val="004907EE"/>
    <w:rsid w:val="004909AE"/>
    <w:rsid w:val="00490A48"/>
    <w:rsid w:val="00490AA1"/>
    <w:rsid w:val="00490B89"/>
    <w:rsid w:val="00490C04"/>
    <w:rsid w:val="0049112F"/>
    <w:rsid w:val="00491A8A"/>
    <w:rsid w:val="00491AFC"/>
    <w:rsid w:val="00491C07"/>
    <w:rsid w:val="00491E28"/>
    <w:rsid w:val="0049211D"/>
    <w:rsid w:val="004921B9"/>
    <w:rsid w:val="004923EE"/>
    <w:rsid w:val="004924FD"/>
    <w:rsid w:val="004925B8"/>
    <w:rsid w:val="00492734"/>
    <w:rsid w:val="004928AF"/>
    <w:rsid w:val="004928DA"/>
    <w:rsid w:val="00492AB7"/>
    <w:rsid w:val="00492E8B"/>
    <w:rsid w:val="00492F88"/>
    <w:rsid w:val="004931B9"/>
    <w:rsid w:val="004933CC"/>
    <w:rsid w:val="00493430"/>
    <w:rsid w:val="00493790"/>
    <w:rsid w:val="00493903"/>
    <w:rsid w:val="00493920"/>
    <w:rsid w:val="004939F6"/>
    <w:rsid w:val="00493A15"/>
    <w:rsid w:val="00493A66"/>
    <w:rsid w:val="00494477"/>
    <w:rsid w:val="004944DB"/>
    <w:rsid w:val="0049455F"/>
    <w:rsid w:val="00494848"/>
    <w:rsid w:val="00494B85"/>
    <w:rsid w:val="00494C1B"/>
    <w:rsid w:val="00494C55"/>
    <w:rsid w:val="00494D04"/>
    <w:rsid w:val="0049534F"/>
    <w:rsid w:val="00495451"/>
    <w:rsid w:val="00495A66"/>
    <w:rsid w:val="00495C9F"/>
    <w:rsid w:val="00495E1F"/>
    <w:rsid w:val="00495E34"/>
    <w:rsid w:val="00495FD1"/>
    <w:rsid w:val="00496382"/>
    <w:rsid w:val="00496408"/>
    <w:rsid w:val="00496616"/>
    <w:rsid w:val="004966BF"/>
    <w:rsid w:val="00496761"/>
    <w:rsid w:val="00496763"/>
    <w:rsid w:val="00496C0B"/>
    <w:rsid w:val="00496CCB"/>
    <w:rsid w:val="00496D42"/>
    <w:rsid w:val="00496F9F"/>
    <w:rsid w:val="004970BF"/>
    <w:rsid w:val="004971EC"/>
    <w:rsid w:val="00497543"/>
    <w:rsid w:val="0049764B"/>
    <w:rsid w:val="004976E9"/>
    <w:rsid w:val="004978B4"/>
    <w:rsid w:val="00497D66"/>
    <w:rsid w:val="00497F37"/>
    <w:rsid w:val="004A01EA"/>
    <w:rsid w:val="004A04FE"/>
    <w:rsid w:val="004A054A"/>
    <w:rsid w:val="004A0A7D"/>
    <w:rsid w:val="004A0AD2"/>
    <w:rsid w:val="004A0DC0"/>
    <w:rsid w:val="004A0EBA"/>
    <w:rsid w:val="004A0F84"/>
    <w:rsid w:val="004A1084"/>
    <w:rsid w:val="004A11DD"/>
    <w:rsid w:val="004A1288"/>
    <w:rsid w:val="004A12D2"/>
    <w:rsid w:val="004A1319"/>
    <w:rsid w:val="004A1630"/>
    <w:rsid w:val="004A1747"/>
    <w:rsid w:val="004A182D"/>
    <w:rsid w:val="004A208E"/>
    <w:rsid w:val="004A23C1"/>
    <w:rsid w:val="004A2474"/>
    <w:rsid w:val="004A2681"/>
    <w:rsid w:val="004A27B7"/>
    <w:rsid w:val="004A2962"/>
    <w:rsid w:val="004A2FDF"/>
    <w:rsid w:val="004A3003"/>
    <w:rsid w:val="004A3182"/>
    <w:rsid w:val="004A31C2"/>
    <w:rsid w:val="004A33F1"/>
    <w:rsid w:val="004A3486"/>
    <w:rsid w:val="004A3532"/>
    <w:rsid w:val="004A3D0A"/>
    <w:rsid w:val="004A3DF6"/>
    <w:rsid w:val="004A3EAC"/>
    <w:rsid w:val="004A4133"/>
    <w:rsid w:val="004A489F"/>
    <w:rsid w:val="004A48E9"/>
    <w:rsid w:val="004A48EF"/>
    <w:rsid w:val="004A495B"/>
    <w:rsid w:val="004A4B0B"/>
    <w:rsid w:val="004A4EF0"/>
    <w:rsid w:val="004A4F9D"/>
    <w:rsid w:val="004A5256"/>
    <w:rsid w:val="004A53AC"/>
    <w:rsid w:val="004A5420"/>
    <w:rsid w:val="004A5426"/>
    <w:rsid w:val="004A5512"/>
    <w:rsid w:val="004A5662"/>
    <w:rsid w:val="004A59A0"/>
    <w:rsid w:val="004A5B21"/>
    <w:rsid w:val="004A5DE4"/>
    <w:rsid w:val="004A6216"/>
    <w:rsid w:val="004A62EB"/>
    <w:rsid w:val="004A6779"/>
    <w:rsid w:val="004A688C"/>
    <w:rsid w:val="004A696E"/>
    <w:rsid w:val="004A6B44"/>
    <w:rsid w:val="004A6CDC"/>
    <w:rsid w:val="004A7B90"/>
    <w:rsid w:val="004A7BA4"/>
    <w:rsid w:val="004A7D3E"/>
    <w:rsid w:val="004A7D9D"/>
    <w:rsid w:val="004A7DA9"/>
    <w:rsid w:val="004A7E04"/>
    <w:rsid w:val="004A7E16"/>
    <w:rsid w:val="004A7E30"/>
    <w:rsid w:val="004A7EAD"/>
    <w:rsid w:val="004A7FDC"/>
    <w:rsid w:val="004B0012"/>
    <w:rsid w:val="004B0167"/>
    <w:rsid w:val="004B03E0"/>
    <w:rsid w:val="004B087D"/>
    <w:rsid w:val="004B0B27"/>
    <w:rsid w:val="004B0C99"/>
    <w:rsid w:val="004B0E1D"/>
    <w:rsid w:val="004B0F53"/>
    <w:rsid w:val="004B1107"/>
    <w:rsid w:val="004B15D0"/>
    <w:rsid w:val="004B1964"/>
    <w:rsid w:val="004B1D98"/>
    <w:rsid w:val="004B1E7A"/>
    <w:rsid w:val="004B20FF"/>
    <w:rsid w:val="004B250D"/>
    <w:rsid w:val="004B259A"/>
    <w:rsid w:val="004B25E5"/>
    <w:rsid w:val="004B2B7A"/>
    <w:rsid w:val="004B2E43"/>
    <w:rsid w:val="004B2FF9"/>
    <w:rsid w:val="004B305B"/>
    <w:rsid w:val="004B31DD"/>
    <w:rsid w:val="004B3460"/>
    <w:rsid w:val="004B347C"/>
    <w:rsid w:val="004B35E4"/>
    <w:rsid w:val="004B38A1"/>
    <w:rsid w:val="004B3A95"/>
    <w:rsid w:val="004B3BA5"/>
    <w:rsid w:val="004B3F2E"/>
    <w:rsid w:val="004B4398"/>
    <w:rsid w:val="004B4888"/>
    <w:rsid w:val="004B4E35"/>
    <w:rsid w:val="004B504E"/>
    <w:rsid w:val="004B533A"/>
    <w:rsid w:val="004B5712"/>
    <w:rsid w:val="004B5AB1"/>
    <w:rsid w:val="004B5AFC"/>
    <w:rsid w:val="004B5B1F"/>
    <w:rsid w:val="004B5D02"/>
    <w:rsid w:val="004B5FFF"/>
    <w:rsid w:val="004B6368"/>
    <w:rsid w:val="004B660D"/>
    <w:rsid w:val="004B66EC"/>
    <w:rsid w:val="004B6BA3"/>
    <w:rsid w:val="004B6D50"/>
    <w:rsid w:val="004B7095"/>
    <w:rsid w:val="004B72C2"/>
    <w:rsid w:val="004B72D7"/>
    <w:rsid w:val="004B7AF1"/>
    <w:rsid w:val="004B7E94"/>
    <w:rsid w:val="004B7F37"/>
    <w:rsid w:val="004B7FC8"/>
    <w:rsid w:val="004C0039"/>
    <w:rsid w:val="004C00FE"/>
    <w:rsid w:val="004C017D"/>
    <w:rsid w:val="004C01C9"/>
    <w:rsid w:val="004C0763"/>
    <w:rsid w:val="004C0A4A"/>
    <w:rsid w:val="004C1550"/>
    <w:rsid w:val="004C185A"/>
    <w:rsid w:val="004C1A16"/>
    <w:rsid w:val="004C1D6B"/>
    <w:rsid w:val="004C2314"/>
    <w:rsid w:val="004C23A9"/>
    <w:rsid w:val="004C242B"/>
    <w:rsid w:val="004C2477"/>
    <w:rsid w:val="004C247E"/>
    <w:rsid w:val="004C24F1"/>
    <w:rsid w:val="004C26A2"/>
    <w:rsid w:val="004C2E6D"/>
    <w:rsid w:val="004C344C"/>
    <w:rsid w:val="004C3A4F"/>
    <w:rsid w:val="004C3BFC"/>
    <w:rsid w:val="004C3D28"/>
    <w:rsid w:val="004C423C"/>
    <w:rsid w:val="004C42BC"/>
    <w:rsid w:val="004C438E"/>
    <w:rsid w:val="004C463F"/>
    <w:rsid w:val="004C4680"/>
    <w:rsid w:val="004C483B"/>
    <w:rsid w:val="004C48A9"/>
    <w:rsid w:val="004C4998"/>
    <w:rsid w:val="004C4A97"/>
    <w:rsid w:val="004C4B73"/>
    <w:rsid w:val="004C4BA5"/>
    <w:rsid w:val="004C4C8A"/>
    <w:rsid w:val="004C4CCD"/>
    <w:rsid w:val="004C4D8D"/>
    <w:rsid w:val="004C4FC0"/>
    <w:rsid w:val="004C50CE"/>
    <w:rsid w:val="004C5116"/>
    <w:rsid w:val="004C51C0"/>
    <w:rsid w:val="004C5542"/>
    <w:rsid w:val="004C55C2"/>
    <w:rsid w:val="004C5723"/>
    <w:rsid w:val="004C58C2"/>
    <w:rsid w:val="004C597A"/>
    <w:rsid w:val="004C60B7"/>
    <w:rsid w:val="004C65B0"/>
    <w:rsid w:val="004C667E"/>
    <w:rsid w:val="004C6792"/>
    <w:rsid w:val="004C6D7E"/>
    <w:rsid w:val="004C70D8"/>
    <w:rsid w:val="004C7712"/>
    <w:rsid w:val="004C7872"/>
    <w:rsid w:val="004C7A57"/>
    <w:rsid w:val="004C7B5B"/>
    <w:rsid w:val="004C7C5D"/>
    <w:rsid w:val="004C7F30"/>
    <w:rsid w:val="004C7FA6"/>
    <w:rsid w:val="004D022B"/>
    <w:rsid w:val="004D02CB"/>
    <w:rsid w:val="004D038B"/>
    <w:rsid w:val="004D0713"/>
    <w:rsid w:val="004D0B41"/>
    <w:rsid w:val="004D0F3F"/>
    <w:rsid w:val="004D10EC"/>
    <w:rsid w:val="004D128B"/>
    <w:rsid w:val="004D13AB"/>
    <w:rsid w:val="004D1429"/>
    <w:rsid w:val="004D175F"/>
    <w:rsid w:val="004D199B"/>
    <w:rsid w:val="004D1A27"/>
    <w:rsid w:val="004D1BAF"/>
    <w:rsid w:val="004D1C37"/>
    <w:rsid w:val="004D1E5B"/>
    <w:rsid w:val="004D24D8"/>
    <w:rsid w:val="004D26D9"/>
    <w:rsid w:val="004D2A37"/>
    <w:rsid w:val="004D2FBC"/>
    <w:rsid w:val="004D3170"/>
    <w:rsid w:val="004D3354"/>
    <w:rsid w:val="004D3494"/>
    <w:rsid w:val="004D3583"/>
    <w:rsid w:val="004D36BD"/>
    <w:rsid w:val="004D385C"/>
    <w:rsid w:val="004D3B4D"/>
    <w:rsid w:val="004D46F2"/>
    <w:rsid w:val="004D4CD4"/>
    <w:rsid w:val="004D4F46"/>
    <w:rsid w:val="004D50E6"/>
    <w:rsid w:val="004D5273"/>
    <w:rsid w:val="004D58D0"/>
    <w:rsid w:val="004D58F8"/>
    <w:rsid w:val="004D58FE"/>
    <w:rsid w:val="004D597E"/>
    <w:rsid w:val="004D598F"/>
    <w:rsid w:val="004D5C81"/>
    <w:rsid w:val="004D63B5"/>
    <w:rsid w:val="004D677A"/>
    <w:rsid w:val="004D6848"/>
    <w:rsid w:val="004D68C6"/>
    <w:rsid w:val="004D6988"/>
    <w:rsid w:val="004D6A70"/>
    <w:rsid w:val="004D6B30"/>
    <w:rsid w:val="004D76BE"/>
    <w:rsid w:val="004D7A0C"/>
    <w:rsid w:val="004D7B1B"/>
    <w:rsid w:val="004D7CF0"/>
    <w:rsid w:val="004D7D55"/>
    <w:rsid w:val="004E012E"/>
    <w:rsid w:val="004E03BB"/>
    <w:rsid w:val="004E0421"/>
    <w:rsid w:val="004E059A"/>
    <w:rsid w:val="004E067E"/>
    <w:rsid w:val="004E09E4"/>
    <w:rsid w:val="004E0AC1"/>
    <w:rsid w:val="004E0B1B"/>
    <w:rsid w:val="004E0C44"/>
    <w:rsid w:val="004E0C8E"/>
    <w:rsid w:val="004E0E2C"/>
    <w:rsid w:val="004E11D2"/>
    <w:rsid w:val="004E126E"/>
    <w:rsid w:val="004E1277"/>
    <w:rsid w:val="004E13C9"/>
    <w:rsid w:val="004E143D"/>
    <w:rsid w:val="004E148A"/>
    <w:rsid w:val="004E1764"/>
    <w:rsid w:val="004E1787"/>
    <w:rsid w:val="004E18A1"/>
    <w:rsid w:val="004E1EE5"/>
    <w:rsid w:val="004E20CB"/>
    <w:rsid w:val="004E20E5"/>
    <w:rsid w:val="004E23C1"/>
    <w:rsid w:val="004E27F0"/>
    <w:rsid w:val="004E29FB"/>
    <w:rsid w:val="004E2C56"/>
    <w:rsid w:val="004E2D9F"/>
    <w:rsid w:val="004E3215"/>
    <w:rsid w:val="004E32FA"/>
    <w:rsid w:val="004E3815"/>
    <w:rsid w:val="004E3850"/>
    <w:rsid w:val="004E3C05"/>
    <w:rsid w:val="004E3D16"/>
    <w:rsid w:val="004E3E08"/>
    <w:rsid w:val="004E3E6B"/>
    <w:rsid w:val="004E40A9"/>
    <w:rsid w:val="004E4479"/>
    <w:rsid w:val="004E45AB"/>
    <w:rsid w:val="004E45F2"/>
    <w:rsid w:val="004E4603"/>
    <w:rsid w:val="004E46AF"/>
    <w:rsid w:val="004E4C4C"/>
    <w:rsid w:val="004E4CE4"/>
    <w:rsid w:val="004E4CED"/>
    <w:rsid w:val="004E4F4D"/>
    <w:rsid w:val="004E5009"/>
    <w:rsid w:val="004E5067"/>
    <w:rsid w:val="004E5183"/>
    <w:rsid w:val="004E537C"/>
    <w:rsid w:val="004E5389"/>
    <w:rsid w:val="004E568B"/>
    <w:rsid w:val="004E5842"/>
    <w:rsid w:val="004E5D68"/>
    <w:rsid w:val="004E5DB5"/>
    <w:rsid w:val="004E5F31"/>
    <w:rsid w:val="004E624D"/>
    <w:rsid w:val="004E6287"/>
    <w:rsid w:val="004E6530"/>
    <w:rsid w:val="004E6721"/>
    <w:rsid w:val="004E6871"/>
    <w:rsid w:val="004E6B58"/>
    <w:rsid w:val="004E6C87"/>
    <w:rsid w:val="004E6CD5"/>
    <w:rsid w:val="004E6DC2"/>
    <w:rsid w:val="004E6E87"/>
    <w:rsid w:val="004E702D"/>
    <w:rsid w:val="004E71C5"/>
    <w:rsid w:val="004E724C"/>
    <w:rsid w:val="004E7288"/>
    <w:rsid w:val="004E742B"/>
    <w:rsid w:val="004E7467"/>
    <w:rsid w:val="004E7773"/>
    <w:rsid w:val="004E77A4"/>
    <w:rsid w:val="004E79FA"/>
    <w:rsid w:val="004E7FBD"/>
    <w:rsid w:val="004F0122"/>
    <w:rsid w:val="004F02DA"/>
    <w:rsid w:val="004F0628"/>
    <w:rsid w:val="004F06A5"/>
    <w:rsid w:val="004F0C94"/>
    <w:rsid w:val="004F1071"/>
    <w:rsid w:val="004F14A0"/>
    <w:rsid w:val="004F168F"/>
    <w:rsid w:val="004F1948"/>
    <w:rsid w:val="004F196B"/>
    <w:rsid w:val="004F1B61"/>
    <w:rsid w:val="004F1C33"/>
    <w:rsid w:val="004F1F3C"/>
    <w:rsid w:val="004F206C"/>
    <w:rsid w:val="004F21F4"/>
    <w:rsid w:val="004F22D2"/>
    <w:rsid w:val="004F22E9"/>
    <w:rsid w:val="004F23BA"/>
    <w:rsid w:val="004F2692"/>
    <w:rsid w:val="004F299F"/>
    <w:rsid w:val="004F2A59"/>
    <w:rsid w:val="004F2CC2"/>
    <w:rsid w:val="004F2E79"/>
    <w:rsid w:val="004F2F69"/>
    <w:rsid w:val="004F3185"/>
    <w:rsid w:val="004F3205"/>
    <w:rsid w:val="004F339E"/>
    <w:rsid w:val="004F37C2"/>
    <w:rsid w:val="004F3E13"/>
    <w:rsid w:val="004F3E19"/>
    <w:rsid w:val="004F41C8"/>
    <w:rsid w:val="004F42DF"/>
    <w:rsid w:val="004F4646"/>
    <w:rsid w:val="004F4772"/>
    <w:rsid w:val="004F49E4"/>
    <w:rsid w:val="004F4B57"/>
    <w:rsid w:val="004F52F0"/>
    <w:rsid w:val="004F54C2"/>
    <w:rsid w:val="004F5567"/>
    <w:rsid w:val="004F576D"/>
    <w:rsid w:val="004F5942"/>
    <w:rsid w:val="004F5C53"/>
    <w:rsid w:val="004F61F4"/>
    <w:rsid w:val="004F623F"/>
    <w:rsid w:val="004F653E"/>
    <w:rsid w:val="004F6557"/>
    <w:rsid w:val="004F65EF"/>
    <w:rsid w:val="004F68BB"/>
    <w:rsid w:val="004F693C"/>
    <w:rsid w:val="004F6E63"/>
    <w:rsid w:val="004F6E82"/>
    <w:rsid w:val="004F7168"/>
    <w:rsid w:val="004F7172"/>
    <w:rsid w:val="004F742A"/>
    <w:rsid w:val="004F74DF"/>
    <w:rsid w:val="004F7823"/>
    <w:rsid w:val="004F7B6F"/>
    <w:rsid w:val="004F7BD7"/>
    <w:rsid w:val="005007AE"/>
    <w:rsid w:val="0050084B"/>
    <w:rsid w:val="00500F52"/>
    <w:rsid w:val="0050112C"/>
    <w:rsid w:val="005012B5"/>
    <w:rsid w:val="00501404"/>
    <w:rsid w:val="0050157C"/>
    <w:rsid w:val="0050164B"/>
    <w:rsid w:val="00501725"/>
    <w:rsid w:val="0050188B"/>
    <w:rsid w:val="005018D5"/>
    <w:rsid w:val="00501AD0"/>
    <w:rsid w:val="0050201B"/>
    <w:rsid w:val="005023A6"/>
    <w:rsid w:val="00502749"/>
    <w:rsid w:val="00502978"/>
    <w:rsid w:val="00503054"/>
    <w:rsid w:val="00503187"/>
    <w:rsid w:val="005034B3"/>
    <w:rsid w:val="0050365A"/>
    <w:rsid w:val="005038C9"/>
    <w:rsid w:val="00503C1B"/>
    <w:rsid w:val="00503C2B"/>
    <w:rsid w:val="00503F49"/>
    <w:rsid w:val="00504009"/>
    <w:rsid w:val="00504307"/>
    <w:rsid w:val="00504662"/>
    <w:rsid w:val="005046DE"/>
    <w:rsid w:val="005048BC"/>
    <w:rsid w:val="00504AAC"/>
    <w:rsid w:val="00504AF1"/>
    <w:rsid w:val="00504CDC"/>
    <w:rsid w:val="00504EE8"/>
    <w:rsid w:val="00504F91"/>
    <w:rsid w:val="00505382"/>
    <w:rsid w:val="0050558A"/>
    <w:rsid w:val="00505737"/>
    <w:rsid w:val="00505751"/>
    <w:rsid w:val="00505961"/>
    <w:rsid w:val="00505F09"/>
    <w:rsid w:val="005060B8"/>
    <w:rsid w:val="00506136"/>
    <w:rsid w:val="005062CC"/>
    <w:rsid w:val="00506524"/>
    <w:rsid w:val="00506AA6"/>
    <w:rsid w:val="00506C6D"/>
    <w:rsid w:val="00506D48"/>
    <w:rsid w:val="00506DD2"/>
    <w:rsid w:val="00507729"/>
    <w:rsid w:val="00507864"/>
    <w:rsid w:val="0050798C"/>
    <w:rsid w:val="0050798E"/>
    <w:rsid w:val="005079C8"/>
    <w:rsid w:val="0051008D"/>
    <w:rsid w:val="005101E2"/>
    <w:rsid w:val="00510384"/>
    <w:rsid w:val="0051038E"/>
    <w:rsid w:val="00510480"/>
    <w:rsid w:val="0051076B"/>
    <w:rsid w:val="00510E0D"/>
    <w:rsid w:val="00510F31"/>
    <w:rsid w:val="00511093"/>
    <w:rsid w:val="005110F8"/>
    <w:rsid w:val="00511509"/>
    <w:rsid w:val="00511755"/>
    <w:rsid w:val="00511B0D"/>
    <w:rsid w:val="00511D29"/>
    <w:rsid w:val="00511EEA"/>
    <w:rsid w:val="00511F2D"/>
    <w:rsid w:val="0051209F"/>
    <w:rsid w:val="005120E7"/>
    <w:rsid w:val="0051249C"/>
    <w:rsid w:val="0051251A"/>
    <w:rsid w:val="0051266B"/>
    <w:rsid w:val="00512683"/>
    <w:rsid w:val="005129DD"/>
    <w:rsid w:val="00512B21"/>
    <w:rsid w:val="0051321E"/>
    <w:rsid w:val="005134C2"/>
    <w:rsid w:val="0051354A"/>
    <w:rsid w:val="005139F9"/>
    <w:rsid w:val="00513A12"/>
    <w:rsid w:val="00513BB9"/>
    <w:rsid w:val="00513CC5"/>
    <w:rsid w:val="00514084"/>
    <w:rsid w:val="005140D7"/>
    <w:rsid w:val="0051490D"/>
    <w:rsid w:val="00514B3A"/>
    <w:rsid w:val="00514F34"/>
    <w:rsid w:val="00514F46"/>
    <w:rsid w:val="00514FC0"/>
    <w:rsid w:val="00515202"/>
    <w:rsid w:val="005157EC"/>
    <w:rsid w:val="00515A60"/>
    <w:rsid w:val="00515AD0"/>
    <w:rsid w:val="00515EEB"/>
    <w:rsid w:val="00516000"/>
    <w:rsid w:val="00516179"/>
    <w:rsid w:val="0051618E"/>
    <w:rsid w:val="0051641A"/>
    <w:rsid w:val="00516512"/>
    <w:rsid w:val="0051677D"/>
    <w:rsid w:val="005169B3"/>
    <w:rsid w:val="005169B4"/>
    <w:rsid w:val="00516E10"/>
    <w:rsid w:val="00516F97"/>
    <w:rsid w:val="0051728B"/>
    <w:rsid w:val="00517917"/>
    <w:rsid w:val="00517B0B"/>
    <w:rsid w:val="00517F1A"/>
    <w:rsid w:val="00520792"/>
    <w:rsid w:val="00520882"/>
    <w:rsid w:val="00520A06"/>
    <w:rsid w:val="00520C96"/>
    <w:rsid w:val="0052129F"/>
    <w:rsid w:val="005214C4"/>
    <w:rsid w:val="00521750"/>
    <w:rsid w:val="00521AEA"/>
    <w:rsid w:val="00521C46"/>
    <w:rsid w:val="00521E3E"/>
    <w:rsid w:val="00522542"/>
    <w:rsid w:val="005226BD"/>
    <w:rsid w:val="0052281C"/>
    <w:rsid w:val="005228E5"/>
    <w:rsid w:val="00522DF0"/>
    <w:rsid w:val="00522F8B"/>
    <w:rsid w:val="005233B4"/>
    <w:rsid w:val="00523447"/>
    <w:rsid w:val="0052368A"/>
    <w:rsid w:val="005236BC"/>
    <w:rsid w:val="00523812"/>
    <w:rsid w:val="00523885"/>
    <w:rsid w:val="005238CD"/>
    <w:rsid w:val="00523A5B"/>
    <w:rsid w:val="00524173"/>
    <w:rsid w:val="0052442A"/>
    <w:rsid w:val="005245AF"/>
    <w:rsid w:val="00524AC3"/>
    <w:rsid w:val="00524EC8"/>
    <w:rsid w:val="005251ED"/>
    <w:rsid w:val="00525218"/>
    <w:rsid w:val="005254CB"/>
    <w:rsid w:val="0052562C"/>
    <w:rsid w:val="0052586B"/>
    <w:rsid w:val="00525994"/>
    <w:rsid w:val="00525BCF"/>
    <w:rsid w:val="00525C33"/>
    <w:rsid w:val="00525C50"/>
    <w:rsid w:val="00525D66"/>
    <w:rsid w:val="00525EB2"/>
    <w:rsid w:val="00526369"/>
    <w:rsid w:val="0052659C"/>
    <w:rsid w:val="00526A85"/>
    <w:rsid w:val="00526BA2"/>
    <w:rsid w:val="00526C58"/>
    <w:rsid w:val="00526D40"/>
    <w:rsid w:val="00527049"/>
    <w:rsid w:val="00527494"/>
    <w:rsid w:val="00527A36"/>
    <w:rsid w:val="00527B99"/>
    <w:rsid w:val="00527DF2"/>
    <w:rsid w:val="00530605"/>
    <w:rsid w:val="00530650"/>
    <w:rsid w:val="0053071B"/>
    <w:rsid w:val="005307BE"/>
    <w:rsid w:val="005308C3"/>
    <w:rsid w:val="0053098C"/>
    <w:rsid w:val="005313AB"/>
    <w:rsid w:val="005313FF"/>
    <w:rsid w:val="00531ED5"/>
    <w:rsid w:val="005320CF"/>
    <w:rsid w:val="005321FC"/>
    <w:rsid w:val="0053241D"/>
    <w:rsid w:val="005324EB"/>
    <w:rsid w:val="00532900"/>
    <w:rsid w:val="0053290C"/>
    <w:rsid w:val="00532AF7"/>
    <w:rsid w:val="00532B3C"/>
    <w:rsid w:val="00532B6B"/>
    <w:rsid w:val="00533008"/>
    <w:rsid w:val="00533124"/>
    <w:rsid w:val="00533248"/>
    <w:rsid w:val="00533AD6"/>
    <w:rsid w:val="00533D77"/>
    <w:rsid w:val="00534543"/>
    <w:rsid w:val="00534A69"/>
    <w:rsid w:val="00534B40"/>
    <w:rsid w:val="00534C74"/>
    <w:rsid w:val="00534C8C"/>
    <w:rsid w:val="00534E70"/>
    <w:rsid w:val="00535131"/>
    <w:rsid w:val="00535280"/>
    <w:rsid w:val="005352C6"/>
    <w:rsid w:val="00535699"/>
    <w:rsid w:val="00535705"/>
    <w:rsid w:val="00535723"/>
    <w:rsid w:val="00535778"/>
    <w:rsid w:val="005358D3"/>
    <w:rsid w:val="00535A38"/>
    <w:rsid w:val="00535F52"/>
    <w:rsid w:val="00536030"/>
    <w:rsid w:val="005360C9"/>
    <w:rsid w:val="00536424"/>
    <w:rsid w:val="005369A8"/>
    <w:rsid w:val="005372F2"/>
    <w:rsid w:val="0053783E"/>
    <w:rsid w:val="00537857"/>
    <w:rsid w:val="00537923"/>
    <w:rsid w:val="0053792C"/>
    <w:rsid w:val="00537A35"/>
    <w:rsid w:val="00537EBC"/>
    <w:rsid w:val="005400B6"/>
    <w:rsid w:val="005400D2"/>
    <w:rsid w:val="0054028D"/>
    <w:rsid w:val="00540449"/>
    <w:rsid w:val="005404BD"/>
    <w:rsid w:val="00540791"/>
    <w:rsid w:val="00540A2A"/>
    <w:rsid w:val="00540B2D"/>
    <w:rsid w:val="00540C1B"/>
    <w:rsid w:val="00540EFE"/>
    <w:rsid w:val="005411BD"/>
    <w:rsid w:val="00541205"/>
    <w:rsid w:val="00541CAC"/>
    <w:rsid w:val="00542336"/>
    <w:rsid w:val="005423B6"/>
    <w:rsid w:val="0054278E"/>
    <w:rsid w:val="00542A20"/>
    <w:rsid w:val="00542CBD"/>
    <w:rsid w:val="0054302B"/>
    <w:rsid w:val="0054311B"/>
    <w:rsid w:val="00543136"/>
    <w:rsid w:val="00543636"/>
    <w:rsid w:val="00544148"/>
    <w:rsid w:val="0054416B"/>
    <w:rsid w:val="005442C3"/>
    <w:rsid w:val="005444DD"/>
    <w:rsid w:val="005447E9"/>
    <w:rsid w:val="005448A1"/>
    <w:rsid w:val="00544A04"/>
    <w:rsid w:val="00544DEF"/>
    <w:rsid w:val="00544FEA"/>
    <w:rsid w:val="005450A3"/>
    <w:rsid w:val="005452E0"/>
    <w:rsid w:val="00545434"/>
    <w:rsid w:val="00545478"/>
    <w:rsid w:val="0054566C"/>
    <w:rsid w:val="00545CDE"/>
    <w:rsid w:val="00545D9F"/>
    <w:rsid w:val="00545EC9"/>
    <w:rsid w:val="00545F19"/>
    <w:rsid w:val="00546443"/>
    <w:rsid w:val="005464FC"/>
    <w:rsid w:val="0054653C"/>
    <w:rsid w:val="00546923"/>
    <w:rsid w:val="0054693B"/>
    <w:rsid w:val="005469BA"/>
    <w:rsid w:val="00546CBD"/>
    <w:rsid w:val="00546F85"/>
    <w:rsid w:val="0054710E"/>
    <w:rsid w:val="00547442"/>
    <w:rsid w:val="0054772A"/>
    <w:rsid w:val="005479AF"/>
    <w:rsid w:val="005479EC"/>
    <w:rsid w:val="00550AC5"/>
    <w:rsid w:val="00550B44"/>
    <w:rsid w:val="00550E2E"/>
    <w:rsid w:val="005512E7"/>
    <w:rsid w:val="005516B5"/>
    <w:rsid w:val="00551992"/>
    <w:rsid w:val="00551ACF"/>
    <w:rsid w:val="00551BB3"/>
    <w:rsid w:val="00551FFE"/>
    <w:rsid w:val="005521FA"/>
    <w:rsid w:val="00552291"/>
    <w:rsid w:val="00552440"/>
    <w:rsid w:val="00552466"/>
    <w:rsid w:val="00552700"/>
    <w:rsid w:val="00552DB8"/>
    <w:rsid w:val="00552F43"/>
    <w:rsid w:val="0055325A"/>
    <w:rsid w:val="0055331E"/>
    <w:rsid w:val="0055367E"/>
    <w:rsid w:val="005537EA"/>
    <w:rsid w:val="00553859"/>
    <w:rsid w:val="00553A87"/>
    <w:rsid w:val="00553D76"/>
    <w:rsid w:val="005543C9"/>
    <w:rsid w:val="00554499"/>
    <w:rsid w:val="005549C9"/>
    <w:rsid w:val="00554CE8"/>
    <w:rsid w:val="0055516D"/>
    <w:rsid w:val="00555461"/>
    <w:rsid w:val="0055548B"/>
    <w:rsid w:val="0055566E"/>
    <w:rsid w:val="005556A7"/>
    <w:rsid w:val="005559E3"/>
    <w:rsid w:val="00555FC1"/>
    <w:rsid w:val="0055604F"/>
    <w:rsid w:val="0055605C"/>
    <w:rsid w:val="0055619B"/>
    <w:rsid w:val="005561F9"/>
    <w:rsid w:val="00556215"/>
    <w:rsid w:val="00556446"/>
    <w:rsid w:val="00556776"/>
    <w:rsid w:val="00556D52"/>
    <w:rsid w:val="0055704D"/>
    <w:rsid w:val="005573B1"/>
    <w:rsid w:val="005577B2"/>
    <w:rsid w:val="00557A28"/>
    <w:rsid w:val="00557A32"/>
    <w:rsid w:val="00557C5D"/>
    <w:rsid w:val="00560064"/>
    <w:rsid w:val="005609B8"/>
    <w:rsid w:val="00560A3B"/>
    <w:rsid w:val="00561235"/>
    <w:rsid w:val="005613B1"/>
    <w:rsid w:val="00561899"/>
    <w:rsid w:val="005618DB"/>
    <w:rsid w:val="00561B15"/>
    <w:rsid w:val="00561C12"/>
    <w:rsid w:val="00561E06"/>
    <w:rsid w:val="005620BD"/>
    <w:rsid w:val="00562223"/>
    <w:rsid w:val="005624D2"/>
    <w:rsid w:val="00562779"/>
    <w:rsid w:val="0056297D"/>
    <w:rsid w:val="005629C7"/>
    <w:rsid w:val="0056304D"/>
    <w:rsid w:val="005631FA"/>
    <w:rsid w:val="0056347D"/>
    <w:rsid w:val="005634FC"/>
    <w:rsid w:val="00563846"/>
    <w:rsid w:val="00563A19"/>
    <w:rsid w:val="00563B64"/>
    <w:rsid w:val="00563B85"/>
    <w:rsid w:val="00564028"/>
    <w:rsid w:val="005641F2"/>
    <w:rsid w:val="005641FE"/>
    <w:rsid w:val="005643FA"/>
    <w:rsid w:val="00564AD9"/>
    <w:rsid w:val="00564B64"/>
    <w:rsid w:val="00565161"/>
    <w:rsid w:val="005652EC"/>
    <w:rsid w:val="00565463"/>
    <w:rsid w:val="00565568"/>
    <w:rsid w:val="00566003"/>
    <w:rsid w:val="005660B0"/>
    <w:rsid w:val="005661E2"/>
    <w:rsid w:val="005665BB"/>
    <w:rsid w:val="00566948"/>
    <w:rsid w:val="00566F12"/>
    <w:rsid w:val="00567482"/>
    <w:rsid w:val="00567A42"/>
    <w:rsid w:val="00567AA0"/>
    <w:rsid w:val="00567E39"/>
    <w:rsid w:val="00570836"/>
    <w:rsid w:val="00570A16"/>
    <w:rsid w:val="00570A3B"/>
    <w:rsid w:val="00570AFD"/>
    <w:rsid w:val="00571033"/>
    <w:rsid w:val="005711A6"/>
    <w:rsid w:val="00571300"/>
    <w:rsid w:val="0057164C"/>
    <w:rsid w:val="005716A2"/>
    <w:rsid w:val="0057170B"/>
    <w:rsid w:val="0057191E"/>
    <w:rsid w:val="00571A27"/>
    <w:rsid w:val="00571CF7"/>
    <w:rsid w:val="00571E9C"/>
    <w:rsid w:val="00572363"/>
    <w:rsid w:val="005729E0"/>
    <w:rsid w:val="00572AF9"/>
    <w:rsid w:val="0057322A"/>
    <w:rsid w:val="00573811"/>
    <w:rsid w:val="0057398B"/>
    <w:rsid w:val="005739F5"/>
    <w:rsid w:val="00573B56"/>
    <w:rsid w:val="00573B5E"/>
    <w:rsid w:val="00573B72"/>
    <w:rsid w:val="00573B8B"/>
    <w:rsid w:val="00574058"/>
    <w:rsid w:val="00574138"/>
    <w:rsid w:val="005743F2"/>
    <w:rsid w:val="00574507"/>
    <w:rsid w:val="00574597"/>
    <w:rsid w:val="005748C0"/>
    <w:rsid w:val="00574ADA"/>
    <w:rsid w:val="00574B1C"/>
    <w:rsid w:val="00574B3C"/>
    <w:rsid w:val="00575234"/>
    <w:rsid w:val="00575439"/>
    <w:rsid w:val="005755E4"/>
    <w:rsid w:val="00575768"/>
    <w:rsid w:val="00575B0E"/>
    <w:rsid w:val="00575B2D"/>
    <w:rsid w:val="00575CA8"/>
    <w:rsid w:val="0057601E"/>
    <w:rsid w:val="00576066"/>
    <w:rsid w:val="0057679A"/>
    <w:rsid w:val="00577372"/>
    <w:rsid w:val="0058060A"/>
    <w:rsid w:val="00580883"/>
    <w:rsid w:val="00580BBB"/>
    <w:rsid w:val="00580CFA"/>
    <w:rsid w:val="00580D5A"/>
    <w:rsid w:val="00580F79"/>
    <w:rsid w:val="00580FDC"/>
    <w:rsid w:val="0058120D"/>
    <w:rsid w:val="005812DA"/>
    <w:rsid w:val="00581669"/>
    <w:rsid w:val="005817EE"/>
    <w:rsid w:val="00581AEC"/>
    <w:rsid w:val="00581BB0"/>
    <w:rsid w:val="00581CC8"/>
    <w:rsid w:val="00581DE4"/>
    <w:rsid w:val="00581F84"/>
    <w:rsid w:val="00581F9A"/>
    <w:rsid w:val="0058213C"/>
    <w:rsid w:val="005822AE"/>
    <w:rsid w:val="005827F5"/>
    <w:rsid w:val="00582804"/>
    <w:rsid w:val="0058286F"/>
    <w:rsid w:val="00582A13"/>
    <w:rsid w:val="00582BC3"/>
    <w:rsid w:val="00582D5E"/>
    <w:rsid w:val="00582DDC"/>
    <w:rsid w:val="00582FC5"/>
    <w:rsid w:val="005830B9"/>
    <w:rsid w:val="00583132"/>
    <w:rsid w:val="005832CF"/>
    <w:rsid w:val="005832E0"/>
    <w:rsid w:val="005832F9"/>
    <w:rsid w:val="0058353B"/>
    <w:rsid w:val="0058360B"/>
    <w:rsid w:val="005836A0"/>
    <w:rsid w:val="00583731"/>
    <w:rsid w:val="00583845"/>
    <w:rsid w:val="00583861"/>
    <w:rsid w:val="00583D31"/>
    <w:rsid w:val="00584150"/>
    <w:rsid w:val="005844BB"/>
    <w:rsid w:val="0058450D"/>
    <w:rsid w:val="005845E6"/>
    <w:rsid w:val="00584629"/>
    <w:rsid w:val="0058487B"/>
    <w:rsid w:val="00584CA1"/>
    <w:rsid w:val="00584F74"/>
    <w:rsid w:val="00585003"/>
    <w:rsid w:val="0058538C"/>
    <w:rsid w:val="00585467"/>
    <w:rsid w:val="0058552B"/>
    <w:rsid w:val="00585B70"/>
    <w:rsid w:val="00585E2F"/>
    <w:rsid w:val="00585E3B"/>
    <w:rsid w:val="0058605D"/>
    <w:rsid w:val="0058628D"/>
    <w:rsid w:val="00586466"/>
    <w:rsid w:val="00586543"/>
    <w:rsid w:val="0058678E"/>
    <w:rsid w:val="00586A03"/>
    <w:rsid w:val="00586C22"/>
    <w:rsid w:val="00586CBE"/>
    <w:rsid w:val="00586D2C"/>
    <w:rsid w:val="005870D1"/>
    <w:rsid w:val="00587455"/>
    <w:rsid w:val="005874F4"/>
    <w:rsid w:val="0058754D"/>
    <w:rsid w:val="005875BD"/>
    <w:rsid w:val="00587665"/>
    <w:rsid w:val="005878DA"/>
    <w:rsid w:val="00587D74"/>
    <w:rsid w:val="00587E11"/>
    <w:rsid w:val="00587E30"/>
    <w:rsid w:val="00590236"/>
    <w:rsid w:val="00590529"/>
    <w:rsid w:val="00590E1C"/>
    <w:rsid w:val="00590F45"/>
    <w:rsid w:val="00591208"/>
    <w:rsid w:val="00591736"/>
    <w:rsid w:val="005919BB"/>
    <w:rsid w:val="00591AD6"/>
    <w:rsid w:val="00591CC6"/>
    <w:rsid w:val="00591E53"/>
    <w:rsid w:val="00591FE1"/>
    <w:rsid w:val="005922DD"/>
    <w:rsid w:val="0059230F"/>
    <w:rsid w:val="00592612"/>
    <w:rsid w:val="00592FEF"/>
    <w:rsid w:val="0059318F"/>
    <w:rsid w:val="0059354A"/>
    <w:rsid w:val="00593624"/>
    <w:rsid w:val="00593A11"/>
    <w:rsid w:val="005940BD"/>
    <w:rsid w:val="005940D2"/>
    <w:rsid w:val="00594147"/>
    <w:rsid w:val="0059487C"/>
    <w:rsid w:val="005948C8"/>
    <w:rsid w:val="005953EC"/>
    <w:rsid w:val="005955C3"/>
    <w:rsid w:val="00595F05"/>
    <w:rsid w:val="00595FEE"/>
    <w:rsid w:val="005961A8"/>
    <w:rsid w:val="005961D8"/>
    <w:rsid w:val="00596328"/>
    <w:rsid w:val="00596A74"/>
    <w:rsid w:val="00596AD9"/>
    <w:rsid w:val="00596DC2"/>
    <w:rsid w:val="00596E97"/>
    <w:rsid w:val="00597093"/>
    <w:rsid w:val="0059744C"/>
    <w:rsid w:val="005977D3"/>
    <w:rsid w:val="005979AD"/>
    <w:rsid w:val="00597A82"/>
    <w:rsid w:val="00597D67"/>
    <w:rsid w:val="005A005E"/>
    <w:rsid w:val="005A0552"/>
    <w:rsid w:val="005A070F"/>
    <w:rsid w:val="005A07AE"/>
    <w:rsid w:val="005A0C65"/>
    <w:rsid w:val="005A0C9F"/>
    <w:rsid w:val="005A0DB6"/>
    <w:rsid w:val="005A0E58"/>
    <w:rsid w:val="005A1083"/>
    <w:rsid w:val="005A11F8"/>
    <w:rsid w:val="005A17CD"/>
    <w:rsid w:val="005A19E6"/>
    <w:rsid w:val="005A1CF9"/>
    <w:rsid w:val="005A2181"/>
    <w:rsid w:val="005A2E7C"/>
    <w:rsid w:val="005A361F"/>
    <w:rsid w:val="005A3668"/>
    <w:rsid w:val="005A36A7"/>
    <w:rsid w:val="005A36D7"/>
    <w:rsid w:val="005A3727"/>
    <w:rsid w:val="005A39BB"/>
    <w:rsid w:val="005A3C2C"/>
    <w:rsid w:val="005A3E37"/>
    <w:rsid w:val="005A3EB1"/>
    <w:rsid w:val="005A3EC8"/>
    <w:rsid w:val="005A4220"/>
    <w:rsid w:val="005A4256"/>
    <w:rsid w:val="005A4564"/>
    <w:rsid w:val="005A4A1E"/>
    <w:rsid w:val="005A4E1F"/>
    <w:rsid w:val="005A5024"/>
    <w:rsid w:val="005A5190"/>
    <w:rsid w:val="005A5286"/>
    <w:rsid w:val="005A52E7"/>
    <w:rsid w:val="005A59AA"/>
    <w:rsid w:val="005A5BF2"/>
    <w:rsid w:val="005A5CFC"/>
    <w:rsid w:val="005A5D7A"/>
    <w:rsid w:val="005A5EC3"/>
    <w:rsid w:val="005A60F6"/>
    <w:rsid w:val="005A6626"/>
    <w:rsid w:val="005A6B60"/>
    <w:rsid w:val="005A72D6"/>
    <w:rsid w:val="005A7648"/>
    <w:rsid w:val="005A76C1"/>
    <w:rsid w:val="005A7730"/>
    <w:rsid w:val="005A77FC"/>
    <w:rsid w:val="005A78C3"/>
    <w:rsid w:val="005A7C9F"/>
    <w:rsid w:val="005B019A"/>
    <w:rsid w:val="005B02ED"/>
    <w:rsid w:val="005B03EB"/>
    <w:rsid w:val="005B050C"/>
    <w:rsid w:val="005B06BF"/>
    <w:rsid w:val="005B078F"/>
    <w:rsid w:val="005B0822"/>
    <w:rsid w:val="005B0D80"/>
    <w:rsid w:val="005B0DF3"/>
    <w:rsid w:val="005B0E09"/>
    <w:rsid w:val="005B1594"/>
    <w:rsid w:val="005B1912"/>
    <w:rsid w:val="005B1E64"/>
    <w:rsid w:val="005B20D4"/>
    <w:rsid w:val="005B22A1"/>
    <w:rsid w:val="005B2369"/>
    <w:rsid w:val="005B241B"/>
    <w:rsid w:val="005B292C"/>
    <w:rsid w:val="005B2FE8"/>
    <w:rsid w:val="005B392B"/>
    <w:rsid w:val="005B3A1E"/>
    <w:rsid w:val="005B3B82"/>
    <w:rsid w:val="005B3D2E"/>
    <w:rsid w:val="005B430F"/>
    <w:rsid w:val="005B437B"/>
    <w:rsid w:val="005B453C"/>
    <w:rsid w:val="005B46B0"/>
    <w:rsid w:val="005B46C8"/>
    <w:rsid w:val="005B4D6D"/>
    <w:rsid w:val="005B4F0A"/>
    <w:rsid w:val="005B4F2A"/>
    <w:rsid w:val="005B4FB7"/>
    <w:rsid w:val="005B50F3"/>
    <w:rsid w:val="005B51F0"/>
    <w:rsid w:val="005B5309"/>
    <w:rsid w:val="005B5367"/>
    <w:rsid w:val="005B57E0"/>
    <w:rsid w:val="005B5806"/>
    <w:rsid w:val="005B58D1"/>
    <w:rsid w:val="005B5B03"/>
    <w:rsid w:val="005B5BE5"/>
    <w:rsid w:val="005B5C46"/>
    <w:rsid w:val="005B654B"/>
    <w:rsid w:val="005B68AC"/>
    <w:rsid w:val="005B6C5F"/>
    <w:rsid w:val="005B7153"/>
    <w:rsid w:val="005B7216"/>
    <w:rsid w:val="005B7269"/>
    <w:rsid w:val="005B7375"/>
    <w:rsid w:val="005B754F"/>
    <w:rsid w:val="005B77E0"/>
    <w:rsid w:val="005B77F4"/>
    <w:rsid w:val="005B789E"/>
    <w:rsid w:val="005B7B5D"/>
    <w:rsid w:val="005C0158"/>
    <w:rsid w:val="005C032A"/>
    <w:rsid w:val="005C0669"/>
    <w:rsid w:val="005C073F"/>
    <w:rsid w:val="005C07F3"/>
    <w:rsid w:val="005C0FFA"/>
    <w:rsid w:val="005C10B3"/>
    <w:rsid w:val="005C186D"/>
    <w:rsid w:val="005C18FB"/>
    <w:rsid w:val="005C1A41"/>
    <w:rsid w:val="005C1C2C"/>
    <w:rsid w:val="005C1DF5"/>
    <w:rsid w:val="005C20AF"/>
    <w:rsid w:val="005C247D"/>
    <w:rsid w:val="005C2584"/>
    <w:rsid w:val="005C2958"/>
    <w:rsid w:val="005C2DD1"/>
    <w:rsid w:val="005C31D2"/>
    <w:rsid w:val="005C32D6"/>
    <w:rsid w:val="005C330C"/>
    <w:rsid w:val="005C3511"/>
    <w:rsid w:val="005C37CF"/>
    <w:rsid w:val="005C3CEF"/>
    <w:rsid w:val="005C3DFC"/>
    <w:rsid w:val="005C3FA7"/>
    <w:rsid w:val="005C4005"/>
    <w:rsid w:val="005C41CB"/>
    <w:rsid w:val="005C44A6"/>
    <w:rsid w:val="005C4582"/>
    <w:rsid w:val="005C4627"/>
    <w:rsid w:val="005C4749"/>
    <w:rsid w:val="005C489B"/>
    <w:rsid w:val="005C49ED"/>
    <w:rsid w:val="005C4C3A"/>
    <w:rsid w:val="005C4CBA"/>
    <w:rsid w:val="005C4E68"/>
    <w:rsid w:val="005C5582"/>
    <w:rsid w:val="005C5761"/>
    <w:rsid w:val="005C5798"/>
    <w:rsid w:val="005C57AD"/>
    <w:rsid w:val="005C59FF"/>
    <w:rsid w:val="005C5A19"/>
    <w:rsid w:val="005C5A6E"/>
    <w:rsid w:val="005C5AC3"/>
    <w:rsid w:val="005C5EDC"/>
    <w:rsid w:val="005C6521"/>
    <w:rsid w:val="005C6869"/>
    <w:rsid w:val="005C6B90"/>
    <w:rsid w:val="005C6BF0"/>
    <w:rsid w:val="005C6E6D"/>
    <w:rsid w:val="005C7107"/>
    <w:rsid w:val="005C7AD0"/>
    <w:rsid w:val="005C7BCF"/>
    <w:rsid w:val="005C7C20"/>
    <w:rsid w:val="005C7D4D"/>
    <w:rsid w:val="005C7E67"/>
    <w:rsid w:val="005C7EA4"/>
    <w:rsid w:val="005D0175"/>
    <w:rsid w:val="005D03CE"/>
    <w:rsid w:val="005D0966"/>
    <w:rsid w:val="005D098B"/>
    <w:rsid w:val="005D0A26"/>
    <w:rsid w:val="005D0C54"/>
    <w:rsid w:val="005D0D0F"/>
    <w:rsid w:val="005D109D"/>
    <w:rsid w:val="005D1366"/>
    <w:rsid w:val="005D139E"/>
    <w:rsid w:val="005D17C9"/>
    <w:rsid w:val="005D286C"/>
    <w:rsid w:val="005D2BA7"/>
    <w:rsid w:val="005D2D9F"/>
    <w:rsid w:val="005D2E2F"/>
    <w:rsid w:val="005D2FEF"/>
    <w:rsid w:val="005D3366"/>
    <w:rsid w:val="005D34DF"/>
    <w:rsid w:val="005D36C5"/>
    <w:rsid w:val="005D3830"/>
    <w:rsid w:val="005D39B5"/>
    <w:rsid w:val="005D3A90"/>
    <w:rsid w:val="005D3AAC"/>
    <w:rsid w:val="005D3BCA"/>
    <w:rsid w:val="005D3BCE"/>
    <w:rsid w:val="005D3F6F"/>
    <w:rsid w:val="005D3F83"/>
    <w:rsid w:val="005D4262"/>
    <w:rsid w:val="005D451E"/>
    <w:rsid w:val="005D453E"/>
    <w:rsid w:val="005D48F7"/>
    <w:rsid w:val="005D5183"/>
    <w:rsid w:val="005D53E1"/>
    <w:rsid w:val="005D55D2"/>
    <w:rsid w:val="005D58BA"/>
    <w:rsid w:val="005D5934"/>
    <w:rsid w:val="005D5A37"/>
    <w:rsid w:val="005D5A5B"/>
    <w:rsid w:val="005D5B5C"/>
    <w:rsid w:val="005D5D0A"/>
    <w:rsid w:val="005D5D77"/>
    <w:rsid w:val="005D5FBC"/>
    <w:rsid w:val="005D6248"/>
    <w:rsid w:val="005D65C6"/>
    <w:rsid w:val="005D6C06"/>
    <w:rsid w:val="005D6C62"/>
    <w:rsid w:val="005D6ED3"/>
    <w:rsid w:val="005D70ED"/>
    <w:rsid w:val="005D7104"/>
    <w:rsid w:val="005D7268"/>
    <w:rsid w:val="005D7778"/>
    <w:rsid w:val="005D7788"/>
    <w:rsid w:val="005D7B42"/>
    <w:rsid w:val="005D7DA6"/>
    <w:rsid w:val="005D7F3B"/>
    <w:rsid w:val="005E04D9"/>
    <w:rsid w:val="005E0A4F"/>
    <w:rsid w:val="005E0BEA"/>
    <w:rsid w:val="005E0C40"/>
    <w:rsid w:val="005E0CDB"/>
    <w:rsid w:val="005E0DBC"/>
    <w:rsid w:val="005E115D"/>
    <w:rsid w:val="005E174C"/>
    <w:rsid w:val="005E17EE"/>
    <w:rsid w:val="005E18ED"/>
    <w:rsid w:val="005E18FC"/>
    <w:rsid w:val="005E1B7E"/>
    <w:rsid w:val="005E2044"/>
    <w:rsid w:val="005E22CD"/>
    <w:rsid w:val="005E2662"/>
    <w:rsid w:val="005E2916"/>
    <w:rsid w:val="005E2A83"/>
    <w:rsid w:val="005E2CC4"/>
    <w:rsid w:val="005E2D02"/>
    <w:rsid w:val="005E3162"/>
    <w:rsid w:val="005E323D"/>
    <w:rsid w:val="005E35C8"/>
    <w:rsid w:val="005E366D"/>
    <w:rsid w:val="005E385B"/>
    <w:rsid w:val="005E4003"/>
    <w:rsid w:val="005E410B"/>
    <w:rsid w:val="005E4144"/>
    <w:rsid w:val="005E42D5"/>
    <w:rsid w:val="005E4460"/>
    <w:rsid w:val="005E45AD"/>
    <w:rsid w:val="005E4A65"/>
    <w:rsid w:val="005E4AAF"/>
    <w:rsid w:val="005E4C93"/>
    <w:rsid w:val="005E4EE0"/>
    <w:rsid w:val="005E50C3"/>
    <w:rsid w:val="005E5114"/>
    <w:rsid w:val="005E5179"/>
    <w:rsid w:val="005E59C3"/>
    <w:rsid w:val="005E5A02"/>
    <w:rsid w:val="005E5A7C"/>
    <w:rsid w:val="005E5B2B"/>
    <w:rsid w:val="005E5BED"/>
    <w:rsid w:val="005E5CB3"/>
    <w:rsid w:val="005E647A"/>
    <w:rsid w:val="005E68F3"/>
    <w:rsid w:val="005E68FC"/>
    <w:rsid w:val="005E7052"/>
    <w:rsid w:val="005E707B"/>
    <w:rsid w:val="005E70A9"/>
    <w:rsid w:val="005E7121"/>
    <w:rsid w:val="005E71B0"/>
    <w:rsid w:val="005E73DA"/>
    <w:rsid w:val="005E73F3"/>
    <w:rsid w:val="005E76B5"/>
    <w:rsid w:val="005E7B09"/>
    <w:rsid w:val="005E7B18"/>
    <w:rsid w:val="005E7E67"/>
    <w:rsid w:val="005E7EBB"/>
    <w:rsid w:val="005E7FA3"/>
    <w:rsid w:val="005F02EF"/>
    <w:rsid w:val="005F0523"/>
    <w:rsid w:val="005F0790"/>
    <w:rsid w:val="005F081C"/>
    <w:rsid w:val="005F0909"/>
    <w:rsid w:val="005F09D7"/>
    <w:rsid w:val="005F0C89"/>
    <w:rsid w:val="005F10AB"/>
    <w:rsid w:val="005F1AFC"/>
    <w:rsid w:val="005F1DD5"/>
    <w:rsid w:val="005F1F3E"/>
    <w:rsid w:val="005F203B"/>
    <w:rsid w:val="005F2247"/>
    <w:rsid w:val="005F22F4"/>
    <w:rsid w:val="005F23DC"/>
    <w:rsid w:val="005F296B"/>
    <w:rsid w:val="005F2A52"/>
    <w:rsid w:val="005F2B1D"/>
    <w:rsid w:val="005F2B2E"/>
    <w:rsid w:val="005F2FE0"/>
    <w:rsid w:val="005F304A"/>
    <w:rsid w:val="005F34BB"/>
    <w:rsid w:val="005F3622"/>
    <w:rsid w:val="005F3C37"/>
    <w:rsid w:val="005F3C40"/>
    <w:rsid w:val="005F3D25"/>
    <w:rsid w:val="005F4196"/>
    <w:rsid w:val="005F47E0"/>
    <w:rsid w:val="005F48C1"/>
    <w:rsid w:val="005F4FF9"/>
    <w:rsid w:val="005F59C4"/>
    <w:rsid w:val="005F5AFB"/>
    <w:rsid w:val="005F5BB5"/>
    <w:rsid w:val="005F5E2A"/>
    <w:rsid w:val="005F5F3B"/>
    <w:rsid w:val="005F6113"/>
    <w:rsid w:val="005F61C2"/>
    <w:rsid w:val="005F6371"/>
    <w:rsid w:val="005F6602"/>
    <w:rsid w:val="005F66CC"/>
    <w:rsid w:val="005F6742"/>
    <w:rsid w:val="005F683F"/>
    <w:rsid w:val="005F69FD"/>
    <w:rsid w:val="005F6B39"/>
    <w:rsid w:val="005F6C4F"/>
    <w:rsid w:val="005F7056"/>
    <w:rsid w:val="005F7CA8"/>
    <w:rsid w:val="005F7F38"/>
    <w:rsid w:val="005F7F52"/>
    <w:rsid w:val="005F7F83"/>
    <w:rsid w:val="006001F5"/>
    <w:rsid w:val="006002C8"/>
    <w:rsid w:val="00600645"/>
    <w:rsid w:val="006006D4"/>
    <w:rsid w:val="006006DB"/>
    <w:rsid w:val="00600886"/>
    <w:rsid w:val="006008C2"/>
    <w:rsid w:val="00600A68"/>
    <w:rsid w:val="00600D30"/>
    <w:rsid w:val="00600DB5"/>
    <w:rsid w:val="006017CB"/>
    <w:rsid w:val="00601974"/>
    <w:rsid w:val="00601B39"/>
    <w:rsid w:val="00601D7E"/>
    <w:rsid w:val="00601DD1"/>
    <w:rsid w:val="00602153"/>
    <w:rsid w:val="0060228C"/>
    <w:rsid w:val="006023C9"/>
    <w:rsid w:val="00602CB7"/>
    <w:rsid w:val="00602D4A"/>
    <w:rsid w:val="0060303D"/>
    <w:rsid w:val="0060324E"/>
    <w:rsid w:val="00603E65"/>
    <w:rsid w:val="00604293"/>
    <w:rsid w:val="00604988"/>
    <w:rsid w:val="00604CE5"/>
    <w:rsid w:val="00605122"/>
    <w:rsid w:val="00605723"/>
    <w:rsid w:val="0060574F"/>
    <w:rsid w:val="00605A82"/>
    <w:rsid w:val="00605E89"/>
    <w:rsid w:val="006064AF"/>
    <w:rsid w:val="00606A1D"/>
    <w:rsid w:val="00606EDD"/>
    <w:rsid w:val="0060768D"/>
    <w:rsid w:val="00607825"/>
    <w:rsid w:val="00607A41"/>
    <w:rsid w:val="00607BA4"/>
    <w:rsid w:val="00607CAB"/>
    <w:rsid w:val="00607CB9"/>
    <w:rsid w:val="00607CF8"/>
    <w:rsid w:val="00607D98"/>
    <w:rsid w:val="00607F5B"/>
    <w:rsid w:val="00610100"/>
    <w:rsid w:val="0061021F"/>
    <w:rsid w:val="006103BF"/>
    <w:rsid w:val="00610472"/>
    <w:rsid w:val="00610512"/>
    <w:rsid w:val="00610792"/>
    <w:rsid w:val="00611112"/>
    <w:rsid w:val="006111A6"/>
    <w:rsid w:val="006112E4"/>
    <w:rsid w:val="0061150D"/>
    <w:rsid w:val="00611787"/>
    <w:rsid w:val="00611CB2"/>
    <w:rsid w:val="00611CD7"/>
    <w:rsid w:val="006120D9"/>
    <w:rsid w:val="006122F3"/>
    <w:rsid w:val="00612321"/>
    <w:rsid w:val="00612636"/>
    <w:rsid w:val="00612679"/>
    <w:rsid w:val="0061289C"/>
    <w:rsid w:val="00612970"/>
    <w:rsid w:val="00612BB3"/>
    <w:rsid w:val="00612C4D"/>
    <w:rsid w:val="00612C50"/>
    <w:rsid w:val="00612DBD"/>
    <w:rsid w:val="00613191"/>
    <w:rsid w:val="00613240"/>
    <w:rsid w:val="0061324D"/>
    <w:rsid w:val="0061375A"/>
    <w:rsid w:val="00613B7F"/>
    <w:rsid w:val="00613DDC"/>
    <w:rsid w:val="00613ED5"/>
    <w:rsid w:val="006143C5"/>
    <w:rsid w:val="00614A57"/>
    <w:rsid w:val="00614B47"/>
    <w:rsid w:val="00614BAA"/>
    <w:rsid w:val="00614D6C"/>
    <w:rsid w:val="0061503C"/>
    <w:rsid w:val="006154DB"/>
    <w:rsid w:val="006155D2"/>
    <w:rsid w:val="006159D0"/>
    <w:rsid w:val="00615C71"/>
    <w:rsid w:val="00615D37"/>
    <w:rsid w:val="00615DDE"/>
    <w:rsid w:val="00615F31"/>
    <w:rsid w:val="00615F52"/>
    <w:rsid w:val="00616612"/>
    <w:rsid w:val="006166E8"/>
    <w:rsid w:val="00616944"/>
    <w:rsid w:val="0061698B"/>
    <w:rsid w:val="006171FF"/>
    <w:rsid w:val="006172A0"/>
    <w:rsid w:val="006172FC"/>
    <w:rsid w:val="006176A1"/>
    <w:rsid w:val="006176EE"/>
    <w:rsid w:val="00617890"/>
    <w:rsid w:val="006178EF"/>
    <w:rsid w:val="00617938"/>
    <w:rsid w:val="00617C18"/>
    <w:rsid w:val="00617C8B"/>
    <w:rsid w:val="00617D58"/>
    <w:rsid w:val="00620149"/>
    <w:rsid w:val="0062022C"/>
    <w:rsid w:val="00620391"/>
    <w:rsid w:val="00620552"/>
    <w:rsid w:val="00620650"/>
    <w:rsid w:val="0062074D"/>
    <w:rsid w:val="00620985"/>
    <w:rsid w:val="00620A63"/>
    <w:rsid w:val="00620B7F"/>
    <w:rsid w:val="00620DBF"/>
    <w:rsid w:val="00620E61"/>
    <w:rsid w:val="0062102F"/>
    <w:rsid w:val="006216EA"/>
    <w:rsid w:val="006217E9"/>
    <w:rsid w:val="00621914"/>
    <w:rsid w:val="0062195E"/>
    <w:rsid w:val="00621A09"/>
    <w:rsid w:val="00621BD8"/>
    <w:rsid w:val="00621E69"/>
    <w:rsid w:val="00621E73"/>
    <w:rsid w:val="00621EBA"/>
    <w:rsid w:val="00621F5D"/>
    <w:rsid w:val="006220F8"/>
    <w:rsid w:val="006221A5"/>
    <w:rsid w:val="006221B9"/>
    <w:rsid w:val="00622671"/>
    <w:rsid w:val="00622691"/>
    <w:rsid w:val="006227B1"/>
    <w:rsid w:val="00622913"/>
    <w:rsid w:val="00622FBD"/>
    <w:rsid w:val="00623157"/>
    <w:rsid w:val="006233FF"/>
    <w:rsid w:val="006234AA"/>
    <w:rsid w:val="00623754"/>
    <w:rsid w:val="00623769"/>
    <w:rsid w:val="0062388B"/>
    <w:rsid w:val="00623A57"/>
    <w:rsid w:val="00623BE3"/>
    <w:rsid w:val="00623D68"/>
    <w:rsid w:val="0062418C"/>
    <w:rsid w:val="00624232"/>
    <w:rsid w:val="00624341"/>
    <w:rsid w:val="006244EE"/>
    <w:rsid w:val="0062450B"/>
    <w:rsid w:val="0062497A"/>
    <w:rsid w:val="00624AB3"/>
    <w:rsid w:val="00624B86"/>
    <w:rsid w:val="00624E70"/>
    <w:rsid w:val="00624F16"/>
    <w:rsid w:val="00625110"/>
    <w:rsid w:val="006253ED"/>
    <w:rsid w:val="006253F5"/>
    <w:rsid w:val="00626106"/>
    <w:rsid w:val="006266C1"/>
    <w:rsid w:val="0062671C"/>
    <w:rsid w:val="00626729"/>
    <w:rsid w:val="0062703B"/>
    <w:rsid w:val="0062713F"/>
    <w:rsid w:val="006271F8"/>
    <w:rsid w:val="00627684"/>
    <w:rsid w:val="00627A3F"/>
    <w:rsid w:val="00627B25"/>
    <w:rsid w:val="00627B66"/>
    <w:rsid w:val="00627C14"/>
    <w:rsid w:val="00630460"/>
    <w:rsid w:val="006306E2"/>
    <w:rsid w:val="00630930"/>
    <w:rsid w:val="00630AAE"/>
    <w:rsid w:val="0063110C"/>
    <w:rsid w:val="00631114"/>
    <w:rsid w:val="0063116D"/>
    <w:rsid w:val="006311B3"/>
    <w:rsid w:val="00631561"/>
    <w:rsid w:val="00631678"/>
    <w:rsid w:val="00631704"/>
    <w:rsid w:val="0063198B"/>
    <w:rsid w:val="00631B54"/>
    <w:rsid w:val="00631B82"/>
    <w:rsid w:val="00631E92"/>
    <w:rsid w:val="00631FDA"/>
    <w:rsid w:val="0063218E"/>
    <w:rsid w:val="00632214"/>
    <w:rsid w:val="0063223E"/>
    <w:rsid w:val="00632311"/>
    <w:rsid w:val="00632328"/>
    <w:rsid w:val="00632349"/>
    <w:rsid w:val="0063297F"/>
    <w:rsid w:val="00632983"/>
    <w:rsid w:val="00632E35"/>
    <w:rsid w:val="00632FCB"/>
    <w:rsid w:val="00632FFA"/>
    <w:rsid w:val="0063311A"/>
    <w:rsid w:val="0063317F"/>
    <w:rsid w:val="006333AC"/>
    <w:rsid w:val="0063370F"/>
    <w:rsid w:val="006338C2"/>
    <w:rsid w:val="006338E4"/>
    <w:rsid w:val="00633AE6"/>
    <w:rsid w:val="00633D1A"/>
    <w:rsid w:val="00633DB4"/>
    <w:rsid w:val="00633E45"/>
    <w:rsid w:val="00634191"/>
    <w:rsid w:val="0063464A"/>
    <w:rsid w:val="00634726"/>
    <w:rsid w:val="00634AAA"/>
    <w:rsid w:val="00634BA9"/>
    <w:rsid w:val="00634CD2"/>
    <w:rsid w:val="00634E64"/>
    <w:rsid w:val="00634E6D"/>
    <w:rsid w:val="00634EA4"/>
    <w:rsid w:val="006350F9"/>
    <w:rsid w:val="00635157"/>
    <w:rsid w:val="00635467"/>
    <w:rsid w:val="0063570B"/>
    <w:rsid w:val="006358F4"/>
    <w:rsid w:val="00635AB8"/>
    <w:rsid w:val="00636177"/>
    <w:rsid w:val="006361F1"/>
    <w:rsid w:val="006366EC"/>
    <w:rsid w:val="00636851"/>
    <w:rsid w:val="00636865"/>
    <w:rsid w:val="00636EA0"/>
    <w:rsid w:val="00636EB4"/>
    <w:rsid w:val="0063706E"/>
    <w:rsid w:val="0063767F"/>
    <w:rsid w:val="00637802"/>
    <w:rsid w:val="0063789E"/>
    <w:rsid w:val="00637A23"/>
    <w:rsid w:val="00637D39"/>
    <w:rsid w:val="00637F6A"/>
    <w:rsid w:val="00640506"/>
    <w:rsid w:val="0064076C"/>
    <w:rsid w:val="006407CE"/>
    <w:rsid w:val="006408A1"/>
    <w:rsid w:val="00640F07"/>
    <w:rsid w:val="00641109"/>
    <w:rsid w:val="0064133C"/>
    <w:rsid w:val="00641642"/>
    <w:rsid w:val="0064176C"/>
    <w:rsid w:val="006417B9"/>
    <w:rsid w:val="00641B0B"/>
    <w:rsid w:val="0064228E"/>
    <w:rsid w:val="006423B4"/>
    <w:rsid w:val="00642A22"/>
    <w:rsid w:val="00642A52"/>
    <w:rsid w:val="00642E67"/>
    <w:rsid w:val="00643420"/>
    <w:rsid w:val="00643573"/>
    <w:rsid w:val="006437AE"/>
    <w:rsid w:val="0064389B"/>
    <w:rsid w:val="00643A5E"/>
    <w:rsid w:val="00643AB0"/>
    <w:rsid w:val="0064421E"/>
    <w:rsid w:val="00644240"/>
    <w:rsid w:val="00644505"/>
    <w:rsid w:val="006445DE"/>
    <w:rsid w:val="00644788"/>
    <w:rsid w:val="006453DC"/>
    <w:rsid w:val="00645773"/>
    <w:rsid w:val="00645B16"/>
    <w:rsid w:val="00645B64"/>
    <w:rsid w:val="00645F6A"/>
    <w:rsid w:val="00646035"/>
    <w:rsid w:val="006461B8"/>
    <w:rsid w:val="00646389"/>
    <w:rsid w:val="006463F7"/>
    <w:rsid w:val="00646AAB"/>
    <w:rsid w:val="00646B84"/>
    <w:rsid w:val="00646D64"/>
    <w:rsid w:val="0064714D"/>
    <w:rsid w:val="00647202"/>
    <w:rsid w:val="00647444"/>
    <w:rsid w:val="006479BF"/>
    <w:rsid w:val="00647AFD"/>
    <w:rsid w:val="00647B3D"/>
    <w:rsid w:val="00647C12"/>
    <w:rsid w:val="00647CD5"/>
    <w:rsid w:val="00647DDE"/>
    <w:rsid w:val="00647F78"/>
    <w:rsid w:val="00650405"/>
    <w:rsid w:val="006504FC"/>
    <w:rsid w:val="00650868"/>
    <w:rsid w:val="00650A3E"/>
    <w:rsid w:val="00650D2D"/>
    <w:rsid w:val="00650D53"/>
    <w:rsid w:val="00651464"/>
    <w:rsid w:val="00651C03"/>
    <w:rsid w:val="00651F12"/>
    <w:rsid w:val="006523EA"/>
    <w:rsid w:val="006525EE"/>
    <w:rsid w:val="00652819"/>
    <w:rsid w:val="0065295B"/>
    <w:rsid w:val="00652D18"/>
    <w:rsid w:val="00652E6E"/>
    <w:rsid w:val="00652EAC"/>
    <w:rsid w:val="00652F62"/>
    <w:rsid w:val="00652F67"/>
    <w:rsid w:val="006531A1"/>
    <w:rsid w:val="00653327"/>
    <w:rsid w:val="006536B0"/>
    <w:rsid w:val="0065379C"/>
    <w:rsid w:val="00653899"/>
    <w:rsid w:val="006538F4"/>
    <w:rsid w:val="00653963"/>
    <w:rsid w:val="00653E7A"/>
    <w:rsid w:val="00653EFE"/>
    <w:rsid w:val="00653FB5"/>
    <w:rsid w:val="006540D9"/>
    <w:rsid w:val="00654115"/>
    <w:rsid w:val="00654CFC"/>
    <w:rsid w:val="00654DCE"/>
    <w:rsid w:val="00654F7B"/>
    <w:rsid w:val="0065500B"/>
    <w:rsid w:val="006554E2"/>
    <w:rsid w:val="0065586C"/>
    <w:rsid w:val="00655899"/>
    <w:rsid w:val="006558CB"/>
    <w:rsid w:val="00655CAB"/>
    <w:rsid w:val="00655D10"/>
    <w:rsid w:val="00655E2E"/>
    <w:rsid w:val="00655F88"/>
    <w:rsid w:val="00655FD0"/>
    <w:rsid w:val="0065610F"/>
    <w:rsid w:val="006561EB"/>
    <w:rsid w:val="006564B2"/>
    <w:rsid w:val="00656A2F"/>
    <w:rsid w:val="00656CBA"/>
    <w:rsid w:val="00656D8B"/>
    <w:rsid w:val="00656E1B"/>
    <w:rsid w:val="00657086"/>
    <w:rsid w:val="006570A8"/>
    <w:rsid w:val="0065710C"/>
    <w:rsid w:val="00657608"/>
    <w:rsid w:val="00657738"/>
    <w:rsid w:val="00657A50"/>
    <w:rsid w:val="006601F4"/>
    <w:rsid w:val="006605DC"/>
    <w:rsid w:val="00660819"/>
    <w:rsid w:val="00660E1E"/>
    <w:rsid w:val="006613FC"/>
    <w:rsid w:val="00661734"/>
    <w:rsid w:val="00661795"/>
    <w:rsid w:val="00661818"/>
    <w:rsid w:val="00661F75"/>
    <w:rsid w:val="00662715"/>
    <w:rsid w:val="00662A7F"/>
    <w:rsid w:val="00662B5E"/>
    <w:rsid w:val="00662E18"/>
    <w:rsid w:val="006630EE"/>
    <w:rsid w:val="00663515"/>
    <w:rsid w:val="006636F3"/>
    <w:rsid w:val="00663D40"/>
    <w:rsid w:val="006641F4"/>
    <w:rsid w:val="0066423B"/>
    <w:rsid w:val="006646E8"/>
    <w:rsid w:val="006648D6"/>
    <w:rsid w:val="00664C15"/>
    <w:rsid w:val="00665189"/>
    <w:rsid w:val="00665794"/>
    <w:rsid w:val="0066579A"/>
    <w:rsid w:val="006657D2"/>
    <w:rsid w:val="00665849"/>
    <w:rsid w:val="00665896"/>
    <w:rsid w:val="00665A26"/>
    <w:rsid w:val="00665D0B"/>
    <w:rsid w:val="00665E25"/>
    <w:rsid w:val="00665EA1"/>
    <w:rsid w:val="00665FFF"/>
    <w:rsid w:val="00666008"/>
    <w:rsid w:val="00666105"/>
    <w:rsid w:val="00666323"/>
    <w:rsid w:val="00666989"/>
    <w:rsid w:val="00666CAD"/>
    <w:rsid w:val="00666F4C"/>
    <w:rsid w:val="00666F94"/>
    <w:rsid w:val="00667044"/>
    <w:rsid w:val="0066742C"/>
    <w:rsid w:val="006675FF"/>
    <w:rsid w:val="00667723"/>
    <w:rsid w:val="0066775E"/>
    <w:rsid w:val="00667789"/>
    <w:rsid w:val="006678DA"/>
    <w:rsid w:val="00667B9B"/>
    <w:rsid w:val="00667C7E"/>
    <w:rsid w:val="00667CF0"/>
    <w:rsid w:val="00667CFD"/>
    <w:rsid w:val="00667D7D"/>
    <w:rsid w:val="00667E71"/>
    <w:rsid w:val="00667EA7"/>
    <w:rsid w:val="00670253"/>
    <w:rsid w:val="0067069A"/>
    <w:rsid w:val="00670850"/>
    <w:rsid w:val="006708B1"/>
    <w:rsid w:val="00670BD2"/>
    <w:rsid w:val="00670CDD"/>
    <w:rsid w:val="00670DC7"/>
    <w:rsid w:val="00670ED6"/>
    <w:rsid w:val="00670EEB"/>
    <w:rsid w:val="006710B0"/>
    <w:rsid w:val="006710FD"/>
    <w:rsid w:val="00671801"/>
    <w:rsid w:val="006718E6"/>
    <w:rsid w:val="006719C6"/>
    <w:rsid w:val="00671B19"/>
    <w:rsid w:val="00671BE4"/>
    <w:rsid w:val="0067205D"/>
    <w:rsid w:val="006720DB"/>
    <w:rsid w:val="0067243F"/>
    <w:rsid w:val="00672998"/>
    <w:rsid w:val="00672ADE"/>
    <w:rsid w:val="00672B8F"/>
    <w:rsid w:val="00672D5D"/>
    <w:rsid w:val="00672EFB"/>
    <w:rsid w:val="00672F01"/>
    <w:rsid w:val="00672F35"/>
    <w:rsid w:val="0067323F"/>
    <w:rsid w:val="00673521"/>
    <w:rsid w:val="00673623"/>
    <w:rsid w:val="006736AD"/>
    <w:rsid w:val="0067392E"/>
    <w:rsid w:val="006739AF"/>
    <w:rsid w:val="00673B61"/>
    <w:rsid w:val="00673C19"/>
    <w:rsid w:val="0067404F"/>
    <w:rsid w:val="006742D6"/>
    <w:rsid w:val="0067459B"/>
    <w:rsid w:val="00674662"/>
    <w:rsid w:val="00674F0F"/>
    <w:rsid w:val="00674FA4"/>
    <w:rsid w:val="00675047"/>
    <w:rsid w:val="00675744"/>
    <w:rsid w:val="00675892"/>
    <w:rsid w:val="0067599A"/>
    <w:rsid w:val="006759C6"/>
    <w:rsid w:val="00675E51"/>
    <w:rsid w:val="00675EE5"/>
    <w:rsid w:val="00675F2B"/>
    <w:rsid w:val="00676395"/>
    <w:rsid w:val="006766B6"/>
    <w:rsid w:val="006769FA"/>
    <w:rsid w:val="00676BE7"/>
    <w:rsid w:val="00676E6C"/>
    <w:rsid w:val="0067733F"/>
    <w:rsid w:val="006774D0"/>
    <w:rsid w:val="00677604"/>
    <w:rsid w:val="0067774A"/>
    <w:rsid w:val="006777C0"/>
    <w:rsid w:val="0067781B"/>
    <w:rsid w:val="006778CD"/>
    <w:rsid w:val="00677B52"/>
    <w:rsid w:val="00677D6D"/>
    <w:rsid w:val="00677F9A"/>
    <w:rsid w:val="006802CC"/>
    <w:rsid w:val="00680451"/>
    <w:rsid w:val="0068050E"/>
    <w:rsid w:val="006807A0"/>
    <w:rsid w:val="00680802"/>
    <w:rsid w:val="00680ABF"/>
    <w:rsid w:val="00680B85"/>
    <w:rsid w:val="0068100A"/>
    <w:rsid w:val="006812E5"/>
    <w:rsid w:val="00681435"/>
    <w:rsid w:val="0068165A"/>
    <w:rsid w:val="00681681"/>
    <w:rsid w:val="00681763"/>
    <w:rsid w:val="00682162"/>
    <w:rsid w:val="00682A27"/>
    <w:rsid w:val="00682BE7"/>
    <w:rsid w:val="00683062"/>
    <w:rsid w:val="006834B8"/>
    <w:rsid w:val="006835FA"/>
    <w:rsid w:val="00683C86"/>
    <w:rsid w:val="00683CC3"/>
    <w:rsid w:val="00683E54"/>
    <w:rsid w:val="00683E86"/>
    <w:rsid w:val="00683EB4"/>
    <w:rsid w:val="00683F2F"/>
    <w:rsid w:val="00684162"/>
    <w:rsid w:val="00684369"/>
    <w:rsid w:val="00684905"/>
    <w:rsid w:val="00684CE5"/>
    <w:rsid w:val="00684FA1"/>
    <w:rsid w:val="0068500F"/>
    <w:rsid w:val="00685116"/>
    <w:rsid w:val="006851E8"/>
    <w:rsid w:val="00685265"/>
    <w:rsid w:val="00685315"/>
    <w:rsid w:val="006857BA"/>
    <w:rsid w:val="00685916"/>
    <w:rsid w:val="00685ABE"/>
    <w:rsid w:val="00685D75"/>
    <w:rsid w:val="00685D8B"/>
    <w:rsid w:val="00686066"/>
    <w:rsid w:val="006861B4"/>
    <w:rsid w:val="006861CF"/>
    <w:rsid w:val="006863A2"/>
    <w:rsid w:val="0068694E"/>
    <w:rsid w:val="006869B8"/>
    <w:rsid w:val="00686BFF"/>
    <w:rsid w:val="00686EB5"/>
    <w:rsid w:val="0068700B"/>
    <w:rsid w:val="0068722D"/>
    <w:rsid w:val="0068729A"/>
    <w:rsid w:val="00687880"/>
    <w:rsid w:val="00687970"/>
    <w:rsid w:val="00687A67"/>
    <w:rsid w:val="00687A7E"/>
    <w:rsid w:val="00687B7D"/>
    <w:rsid w:val="00687CC5"/>
    <w:rsid w:val="00687F23"/>
    <w:rsid w:val="0069010A"/>
    <w:rsid w:val="0069013A"/>
    <w:rsid w:val="0069039E"/>
    <w:rsid w:val="006905AF"/>
    <w:rsid w:val="0069062E"/>
    <w:rsid w:val="0069063D"/>
    <w:rsid w:val="00690EB8"/>
    <w:rsid w:val="00690F66"/>
    <w:rsid w:val="006915E6"/>
    <w:rsid w:val="0069187B"/>
    <w:rsid w:val="00691AF4"/>
    <w:rsid w:val="00691F5C"/>
    <w:rsid w:val="0069209E"/>
    <w:rsid w:val="006922F6"/>
    <w:rsid w:val="006922FA"/>
    <w:rsid w:val="00692387"/>
    <w:rsid w:val="0069261A"/>
    <w:rsid w:val="00692783"/>
    <w:rsid w:val="006927C6"/>
    <w:rsid w:val="0069280E"/>
    <w:rsid w:val="0069288C"/>
    <w:rsid w:val="00692BA1"/>
    <w:rsid w:val="00692E35"/>
    <w:rsid w:val="00692F85"/>
    <w:rsid w:val="00693044"/>
    <w:rsid w:val="0069307D"/>
    <w:rsid w:val="006932AD"/>
    <w:rsid w:val="0069346E"/>
    <w:rsid w:val="00693B2E"/>
    <w:rsid w:val="00693E58"/>
    <w:rsid w:val="00693E6B"/>
    <w:rsid w:val="00693E9C"/>
    <w:rsid w:val="00693FBC"/>
    <w:rsid w:val="00694156"/>
    <w:rsid w:val="00694220"/>
    <w:rsid w:val="00694BF0"/>
    <w:rsid w:val="00694D3F"/>
    <w:rsid w:val="00694FA7"/>
    <w:rsid w:val="006951F9"/>
    <w:rsid w:val="006953E1"/>
    <w:rsid w:val="0069563A"/>
    <w:rsid w:val="00695BAE"/>
    <w:rsid w:val="00695EC3"/>
    <w:rsid w:val="00696013"/>
    <w:rsid w:val="00696029"/>
    <w:rsid w:val="0069664F"/>
    <w:rsid w:val="0069674F"/>
    <w:rsid w:val="0069680B"/>
    <w:rsid w:val="006968E5"/>
    <w:rsid w:val="00696B55"/>
    <w:rsid w:val="00696C5E"/>
    <w:rsid w:val="00696CF2"/>
    <w:rsid w:val="00696D7D"/>
    <w:rsid w:val="00696EB3"/>
    <w:rsid w:val="00696FBA"/>
    <w:rsid w:val="00697433"/>
    <w:rsid w:val="00697AB2"/>
    <w:rsid w:val="00697D0E"/>
    <w:rsid w:val="00697E84"/>
    <w:rsid w:val="006A026A"/>
    <w:rsid w:val="006A02DD"/>
    <w:rsid w:val="006A04F7"/>
    <w:rsid w:val="006A06A2"/>
    <w:rsid w:val="006A07BA"/>
    <w:rsid w:val="006A085E"/>
    <w:rsid w:val="006A0BA0"/>
    <w:rsid w:val="006A0CA1"/>
    <w:rsid w:val="006A1295"/>
    <w:rsid w:val="006A13BC"/>
    <w:rsid w:val="006A1423"/>
    <w:rsid w:val="006A1561"/>
    <w:rsid w:val="006A1775"/>
    <w:rsid w:val="006A1934"/>
    <w:rsid w:val="006A197D"/>
    <w:rsid w:val="006A1EDF"/>
    <w:rsid w:val="006A1F5F"/>
    <w:rsid w:val="006A1FAC"/>
    <w:rsid w:val="006A20B3"/>
    <w:rsid w:val="006A23C4"/>
    <w:rsid w:val="006A25F0"/>
    <w:rsid w:val="006A275A"/>
    <w:rsid w:val="006A2D11"/>
    <w:rsid w:val="006A3582"/>
    <w:rsid w:val="006A3BEE"/>
    <w:rsid w:val="006A3E0C"/>
    <w:rsid w:val="006A3F82"/>
    <w:rsid w:val="006A414B"/>
    <w:rsid w:val="006A4FA5"/>
    <w:rsid w:val="006A5323"/>
    <w:rsid w:val="006A582C"/>
    <w:rsid w:val="006A589C"/>
    <w:rsid w:val="006A58A3"/>
    <w:rsid w:val="006A5931"/>
    <w:rsid w:val="006A5F57"/>
    <w:rsid w:val="006A6172"/>
    <w:rsid w:val="006A6870"/>
    <w:rsid w:val="006A6D21"/>
    <w:rsid w:val="006A6D7E"/>
    <w:rsid w:val="006A6F77"/>
    <w:rsid w:val="006A70E1"/>
    <w:rsid w:val="006A730F"/>
    <w:rsid w:val="006A73C7"/>
    <w:rsid w:val="006A73DE"/>
    <w:rsid w:val="006A7525"/>
    <w:rsid w:val="006A76BC"/>
    <w:rsid w:val="006A76BE"/>
    <w:rsid w:val="006B02A6"/>
    <w:rsid w:val="006B06B1"/>
    <w:rsid w:val="006B06DB"/>
    <w:rsid w:val="006B06EE"/>
    <w:rsid w:val="006B08C9"/>
    <w:rsid w:val="006B0961"/>
    <w:rsid w:val="006B0BBF"/>
    <w:rsid w:val="006B0D02"/>
    <w:rsid w:val="006B0E34"/>
    <w:rsid w:val="006B0F57"/>
    <w:rsid w:val="006B104B"/>
    <w:rsid w:val="006B1074"/>
    <w:rsid w:val="006B11DC"/>
    <w:rsid w:val="006B21FD"/>
    <w:rsid w:val="006B225D"/>
    <w:rsid w:val="006B230B"/>
    <w:rsid w:val="006B2361"/>
    <w:rsid w:val="006B23DC"/>
    <w:rsid w:val="006B253E"/>
    <w:rsid w:val="006B26B0"/>
    <w:rsid w:val="006B26FE"/>
    <w:rsid w:val="006B2984"/>
    <w:rsid w:val="006B299F"/>
    <w:rsid w:val="006B2A89"/>
    <w:rsid w:val="006B2BF3"/>
    <w:rsid w:val="006B2C2E"/>
    <w:rsid w:val="006B2EF5"/>
    <w:rsid w:val="006B303D"/>
    <w:rsid w:val="006B3044"/>
    <w:rsid w:val="006B3169"/>
    <w:rsid w:val="006B328F"/>
    <w:rsid w:val="006B36B7"/>
    <w:rsid w:val="006B379F"/>
    <w:rsid w:val="006B3874"/>
    <w:rsid w:val="006B3C46"/>
    <w:rsid w:val="006B4215"/>
    <w:rsid w:val="006B4336"/>
    <w:rsid w:val="006B4603"/>
    <w:rsid w:val="006B4724"/>
    <w:rsid w:val="006B491F"/>
    <w:rsid w:val="006B494F"/>
    <w:rsid w:val="006B4AE6"/>
    <w:rsid w:val="006B4CD9"/>
    <w:rsid w:val="006B5203"/>
    <w:rsid w:val="006B5627"/>
    <w:rsid w:val="006B5B76"/>
    <w:rsid w:val="006B625F"/>
    <w:rsid w:val="006B6287"/>
    <w:rsid w:val="006B633B"/>
    <w:rsid w:val="006B646B"/>
    <w:rsid w:val="006B66F0"/>
    <w:rsid w:val="006B677F"/>
    <w:rsid w:val="006B6A24"/>
    <w:rsid w:val="006B6AD4"/>
    <w:rsid w:val="006B6B29"/>
    <w:rsid w:val="006B6D43"/>
    <w:rsid w:val="006B6F67"/>
    <w:rsid w:val="006B6FB5"/>
    <w:rsid w:val="006B7220"/>
    <w:rsid w:val="006B72D0"/>
    <w:rsid w:val="006B740E"/>
    <w:rsid w:val="006B753F"/>
    <w:rsid w:val="006B7BE0"/>
    <w:rsid w:val="006B7F74"/>
    <w:rsid w:val="006C0000"/>
    <w:rsid w:val="006C0280"/>
    <w:rsid w:val="006C03F8"/>
    <w:rsid w:val="006C0B5E"/>
    <w:rsid w:val="006C0C1F"/>
    <w:rsid w:val="006C0C8E"/>
    <w:rsid w:val="006C0E66"/>
    <w:rsid w:val="006C0EFD"/>
    <w:rsid w:val="006C10A2"/>
    <w:rsid w:val="006C166B"/>
    <w:rsid w:val="006C2422"/>
    <w:rsid w:val="006C2835"/>
    <w:rsid w:val="006C2B25"/>
    <w:rsid w:val="006C30FB"/>
    <w:rsid w:val="006C32DE"/>
    <w:rsid w:val="006C358C"/>
    <w:rsid w:val="006C3767"/>
    <w:rsid w:val="006C3BBF"/>
    <w:rsid w:val="006C3BE9"/>
    <w:rsid w:val="006C3CCC"/>
    <w:rsid w:val="006C3D5A"/>
    <w:rsid w:val="006C3E9A"/>
    <w:rsid w:val="006C42D7"/>
    <w:rsid w:val="006C4458"/>
    <w:rsid w:val="006C49A6"/>
    <w:rsid w:val="006C4AFA"/>
    <w:rsid w:val="006C4E53"/>
    <w:rsid w:val="006C512B"/>
    <w:rsid w:val="006C5205"/>
    <w:rsid w:val="006C54B3"/>
    <w:rsid w:val="006C571C"/>
    <w:rsid w:val="006C5860"/>
    <w:rsid w:val="006C5AF7"/>
    <w:rsid w:val="006C6266"/>
    <w:rsid w:val="006C6BBF"/>
    <w:rsid w:val="006C6CB2"/>
    <w:rsid w:val="006C6E15"/>
    <w:rsid w:val="006C7127"/>
    <w:rsid w:val="006C7810"/>
    <w:rsid w:val="006C7B38"/>
    <w:rsid w:val="006C7B61"/>
    <w:rsid w:val="006C7F40"/>
    <w:rsid w:val="006C7FFD"/>
    <w:rsid w:val="006D00CB"/>
    <w:rsid w:val="006D0266"/>
    <w:rsid w:val="006D1024"/>
    <w:rsid w:val="006D11CC"/>
    <w:rsid w:val="006D13ED"/>
    <w:rsid w:val="006D1412"/>
    <w:rsid w:val="006D1748"/>
    <w:rsid w:val="006D1819"/>
    <w:rsid w:val="006D18CF"/>
    <w:rsid w:val="006D1A94"/>
    <w:rsid w:val="006D1C0E"/>
    <w:rsid w:val="006D1EA5"/>
    <w:rsid w:val="006D202C"/>
    <w:rsid w:val="006D2050"/>
    <w:rsid w:val="006D21F0"/>
    <w:rsid w:val="006D23F8"/>
    <w:rsid w:val="006D28F0"/>
    <w:rsid w:val="006D2A7E"/>
    <w:rsid w:val="006D2F52"/>
    <w:rsid w:val="006D32D6"/>
    <w:rsid w:val="006D37F7"/>
    <w:rsid w:val="006D3830"/>
    <w:rsid w:val="006D3859"/>
    <w:rsid w:val="006D38E0"/>
    <w:rsid w:val="006D3A63"/>
    <w:rsid w:val="006D3BF8"/>
    <w:rsid w:val="006D3C1D"/>
    <w:rsid w:val="006D41D2"/>
    <w:rsid w:val="006D45F3"/>
    <w:rsid w:val="006D49C8"/>
    <w:rsid w:val="006D4C08"/>
    <w:rsid w:val="006D4C22"/>
    <w:rsid w:val="006D4CE3"/>
    <w:rsid w:val="006D5025"/>
    <w:rsid w:val="006D5437"/>
    <w:rsid w:val="006D5484"/>
    <w:rsid w:val="006D5630"/>
    <w:rsid w:val="006D5984"/>
    <w:rsid w:val="006D5993"/>
    <w:rsid w:val="006D5BF2"/>
    <w:rsid w:val="006D5C17"/>
    <w:rsid w:val="006D6144"/>
    <w:rsid w:val="006D621F"/>
    <w:rsid w:val="006D62A2"/>
    <w:rsid w:val="006D638E"/>
    <w:rsid w:val="006D6770"/>
    <w:rsid w:val="006D68B4"/>
    <w:rsid w:val="006D691F"/>
    <w:rsid w:val="006D6C16"/>
    <w:rsid w:val="006D6FEF"/>
    <w:rsid w:val="006D72FF"/>
    <w:rsid w:val="006D744F"/>
    <w:rsid w:val="006D750A"/>
    <w:rsid w:val="006D75FC"/>
    <w:rsid w:val="006D7673"/>
    <w:rsid w:val="006D7959"/>
    <w:rsid w:val="006D7A54"/>
    <w:rsid w:val="006D7B91"/>
    <w:rsid w:val="006E004D"/>
    <w:rsid w:val="006E010F"/>
    <w:rsid w:val="006E02CE"/>
    <w:rsid w:val="006E0330"/>
    <w:rsid w:val="006E077A"/>
    <w:rsid w:val="006E07F9"/>
    <w:rsid w:val="006E084C"/>
    <w:rsid w:val="006E0874"/>
    <w:rsid w:val="006E0FDF"/>
    <w:rsid w:val="006E1035"/>
    <w:rsid w:val="006E14E2"/>
    <w:rsid w:val="006E1818"/>
    <w:rsid w:val="006E1A9D"/>
    <w:rsid w:val="006E1C87"/>
    <w:rsid w:val="006E20F3"/>
    <w:rsid w:val="006E2594"/>
    <w:rsid w:val="006E25B2"/>
    <w:rsid w:val="006E2E41"/>
    <w:rsid w:val="006E31B2"/>
    <w:rsid w:val="006E3781"/>
    <w:rsid w:val="006E37D6"/>
    <w:rsid w:val="006E401B"/>
    <w:rsid w:val="006E5006"/>
    <w:rsid w:val="006E5096"/>
    <w:rsid w:val="006E5589"/>
    <w:rsid w:val="006E5A8F"/>
    <w:rsid w:val="006E5BA6"/>
    <w:rsid w:val="006E5CC8"/>
    <w:rsid w:val="006E6438"/>
    <w:rsid w:val="006E6573"/>
    <w:rsid w:val="006E66B4"/>
    <w:rsid w:val="006E6835"/>
    <w:rsid w:val="006E7CB4"/>
    <w:rsid w:val="006F003C"/>
    <w:rsid w:val="006F022F"/>
    <w:rsid w:val="006F02B4"/>
    <w:rsid w:val="006F046A"/>
    <w:rsid w:val="006F065C"/>
    <w:rsid w:val="006F0719"/>
    <w:rsid w:val="006F0835"/>
    <w:rsid w:val="006F0882"/>
    <w:rsid w:val="006F0A20"/>
    <w:rsid w:val="006F0A21"/>
    <w:rsid w:val="006F0EA0"/>
    <w:rsid w:val="006F102A"/>
    <w:rsid w:val="006F1446"/>
    <w:rsid w:val="006F1510"/>
    <w:rsid w:val="006F195D"/>
    <w:rsid w:val="006F1B93"/>
    <w:rsid w:val="006F1C34"/>
    <w:rsid w:val="006F1C92"/>
    <w:rsid w:val="006F1EEA"/>
    <w:rsid w:val="006F1FD9"/>
    <w:rsid w:val="006F29CB"/>
    <w:rsid w:val="006F2A60"/>
    <w:rsid w:val="006F2D42"/>
    <w:rsid w:val="006F2EA1"/>
    <w:rsid w:val="006F2F23"/>
    <w:rsid w:val="006F2F98"/>
    <w:rsid w:val="006F2FC6"/>
    <w:rsid w:val="006F3176"/>
    <w:rsid w:val="006F32B3"/>
    <w:rsid w:val="006F3713"/>
    <w:rsid w:val="006F39E3"/>
    <w:rsid w:val="006F3BB2"/>
    <w:rsid w:val="006F3E21"/>
    <w:rsid w:val="006F3E42"/>
    <w:rsid w:val="006F3ED1"/>
    <w:rsid w:val="006F3EFB"/>
    <w:rsid w:val="006F4298"/>
    <w:rsid w:val="006F429D"/>
    <w:rsid w:val="006F46EE"/>
    <w:rsid w:val="006F470D"/>
    <w:rsid w:val="006F471E"/>
    <w:rsid w:val="006F48A1"/>
    <w:rsid w:val="006F4B72"/>
    <w:rsid w:val="006F518E"/>
    <w:rsid w:val="006F5802"/>
    <w:rsid w:val="006F5949"/>
    <w:rsid w:val="006F5AA1"/>
    <w:rsid w:val="006F5DE8"/>
    <w:rsid w:val="006F6091"/>
    <w:rsid w:val="006F661E"/>
    <w:rsid w:val="006F67AD"/>
    <w:rsid w:val="006F6B34"/>
    <w:rsid w:val="006F6E8A"/>
    <w:rsid w:val="006F7195"/>
    <w:rsid w:val="006F7716"/>
    <w:rsid w:val="006F7E9C"/>
    <w:rsid w:val="006F7F1A"/>
    <w:rsid w:val="00700006"/>
    <w:rsid w:val="0070013D"/>
    <w:rsid w:val="00700607"/>
    <w:rsid w:val="0070098E"/>
    <w:rsid w:val="00700C0D"/>
    <w:rsid w:val="00700F72"/>
    <w:rsid w:val="0070125F"/>
    <w:rsid w:val="007012B7"/>
    <w:rsid w:val="0070155A"/>
    <w:rsid w:val="00701760"/>
    <w:rsid w:val="007017F7"/>
    <w:rsid w:val="0070193D"/>
    <w:rsid w:val="007019BC"/>
    <w:rsid w:val="00701A91"/>
    <w:rsid w:val="007021AA"/>
    <w:rsid w:val="007022CA"/>
    <w:rsid w:val="00702412"/>
    <w:rsid w:val="00702432"/>
    <w:rsid w:val="0070250A"/>
    <w:rsid w:val="007026F1"/>
    <w:rsid w:val="00702890"/>
    <w:rsid w:val="00702D3B"/>
    <w:rsid w:val="007032BE"/>
    <w:rsid w:val="00703413"/>
    <w:rsid w:val="007034B2"/>
    <w:rsid w:val="007034BE"/>
    <w:rsid w:val="00703729"/>
    <w:rsid w:val="00703836"/>
    <w:rsid w:val="00703845"/>
    <w:rsid w:val="00703956"/>
    <w:rsid w:val="00703CFA"/>
    <w:rsid w:val="00703F42"/>
    <w:rsid w:val="00704331"/>
    <w:rsid w:val="007046BC"/>
    <w:rsid w:val="0070498A"/>
    <w:rsid w:val="00704B9E"/>
    <w:rsid w:val="00704FD7"/>
    <w:rsid w:val="0070539E"/>
    <w:rsid w:val="007054A4"/>
    <w:rsid w:val="00705767"/>
    <w:rsid w:val="00705A35"/>
    <w:rsid w:val="00705C73"/>
    <w:rsid w:val="00705E47"/>
    <w:rsid w:val="0070609D"/>
    <w:rsid w:val="00706157"/>
    <w:rsid w:val="007063FA"/>
    <w:rsid w:val="00706617"/>
    <w:rsid w:val="0070666C"/>
    <w:rsid w:val="00706B24"/>
    <w:rsid w:val="00706CC5"/>
    <w:rsid w:val="00706EED"/>
    <w:rsid w:val="00707582"/>
    <w:rsid w:val="0070771E"/>
    <w:rsid w:val="00707A9E"/>
    <w:rsid w:val="00707B4D"/>
    <w:rsid w:val="00710040"/>
    <w:rsid w:val="007101ED"/>
    <w:rsid w:val="007105E6"/>
    <w:rsid w:val="00710636"/>
    <w:rsid w:val="00710684"/>
    <w:rsid w:val="00710D67"/>
    <w:rsid w:val="00710D86"/>
    <w:rsid w:val="00710E51"/>
    <w:rsid w:val="00710EA6"/>
    <w:rsid w:val="00710F64"/>
    <w:rsid w:val="00711229"/>
    <w:rsid w:val="00711258"/>
    <w:rsid w:val="00711382"/>
    <w:rsid w:val="007113F0"/>
    <w:rsid w:val="0071148C"/>
    <w:rsid w:val="00711A48"/>
    <w:rsid w:val="00711FDE"/>
    <w:rsid w:val="0071205F"/>
    <w:rsid w:val="007120C4"/>
    <w:rsid w:val="007120E0"/>
    <w:rsid w:val="007126C6"/>
    <w:rsid w:val="007127B6"/>
    <w:rsid w:val="007127E0"/>
    <w:rsid w:val="007129DC"/>
    <w:rsid w:val="00712AB6"/>
    <w:rsid w:val="00712AC0"/>
    <w:rsid w:val="00712BDC"/>
    <w:rsid w:val="00712E59"/>
    <w:rsid w:val="007130B9"/>
    <w:rsid w:val="00713CE4"/>
    <w:rsid w:val="00713D38"/>
    <w:rsid w:val="00713EAD"/>
    <w:rsid w:val="0071441E"/>
    <w:rsid w:val="00714A08"/>
    <w:rsid w:val="00714C21"/>
    <w:rsid w:val="00714C89"/>
    <w:rsid w:val="00714FFE"/>
    <w:rsid w:val="00715236"/>
    <w:rsid w:val="007153E5"/>
    <w:rsid w:val="0071540C"/>
    <w:rsid w:val="0071541B"/>
    <w:rsid w:val="0071557D"/>
    <w:rsid w:val="007156DB"/>
    <w:rsid w:val="007158D7"/>
    <w:rsid w:val="0071599D"/>
    <w:rsid w:val="00715E4F"/>
    <w:rsid w:val="0071632B"/>
    <w:rsid w:val="00716982"/>
    <w:rsid w:val="00716EA4"/>
    <w:rsid w:val="00716FD4"/>
    <w:rsid w:val="007172DF"/>
    <w:rsid w:val="00717481"/>
    <w:rsid w:val="00717A3F"/>
    <w:rsid w:val="00720D40"/>
    <w:rsid w:val="00720FE9"/>
    <w:rsid w:val="0072130A"/>
    <w:rsid w:val="0072148E"/>
    <w:rsid w:val="00721834"/>
    <w:rsid w:val="0072198A"/>
    <w:rsid w:val="00721CB7"/>
    <w:rsid w:val="00721DAC"/>
    <w:rsid w:val="00721E2D"/>
    <w:rsid w:val="00722089"/>
    <w:rsid w:val="0072248E"/>
    <w:rsid w:val="007224B2"/>
    <w:rsid w:val="00722772"/>
    <w:rsid w:val="00722B56"/>
    <w:rsid w:val="00722B6B"/>
    <w:rsid w:val="00722B6C"/>
    <w:rsid w:val="00722C54"/>
    <w:rsid w:val="00722F74"/>
    <w:rsid w:val="007237B6"/>
    <w:rsid w:val="00723B1D"/>
    <w:rsid w:val="00723DAC"/>
    <w:rsid w:val="00724583"/>
    <w:rsid w:val="007245E0"/>
    <w:rsid w:val="007247C3"/>
    <w:rsid w:val="0072492C"/>
    <w:rsid w:val="00724C16"/>
    <w:rsid w:val="00724D59"/>
    <w:rsid w:val="00724EFC"/>
    <w:rsid w:val="00725495"/>
    <w:rsid w:val="007255CC"/>
    <w:rsid w:val="007256B4"/>
    <w:rsid w:val="007257EB"/>
    <w:rsid w:val="00725864"/>
    <w:rsid w:val="00725964"/>
    <w:rsid w:val="00725C47"/>
    <w:rsid w:val="00725E8C"/>
    <w:rsid w:val="0072620B"/>
    <w:rsid w:val="00726BB3"/>
    <w:rsid w:val="00726D0F"/>
    <w:rsid w:val="00726EA6"/>
    <w:rsid w:val="00726FA8"/>
    <w:rsid w:val="0072708F"/>
    <w:rsid w:val="00727121"/>
    <w:rsid w:val="007271C2"/>
    <w:rsid w:val="007272AA"/>
    <w:rsid w:val="0072736E"/>
    <w:rsid w:val="00727579"/>
    <w:rsid w:val="0072765D"/>
    <w:rsid w:val="007278CA"/>
    <w:rsid w:val="00727BB5"/>
    <w:rsid w:val="00727C38"/>
    <w:rsid w:val="007300C2"/>
    <w:rsid w:val="00730774"/>
    <w:rsid w:val="007309B0"/>
    <w:rsid w:val="00730E95"/>
    <w:rsid w:val="00731280"/>
    <w:rsid w:val="0073132C"/>
    <w:rsid w:val="00731629"/>
    <w:rsid w:val="007317D1"/>
    <w:rsid w:val="00731BF3"/>
    <w:rsid w:val="00731C69"/>
    <w:rsid w:val="007323D1"/>
    <w:rsid w:val="00732FA2"/>
    <w:rsid w:val="00733277"/>
    <w:rsid w:val="007333B6"/>
    <w:rsid w:val="00733493"/>
    <w:rsid w:val="007335DC"/>
    <w:rsid w:val="007338AE"/>
    <w:rsid w:val="00733A35"/>
    <w:rsid w:val="00733AC6"/>
    <w:rsid w:val="00733D10"/>
    <w:rsid w:val="00734004"/>
    <w:rsid w:val="007341D1"/>
    <w:rsid w:val="007342D2"/>
    <w:rsid w:val="00734365"/>
    <w:rsid w:val="007343CE"/>
    <w:rsid w:val="007343F0"/>
    <w:rsid w:val="00734674"/>
    <w:rsid w:val="0073479B"/>
    <w:rsid w:val="00734855"/>
    <w:rsid w:val="0073486D"/>
    <w:rsid w:val="00734BFA"/>
    <w:rsid w:val="00734E98"/>
    <w:rsid w:val="00735A53"/>
    <w:rsid w:val="00736A1A"/>
    <w:rsid w:val="00736AD6"/>
    <w:rsid w:val="007370AB"/>
    <w:rsid w:val="0073736E"/>
    <w:rsid w:val="007376B1"/>
    <w:rsid w:val="0073772E"/>
    <w:rsid w:val="0073781B"/>
    <w:rsid w:val="00737ECA"/>
    <w:rsid w:val="00737FC5"/>
    <w:rsid w:val="00740A36"/>
    <w:rsid w:val="00740BBD"/>
    <w:rsid w:val="00740BC3"/>
    <w:rsid w:val="00740F98"/>
    <w:rsid w:val="007410B2"/>
    <w:rsid w:val="007411F6"/>
    <w:rsid w:val="0074138C"/>
    <w:rsid w:val="007413CA"/>
    <w:rsid w:val="0074176E"/>
    <w:rsid w:val="00741C11"/>
    <w:rsid w:val="00741FC4"/>
    <w:rsid w:val="00742608"/>
    <w:rsid w:val="00742644"/>
    <w:rsid w:val="00742A3B"/>
    <w:rsid w:val="00742A46"/>
    <w:rsid w:val="00742B05"/>
    <w:rsid w:val="00742B79"/>
    <w:rsid w:val="00743081"/>
    <w:rsid w:val="00743C40"/>
    <w:rsid w:val="00743E4C"/>
    <w:rsid w:val="00743FCB"/>
    <w:rsid w:val="007443C5"/>
    <w:rsid w:val="00744542"/>
    <w:rsid w:val="0074462F"/>
    <w:rsid w:val="00744BF6"/>
    <w:rsid w:val="007450A9"/>
    <w:rsid w:val="007452BB"/>
    <w:rsid w:val="007453B0"/>
    <w:rsid w:val="0074547C"/>
    <w:rsid w:val="0074569B"/>
    <w:rsid w:val="0074581C"/>
    <w:rsid w:val="0074589F"/>
    <w:rsid w:val="00745ABC"/>
    <w:rsid w:val="00745BC8"/>
    <w:rsid w:val="00745C37"/>
    <w:rsid w:val="00745C88"/>
    <w:rsid w:val="00745DB8"/>
    <w:rsid w:val="0074613D"/>
    <w:rsid w:val="007462FF"/>
    <w:rsid w:val="00746B1B"/>
    <w:rsid w:val="00746B82"/>
    <w:rsid w:val="007472A0"/>
    <w:rsid w:val="007473AD"/>
    <w:rsid w:val="00747565"/>
    <w:rsid w:val="007476F9"/>
    <w:rsid w:val="00747DA3"/>
    <w:rsid w:val="00747F08"/>
    <w:rsid w:val="00750075"/>
    <w:rsid w:val="0075010E"/>
    <w:rsid w:val="00750465"/>
    <w:rsid w:val="00750502"/>
    <w:rsid w:val="00750825"/>
    <w:rsid w:val="0075088F"/>
    <w:rsid w:val="00750A28"/>
    <w:rsid w:val="00750AD4"/>
    <w:rsid w:val="00750C0F"/>
    <w:rsid w:val="00750CE4"/>
    <w:rsid w:val="00750E1A"/>
    <w:rsid w:val="00751128"/>
    <w:rsid w:val="007512E3"/>
    <w:rsid w:val="007515B2"/>
    <w:rsid w:val="00751605"/>
    <w:rsid w:val="007518AF"/>
    <w:rsid w:val="00751946"/>
    <w:rsid w:val="00751A45"/>
    <w:rsid w:val="00751EE2"/>
    <w:rsid w:val="00752194"/>
    <w:rsid w:val="0075220F"/>
    <w:rsid w:val="0075226B"/>
    <w:rsid w:val="0075248A"/>
    <w:rsid w:val="00752531"/>
    <w:rsid w:val="00752A04"/>
    <w:rsid w:val="0075300E"/>
    <w:rsid w:val="0075312D"/>
    <w:rsid w:val="007534DC"/>
    <w:rsid w:val="0075396D"/>
    <w:rsid w:val="00753AFB"/>
    <w:rsid w:val="00753F72"/>
    <w:rsid w:val="00754063"/>
    <w:rsid w:val="00754817"/>
    <w:rsid w:val="0075483F"/>
    <w:rsid w:val="00754890"/>
    <w:rsid w:val="00754967"/>
    <w:rsid w:val="00754E1B"/>
    <w:rsid w:val="00754E83"/>
    <w:rsid w:val="00755071"/>
    <w:rsid w:val="00755095"/>
    <w:rsid w:val="007550CB"/>
    <w:rsid w:val="00755245"/>
    <w:rsid w:val="007554EE"/>
    <w:rsid w:val="0075590E"/>
    <w:rsid w:val="00755B4F"/>
    <w:rsid w:val="0075600E"/>
    <w:rsid w:val="007568D1"/>
    <w:rsid w:val="007568F8"/>
    <w:rsid w:val="0075691B"/>
    <w:rsid w:val="00756AD4"/>
    <w:rsid w:val="00756C00"/>
    <w:rsid w:val="00756C1B"/>
    <w:rsid w:val="00756E7B"/>
    <w:rsid w:val="007574CB"/>
    <w:rsid w:val="00757BC6"/>
    <w:rsid w:val="00757BDA"/>
    <w:rsid w:val="00757F4B"/>
    <w:rsid w:val="00760072"/>
    <w:rsid w:val="00760131"/>
    <w:rsid w:val="00760845"/>
    <w:rsid w:val="007609BA"/>
    <w:rsid w:val="00760BDD"/>
    <w:rsid w:val="00760DF8"/>
    <w:rsid w:val="00760F58"/>
    <w:rsid w:val="0076126D"/>
    <w:rsid w:val="00761310"/>
    <w:rsid w:val="00761960"/>
    <w:rsid w:val="00761AC6"/>
    <w:rsid w:val="00761D0B"/>
    <w:rsid w:val="00761D40"/>
    <w:rsid w:val="00762011"/>
    <w:rsid w:val="00762059"/>
    <w:rsid w:val="00762156"/>
    <w:rsid w:val="0076234C"/>
    <w:rsid w:val="00762A31"/>
    <w:rsid w:val="00762CF6"/>
    <w:rsid w:val="00763066"/>
    <w:rsid w:val="007633C7"/>
    <w:rsid w:val="0076353E"/>
    <w:rsid w:val="0076367D"/>
    <w:rsid w:val="00763689"/>
    <w:rsid w:val="0076371E"/>
    <w:rsid w:val="0076372A"/>
    <w:rsid w:val="00763B02"/>
    <w:rsid w:val="00763D9D"/>
    <w:rsid w:val="00763E66"/>
    <w:rsid w:val="00764483"/>
    <w:rsid w:val="00764716"/>
    <w:rsid w:val="007647B2"/>
    <w:rsid w:val="00764A2A"/>
    <w:rsid w:val="00764AA4"/>
    <w:rsid w:val="00764D34"/>
    <w:rsid w:val="00765207"/>
    <w:rsid w:val="007655D2"/>
    <w:rsid w:val="00765660"/>
    <w:rsid w:val="007658ED"/>
    <w:rsid w:val="00765B41"/>
    <w:rsid w:val="00765B72"/>
    <w:rsid w:val="00765F89"/>
    <w:rsid w:val="007663A6"/>
    <w:rsid w:val="007664EA"/>
    <w:rsid w:val="00766827"/>
    <w:rsid w:val="007668A1"/>
    <w:rsid w:val="00766B72"/>
    <w:rsid w:val="00767214"/>
    <w:rsid w:val="007672A4"/>
    <w:rsid w:val="00767475"/>
    <w:rsid w:val="00767678"/>
    <w:rsid w:val="007678A9"/>
    <w:rsid w:val="00767A05"/>
    <w:rsid w:val="00767BFA"/>
    <w:rsid w:val="00767CFB"/>
    <w:rsid w:val="00767F5B"/>
    <w:rsid w:val="007701FA"/>
    <w:rsid w:val="00770354"/>
    <w:rsid w:val="007704B9"/>
    <w:rsid w:val="007704C0"/>
    <w:rsid w:val="00770B97"/>
    <w:rsid w:val="00770C1D"/>
    <w:rsid w:val="00770DC0"/>
    <w:rsid w:val="00770E11"/>
    <w:rsid w:val="0077113B"/>
    <w:rsid w:val="0077157B"/>
    <w:rsid w:val="0077160F"/>
    <w:rsid w:val="00771A6A"/>
    <w:rsid w:val="00771D03"/>
    <w:rsid w:val="00771FEC"/>
    <w:rsid w:val="007721DE"/>
    <w:rsid w:val="007724D9"/>
    <w:rsid w:val="00772669"/>
    <w:rsid w:val="00772681"/>
    <w:rsid w:val="0077272E"/>
    <w:rsid w:val="00772906"/>
    <w:rsid w:val="00772ACA"/>
    <w:rsid w:val="00772EDD"/>
    <w:rsid w:val="00772EDE"/>
    <w:rsid w:val="007730A5"/>
    <w:rsid w:val="00773119"/>
    <w:rsid w:val="007732F6"/>
    <w:rsid w:val="0077372D"/>
    <w:rsid w:val="00773954"/>
    <w:rsid w:val="00773B5B"/>
    <w:rsid w:val="00773DE3"/>
    <w:rsid w:val="00773FBA"/>
    <w:rsid w:val="00774583"/>
    <w:rsid w:val="007745F5"/>
    <w:rsid w:val="00774A7C"/>
    <w:rsid w:val="00774AB2"/>
    <w:rsid w:val="00774DAB"/>
    <w:rsid w:val="00774E68"/>
    <w:rsid w:val="00775254"/>
    <w:rsid w:val="007757E8"/>
    <w:rsid w:val="0077584B"/>
    <w:rsid w:val="00775AA4"/>
    <w:rsid w:val="007760D6"/>
    <w:rsid w:val="007763D2"/>
    <w:rsid w:val="0077653E"/>
    <w:rsid w:val="007765D6"/>
    <w:rsid w:val="00776CCE"/>
    <w:rsid w:val="00776E43"/>
    <w:rsid w:val="00776F2D"/>
    <w:rsid w:val="0077772E"/>
    <w:rsid w:val="00777925"/>
    <w:rsid w:val="00777E6A"/>
    <w:rsid w:val="0078029C"/>
    <w:rsid w:val="0078093D"/>
    <w:rsid w:val="007809B8"/>
    <w:rsid w:val="00780BAD"/>
    <w:rsid w:val="00780FC1"/>
    <w:rsid w:val="00781328"/>
    <w:rsid w:val="00781691"/>
    <w:rsid w:val="00781814"/>
    <w:rsid w:val="00781B6F"/>
    <w:rsid w:val="00781DA8"/>
    <w:rsid w:val="007828D7"/>
    <w:rsid w:val="00782993"/>
    <w:rsid w:val="00782A37"/>
    <w:rsid w:val="00782B93"/>
    <w:rsid w:val="00782F3C"/>
    <w:rsid w:val="00783096"/>
    <w:rsid w:val="00783348"/>
    <w:rsid w:val="0078349D"/>
    <w:rsid w:val="00783ADB"/>
    <w:rsid w:val="00783B03"/>
    <w:rsid w:val="00783F42"/>
    <w:rsid w:val="0078418E"/>
    <w:rsid w:val="007843E2"/>
    <w:rsid w:val="00784455"/>
    <w:rsid w:val="007846D8"/>
    <w:rsid w:val="00784847"/>
    <w:rsid w:val="00784AD8"/>
    <w:rsid w:val="00784BAB"/>
    <w:rsid w:val="00784BD4"/>
    <w:rsid w:val="0078554F"/>
    <w:rsid w:val="007856AA"/>
    <w:rsid w:val="007857EE"/>
    <w:rsid w:val="007859AD"/>
    <w:rsid w:val="007859F6"/>
    <w:rsid w:val="00785ACE"/>
    <w:rsid w:val="00785B61"/>
    <w:rsid w:val="00785CCB"/>
    <w:rsid w:val="0078602C"/>
    <w:rsid w:val="0078606B"/>
    <w:rsid w:val="0078617C"/>
    <w:rsid w:val="007861F2"/>
    <w:rsid w:val="0078633F"/>
    <w:rsid w:val="00786A67"/>
    <w:rsid w:val="00786DA1"/>
    <w:rsid w:val="00787050"/>
    <w:rsid w:val="00787160"/>
    <w:rsid w:val="007874EC"/>
    <w:rsid w:val="007875EA"/>
    <w:rsid w:val="00787EB7"/>
    <w:rsid w:val="00790010"/>
    <w:rsid w:val="00790041"/>
    <w:rsid w:val="007900F8"/>
    <w:rsid w:val="00790505"/>
    <w:rsid w:val="007905B7"/>
    <w:rsid w:val="007905C4"/>
    <w:rsid w:val="00790E2C"/>
    <w:rsid w:val="00790F46"/>
    <w:rsid w:val="0079114E"/>
    <w:rsid w:val="007911FF"/>
    <w:rsid w:val="00791206"/>
    <w:rsid w:val="0079155E"/>
    <w:rsid w:val="00791568"/>
    <w:rsid w:val="0079177F"/>
    <w:rsid w:val="0079187B"/>
    <w:rsid w:val="00791E6E"/>
    <w:rsid w:val="00791FF0"/>
    <w:rsid w:val="007922B9"/>
    <w:rsid w:val="007922C7"/>
    <w:rsid w:val="007924FF"/>
    <w:rsid w:val="00792643"/>
    <w:rsid w:val="007927CD"/>
    <w:rsid w:val="00792ABF"/>
    <w:rsid w:val="00792BC9"/>
    <w:rsid w:val="00792CC4"/>
    <w:rsid w:val="00792F06"/>
    <w:rsid w:val="00792F22"/>
    <w:rsid w:val="00792FD2"/>
    <w:rsid w:val="007932A9"/>
    <w:rsid w:val="007934F9"/>
    <w:rsid w:val="007935DC"/>
    <w:rsid w:val="0079373C"/>
    <w:rsid w:val="007939E3"/>
    <w:rsid w:val="00793A31"/>
    <w:rsid w:val="00793C75"/>
    <w:rsid w:val="007941C4"/>
    <w:rsid w:val="007945D3"/>
    <w:rsid w:val="00794940"/>
    <w:rsid w:val="00794CD6"/>
    <w:rsid w:val="00794EE5"/>
    <w:rsid w:val="00794FD0"/>
    <w:rsid w:val="00795239"/>
    <w:rsid w:val="00795A48"/>
    <w:rsid w:val="00795BC0"/>
    <w:rsid w:val="00795F91"/>
    <w:rsid w:val="00796069"/>
    <w:rsid w:val="0079662F"/>
    <w:rsid w:val="00796793"/>
    <w:rsid w:val="007967F0"/>
    <w:rsid w:val="00796817"/>
    <w:rsid w:val="00796B2D"/>
    <w:rsid w:val="007971B5"/>
    <w:rsid w:val="00797520"/>
    <w:rsid w:val="00797C06"/>
    <w:rsid w:val="00797CBF"/>
    <w:rsid w:val="00797F31"/>
    <w:rsid w:val="007A008D"/>
    <w:rsid w:val="007A04BC"/>
    <w:rsid w:val="007A05B3"/>
    <w:rsid w:val="007A05CE"/>
    <w:rsid w:val="007A07ED"/>
    <w:rsid w:val="007A07F6"/>
    <w:rsid w:val="007A0D55"/>
    <w:rsid w:val="007A0D78"/>
    <w:rsid w:val="007A0DC8"/>
    <w:rsid w:val="007A0EA7"/>
    <w:rsid w:val="007A1599"/>
    <w:rsid w:val="007A164B"/>
    <w:rsid w:val="007A1697"/>
    <w:rsid w:val="007A16F2"/>
    <w:rsid w:val="007A1882"/>
    <w:rsid w:val="007A1BE3"/>
    <w:rsid w:val="007A1DC3"/>
    <w:rsid w:val="007A1F2A"/>
    <w:rsid w:val="007A22EF"/>
    <w:rsid w:val="007A232C"/>
    <w:rsid w:val="007A2445"/>
    <w:rsid w:val="007A24BC"/>
    <w:rsid w:val="007A255F"/>
    <w:rsid w:val="007A2696"/>
    <w:rsid w:val="007A27BF"/>
    <w:rsid w:val="007A27C2"/>
    <w:rsid w:val="007A2DC5"/>
    <w:rsid w:val="007A3371"/>
    <w:rsid w:val="007A33BE"/>
    <w:rsid w:val="007A3507"/>
    <w:rsid w:val="007A3AC9"/>
    <w:rsid w:val="007A3B6B"/>
    <w:rsid w:val="007A3BCA"/>
    <w:rsid w:val="007A414F"/>
    <w:rsid w:val="007A42F9"/>
    <w:rsid w:val="007A43EE"/>
    <w:rsid w:val="007A4A3E"/>
    <w:rsid w:val="007A4A61"/>
    <w:rsid w:val="007A4DC9"/>
    <w:rsid w:val="007A4E40"/>
    <w:rsid w:val="007A4F3B"/>
    <w:rsid w:val="007A51A6"/>
    <w:rsid w:val="007A520E"/>
    <w:rsid w:val="007A54B7"/>
    <w:rsid w:val="007A5505"/>
    <w:rsid w:val="007A560D"/>
    <w:rsid w:val="007A562B"/>
    <w:rsid w:val="007A58FC"/>
    <w:rsid w:val="007A5C42"/>
    <w:rsid w:val="007A5D5A"/>
    <w:rsid w:val="007A5D81"/>
    <w:rsid w:val="007A5E58"/>
    <w:rsid w:val="007A5EEC"/>
    <w:rsid w:val="007A620C"/>
    <w:rsid w:val="007A65E1"/>
    <w:rsid w:val="007A663A"/>
    <w:rsid w:val="007A66A4"/>
    <w:rsid w:val="007A67C7"/>
    <w:rsid w:val="007A698E"/>
    <w:rsid w:val="007A6D45"/>
    <w:rsid w:val="007A6F8E"/>
    <w:rsid w:val="007A701D"/>
    <w:rsid w:val="007A71E5"/>
    <w:rsid w:val="007A7369"/>
    <w:rsid w:val="007A76BD"/>
    <w:rsid w:val="007A799E"/>
    <w:rsid w:val="007A7A45"/>
    <w:rsid w:val="007A7A9A"/>
    <w:rsid w:val="007A7B39"/>
    <w:rsid w:val="007A7EE1"/>
    <w:rsid w:val="007A7F52"/>
    <w:rsid w:val="007B0041"/>
    <w:rsid w:val="007B0253"/>
    <w:rsid w:val="007B0436"/>
    <w:rsid w:val="007B0460"/>
    <w:rsid w:val="007B064F"/>
    <w:rsid w:val="007B0879"/>
    <w:rsid w:val="007B0B04"/>
    <w:rsid w:val="007B0E26"/>
    <w:rsid w:val="007B0EA1"/>
    <w:rsid w:val="007B11C6"/>
    <w:rsid w:val="007B1741"/>
    <w:rsid w:val="007B182F"/>
    <w:rsid w:val="007B1886"/>
    <w:rsid w:val="007B18CA"/>
    <w:rsid w:val="007B1917"/>
    <w:rsid w:val="007B1A4D"/>
    <w:rsid w:val="007B1AD6"/>
    <w:rsid w:val="007B1B0E"/>
    <w:rsid w:val="007B1D46"/>
    <w:rsid w:val="007B1EC3"/>
    <w:rsid w:val="007B1FEF"/>
    <w:rsid w:val="007B2483"/>
    <w:rsid w:val="007B26C9"/>
    <w:rsid w:val="007B277F"/>
    <w:rsid w:val="007B2901"/>
    <w:rsid w:val="007B2946"/>
    <w:rsid w:val="007B2C15"/>
    <w:rsid w:val="007B2C2D"/>
    <w:rsid w:val="007B2E81"/>
    <w:rsid w:val="007B301B"/>
    <w:rsid w:val="007B30D1"/>
    <w:rsid w:val="007B33FE"/>
    <w:rsid w:val="007B3642"/>
    <w:rsid w:val="007B3710"/>
    <w:rsid w:val="007B3C51"/>
    <w:rsid w:val="007B4056"/>
    <w:rsid w:val="007B42DE"/>
    <w:rsid w:val="007B4300"/>
    <w:rsid w:val="007B4B14"/>
    <w:rsid w:val="007B5048"/>
    <w:rsid w:val="007B5A47"/>
    <w:rsid w:val="007B5A7A"/>
    <w:rsid w:val="007B5BE2"/>
    <w:rsid w:val="007B5F54"/>
    <w:rsid w:val="007B5FEF"/>
    <w:rsid w:val="007B61C5"/>
    <w:rsid w:val="007B6316"/>
    <w:rsid w:val="007B63F7"/>
    <w:rsid w:val="007B6427"/>
    <w:rsid w:val="007B6682"/>
    <w:rsid w:val="007B677F"/>
    <w:rsid w:val="007B6990"/>
    <w:rsid w:val="007B6A6C"/>
    <w:rsid w:val="007B6C2B"/>
    <w:rsid w:val="007B6E61"/>
    <w:rsid w:val="007B7073"/>
    <w:rsid w:val="007B711C"/>
    <w:rsid w:val="007B7138"/>
    <w:rsid w:val="007B7824"/>
    <w:rsid w:val="007B7A8B"/>
    <w:rsid w:val="007B7C02"/>
    <w:rsid w:val="007B7D4A"/>
    <w:rsid w:val="007B7EED"/>
    <w:rsid w:val="007C051A"/>
    <w:rsid w:val="007C06B1"/>
    <w:rsid w:val="007C0852"/>
    <w:rsid w:val="007C0875"/>
    <w:rsid w:val="007C09DD"/>
    <w:rsid w:val="007C0B5B"/>
    <w:rsid w:val="007C0C73"/>
    <w:rsid w:val="007C0EC6"/>
    <w:rsid w:val="007C0FD5"/>
    <w:rsid w:val="007C1126"/>
    <w:rsid w:val="007C124F"/>
    <w:rsid w:val="007C132A"/>
    <w:rsid w:val="007C1452"/>
    <w:rsid w:val="007C14E0"/>
    <w:rsid w:val="007C14E9"/>
    <w:rsid w:val="007C161D"/>
    <w:rsid w:val="007C16B1"/>
    <w:rsid w:val="007C16C0"/>
    <w:rsid w:val="007C1720"/>
    <w:rsid w:val="007C18E3"/>
    <w:rsid w:val="007C1A91"/>
    <w:rsid w:val="007C1BCC"/>
    <w:rsid w:val="007C1DAF"/>
    <w:rsid w:val="007C1F71"/>
    <w:rsid w:val="007C236E"/>
    <w:rsid w:val="007C23CF"/>
    <w:rsid w:val="007C2576"/>
    <w:rsid w:val="007C260A"/>
    <w:rsid w:val="007C2760"/>
    <w:rsid w:val="007C2D7D"/>
    <w:rsid w:val="007C2DCB"/>
    <w:rsid w:val="007C2FAD"/>
    <w:rsid w:val="007C33FD"/>
    <w:rsid w:val="007C36E6"/>
    <w:rsid w:val="007C38E5"/>
    <w:rsid w:val="007C3E2E"/>
    <w:rsid w:val="007C41A2"/>
    <w:rsid w:val="007C42B8"/>
    <w:rsid w:val="007C45E1"/>
    <w:rsid w:val="007C4601"/>
    <w:rsid w:val="007C4814"/>
    <w:rsid w:val="007C488E"/>
    <w:rsid w:val="007C4D0B"/>
    <w:rsid w:val="007C4E50"/>
    <w:rsid w:val="007C5034"/>
    <w:rsid w:val="007C5616"/>
    <w:rsid w:val="007C5AFB"/>
    <w:rsid w:val="007C5B70"/>
    <w:rsid w:val="007C5BC3"/>
    <w:rsid w:val="007C5E65"/>
    <w:rsid w:val="007C6211"/>
    <w:rsid w:val="007C66B9"/>
    <w:rsid w:val="007C6AC8"/>
    <w:rsid w:val="007C6EA7"/>
    <w:rsid w:val="007C6F63"/>
    <w:rsid w:val="007C70F7"/>
    <w:rsid w:val="007C7400"/>
    <w:rsid w:val="007C75A2"/>
    <w:rsid w:val="007C76F0"/>
    <w:rsid w:val="007C79BB"/>
    <w:rsid w:val="007C7A7E"/>
    <w:rsid w:val="007C7A99"/>
    <w:rsid w:val="007C7CB4"/>
    <w:rsid w:val="007C7E97"/>
    <w:rsid w:val="007C7F4C"/>
    <w:rsid w:val="007D0249"/>
    <w:rsid w:val="007D1379"/>
    <w:rsid w:val="007D14FA"/>
    <w:rsid w:val="007D1C5C"/>
    <w:rsid w:val="007D1EC3"/>
    <w:rsid w:val="007D1EE0"/>
    <w:rsid w:val="007D2553"/>
    <w:rsid w:val="007D2587"/>
    <w:rsid w:val="007D26ED"/>
    <w:rsid w:val="007D2A1C"/>
    <w:rsid w:val="007D2B0C"/>
    <w:rsid w:val="007D2CA8"/>
    <w:rsid w:val="007D2D3D"/>
    <w:rsid w:val="007D3303"/>
    <w:rsid w:val="007D36DE"/>
    <w:rsid w:val="007D36FD"/>
    <w:rsid w:val="007D3C78"/>
    <w:rsid w:val="007D3CB9"/>
    <w:rsid w:val="007D4073"/>
    <w:rsid w:val="007D4142"/>
    <w:rsid w:val="007D4193"/>
    <w:rsid w:val="007D43F4"/>
    <w:rsid w:val="007D459C"/>
    <w:rsid w:val="007D494B"/>
    <w:rsid w:val="007D4BE3"/>
    <w:rsid w:val="007D4D61"/>
    <w:rsid w:val="007D5141"/>
    <w:rsid w:val="007D5365"/>
    <w:rsid w:val="007D5389"/>
    <w:rsid w:val="007D5C8D"/>
    <w:rsid w:val="007D5E86"/>
    <w:rsid w:val="007D5F26"/>
    <w:rsid w:val="007D5F37"/>
    <w:rsid w:val="007D5FDB"/>
    <w:rsid w:val="007D6023"/>
    <w:rsid w:val="007D6347"/>
    <w:rsid w:val="007D6392"/>
    <w:rsid w:val="007D63CC"/>
    <w:rsid w:val="007D63D3"/>
    <w:rsid w:val="007D65EE"/>
    <w:rsid w:val="007D6913"/>
    <w:rsid w:val="007D6ED6"/>
    <w:rsid w:val="007D6F5E"/>
    <w:rsid w:val="007D70C2"/>
    <w:rsid w:val="007D714A"/>
    <w:rsid w:val="007D71F8"/>
    <w:rsid w:val="007D7332"/>
    <w:rsid w:val="007D73D2"/>
    <w:rsid w:val="007D74EF"/>
    <w:rsid w:val="007D7AE6"/>
    <w:rsid w:val="007D7B22"/>
    <w:rsid w:val="007D7F83"/>
    <w:rsid w:val="007D7F8C"/>
    <w:rsid w:val="007D7FA2"/>
    <w:rsid w:val="007E0059"/>
    <w:rsid w:val="007E0293"/>
    <w:rsid w:val="007E02D1"/>
    <w:rsid w:val="007E0D05"/>
    <w:rsid w:val="007E0DB4"/>
    <w:rsid w:val="007E0EF9"/>
    <w:rsid w:val="007E0FE1"/>
    <w:rsid w:val="007E112F"/>
    <w:rsid w:val="007E131B"/>
    <w:rsid w:val="007E139B"/>
    <w:rsid w:val="007E14BA"/>
    <w:rsid w:val="007E15FB"/>
    <w:rsid w:val="007E171D"/>
    <w:rsid w:val="007E188F"/>
    <w:rsid w:val="007E18AF"/>
    <w:rsid w:val="007E1C8D"/>
    <w:rsid w:val="007E1F5A"/>
    <w:rsid w:val="007E23A6"/>
    <w:rsid w:val="007E2593"/>
    <w:rsid w:val="007E2861"/>
    <w:rsid w:val="007E2898"/>
    <w:rsid w:val="007E2CD1"/>
    <w:rsid w:val="007E2DC7"/>
    <w:rsid w:val="007E2F06"/>
    <w:rsid w:val="007E30A3"/>
    <w:rsid w:val="007E3101"/>
    <w:rsid w:val="007E31F7"/>
    <w:rsid w:val="007E330E"/>
    <w:rsid w:val="007E3451"/>
    <w:rsid w:val="007E357F"/>
    <w:rsid w:val="007E369F"/>
    <w:rsid w:val="007E3A79"/>
    <w:rsid w:val="007E3C6C"/>
    <w:rsid w:val="007E3F3B"/>
    <w:rsid w:val="007E4100"/>
    <w:rsid w:val="007E434D"/>
    <w:rsid w:val="007E456F"/>
    <w:rsid w:val="007E487F"/>
    <w:rsid w:val="007E49DA"/>
    <w:rsid w:val="007E4E23"/>
    <w:rsid w:val="007E4E4C"/>
    <w:rsid w:val="007E5035"/>
    <w:rsid w:val="007E548D"/>
    <w:rsid w:val="007E557E"/>
    <w:rsid w:val="007E5608"/>
    <w:rsid w:val="007E5A80"/>
    <w:rsid w:val="007E5D3B"/>
    <w:rsid w:val="007E5D84"/>
    <w:rsid w:val="007E5DF3"/>
    <w:rsid w:val="007E62B3"/>
    <w:rsid w:val="007E6335"/>
    <w:rsid w:val="007E6471"/>
    <w:rsid w:val="007E64EF"/>
    <w:rsid w:val="007E6861"/>
    <w:rsid w:val="007E6B5A"/>
    <w:rsid w:val="007E6C8B"/>
    <w:rsid w:val="007E6DC2"/>
    <w:rsid w:val="007E7126"/>
    <w:rsid w:val="007E7477"/>
    <w:rsid w:val="007E7E88"/>
    <w:rsid w:val="007F001B"/>
    <w:rsid w:val="007F05B3"/>
    <w:rsid w:val="007F0610"/>
    <w:rsid w:val="007F0736"/>
    <w:rsid w:val="007F0838"/>
    <w:rsid w:val="007F0932"/>
    <w:rsid w:val="007F0AC6"/>
    <w:rsid w:val="007F0B06"/>
    <w:rsid w:val="007F0B4C"/>
    <w:rsid w:val="007F1076"/>
    <w:rsid w:val="007F1425"/>
    <w:rsid w:val="007F1463"/>
    <w:rsid w:val="007F1496"/>
    <w:rsid w:val="007F1640"/>
    <w:rsid w:val="007F1641"/>
    <w:rsid w:val="007F169B"/>
    <w:rsid w:val="007F1753"/>
    <w:rsid w:val="007F1E29"/>
    <w:rsid w:val="007F2030"/>
    <w:rsid w:val="007F262B"/>
    <w:rsid w:val="007F2892"/>
    <w:rsid w:val="007F2B45"/>
    <w:rsid w:val="007F2F6B"/>
    <w:rsid w:val="007F353C"/>
    <w:rsid w:val="007F3672"/>
    <w:rsid w:val="007F369C"/>
    <w:rsid w:val="007F3916"/>
    <w:rsid w:val="007F3997"/>
    <w:rsid w:val="007F39CB"/>
    <w:rsid w:val="007F39FA"/>
    <w:rsid w:val="007F4176"/>
    <w:rsid w:val="007F430B"/>
    <w:rsid w:val="007F4747"/>
    <w:rsid w:val="007F47B1"/>
    <w:rsid w:val="007F4AD7"/>
    <w:rsid w:val="007F4E11"/>
    <w:rsid w:val="007F4F22"/>
    <w:rsid w:val="007F4F23"/>
    <w:rsid w:val="007F4F61"/>
    <w:rsid w:val="007F574F"/>
    <w:rsid w:val="007F5CBF"/>
    <w:rsid w:val="007F5CD4"/>
    <w:rsid w:val="007F5DB1"/>
    <w:rsid w:val="007F6268"/>
    <w:rsid w:val="007F6309"/>
    <w:rsid w:val="007F6331"/>
    <w:rsid w:val="007F647F"/>
    <w:rsid w:val="007F671D"/>
    <w:rsid w:val="007F6CE9"/>
    <w:rsid w:val="007F76FB"/>
    <w:rsid w:val="007F7D1F"/>
    <w:rsid w:val="007F7F64"/>
    <w:rsid w:val="007F7FF8"/>
    <w:rsid w:val="007F7FFC"/>
    <w:rsid w:val="0080035A"/>
    <w:rsid w:val="008003E5"/>
    <w:rsid w:val="008004C8"/>
    <w:rsid w:val="00800834"/>
    <w:rsid w:val="00800AEA"/>
    <w:rsid w:val="00800B56"/>
    <w:rsid w:val="00800C8C"/>
    <w:rsid w:val="00800DED"/>
    <w:rsid w:val="00800EC7"/>
    <w:rsid w:val="00801120"/>
    <w:rsid w:val="00801247"/>
    <w:rsid w:val="008014C4"/>
    <w:rsid w:val="00801A87"/>
    <w:rsid w:val="00801B4E"/>
    <w:rsid w:val="00801CCF"/>
    <w:rsid w:val="00801CE4"/>
    <w:rsid w:val="00801DBA"/>
    <w:rsid w:val="00801E83"/>
    <w:rsid w:val="008021E8"/>
    <w:rsid w:val="00802678"/>
    <w:rsid w:val="00802A54"/>
    <w:rsid w:val="00802A76"/>
    <w:rsid w:val="00802C7C"/>
    <w:rsid w:val="008030AA"/>
    <w:rsid w:val="008031C4"/>
    <w:rsid w:val="008032F8"/>
    <w:rsid w:val="008033B2"/>
    <w:rsid w:val="008033BD"/>
    <w:rsid w:val="008033F2"/>
    <w:rsid w:val="00803667"/>
    <w:rsid w:val="0080380E"/>
    <w:rsid w:val="0080382F"/>
    <w:rsid w:val="00803ABA"/>
    <w:rsid w:val="00803DE3"/>
    <w:rsid w:val="00803EEA"/>
    <w:rsid w:val="008043DC"/>
    <w:rsid w:val="008043E6"/>
    <w:rsid w:val="00804553"/>
    <w:rsid w:val="00804848"/>
    <w:rsid w:val="008049C4"/>
    <w:rsid w:val="00804C0B"/>
    <w:rsid w:val="00804EF3"/>
    <w:rsid w:val="00804F4E"/>
    <w:rsid w:val="00804F5D"/>
    <w:rsid w:val="0080539B"/>
    <w:rsid w:val="0080541E"/>
    <w:rsid w:val="0080542C"/>
    <w:rsid w:val="008055AB"/>
    <w:rsid w:val="00805788"/>
    <w:rsid w:val="00805AB2"/>
    <w:rsid w:val="00805C9A"/>
    <w:rsid w:val="00805EC6"/>
    <w:rsid w:val="00806313"/>
    <w:rsid w:val="00806435"/>
    <w:rsid w:val="00806A13"/>
    <w:rsid w:val="00806B62"/>
    <w:rsid w:val="00806BBF"/>
    <w:rsid w:val="00806C23"/>
    <w:rsid w:val="00806F7F"/>
    <w:rsid w:val="008071C3"/>
    <w:rsid w:val="008071CB"/>
    <w:rsid w:val="008076E0"/>
    <w:rsid w:val="008079EA"/>
    <w:rsid w:val="00807B68"/>
    <w:rsid w:val="00807DE0"/>
    <w:rsid w:val="00807E0D"/>
    <w:rsid w:val="008106B2"/>
    <w:rsid w:val="0081078B"/>
    <w:rsid w:val="008107A1"/>
    <w:rsid w:val="00810A0B"/>
    <w:rsid w:val="00810A32"/>
    <w:rsid w:val="00810B2F"/>
    <w:rsid w:val="00810BCF"/>
    <w:rsid w:val="0081113C"/>
    <w:rsid w:val="00811372"/>
    <w:rsid w:val="008113B1"/>
    <w:rsid w:val="008117C0"/>
    <w:rsid w:val="00811BAA"/>
    <w:rsid w:val="00811E9B"/>
    <w:rsid w:val="00811F1C"/>
    <w:rsid w:val="00812095"/>
    <w:rsid w:val="008122B8"/>
    <w:rsid w:val="008123A5"/>
    <w:rsid w:val="0081281F"/>
    <w:rsid w:val="00812A91"/>
    <w:rsid w:val="00812B66"/>
    <w:rsid w:val="00812CAE"/>
    <w:rsid w:val="00812D92"/>
    <w:rsid w:val="008130C7"/>
    <w:rsid w:val="0081311D"/>
    <w:rsid w:val="0081329C"/>
    <w:rsid w:val="00813666"/>
    <w:rsid w:val="00813EBF"/>
    <w:rsid w:val="00813FEC"/>
    <w:rsid w:val="008143F9"/>
    <w:rsid w:val="008144D7"/>
    <w:rsid w:val="008147B9"/>
    <w:rsid w:val="0081485C"/>
    <w:rsid w:val="008148AC"/>
    <w:rsid w:val="00814A91"/>
    <w:rsid w:val="00814B3C"/>
    <w:rsid w:val="00814CE1"/>
    <w:rsid w:val="00815113"/>
    <w:rsid w:val="0081515D"/>
    <w:rsid w:val="0081534B"/>
    <w:rsid w:val="00815403"/>
    <w:rsid w:val="00815429"/>
    <w:rsid w:val="00815467"/>
    <w:rsid w:val="008157F8"/>
    <w:rsid w:val="008158D5"/>
    <w:rsid w:val="00815C1C"/>
    <w:rsid w:val="00815F9B"/>
    <w:rsid w:val="008165E4"/>
    <w:rsid w:val="008167FB"/>
    <w:rsid w:val="00816887"/>
    <w:rsid w:val="00816A7D"/>
    <w:rsid w:val="00816F32"/>
    <w:rsid w:val="00817099"/>
    <w:rsid w:val="00817115"/>
    <w:rsid w:val="0081728F"/>
    <w:rsid w:val="008174E7"/>
    <w:rsid w:val="0081772D"/>
    <w:rsid w:val="00817CCB"/>
    <w:rsid w:val="00817E2B"/>
    <w:rsid w:val="00817EA9"/>
    <w:rsid w:val="00820231"/>
    <w:rsid w:val="00820351"/>
    <w:rsid w:val="00820475"/>
    <w:rsid w:val="008208B2"/>
    <w:rsid w:val="00820B92"/>
    <w:rsid w:val="00820CD8"/>
    <w:rsid w:val="00820FA1"/>
    <w:rsid w:val="008211B0"/>
    <w:rsid w:val="00821299"/>
    <w:rsid w:val="00821437"/>
    <w:rsid w:val="0082151D"/>
    <w:rsid w:val="0082153F"/>
    <w:rsid w:val="00821563"/>
    <w:rsid w:val="0082181C"/>
    <w:rsid w:val="0082190F"/>
    <w:rsid w:val="00821AE0"/>
    <w:rsid w:val="00821B6C"/>
    <w:rsid w:val="00821D52"/>
    <w:rsid w:val="00821D79"/>
    <w:rsid w:val="00822239"/>
    <w:rsid w:val="00822311"/>
    <w:rsid w:val="0082237A"/>
    <w:rsid w:val="008223A5"/>
    <w:rsid w:val="008225CB"/>
    <w:rsid w:val="008226C6"/>
    <w:rsid w:val="00822877"/>
    <w:rsid w:val="00822B8F"/>
    <w:rsid w:val="00822D1E"/>
    <w:rsid w:val="00823314"/>
    <w:rsid w:val="00823345"/>
    <w:rsid w:val="00823361"/>
    <w:rsid w:val="008234DD"/>
    <w:rsid w:val="00823CFE"/>
    <w:rsid w:val="00823D32"/>
    <w:rsid w:val="00823D6A"/>
    <w:rsid w:val="00823DF6"/>
    <w:rsid w:val="008240CD"/>
    <w:rsid w:val="00824106"/>
    <w:rsid w:val="0082431B"/>
    <w:rsid w:val="008248D9"/>
    <w:rsid w:val="00824917"/>
    <w:rsid w:val="00824992"/>
    <w:rsid w:val="00824BC1"/>
    <w:rsid w:val="00824C00"/>
    <w:rsid w:val="00824D4B"/>
    <w:rsid w:val="00824E3D"/>
    <w:rsid w:val="00824FF5"/>
    <w:rsid w:val="00825023"/>
    <w:rsid w:val="0082511F"/>
    <w:rsid w:val="0082594D"/>
    <w:rsid w:val="00825C61"/>
    <w:rsid w:val="00825E4C"/>
    <w:rsid w:val="00825E61"/>
    <w:rsid w:val="00826005"/>
    <w:rsid w:val="008264AC"/>
    <w:rsid w:val="008265E8"/>
    <w:rsid w:val="008267FB"/>
    <w:rsid w:val="00826877"/>
    <w:rsid w:val="008268B2"/>
    <w:rsid w:val="00826964"/>
    <w:rsid w:val="00826B20"/>
    <w:rsid w:val="00826C44"/>
    <w:rsid w:val="008271B4"/>
    <w:rsid w:val="00827216"/>
    <w:rsid w:val="008277C5"/>
    <w:rsid w:val="00827A14"/>
    <w:rsid w:val="00827F46"/>
    <w:rsid w:val="008306E5"/>
    <w:rsid w:val="0083088C"/>
    <w:rsid w:val="00830E5B"/>
    <w:rsid w:val="00830FFB"/>
    <w:rsid w:val="00831179"/>
    <w:rsid w:val="008311BD"/>
    <w:rsid w:val="0083147E"/>
    <w:rsid w:val="0083159D"/>
    <w:rsid w:val="00831651"/>
    <w:rsid w:val="008318F7"/>
    <w:rsid w:val="008319DF"/>
    <w:rsid w:val="00831B87"/>
    <w:rsid w:val="00831DED"/>
    <w:rsid w:val="00831E53"/>
    <w:rsid w:val="00831F75"/>
    <w:rsid w:val="008323D4"/>
    <w:rsid w:val="0083278F"/>
    <w:rsid w:val="00832843"/>
    <w:rsid w:val="00832DA2"/>
    <w:rsid w:val="00833215"/>
    <w:rsid w:val="00833272"/>
    <w:rsid w:val="008339E5"/>
    <w:rsid w:val="00833D9A"/>
    <w:rsid w:val="0083403E"/>
    <w:rsid w:val="008340CC"/>
    <w:rsid w:val="00834469"/>
    <w:rsid w:val="00834556"/>
    <w:rsid w:val="008345F5"/>
    <w:rsid w:val="0083461B"/>
    <w:rsid w:val="00834776"/>
    <w:rsid w:val="008348F2"/>
    <w:rsid w:val="00834A07"/>
    <w:rsid w:val="00834A95"/>
    <w:rsid w:val="00835147"/>
    <w:rsid w:val="0083514B"/>
    <w:rsid w:val="00835183"/>
    <w:rsid w:val="008358DF"/>
    <w:rsid w:val="008358EF"/>
    <w:rsid w:val="00835941"/>
    <w:rsid w:val="00835A00"/>
    <w:rsid w:val="0083611A"/>
    <w:rsid w:val="0083622F"/>
    <w:rsid w:val="00836A87"/>
    <w:rsid w:val="00836A89"/>
    <w:rsid w:val="00836D62"/>
    <w:rsid w:val="00837310"/>
    <w:rsid w:val="00837DCA"/>
    <w:rsid w:val="00837EF5"/>
    <w:rsid w:val="008407B4"/>
    <w:rsid w:val="008409C1"/>
    <w:rsid w:val="00840D12"/>
    <w:rsid w:val="00841523"/>
    <w:rsid w:val="0084170E"/>
    <w:rsid w:val="00841AB1"/>
    <w:rsid w:val="00841B3D"/>
    <w:rsid w:val="00841DF4"/>
    <w:rsid w:val="008420C2"/>
    <w:rsid w:val="00842390"/>
    <w:rsid w:val="008425B1"/>
    <w:rsid w:val="00842604"/>
    <w:rsid w:val="00842682"/>
    <w:rsid w:val="0084275D"/>
    <w:rsid w:val="00842785"/>
    <w:rsid w:val="00842A89"/>
    <w:rsid w:val="00842DE6"/>
    <w:rsid w:val="00842F4C"/>
    <w:rsid w:val="008433A7"/>
    <w:rsid w:val="0084347D"/>
    <w:rsid w:val="00843516"/>
    <w:rsid w:val="00843BDD"/>
    <w:rsid w:val="00843BF4"/>
    <w:rsid w:val="00843CE3"/>
    <w:rsid w:val="00843D4E"/>
    <w:rsid w:val="00843DD5"/>
    <w:rsid w:val="00843FC4"/>
    <w:rsid w:val="00844028"/>
    <w:rsid w:val="0084406F"/>
    <w:rsid w:val="008440F5"/>
    <w:rsid w:val="00844189"/>
    <w:rsid w:val="00844B43"/>
    <w:rsid w:val="00844DE1"/>
    <w:rsid w:val="00844E31"/>
    <w:rsid w:val="00845850"/>
    <w:rsid w:val="00845C53"/>
    <w:rsid w:val="00845D9D"/>
    <w:rsid w:val="00846623"/>
    <w:rsid w:val="008467D7"/>
    <w:rsid w:val="00846DB3"/>
    <w:rsid w:val="00847079"/>
    <w:rsid w:val="008472CA"/>
    <w:rsid w:val="00847340"/>
    <w:rsid w:val="008473B8"/>
    <w:rsid w:val="0084761A"/>
    <w:rsid w:val="00847AA4"/>
    <w:rsid w:val="00847B39"/>
    <w:rsid w:val="00847C4E"/>
    <w:rsid w:val="00847DC2"/>
    <w:rsid w:val="008501E1"/>
    <w:rsid w:val="008502D9"/>
    <w:rsid w:val="00850445"/>
    <w:rsid w:val="0085047A"/>
    <w:rsid w:val="008508E2"/>
    <w:rsid w:val="008509F1"/>
    <w:rsid w:val="00850A88"/>
    <w:rsid w:val="00850C93"/>
    <w:rsid w:val="00850E31"/>
    <w:rsid w:val="00850E6C"/>
    <w:rsid w:val="008512F4"/>
    <w:rsid w:val="00851580"/>
    <w:rsid w:val="008515C0"/>
    <w:rsid w:val="008516A9"/>
    <w:rsid w:val="008517F1"/>
    <w:rsid w:val="008518A0"/>
    <w:rsid w:val="00851BD7"/>
    <w:rsid w:val="00851D72"/>
    <w:rsid w:val="00852170"/>
    <w:rsid w:val="0085230D"/>
    <w:rsid w:val="00852600"/>
    <w:rsid w:val="00852B01"/>
    <w:rsid w:val="00852C37"/>
    <w:rsid w:val="00852CC1"/>
    <w:rsid w:val="00852DA9"/>
    <w:rsid w:val="00852DFF"/>
    <w:rsid w:val="008531E8"/>
    <w:rsid w:val="008536FF"/>
    <w:rsid w:val="0085375D"/>
    <w:rsid w:val="00853AEE"/>
    <w:rsid w:val="00853DB8"/>
    <w:rsid w:val="0085445E"/>
    <w:rsid w:val="00854D5C"/>
    <w:rsid w:val="00855633"/>
    <w:rsid w:val="00855D28"/>
    <w:rsid w:val="00856059"/>
    <w:rsid w:val="008560B7"/>
    <w:rsid w:val="008562F1"/>
    <w:rsid w:val="008564E7"/>
    <w:rsid w:val="00856540"/>
    <w:rsid w:val="00856948"/>
    <w:rsid w:val="00856DC3"/>
    <w:rsid w:val="00857087"/>
    <w:rsid w:val="00857265"/>
    <w:rsid w:val="0085779F"/>
    <w:rsid w:val="00857A25"/>
    <w:rsid w:val="00857AC7"/>
    <w:rsid w:val="00857C02"/>
    <w:rsid w:val="00857DA1"/>
    <w:rsid w:val="00857E96"/>
    <w:rsid w:val="008606BE"/>
    <w:rsid w:val="00860785"/>
    <w:rsid w:val="00860A5E"/>
    <w:rsid w:val="00860AA4"/>
    <w:rsid w:val="00860F8D"/>
    <w:rsid w:val="00861069"/>
    <w:rsid w:val="008614FE"/>
    <w:rsid w:val="0086170C"/>
    <w:rsid w:val="00861C42"/>
    <w:rsid w:val="00861F38"/>
    <w:rsid w:val="008621F5"/>
    <w:rsid w:val="0086221D"/>
    <w:rsid w:val="00862295"/>
    <w:rsid w:val="008626CA"/>
    <w:rsid w:val="008627EE"/>
    <w:rsid w:val="0086286E"/>
    <w:rsid w:val="008629B0"/>
    <w:rsid w:val="00862B0F"/>
    <w:rsid w:val="00862F6B"/>
    <w:rsid w:val="00862FA3"/>
    <w:rsid w:val="00862FA5"/>
    <w:rsid w:val="00862FFD"/>
    <w:rsid w:val="008633B9"/>
    <w:rsid w:val="0086355A"/>
    <w:rsid w:val="0086360A"/>
    <w:rsid w:val="00863721"/>
    <w:rsid w:val="008640D7"/>
    <w:rsid w:val="00864570"/>
    <w:rsid w:val="008647C3"/>
    <w:rsid w:val="00864839"/>
    <w:rsid w:val="00864BFA"/>
    <w:rsid w:val="00864F50"/>
    <w:rsid w:val="0086575C"/>
    <w:rsid w:val="00865E29"/>
    <w:rsid w:val="00865E6E"/>
    <w:rsid w:val="00865FF4"/>
    <w:rsid w:val="008665C0"/>
    <w:rsid w:val="00866688"/>
    <w:rsid w:val="00866CCE"/>
    <w:rsid w:val="00866DF9"/>
    <w:rsid w:val="00866E12"/>
    <w:rsid w:val="00867281"/>
    <w:rsid w:val="00867375"/>
    <w:rsid w:val="00867617"/>
    <w:rsid w:val="00867733"/>
    <w:rsid w:val="0086790C"/>
    <w:rsid w:val="00867A2D"/>
    <w:rsid w:val="00867D68"/>
    <w:rsid w:val="00867EB6"/>
    <w:rsid w:val="00870492"/>
    <w:rsid w:val="008704A6"/>
    <w:rsid w:val="00870B20"/>
    <w:rsid w:val="00870B3F"/>
    <w:rsid w:val="00870B99"/>
    <w:rsid w:val="00870CDB"/>
    <w:rsid w:val="008713FF"/>
    <w:rsid w:val="00871564"/>
    <w:rsid w:val="00871867"/>
    <w:rsid w:val="008718BF"/>
    <w:rsid w:val="008718D8"/>
    <w:rsid w:val="00871A3A"/>
    <w:rsid w:val="00871E6D"/>
    <w:rsid w:val="0087215E"/>
    <w:rsid w:val="00872345"/>
    <w:rsid w:val="008725C6"/>
    <w:rsid w:val="0087276F"/>
    <w:rsid w:val="00872C97"/>
    <w:rsid w:val="00872F71"/>
    <w:rsid w:val="00872FFA"/>
    <w:rsid w:val="008730DA"/>
    <w:rsid w:val="008731CD"/>
    <w:rsid w:val="00873BB4"/>
    <w:rsid w:val="00873DEC"/>
    <w:rsid w:val="00873F4E"/>
    <w:rsid w:val="008742E6"/>
    <w:rsid w:val="00874329"/>
    <w:rsid w:val="00874422"/>
    <w:rsid w:val="00874CE6"/>
    <w:rsid w:val="00874F68"/>
    <w:rsid w:val="00874FC1"/>
    <w:rsid w:val="008753EA"/>
    <w:rsid w:val="0087562E"/>
    <w:rsid w:val="0087563D"/>
    <w:rsid w:val="00875860"/>
    <w:rsid w:val="00875A57"/>
    <w:rsid w:val="00875ACA"/>
    <w:rsid w:val="00875C26"/>
    <w:rsid w:val="00875CD7"/>
    <w:rsid w:val="00875CF7"/>
    <w:rsid w:val="00875E2B"/>
    <w:rsid w:val="00876233"/>
    <w:rsid w:val="00876832"/>
    <w:rsid w:val="00876B23"/>
    <w:rsid w:val="00876B41"/>
    <w:rsid w:val="00876BBD"/>
    <w:rsid w:val="00876EC6"/>
    <w:rsid w:val="00876EFA"/>
    <w:rsid w:val="00877228"/>
    <w:rsid w:val="008772BE"/>
    <w:rsid w:val="00877342"/>
    <w:rsid w:val="008773E2"/>
    <w:rsid w:val="0087755C"/>
    <w:rsid w:val="00877688"/>
    <w:rsid w:val="00877820"/>
    <w:rsid w:val="00877CFB"/>
    <w:rsid w:val="00877D06"/>
    <w:rsid w:val="00880374"/>
    <w:rsid w:val="008803D3"/>
    <w:rsid w:val="0088059D"/>
    <w:rsid w:val="008806BC"/>
    <w:rsid w:val="008809E8"/>
    <w:rsid w:val="00880CEF"/>
    <w:rsid w:val="00880D9A"/>
    <w:rsid w:val="00880DD7"/>
    <w:rsid w:val="008813AB"/>
    <w:rsid w:val="0088151F"/>
    <w:rsid w:val="00881610"/>
    <w:rsid w:val="008818EA"/>
    <w:rsid w:val="00881BEE"/>
    <w:rsid w:val="00881D6B"/>
    <w:rsid w:val="00881F54"/>
    <w:rsid w:val="00882138"/>
    <w:rsid w:val="008821AD"/>
    <w:rsid w:val="00882278"/>
    <w:rsid w:val="0088246A"/>
    <w:rsid w:val="008824C9"/>
    <w:rsid w:val="008824D7"/>
    <w:rsid w:val="0088252B"/>
    <w:rsid w:val="008828F5"/>
    <w:rsid w:val="00882A6C"/>
    <w:rsid w:val="00882CF7"/>
    <w:rsid w:val="00882E52"/>
    <w:rsid w:val="00882F97"/>
    <w:rsid w:val="008839B0"/>
    <w:rsid w:val="00883A0A"/>
    <w:rsid w:val="00884047"/>
    <w:rsid w:val="0088418C"/>
    <w:rsid w:val="00884394"/>
    <w:rsid w:val="008844AC"/>
    <w:rsid w:val="00884547"/>
    <w:rsid w:val="0088491D"/>
    <w:rsid w:val="00884A65"/>
    <w:rsid w:val="00884AE6"/>
    <w:rsid w:val="00884D87"/>
    <w:rsid w:val="0088517D"/>
    <w:rsid w:val="008855C8"/>
    <w:rsid w:val="008858AA"/>
    <w:rsid w:val="00885993"/>
    <w:rsid w:val="00885ACA"/>
    <w:rsid w:val="00885B06"/>
    <w:rsid w:val="00885E26"/>
    <w:rsid w:val="00885F75"/>
    <w:rsid w:val="00885F7E"/>
    <w:rsid w:val="008860F3"/>
    <w:rsid w:val="00886186"/>
    <w:rsid w:val="0088633B"/>
    <w:rsid w:val="0088653C"/>
    <w:rsid w:val="0088659D"/>
    <w:rsid w:val="0088695A"/>
    <w:rsid w:val="00886A87"/>
    <w:rsid w:val="00886F29"/>
    <w:rsid w:val="00886FC6"/>
    <w:rsid w:val="00887165"/>
    <w:rsid w:val="00887542"/>
    <w:rsid w:val="00887A8A"/>
    <w:rsid w:val="00890178"/>
    <w:rsid w:val="0089044B"/>
    <w:rsid w:val="00890698"/>
    <w:rsid w:val="008908CA"/>
    <w:rsid w:val="0089098B"/>
    <w:rsid w:val="00890CAE"/>
    <w:rsid w:val="00890D8C"/>
    <w:rsid w:val="00890DEE"/>
    <w:rsid w:val="00891576"/>
    <w:rsid w:val="00891902"/>
    <w:rsid w:val="0089199C"/>
    <w:rsid w:val="00891CD1"/>
    <w:rsid w:val="0089233E"/>
    <w:rsid w:val="008924B6"/>
    <w:rsid w:val="00892590"/>
    <w:rsid w:val="008926EC"/>
    <w:rsid w:val="00892A9B"/>
    <w:rsid w:val="00892AF8"/>
    <w:rsid w:val="00892ECF"/>
    <w:rsid w:val="00892F9D"/>
    <w:rsid w:val="0089308F"/>
    <w:rsid w:val="00893094"/>
    <w:rsid w:val="008930F0"/>
    <w:rsid w:val="00893111"/>
    <w:rsid w:val="00893662"/>
    <w:rsid w:val="00893B7E"/>
    <w:rsid w:val="00893BD1"/>
    <w:rsid w:val="00893D09"/>
    <w:rsid w:val="00893DF4"/>
    <w:rsid w:val="00893ED3"/>
    <w:rsid w:val="00894110"/>
    <w:rsid w:val="008942B7"/>
    <w:rsid w:val="00894616"/>
    <w:rsid w:val="008946E6"/>
    <w:rsid w:val="0089495E"/>
    <w:rsid w:val="0089582A"/>
    <w:rsid w:val="00895941"/>
    <w:rsid w:val="00895DAB"/>
    <w:rsid w:val="0089651E"/>
    <w:rsid w:val="00896742"/>
    <w:rsid w:val="008967BB"/>
    <w:rsid w:val="0089695F"/>
    <w:rsid w:val="00896FEF"/>
    <w:rsid w:val="0089719E"/>
    <w:rsid w:val="00897287"/>
    <w:rsid w:val="00897451"/>
    <w:rsid w:val="0089762C"/>
    <w:rsid w:val="00897709"/>
    <w:rsid w:val="0089774E"/>
    <w:rsid w:val="008A0131"/>
    <w:rsid w:val="008A01F9"/>
    <w:rsid w:val="008A0446"/>
    <w:rsid w:val="008A05F7"/>
    <w:rsid w:val="008A06B6"/>
    <w:rsid w:val="008A0A64"/>
    <w:rsid w:val="008A0BCB"/>
    <w:rsid w:val="008A11D4"/>
    <w:rsid w:val="008A1AC2"/>
    <w:rsid w:val="008A1C63"/>
    <w:rsid w:val="008A1D47"/>
    <w:rsid w:val="008A1E7F"/>
    <w:rsid w:val="008A1F21"/>
    <w:rsid w:val="008A1F6F"/>
    <w:rsid w:val="008A2000"/>
    <w:rsid w:val="008A21A0"/>
    <w:rsid w:val="008A2640"/>
    <w:rsid w:val="008A288A"/>
    <w:rsid w:val="008A289D"/>
    <w:rsid w:val="008A2B9C"/>
    <w:rsid w:val="008A2E67"/>
    <w:rsid w:val="008A2F84"/>
    <w:rsid w:val="008A2F8D"/>
    <w:rsid w:val="008A306E"/>
    <w:rsid w:val="008A313A"/>
    <w:rsid w:val="008A32BE"/>
    <w:rsid w:val="008A33F1"/>
    <w:rsid w:val="008A37DC"/>
    <w:rsid w:val="008A3AF6"/>
    <w:rsid w:val="008A47BA"/>
    <w:rsid w:val="008A4E85"/>
    <w:rsid w:val="008A4E87"/>
    <w:rsid w:val="008A4F1A"/>
    <w:rsid w:val="008A4FC8"/>
    <w:rsid w:val="008A5011"/>
    <w:rsid w:val="008A53D4"/>
    <w:rsid w:val="008A53EA"/>
    <w:rsid w:val="008A5446"/>
    <w:rsid w:val="008A5D1A"/>
    <w:rsid w:val="008A5EA9"/>
    <w:rsid w:val="008A61E2"/>
    <w:rsid w:val="008A6345"/>
    <w:rsid w:val="008A63FC"/>
    <w:rsid w:val="008A66A7"/>
    <w:rsid w:val="008A66E6"/>
    <w:rsid w:val="008A6DD1"/>
    <w:rsid w:val="008A6EF4"/>
    <w:rsid w:val="008A7055"/>
    <w:rsid w:val="008A731C"/>
    <w:rsid w:val="008A765F"/>
    <w:rsid w:val="008A773B"/>
    <w:rsid w:val="008A7A91"/>
    <w:rsid w:val="008A7C5A"/>
    <w:rsid w:val="008A7F59"/>
    <w:rsid w:val="008A7F79"/>
    <w:rsid w:val="008B026B"/>
    <w:rsid w:val="008B03F8"/>
    <w:rsid w:val="008B0578"/>
    <w:rsid w:val="008B0657"/>
    <w:rsid w:val="008B092E"/>
    <w:rsid w:val="008B0991"/>
    <w:rsid w:val="008B0BD0"/>
    <w:rsid w:val="008B0C5C"/>
    <w:rsid w:val="008B109E"/>
    <w:rsid w:val="008B1193"/>
    <w:rsid w:val="008B14D5"/>
    <w:rsid w:val="008B1E5A"/>
    <w:rsid w:val="008B1ED8"/>
    <w:rsid w:val="008B24A2"/>
    <w:rsid w:val="008B3141"/>
    <w:rsid w:val="008B3336"/>
    <w:rsid w:val="008B334B"/>
    <w:rsid w:val="008B340D"/>
    <w:rsid w:val="008B34F3"/>
    <w:rsid w:val="008B38DF"/>
    <w:rsid w:val="008B39CB"/>
    <w:rsid w:val="008B3A70"/>
    <w:rsid w:val="008B3C37"/>
    <w:rsid w:val="008B3CCD"/>
    <w:rsid w:val="008B3F53"/>
    <w:rsid w:val="008B41FE"/>
    <w:rsid w:val="008B4347"/>
    <w:rsid w:val="008B44BB"/>
    <w:rsid w:val="008B44E0"/>
    <w:rsid w:val="008B4586"/>
    <w:rsid w:val="008B4B0B"/>
    <w:rsid w:val="008B4B65"/>
    <w:rsid w:val="008B4C54"/>
    <w:rsid w:val="008B4FA1"/>
    <w:rsid w:val="008B5235"/>
    <w:rsid w:val="008B538B"/>
    <w:rsid w:val="008B551D"/>
    <w:rsid w:val="008B583B"/>
    <w:rsid w:val="008B5957"/>
    <w:rsid w:val="008B5CD4"/>
    <w:rsid w:val="008B5E7A"/>
    <w:rsid w:val="008B612A"/>
    <w:rsid w:val="008B624F"/>
    <w:rsid w:val="008B68EA"/>
    <w:rsid w:val="008B692C"/>
    <w:rsid w:val="008B6957"/>
    <w:rsid w:val="008B695E"/>
    <w:rsid w:val="008B6C04"/>
    <w:rsid w:val="008B6DB0"/>
    <w:rsid w:val="008B6E10"/>
    <w:rsid w:val="008B6FFA"/>
    <w:rsid w:val="008B7D09"/>
    <w:rsid w:val="008C02B2"/>
    <w:rsid w:val="008C082E"/>
    <w:rsid w:val="008C08F5"/>
    <w:rsid w:val="008C0992"/>
    <w:rsid w:val="008C0C63"/>
    <w:rsid w:val="008C0D1D"/>
    <w:rsid w:val="008C0D5A"/>
    <w:rsid w:val="008C11AF"/>
    <w:rsid w:val="008C11EA"/>
    <w:rsid w:val="008C13E9"/>
    <w:rsid w:val="008C147E"/>
    <w:rsid w:val="008C1735"/>
    <w:rsid w:val="008C19B3"/>
    <w:rsid w:val="008C1ABB"/>
    <w:rsid w:val="008C1F35"/>
    <w:rsid w:val="008C226B"/>
    <w:rsid w:val="008C2486"/>
    <w:rsid w:val="008C25C0"/>
    <w:rsid w:val="008C2752"/>
    <w:rsid w:val="008C286D"/>
    <w:rsid w:val="008C2932"/>
    <w:rsid w:val="008C2B05"/>
    <w:rsid w:val="008C2D13"/>
    <w:rsid w:val="008C3007"/>
    <w:rsid w:val="008C3116"/>
    <w:rsid w:val="008C328F"/>
    <w:rsid w:val="008C33F1"/>
    <w:rsid w:val="008C3548"/>
    <w:rsid w:val="008C3734"/>
    <w:rsid w:val="008C37CA"/>
    <w:rsid w:val="008C38EF"/>
    <w:rsid w:val="008C3C66"/>
    <w:rsid w:val="008C435B"/>
    <w:rsid w:val="008C496A"/>
    <w:rsid w:val="008C49A0"/>
    <w:rsid w:val="008C5111"/>
    <w:rsid w:val="008C5219"/>
    <w:rsid w:val="008C5231"/>
    <w:rsid w:val="008C5C17"/>
    <w:rsid w:val="008C5F36"/>
    <w:rsid w:val="008C6041"/>
    <w:rsid w:val="008C60BB"/>
    <w:rsid w:val="008C63D2"/>
    <w:rsid w:val="008C6594"/>
    <w:rsid w:val="008C6682"/>
    <w:rsid w:val="008C67C5"/>
    <w:rsid w:val="008C6863"/>
    <w:rsid w:val="008C6C18"/>
    <w:rsid w:val="008C6C63"/>
    <w:rsid w:val="008C6CC7"/>
    <w:rsid w:val="008C71DC"/>
    <w:rsid w:val="008C7597"/>
    <w:rsid w:val="008C77EB"/>
    <w:rsid w:val="008C7B3B"/>
    <w:rsid w:val="008D013E"/>
    <w:rsid w:val="008D01FF"/>
    <w:rsid w:val="008D021A"/>
    <w:rsid w:val="008D02C4"/>
    <w:rsid w:val="008D03CC"/>
    <w:rsid w:val="008D0AD2"/>
    <w:rsid w:val="008D0DD4"/>
    <w:rsid w:val="008D0FFA"/>
    <w:rsid w:val="008D11A9"/>
    <w:rsid w:val="008D11E9"/>
    <w:rsid w:val="008D129F"/>
    <w:rsid w:val="008D1426"/>
    <w:rsid w:val="008D1458"/>
    <w:rsid w:val="008D1579"/>
    <w:rsid w:val="008D1957"/>
    <w:rsid w:val="008D1F6A"/>
    <w:rsid w:val="008D1FF5"/>
    <w:rsid w:val="008D204C"/>
    <w:rsid w:val="008D2303"/>
    <w:rsid w:val="008D2450"/>
    <w:rsid w:val="008D24DF"/>
    <w:rsid w:val="008D267A"/>
    <w:rsid w:val="008D2A36"/>
    <w:rsid w:val="008D2C36"/>
    <w:rsid w:val="008D2D60"/>
    <w:rsid w:val="008D2FF7"/>
    <w:rsid w:val="008D3039"/>
    <w:rsid w:val="008D30F4"/>
    <w:rsid w:val="008D37D0"/>
    <w:rsid w:val="008D3A03"/>
    <w:rsid w:val="008D3AD9"/>
    <w:rsid w:val="008D3B6F"/>
    <w:rsid w:val="008D3DEB"/>
    <w:rsid w:val="008D4211"/>
    <w:rsid w:val="008D43EA"/>
    <w:rsid w:val="008D469C"/>
    <w:rsid w:val="008D4B0B"/>
    <w:rsid w:val="008D4D5A"/>
    <w:rsid w:val="008D51A6"/>
    <w:rsid w:val="008D5287"/>
    <w:rsid w:val="008D54A8"/>
    <w:rsid w:val="008D559D"/>
    <w:rsid w:val="008D571E"/>
    <w:rsid w:val="008D5BAF"/>
    <w:rsid w:val="008D5D64"/>
    <w:rsid w:val="008D5D6B"/>
    <w:rsid w:val="008D6081"/>
    <w:rsid w:val="008D62EE"/>
    <w:rsid w:val="008D6359"/>
    <w:rsid w:val="008D69B1"/>
    <w:rsid w:val="008D70A7"/>
    <w:rsid w:val="008D7122"/>
    <w:rsid w:val="008D7196"/>
    <w:rsid w:val="008D78EA"/>
    <w:rsid w:val="008D7F9B"/>
    <w:rsid w:val="008E00F5"/>
    <w:rsid w:val="008E047C"/>
    <w:rsid w:val="008E0495"/>
    <w:rsid w:val="008E0609"/>
    <w:rsid w:val="008E06DE"/>
    <w:rsid w:val="008E0A07"/>
    <w:rsid w:val="008E0F29"/>
    <w:rsid w:val="008E10EA"/>
    <w:rsid w:val="008E11BE"/>
    <w:rsid w:val="008E12C0"/>
    <w:rsid w:val="008E13B3"/>
    <w:rsid w:val="008E1618"/>
    <w:rsid w:val="008E174A"/>
    <w:rsid w:val="008E18A6"/>
    <w:rsid w:val="008E1979"/>
    <w:rsid w:val="008E1EE8"/>
    <w:rsid w:val="008E218E"/>
    <w:rsid w:val="008E24EB"/>
    <w:rsid w:val="008E2AC3"/>
    <w:rsid w:val="008E2B30"/>
    <w:rsid w:val="008E2B71"/>
    <w:rsid w:val="008E2EAA"/>
    <w:rsid w:val="008E31BF"/>
    <w:rsid w:val="008E3752"/>
    <w:rsid w:val="008E3D37"/>
    <w:rsid w:val="008E3D8C"/>
    <w:rsid w:val="008E46B3"/>
    <w:rsid w:val="008E46D9"/>
    <w:rsid w:val="008E47FA"/>
    <w:rsid w:val="008E4A11"/>
    <w:rsid w:val="008E4AAB"/>
    <w:rsid w:val="008E4B3D"/>
    <w:rsid w:val="008E4DFB"/>
    <w:rsid w:val="008E5A6B"/>
    <w:rsid w:val="008E5D52"/>
    <w:rsid w:val="008E5EBF"/>
    <w:rsid w:val="008E5FD6"/>
    <w:rsid w:val="008E600C"/>
    <w:rsid w:val="008E602D"/>
    <w:rsid w:val="008E6040"/>
    <w:rsid w:val="008E68DC"/>
    <w:rsid w:val="008E695F"/>
    <w:rsid w:val="008E6A2D"/>
    <w:rsid w:val="008E6AB7"/>
    <w:rsid w:val="008E6BBB"/>
    <w:rsid w:val="008E7187"/>
    <w:rsid w:val="008E74F4"/>
    <w:rsid w:val="008E7664"/>
    <w:rsid w:val="008E77C5"/>
    <w:rsid w:val="008E7930"/>
    <w:rsid w:val="008E7B34"/>
    <w:rsid w:val="008F047B"/>
    <w:rsid w:val="008F04A6"/>
    <w:rsid w:val="008F04B5"/>
    <w:rsid w:val="008F069E"/>
    <w:rsid w:val="008F0CB0"/>
    <w:rsid w:val="008F1352"/>
    <w:rsid w:val="008F137C"/>
    <w:rsid w:val="008F157C"/>
    <w:rsid w:val="008F17B5"/>
    <w:rsid w:val="008F1B25"/>
    <w:rsid w:val="008F1C9B"/>
    <w:rsid w:val="008F1D73"/>
    <w:rsid w:val="008F1DA2"/>
    <w:rsid w:val="008F1FA2"/>
    <w:rsid w:val="008F1FCA"/>
    <w:rsid w:val="008F203F"/>
    <w:rsid w:val="008F21BE"/>
    <w:rsid w:val="008F2384"/>
    <w:rsid w:val="008F2693"/>
    <w:rsid w:val="008F2720"/>
    <w:rsid w:val="008F2D72"/>
    <w:rsid w:val="008F2F02"/>
    <w:rsid w:val="008F34A8"/>
    <w:rsid w:val="008F35F4"/>
    <w:rsid w:val="008F3D44"/>
    <w:rsid w:val="008F42D6"/>
    <w:rsid w:val="008F47AF"/>
    <w:rsid w:val="008F4AEA"/>
    <w:rsid w:val="008F4C0C"/>
    <w:rsid w:val="008F4F59"/>
    <w:rsid w:val="008F4F66"/>
    <w:rsid w:val="008F548A"/>
    <w:rsid w:val="008F5B22"/>
    <w:rsid w:val="008F5BAE"/>
    <w:rsid w:val="008F5D1E"/>
    <w:rsid w:val="008F6068"/>
    <w:rsid w:val="008F643F"/>
    <w:rsid w:val="008F6647"/>
    <w:rsid w:val="008F66CF"/>
    <w:rsid w:val="008F6B78"/>
    <w:rsid w:val="008F6B8D"/>
    <w:rsid w:val="008F6BE9"/>
    <w:rsid w:val="008F7002"/>
    <w:rsid w:val="008F7034"/>
    <w:rsid w:val="008F749B"/>
    <w:rsid w:val="008F78EE"/>
    <w:rsid w:val="008F79B5"/>
    <w:rsid w:val="008F79CB"/>
    <w:rsid w:val="008F7D92"/>
    <w:rsid w:val="008F7FE6"/>
    <w:rsid w:val="0090045E"/>
    <w:rsid w:val="0090059A"/>
    <w:rsid w:val="00900761"/>
    <w:rsid w:val="00900AE2"/>
    <w:rsid w:val="009010AF"/>
    <w:rsid w:val="00901468"/>
    <w:rsid w:val="009014F3"/>
    <w:rsid w:val="009018AC"/>
    <w:rsid w:val="009018E9"/>
    <w:rsid w:val="00901A9C"/>
    <w:rsid w:val="00901AE0"/>
    <w:rsid w:val="00901E42"/>
    <w:rsid w:val="00901FF6"/>
    <w:rsid w:val="00902417"/>
    <w:rsid w:val="00902424"/>
    <w:rsid w:val="00902807"/>
    <w:rsid w:val="009028BC"/>
    <w:rsid w:val="00902A4E"/>
    <w:rsid w:val="00902D3C"/>
    <w:rsid w:val="00902F37"/>
    <w:rsid w:val="009031CC"/>
    <w:rsid w:val="009034FD"/>
    <w:rsid w:val="009037C7"/>
    <w:rsid w:val="009040D0"/>
    <w:rsid w:val="0090499E"/>
    <w:rsid w:val="00904B1B"/>
    <w:rsid w:val="00904E64"/>
    <w:rsid w:val="009050E8"/>
    <w:rsid w:val="0090514C"/>
    <w:rsid w:val="0090565F"/>
    <w:rsid w:val="009056C4"/>
    <w:rsid w:val="00905795"/>
    <w:rsid w:val="009058B9"/>
    <w:rsid w:val="00905D3E"/>
    <w:rsid w:val="00905DB5"/>
    <w:rsid w:val="00905EB8"/>
    <w:rsid w:val="00905FA8"/>
    <w:rsid w:val="00906172"/>
    <w:rsid w:val="009066F2"/>
    <w:rsid w:val="0090671F"/>
    <w:rsid w:val="00906869"/>
    <w:rsid w:val="00906CA5"/>
    <w:rsid w:val="00906D86"/>
    <w:rsid w:val="00906F57"/>
    <w:rsid w:val="00907197"/>
    <w:rsid w:val="00907345"/>
    <w:rsid w:val="009073CF"/>
    <w:rsid w:val="0091001B"/>
    <w:rsid w:val="0091003F"/>
    <w:rsid w:val="00910262"/>
    <w:rsid w:val="009103AD"/>
    <w:rsid w:val="0091043B"/>
    <w:rsid w:val="00910675"/>
    <w:rsid w:val="00910A74"/>
    <w:rsid w:val="00910B4F"/>
    <w:rsid w:val="00910B88"/>
    <w:rsid w:val="00910C39"/>
    <w:rsid w:val="00910F61"/>
    <w:rsid w:val="009110FD"/>
    <w:rsid w:val="0091112B"/>
    <w:rsid w:val="00911223"/>
    <w:rsid w:val="0091132C"/>
    <w:rsid w:val="00911339"/>
    <w:rsid w:val="00911365"/>
    <w:rsid w:val="00911367"/>
    <w:rsid w:val="0091167A"/>
    <w:rsid w:val="00911897"/>
    <w:rsid w:val="009119C4"/>
    <w:rsid w:val="00911B6D"/>
    <w:rsid w:val="00911BF4"/>
    <w:rsid w:val="00911D31"/>
    <w:rsid w:val="00912064"/>
    <w:rsid w:val="0091242A"/>
    <w:rsid w:val="009125A0"/>
    <w:rsid w:val="00912AAC"/>
    <w:rsid w:val="00912C9B"/>
    <w:rsid w:val="00912E7F"/>
    <w:rsid w:val="00913299"/>
    <w:rsid w:val="009132A3"/>
    <w:rsid w:val="009135D6"/>
    <w:rsid w:val="009137A5"/>
    <w:rsid w:val="00913A67"/>
    <w:rsid w:val="00913FC3"/>
    <w:rsid w:val="00914002"/>
    <w:rsid w:val="009146FE"/>
    <w:rsid w:val="009149AC"/>
    <w:rsid w:val="00914BE3"/>
    <w:rsid w:val="00914FC6"/>
    <w:rsid w:val="0091567A"/>
    <w:rsid w:val="009157FF"/>
    <w:rsid w:val="009158A6"/>
    <w:rsid w:val="00915D06"/>
    <w:rsid w:val="00915E27"/>
    <w:rsid w:val="00916946"/>
    <w:rsid w:val="009169F2"/>
    <w:rsid w:val="00916C7C"/>
    <w:rsid w:val="00916C8A"/>
    <w:rsid w:val="00916DB9"/>
    <w:rsid w:val="00916DD2"/>
    <w:rsid w:val="00916E2D"/>
    <w:rsid w:val="00916F35"/>
    <w:rsid w:val="009173AB"/>
    <w:rsid w:val="00917447"/>
    <w:rsid w:val="00917589"/>
    <w:rsid w:val="00917629"/>
    <w:rsid w:val="0091795A"/>
    <w:rsid w:val="00917CB8"/>
    <w:rsid w:val="00917EDC"/>
    <w:rsid w:val="00920242"/>
    <w:rsid w:val="009203C3"/>
    <w:rsid w:val="00920466"/>
    <w:rsid w:val="009204C6"/>
    <w:rsid w:val="009208E8"/>
    <w:rsid w:val="009217C2"/>
    <w:rsid w:val="0092196A"/>
    <w:rsid w:val="00921BAF"/>
    <w:rsid w:val="00921BEF"/>
    <w:rsid w:val="009225C3"/>
    <w:rsid w:val="0092286C"/>
    <w:rsid w:val="00922918"/>
    <w:rsid w:val="0092299D"/>
    <w:rsid w:val="00922AE1"/>
    <w:rsid w:val="00922E65"/>
    <w:rsid w:val="0092308A"/>
    <w:rsid w:val="009232E8"/>
    <w:rsid w:val="00923439"/>
    <w:rsid w:val="009236AA"/>
    <w:rsid w:val="0092381A"/>
    <w:rsid w:val="00923896"/>
    <w:rsid w:val="00923B6F"/>
    <w:rsid w:val="00923C7B"/>
    <w:rsid w:val="00923E0B"/>
    <w:rsid w:val="00923EB5"/>
    <w:rsid w:val="00923F19"/>
    <w:rsid w:val="00924216"/>
    <w:rsid w:val="009243E3"/>
    <w:rsid w:val="009244D4"/>
    <w:rsid w:val="009245E4"/>
    <w:rsid w:val="00924841"/>
    <w:rsid w:val="009249A6"/>
    <w:rsid w:val="00924D37"/>
    <w:rsid w:val="00924D61"/>
    <w:rsid w:val="00924DDB"/>
    <w:rsid w:val="009251CB"/>
    <w:rsid w:val="00925382"/>
    <w:rsid w:val="009253D3"/>
    <w:rsid w:val="0092552F"/>
    <w:rsid w:val="009259E2"/>
    <w:rsid w:val="00925CAA"/>
    <w:rsid w:val="00925E0C"/>
    <w:rsid w:val="00926211"/>
    <w:rsid w:val="0092623E"/>
    <w:rsid w:val="009262E4"/>
    <w:rsid w:val="00926399"/>
    <w:rsid w:val="00926A0D"/>
    <w:rsid w:val="0092766D"/>
    <w:rsid w:val="00927697"/>
    <w:rsid w:val="0092794D"/>
    <w:rsid w:val="00927BD5"/>
    <w:rsid w:val="00927DC1"/>
    <w:rsid w:val="00927F90"/>
    <w:rsid w:val="009300E7"/>
    <w:rsid w:val="00930159"/>
    <w:rsid w:val="009301AA"/>
    <w:rsid w:val="00930234"/>
    <w:rsid w:val="00930440"/>
    <w:rsid w:val="00930555"/>
    <w:rsid w:val="009305DD"/>
    <w:rsid w:val="0093092C"/>
    <w:rsid w:val="0093097B"/>
    <w:rsid w:val="00930A3C"/>
    <w:rsid w:val="00930C61"/>
    <w:rsid w:val="0093100E"/>
    <w:rsid w:val="0093117C"/>
    <w:rsid w:val="009312D3"/>
    <w:rsid w:val="0093143E"/>
    <w:rsid w:val="009314FD"/>
    <w:rsid w:val="00931549"/>
    <w:rsid w:val="00931996"/>
    <w:rsid w:val="00931B70"/>
    <w:rsid w:val="00931C58"/>
    <w:rsid w:val="009322E9"/>
    <w:rsid w:val="00932478"/>
    <w:rsid w:val="009324C5"/>
    <w:rsid w:val="00932948"/>
    <w:rsid w:val="00932B31"/>
    <w:rsid w:val="00932BDF"/>
    <w:rsid w:val="00933057"/>
    <w:rsid w:val="009330EF"/>
    <w:rsid w:val="00933431"/>
    <w:rsid w:val="00933534"/>
    <w:rsid w:val="00933573"/>
    <w:rsid w:val="009335CB"/>
    <w:rsid w:val="009337DC"/>
    <w:rsid w:val="00933AC7"/>
    <w:rsid w:val="00933B8E"/>
    <w:rsid w:val="00933DEA"/>
    <w:rsid w:val="009340D7"/>
    <w:rsid w:val="00934539"/>
    <w:rsid w:val="009345E6"/>
    <w:rsid w:val="009349B1"/>
    <w:rsid w:val="00934CA3"/>
    <w:rsid w:val="00934EC2"/>
    <w:rsid w:val="00934F05"/>
    <w:rsid w:val="00934F46"/>
    <w:rsid w:val="00935012"/>
    <w:rsid w:val="009350A2"/>
    <w:rsid w:val="009350D8"/>
    <w:rsid w:val="009351A3"/>
    <w:rsid w:val="009351F6"/>
    <w:rsid w:val="00935319"/>
    <w:rsid w:val="00935480"/>
    <w:rsid w:val="00935553"/>
    <w:rsid w:val="0093598F"/>
    <w:rsid w:val="00935C29"/>
    <w:rsid w:val="00935C9E"/>
    <w:rsid w:val="00935CB5"/>
    <w:rsid w:val="00935F0A"/>
    <w:rsid w:val="00936738"/>
    <w:rsid w:val="009369CD"/>
    <w:rsid w:val="00936B4F"/>
    <w:rsid w:val="009376D1"/>
    <w:rsid w:val="0093784F"/>
    <w:rsid w:val="00937905"/>
    <w:rsid w:val="00937B8D"/>
    <w:rsid w:val="00937E90"/>
    <w:rsid w:val="00937F05"/>
    <w:rsid w:val="00937FB7"/>
    <w:rsid w:val="00940686"/>
    <w:rsid w:val="00940882"/>
    <w:rsid w:val="00940A6B"/>
    <w:rsid w:val="00941061"/>
    <w:rsid w:val="009413F8"/>
    <w:rsid w:val="00941545"/>
    <w:rsid w:val="00941741"/>
    <w:rsid w:val="00941D44"/>
    <w:rsid w:val="00941DB2"/>
    <w:rsid w:val="00941DE2"/>
    <w:rsid w:val="00941F70"/>
    <w:rsid w:val="00942209"/>
    <w:rsid w:val="0094293D"/>
    <w:rsid w:val="00942E21"/>
    <w:rsid w:val="00942E9E"/>
    <w:rsid w:val="0094308E"/>
    <w:rsid w:val="0094315B"/>
    <w:rsid w:val="0094319E"/>
    <w:rsid w:val="0094321E"/>
    <w:rsid w:val="00943631"/>
    <w:rsid w:val="0094371D"/>
    <w:rsid w:val="009437B0"/>
    <w:rsid w:val="009438F9"/>
    <w:rsid w:val="00943961"/>
    <w:rsid w:val="009439BD"/>
    <w:rsid w:val="009446EB"/>
    <w:rsid w:val="0094470C"/>
    <w:rsid w:val="009449AF"/>
    <w:rsid w:val="00944CED"/>
    <w:rsid w:val="00944F68"/>
    <w:rsid w:val="009451DE"/>
    <w:rsid w:val="00945210"/>
    <w:rsid w:val="0094521D"/>
    <w:rsid w:val="0094523E"/>
    <w:rsid w:val="00945590"/>
    <w:rsid w:val="00945994"/>
    <w:rsid w:val="00945D9F"/>
    <w:rsid w:val="00945F6A"/>
    <w:rsid w:val="00946110"/>
    <w:rsid w:val="00946127"/>
    <w:rsid w:val="0094620B"/>
    <w:rsid w:val="009467F3"/>
    <w:rsid w:val="009468E6"/>
    <w:rsid w:val="00946C62"/>
    <w:rsid w:val="00946FB3"/>
    <w:rsid w:val="009470AB"/>
    <w:rsid w:val="0094730B"/>
    <w:rsid w:val="009477CB"/>
    <w:rsid w:val="00947A29"/>
    <w:rsid w:val="00947AD9"/>
    <w:rsid w:val="00947B73"/>
    <w:rsid w:val="00947CAC"/>
    <w:rsid w:val="00947E3E"/>
    <w:rsid w:val="00950798"/>
    <w:rsid w:val="009509CA"/>
    <w:rsid w:val="00950A31"/>
    <w:rsid w:val="00950C47"/>
    <w:rsid w:val="00950EDF"/>
    <w:rsid w:val="00950F12"/>
    <w:rsid w:val="00951041"/>
    <w:rsid w:val="00951340"/>
    <w:rsid w:val="00951488"/>
    <w:rsid w:val="0095149E"/>
    <w:rsid w:val="0095183D"/>
    <w:rsid w:val="00951971"/>
    <w:rsid w:val="00951AE6"/>
    <w:rsid w:val="00951D82"/>
    <w:rsid w:val="0095237A"/>
    <w:rsid w:val="00952508"/>
    <w:rsid w:val="0095289D"/>
    <w:rsid w:val="00952AB5"/>
    <w:rsid w:val="00952AD7"/>
    <w:rsid w:val="00952C5A"/>
    <w:rsid w:val="00952F2C"/>
    <w:rsid w:val="00953086"/>
    <w:rsid w:val="00953383"/>
    <w:rsid w:val="00953990"/>
    <w:rsid w:val="0095399D"/>
    <w:rsid w:val="00953A18"/>
    <w:rsid w:val="00953B3A"/>
    <w:rsid w:val="00953D93"/>
    <w:rsid w:val="00953E0A"/>
    <w:rsid w:val="00954566"/>
    <w:rsid w:val="00954625"/>
    <w:rsid w:val="0095585A"/>
    <w:rsid w:val="00955BC0"/>
    <w:rsid w:val="00956572"/>
    <w:rsid w:val="009568FB"/>
    <w:rsid w:val="00956A6A"/>
    <w:rsid w:val="00956E2C"/>
    <w:rsid w:val="00956F86"/>
    <w:rsid w:val="0095708B"/>
    <w:rsid w:val="00957151"/>
    <w:rsid w:val="009572AB"/>
    <w:rsid w:val="009572AC"/>
    <w:rsid w:val="00957403"/>
    <w:rsid w:val="009576F0"/>
    <w:rsid w:val="0095771F"/>
    <w:rsid w:val="00957D88"/>
    <w:rsid w:val="00957FC8"/>
    <w:rsid w:val="00960549"/>
    <w:rsid w:val="00960635"/>
    <w:rsid w:val="00960828"/>
    <w:rsid w:val="0096082C"/>
    <w:rsid w:val="00960F54"/>
    <w:rsid w:val="00960F74"/>
    <w:rsid w:val="009610FF"/>
    <w:rsid w:val="00961181"/>
    <w:rsid w:val="00961850"/>
    <w:rsid w:val="00961A09"/>
    <w:rsid w:val="00961B53"/>
    <w:rsid w:val="00961B5B"/>
    <w:rsid w:val="00961C31"/>
    <w:rsid w:val="00961EBB"/>
    <w:rsid w:val="00961F57"/>
    <w:rsid w:val="00962018"/>
    <w:rsid w:val="009620B0"/>
    <w:rsid w:val="009620E9"/>
    <w:rsid w:val="009625C9"/>
    <w:rsid w:val="009627B2"/>
    <w:rsid w:val="009627F1"/>
    <w:rsid w:val="00962996"/>
    <w:rsid w:val="00962C4D"/>
    <w:rsid w:val="00962D3F"/>
    <w:rsid w:val="00962DFF"/>
    <w:rsid w:val="00962EFB"/>
    <w:rsid w:val="00962FAF"/>
    <w:rsid w:val="0096355A"/>
    <w:rsid w:val="0096384F"/>
    <w:rsid w:val="00963EA4"/>
    <w:rsid w:val="0096414E"/>
    <w:rsid w:val="00964155"/>
    <w:rsid w:val="009641D4"/>
    <w:rsid w:val="0096481A"/>
    <w:rsid w:val="00964937"/>
    <w:rsid w:val="00964EB6"/>
    <w:rsid w:val="00964F38"/>
    <w:rsid w:val="009653BC"/>
    <w:rsid w:val="009657A6"/>
    <w:rsid w:val="009657AF"/>
    <w:rsid w:val="00965921"/>
    <w:rsid w:val="00965C1A"/>
    <w:rsid w:val="00965F89"/>
    <w:rsid w:val="009660EB"/>
    <w:rsid w:val="0096623A"/>
    <w:rsid w:val="009665E0"/>
    <w:rsid w:val="00966BB0"/>
    <w:rsid w:val="00966E03"/>
    <w:rsid w:val="00967361"/>
    <w:rsid w:val="00967A98"/>
    <w:rsid w:val="00967AEF"/>
    <w:rsid w:val="00967C63"/>
    <w:rsid w:val="00967E17"/>
    <w:rsid w:val="00967F5F"/>
    <w:rsid w:val="0097029F"/>
    <w:rsid w:val="009702AE"/>
    <w:rsid w:val="009703BA"/>
    <w:rsid w:val="0097086D"/>
    <w:rsid w:val="00970A8A"/>
    <w:rsid w:val="00970AB1"/>
    <w:rsid w:val="00970D17"/>
    <w:rsid w:val="00970EBB"/>
    <w:rsid w:val="00970EFC"/>
    <w:rsid w:val="00971299"/>
    <w:rsid w:val="009716FE"/>
    <w:rsid w:val="00971CC2"/>
    <w:rsid w:val="00971DCC"/>
    <w:rsid w:val="00971E96"/>
    <w:rsid w:val="00971EEC"/>
    <w:rsid w:val="00972157"/>
    <w:rsid w:val="0097228C"/>
    <w:rsid w:val="009728E7"/>
    <w:rsid w:val="00972AE6"/>
    <w:rsid w:val="00972B05"/>
    <w:rsid w:val="00972C7D"/>
    <w:rsid w:val="00972F98"/>
    <w:rsid w:val="00973203"/>
    <w:rsid w:val="00973802"/>
    <w:rsid w:val="009739E9"/>
    <w:rsid w:val="00973A34"/>
    <w:rsid w:val="00973A44"/>
    <w:rsid w:val="00973FFF"/>
    <w:rsid w:val="0097402F"/>
    <w:rsid w:val="00974384"/>
    <w:rsid w:val="009743D4"/>
    <w:rsid w:val="009743D5"/>
    <w:rsid w:val="00974401"/>
    <w:rsid w:val="009745A2"/>
    <w:rsid w:val="00974D70"/>
    <w:rsid w:val="00975146"/>
    <w:rsid w:val="00975400"/>
    <w:rsid w:val="0097573E"/>
    <w:rsid w:val="0097588D"/>
    <w:rsid w:val="00975D59"/>
    <w:rsid w:val="00975E34"/>
    <w:rsid w:val="00975F2A"/>
    <w:rsid w:val="00976253"/>
    <w:rsid w:val="0097626F"/>
    <w:rsid w:val="00976283"/>
    <w:rsid w:val="009763BF"/>
    <w:rsid w:val="009767A0"/>
    <w:rsid w:val="00976BAA"/>
    <w:rsid w:val="00976DC8"/>
    <w:rsid w:val="0097729D"/>
    <w:rsid w:val="009772C4"/>
    <w:rsid w:val="0097759E"/>
    <w:rsid w:val="0097768C"/>
    <w:rsid w:val="009778DE"/>
    <w:rsid w:val="00977939"/>
    <w:rsid w:val="009800DE"/>
    <w:rsid w:val="0098024A"/>
    <w:rsid w:val="009802DE"/>
    <w:rsid w:val="00980407"/>
    <w:rsid w:val="009805C5"/>
    <w:rsid w:val="009807CB"/>
    <w:rsid w:val="009808B3"/>
    <w:rsid w:val="00980DEC"/>
    <w:rsid w:val="009811BB"/>
    <w:rsid w:val="00981515"/>
    <w:rsid w:val="009816D7"/>
    <w:rsid w:val="009817A1"/>
    <w:rsid w:val="009818C8"/>
    <w:rsid w:val="00981945"/>
    <w:rsid w:val="009819BC"/>
    <w:rsid w:val="00981A33"/>
    <w:rsid w:val="00981D4F"/>
    <w:rsid w:val="00982295"/>
    <w:rsid w:val="0098245A"/>
    <w:rsid w:val="00982523"/>
    <w:rsid w:val="00982674"/>
    <w:rsid w:val="0098280B"/>
    <w:rsid w:val="00982879"/>
    <w:rsid w:val="00982DBD"/>
    <w:rsid w:val="00983023"/>
    <w:rsid w:val="00983E75"/>
    <w:rsid w:val="00984406"/>
    <w:rsid w:val="00984420"/>
    <w:rsid w:val="0098447D"/>
    <w:rsid w:val="009845AA"/>
    <w:rsid w:val="009845AB"/>
    <w:rsid w:val="00984676"/>
    <w:rsid w:val="009847B2"/>
    <w:rsid w:val="0098491A"/>
    <w:rsid w:val="00984D3F"/>
    <w:rsid w:val="00984FCE"/>
    <w:rsid w:val="009850FE"/>
    <w:rsid w:val="009854E1"/>
    <w:rsid w:val="00985811"/>
    <w:rsid w:val="00985863"/>
    <w:rsid w:val="00985CEE"/>
    <w:rsid w:val="00985F91"/>
    <w:rsid w:val="009860E9"/>
    <w:rsid w:val="00986233"/>
    <w:rsid w:val="009862D8"/>
    <w:rsid w:val="009863F7"/>
    <w:rsid w:val="0098669C"/>
    <w:rsid w:val="00986B42"/>
    <w:rsid w:val="00987116"/>
    <w:rsid w:val="00987C46"/>
    <w:rsid w:val="00987DC7"/>
    <w:rsid w:val="00990031"/>
    <w:rsid w:val="009901D3"/>
    <w:rsid w:val="00990277"/>
    <w:rsid w:val="009903A4"/>
    <w:rsid w:val="009903BF"/>
    <w:rsid w:val="0099052C"/>
    <w:rsid w:val="00990917"/>
    <w:rsid w:val="00990AB1"/>
    <w:rsid w:val="00990BEC"/>
    <w:rsid w:val="00990BF4"/>
    <w:rsid w:val="00990D1E"/>
    <w:rsid w:val="0099157C"/>
    <w:rsid w:val="0099181C"/>
    <w:rsid w:val="00991905"/>
    <w:rsid w:val="00991A12"/>
    <w:rsid w:val="00991B1E"/>
    <w:rsid w:val="0099256B"/>
    <w:rsid w:val="00992616"/>
    <w:rsid w:val="0099266B"/>
    <w:rsid w:val="009928F0"/>
    <w:rsid w:val="0099298A"/>
    <w:rsid w:val="00992BA8"/>
    <w:rsid w:val="00992F08"/>
    <w:rsid w:val="00992F5B"/>
    <w:rsid w:val="00993335"/>
    <w:rsid w:val="00993419"/>
    <w:rsid w:val="009937EC"/>
    <w:rsid w:val="009938D6"/>
    <w:rsid w:val="00993C7F"/>
    <w:rsid w:val="00993FD2"/>
    <w:rsid w:val="0099408C"/>
    <w:rsid w:val="0099444A"/>
    <w:rsid w:val="009947B2"/>
    <w:rsid w:val="00994891"/>
    <w:rsid w:val="00994E00"/>
    <w:rsid w:val="00994F78"/>
    <w:rsid w:val="0099578B"/>
    <w:rsid w:val="00995D08"/>
    <w:rsid w:val="00995E13"/>
    <w:rsid w:val="00995E62"/>
    <w:rsid w:val="00995E7F"/>
    <w:rsid w:val="009962C4"/>
    <w:rsid w:val="00996548"/>
    <w:rsid w:val="0099663E"/>
    <w:rsid w:val="0099681B"/>
    <w:rsid w:val="00996831"/>
    <w:rsid w:val="00996931"/>
    <w:rsid w:val="0099696B"/>
    <w:rsid w:val="00996C3C"/>
    <w:rsid w:val="00997083"/>
    <w:rsid w:val="0099720B"/>
    <w:rsid w:val="009972B2"/>
    <w:rsid w:val="00997394"/>
    <w:rsid w:val="00997409"/>
    <w:rsid w:val="009975A0"/>
    <w:rsid w:val="00997897"/>
    <w:rsid w:val="009978F6"/>
    <w:rsid w:val="00997E41"/>
    <w:rsid w:val="00997FD6"/>
    <w:rsid w:val="009A007A"/>
    <w:rsid w:val="009A0144"/>
    <w:rsid w:val="009A03D3"/>
    <w:rsid w:val="009A05B3"/>
    <w:rsid w:val="009A060D"/>
    <w:rsid w:val="009A0822"/>
    <w:rsid w:val="009A08E6"/>
    <w:rsid w:val="009A0BA6"/>
    <w:rsid w:val="009A0BFA"/>
    <w:rsid w:val="009A129A"/>
    <w:rsid w:val="009A134C"/>
    <w:rsid w:val="009A1B86"/>
    <w:rsid w:val="009A1BB9"/>
    <w:rsid w:val="009A1DE2"/>
    <w:rsid w:val="009A1E95"/>
    <w:rsid w:val="009A22A7"/>
    <w:rsid w:val="009A24EB"/>
    <w:rsid w:val="009A25EB"/>
    <w:rsid w:val="009A26FC"/>
    <w:rsid w:val="009A273D"/>
    <w:rsid w:val="009A2E99"/>
    <w:rsid w:val="009A2ECC"/>
    <w:rsid w:val="009A31FE"/>
    <w:rsid w:val="009A3584"/>
    <w:rsid w:val="009A35F3"/>
    <w:rsid w:val="009A3651"/>
    <w:rsid w:val="009A39AA"/>
    <w:rsid w:val="009A4486"/>
    <w:rsid w:val="009A455D"/>
    <w:rsid w:val="009A4618"/>
    <w:rsid w:val="009A4B7B"/>
    <w:rsid w:val="009A4EE8"/>
    <w:rsid w:val="009A5298"/>
    <w:rsid w:val="009A52F5"/>
    <w:rsid w:val="009A55B2"/>
    <w:rsid w:val="009A56C8"/>
    <w:rsid w:val="009A58DA"/>
    <w:rsid w:val="009A5A95"/>
    <w:rsid w:val="009A5B6A"/>
    <w:rsid w:val="009A5D22"/>
    <w:rsid w:val="009A6279"/>
    <w:rsid w:val="009A6329"/>
    <w:rsid w:val="009A66E0"/>
    <w:rsid w:val="009A6EB3"/>
    <w:rsid w:val="009A6FEC"/>
    <w:rsid w:val="009A710E"/>
    <w:rsid w:val="009A71C8"/>
    <w:rsid w:val="009A740A"/>
    <w:rsid w:val="009A756E"/>
    <w:rsid w:val="009A7711"/>
    <w:rsid w:val="009A7CA3"/>
    <w:rsid w:val="009A7F41"/>
    <w:rsid w:val="009B0063"/>
    <w:rsid w:val="009B00B9"/>
    <w:rsid w:val="009B03C2"/>
    <w:rsid w:val="009B04F5"/>
    <w:rsid w:val="009B0C14"/>
    <w:rsid w:val="009B1070"/>
    <w:rsid w:val="009B1134"/>
    <w:rsid w:val="009B1466"/>
    <w:rsid w:val="009B14F3"/>
    <w:rsid w:val="009B1581"/>
    <w:rsid w:val="009B1C80"/>
    <w:rsid w:val="009B1DD0"/>
    <w:rsid w:val="009B1E1A"/>
    <w:rsid w:val="009B1F4C"/>
    <w:rsid w:val="009B20A1"/>
    <w:rsid w:val="009B22C7"/>
    <w:rsid w:val="009B2368"/>
    <w:rsid w:val="009B24DB"/>
    <w:rsid w:val="009B27CB"/>
    <w:rsid w:val="009B299E"/>
    <w:rsid w:val="009B2C9E"/>
    <w:rsid w:val="009B2F28"/>
    <w:rsid w:val="009B2FA2"/>
    <w:rsid w:val="009B3BD2"/>
    <w:rsid w:val="009B3D6B"/>
    <w:rsid w:val="009B428E"/>
    <w:rsid w:val="009B47AF"/>
    <w:rsid w:val="009B492B"/>
    <w:rsid w:val="009B4B09"/>
    <w:rsid w:val="009B4C32"/>
    <w:rsid w:val="009B567A"/>
    <w:rsid w:val="009B585A"/>
    <w:rsid w:val="009B5ADA"/>
    <w:rsid w:val="009B5B27"/>
    <w:rsid w:val="009B5CD0"/>
    <w:rsid w:val="009B5D03"/>
    <w:rsid w:val="009B6040"/>
    <w:rsid w:val="009B628C"/>
    <w:rsid w:val="009B6746"/>
    <w:rsid w:val="009B6848"/>
    <w:rsid w:val="009B6C27"/>
    <w:rsid w:val="009B6F61"/>
    <w:rsid w:val="009B7029"/>
    <w:rsid w:val="009B7555"/>
    <w:rsid w:val="009B77AE"/>
    <w:rsid w:val="009B7848"/>
    <w:rsid w:val="009B788D"/>
    <w:rsid w:val="009B7AB8"/>
    <w:rsid w:val="009B7B1B"/>
    <w:rsid w:val="009B7EF1"/>
    <w:rsid w:val="009B7FB5"/>
    <w:rsid w:val="009C0068"/>
    <w:rsid w:val="009C01D6"/>
    <w:rsid w:val="009C042C"/>
    <w:rsid w:val="009C061E"/>
    <w:rsid w:val="009C0A22"/>
    <w:rsid w:val="009C14FF"/>
    <w:rsid w:val="009C1995"/>
    <w:rsid w:val="009C1F9A"/>
    <w:rsid w:val="009C2095"/>
    <w:rsid w:val="009C2103"/>
    <w:rsid w:val="009C2515"/>
    <w:rsid w:val="009C2884"/>
    <w:rsid w:val="009C2A90"/>
    <w:rsid w:val="009C2BA0"/>
    <w:rsid w:val="009C2E44"/>
    <w:rsid w:val="009C327C"/>
    <w:rsid w:val="009C332D"/>
    <w:rsid w:val="009C33C3"/>
    <w:rsid w:val="009C3540"/>
    <w:rsid w:val="009C38CB"/>
    <w:rsid w:val="009C38E8"/>
    <w:rsid w:val="009C3A11"/>
    <w:rsid w:val="009C3BB1"/>
    <w:rsid w:val="009C3EA3"/>
    <w:rsid w:val="009C43BC"/>
    <w:rsid w:val="009C466C"/>
    <w:rsid w:val="009C484C"/>
    <w:rsid w:val="009C51BB"/>
    <w:rsid w:val="009C5350"/>
    <w:rsid w:val="009C550E"/>
    <w:rsid w:val="009C58FF"/>
    <w:rsid w:val="009C5CA9"/>
    <w:rsid w:val="009C5D26"/>
    <w:rsid w:val="009C5E4B"/>
    <w:rsid w:val="009C5F97"/>
    <w:rsid w:val="009C5FEC"/>
    <w:rsid w:val="009C6056"/>
    <w:rsid w:val="009C623F"/>
    <w:rsid w:val="009C65A1"/>
    <w:rsid w:val="009C663A"/>
    <w:rsid w:val="009C693A"/>
    <w:rsid w:val="009C6956"/>
    <w:rsid w:val="009C6CE2"/>
    <w:rsid w:val="009C7084"/>
    <w:rsid w:val="009C70E5"/>
    <w:rsid w:val="009C7226"/>
    <w:rsid w:val="009C741D"/>
    <w:rsid w:val="009C7541"/>
    <w:rsid w:val="009C764B"/>
    <w:rsid w:val="009C777C"/>
    <w:rsid w:val="009C79F1"/>
    <w:rsid w:val="009C7A7B"/>
    <w:rsid w:val="009C7AEC"/>
    <w:rsid w:val="009C7D25"/>
    <w:rsid w:val="009C7EB7"/>
    <w:rsid w:val="009C7F77"/>
    <w:rsid w:val="009D012A"/>
    <w:rsid w:val="009D0313"/>
    <w:rsid w:val="009D084E"/>
    <w:rsid w:val="009D0A87"/>
    <w:rsid w:val="009D0B60"/>
    <w:rsid w:val="009D10BE"/>
    <w:rsid w:val="009D1214"/>
    <w:rsid w:val="009D1520"/>
    <w:rsid w:val="009D195C"/>
    <w:rsid w:val="009D1B4C"/>
    <w:rsid w:val="009D1BB6"/>
    <w:rsid w:val="009D1E40"/>
    <w:rsid w:val="009D1FCA"/>
    <w:rsid w:val="009D2428"/>
    <w:rsid w:val="009D27DA"/>
    <w:rsid w:val="009D2EA5"/>
    <w:rsid w:val="009D2F5F"/>
    <w:rsid w:val="009D30BF"/>
    <w:rsid w:val="009D3436"/>
    <w:rsid w:val="009D3699"/>
    <w:rsid w:val="009D36B7"/>
    <w:rsid w:val="009D3B15"/>
    <w:rsid w:val="009D3BB9"/>
    <w:rsid w:val="009D3D03"/>
    <w:rsid w:val="009D3D12"/>
    <w:rsid w:val="009D3FB3"/>
    <w:rsid w:val="009D4698"/>
    <w:rsid w:val="009D4A1E"/>
    <w:rsid w:val="009D4EF1"/>
    <w:rsid w:val="009D4F17"/>
    <w:rsid w:val="009D5025"/>
    <w:rsid w:val="009D5150"/>
    <w:rsid w:val="009D53F9"/>
    <w:rsid w:val="009D5638"/>
    <w:rsid w:val="009D596A"/>
    <w:rsid w:val="009D5A95"/>
    <w:rsid w:val="009D5B0B"/>
    <w:rsid w:val="009D61D5"/>
    <w:rsid w:val="009D6224"/>
    <w:rsid w:val="009D63E3"/>
    <w:rsid w:val="009D6D64"/>
    <w:rsid w:val="009D6EE7"/>
    <w:rsid w:val="009D6F88"/>
    <w:rsid w:val="009D70D0"/>
    <w:rsid w:val="009D7187"/>
    <w:rsid w:val="009D7659"/>
    <w:rsid w:val="009D7F00"/>
    <w:rsid w:val="009E07D9"/>
    <w:rsid w:val="009E093D"/>
    <w:rsid w:val="009E1258"/>
    <w:rsid w:val="009E1A33"/>
    <w:rsid w:val="009E1A4D"/>
    <w:rsid w:val="009E1B62"/>
    <w:rsid w:val="009E1C65"/>
    <w:rsid w:val="009E1D94"/>
    <w:rsid w:val="009E1E26"/>
    <w:rsid w:val="009E1EEE"/>
    <w:rsid w:val="009E1F0B"/>
    <w:rsid w:val="009E1FE8"/>
    <w:rsid w:val="009E20CC"/>
    <w:rsid w:val="009E20F1"/>
    <w:rsid w:val="009E2554"/>
    <w:rsid w:val="009E2B77"/>
    <w:rsid w:val="009E2BE5"/>
    <w:rsid w:val="009E3033"/>
    <w:rsid w:val="009E3605"/>
    <w:rsid w:val="009E3995"/>
    <w:rsid w:val="009E3B16"/>
    <w:rsid w:val="009E3ED0"/>
    <w:rsid w:val="009E4374"/>
    <w:rsid w:val="009E4395"/>
    <w:rsid w:val="009E4924"/>
    <w:rsid w:val="009E49E3"/>
    <w:rsid w:val="009E49FE"/>
    <w:rsid w:val="009E4A90"/>
    <w:rsid w:val="009E4AE4"/>
    <w:rsid w:val="009E4B34"/>
    <w:rsid w:val="009E4B49"/>
    <w:rsid w:val="009E4C5A"/>
    <w:rsid w:val="009E4E3D"/>
    <w:rsid w:val="009E4FDD"/>
    <w:rsid w:val="009E5062"/>
    <w:rsid w:val="009E51D4"/>
    <w:rsid w:val="009E5854"/>
    <w:rsid w:val="009E5A94"/>
    <w:rsid w:val="009E5BA3"/>
    <w:rsid w:val="009E5D64"/>
    <w:rsid w:val="009E5EB8"/>
    <w:rsid w:val="009E5F9F"/>
    <w:rsid w:val="009E69EF"/>
    <w:rsid w:val="009E6B2E"/>
    <w:rsid w:val="009E7064"/>
    <w:rsid w:val="009E7845"/>
    <w:rsid w:val="009E7967"/>
    <w:rsid w:val="009E7C1A"/>
    <w:rsid w:val="009E7C43"/>
    <w:rsid w:val="009E7CD7"/>
    <w:rsid w:val="009E7EAC"/>
    <w:rsid w:val="009E7F58"/>
    <w:rsid w:val="009F0485"/>
    <w:rsid w:val="009F04F6"/>
    <w:rsid w:val="009F055C"/>
    <w:rsid w:val="009F07B6"/>
    <w:rsid w:val="009F09DA"/>
    <w:rsid w:val="009F0CF9"/>
    <w:rsid w:val="009F0F57"/>
    <w:rsid w:val="009F11E6"/>
    <w:rsid w:val="009F120A"/>
    <w:rsid w:val="009F1384"/>
    <w:rsid w:val="009F13CE"/>
    <w:rsid w:val="009F1404"/>
    <w:rsid w:val="009F1458"/>
    <w:rsid w:val="009F15CF"/>
    <w:rsid w:val="009F164C"/>
    <w:rsid w:val="009F167A"/>
    <w:rsid w:val="009F187B"/>
    <w:rsid w:val="009F1B27"/>
    <w:rsid w:val="009F1F65"/>
    <w:rsid w:val="009F20D8"/>
    <w:rsid w:val="009F218A"/>
    <w:rsid w:val="009F2240"/>
    <w:rsid w:val="009F22B6"/>
    <w:rsid w:val="009F3086"/>
    <w:rsid w:val="009F3306"/>
    <w:rsid w:val="009F38E5"/>
    <w:rsid w:val="009F3B58"/>
    <w:rsid w:val="009F4159"/>
    <w:rsid w:val="009F418A"/>
    <w:rsid w:val="009F420A"/>
    <w:rsid w:val="009F4318"/>
    <w:rsid w:val="009F490F"/>
    <w:rsid w:val="009F49CF"/>
    <w:rsid w:val="009F4B76"/>
    <w:rsid w:val="009F4B94"/>
    <w:rsid w:val="009F4C0C"/>
    <w:rsid w:val="009F4E13"/>
    <w:rsid w:val="009F4E20"/>
    <w:rsid w:val="009F4F25"/>
    <w:rsid w:val="009F4F89"/>
    <w:rsid w:val="009F50E7"/>
    <w:rsid w:val="009F5106"/>
    <w:rsid w:val="009F517F"/>
    <w:rsid w:val="009F5220"/>
    <w:rsid w:val="009F5350"/>
    <w:rsid w:val="009F5701"/>
    <w:rsid w:val="009F5939"/>
    <w:rsid w:val="009F5A90"/>
    <w:rsid w:val="009F5CAB"/>
    <w:rsid w:val="009F6217"/>
    <w:rsid w:val="009F642C"/>
    <w:rsid w:val="009F67C8"/>
    <w:rsid w:val="009F67E7"/>
    <w:rsid w:val="009F6862"/>
    <w:rsid w:val="009F6BE2"/>
    <w:rsid w:val="009F6C28"/>
    <w:rsid w:val="009F6FF6"/>
    <w:rsid w:val="009F7299"/>
    <w:rsid w:val="009F731D"/>
    <w:rsid w:val="009F7374"/>
    <w:rsid w:val="009F758D"/>
    <w:rsid w:val="009F768B"/>
    <w:rsid w:val="009F7729"/>
    <w:rsid w:val="009F788B"/>
    <w:rsid w:val="009F7AE3"/>
    <w:rsid w:val="009F7C13"/>
    <w:rsid w:val="009F7C61"/>
    <w:rsid w:val="009F7CB3"/>
    <w:rsid w:val="009F7E2C"/>
    <w:rsid w:val="009F7E70"/>
    <w:rsid w:val="009F7EC8"/>
    <w:rsid w:val="009F7FAF"/>
    <w:rsid w:val="00A001E3"/>
    <w:rsid w:val="00A001E6"/>
    <w:rsid w:val="00A008CF"/>
    <w:rsid w:val="00A00A79"/>
    <w:rsid w:val="00A00B68"/>
    <w:rsid w:val="00A00D25"/>
    <w:rsid w:val="00A0119A"/>
    <w:rsid w:val="00A012AB"/>
    <w:rsid w:val="00A0143E"/>
    <w:rsid w:val="00A01BD2"/>
    <w:rsid w:val="00A01BFB"/>
    <w:rsid w:val="00A01E03"/>
    <w:rsid w:val="00A02098"/>
    <w:rsid w:val="00A021A9"/>
    <w:rsid w:val="00A022C5"/>
    <w:rsid w:val="00A0232B"/>
    <w:rsid w:val="00A02438"/>
    <w:rsid w:val="00A027F9"/>
    <w:rsid w:val="00A02833"/>
    <w:rsid w:val="00A028CE"/>
    <w:rsid w:val="00A02AC7"/>
    <w:rsid w:val="00A02F4A"/>
    <w:rsid w:val="00A032DD"/>
    <w:rsid w:val="00A0358D"/>
    <w:rsid w:val="00A0366C"/>
    <w:rsid w:val="00A0370C"/>
    <w:rsid w:val="00A03CF4"/>
    <w:rsid w:val="00A04017"/>
    <w:rsid w:val="00A04170"/>
    <w:rsid w:val="00A041E5"/>
    <w:rsid w:val="00A042FD"/>
    <w:rsid w:val="00A04376"/>
    <w:rsid w:val="00A04634"/>
    <w:rsid w:val="00A04751"/>
    <w:rsid w:val="00A04AF5"/>
    <w:rsid w:val="00A04B1B"/>
    <w:rsid w:val="00A04BDB"/>
    <w:rsid w:val="00A04CD9"/>
    <w:rsid w:val="00A050AF"/>
    <w:rsid w:val="00A050E2"/>
    <w:rsid w:val="00A051BD"/>
    <w:rsid w:val="00A057CD"/>
    <w:rsid w:val="00A0591E"/>
    <w:rsid w:val="00A05BFF"/>
    <w:rsid w:val="00A05CE8"/>
    <w:rsid w:val="00A05FE4"/>
    <w:rsid w:val="00A060A4"/>
    <w:rsid w:val="00A06157"/>
    <w:rsid w:val="00A0625F"/>
    <w:rsid w:val="00A06339"/>
    <w:rsid w:val="00A0665B"/>
    <w:rsid w:val="00A06877"/>
    <w:rsid w:val="00A06A91"/>
    <w:rsid w:val="00A073A2"/>
    <w:rsid w:val="00A07573"/>
    <w:rsid w:val="00A075AC"/>
    <w:rsid w:val="00A07751"/>
    <w:rsid w:val="00A07965"/>
    <w:rsid w:val="00A07AF7"/>
    <w:rsid w:val="00A07B2D"/>
    <w:rsid w:val="00A07C0A"/>
    <w:rsid w:val="00A07C43"/>
    <w:rsid w:val="00A07C46"/>
    <w:rsid w:val="00A07CC7"/>
    <w:rsid w:val="00A07DE9"/>
    <w:rsid w:val="00A1056F"/>
    <w:rsid w:val="00A1073D"/>
    <w:rsid w:val="00A10CB0"/>
    <w:rsid w:val="00A10D50"/>
    <w:rsid w:val="00A10D74"/>
    <w:rsid w:val="00A10F57"/>
    <w:rsid w:val="00A10FEF"/>
    <w:rsid w:val="00A1105A"/>
    <w:rsid w:val="00A11064"/>
    <w:rsid w:val="00A11185"/>
    <w:rsid w:val="00A116FC"/>
    <w:rsid w:val="00A1193F"/>
    <w:rsid w:val="00A11B01"/>
    <w:rsid w:val="00A11CA9"/>
    <w:rsid w:val="00A11FA1"/>
    <w:rsid w:val="00A122CF"/>
    <w:rsid w:val="00A12370"/>
    <w:rsid w:val="00A1291C"/>
    <w:rsid w:val="00A12C1F"/>
    <w:rsid w:val="00A12CDB"/>
    <w:rsid w:val="00A12E83"/>
    <w:rsid w:val="00A12EEC"/>
    <w:rsid w:val="00A13161"/>
    <w:rsid w:val="00A135FB"/>
    <w:rsid w:val="00A13B20"/>
    <w:rsid w:val="00A13C57"/>
    <w:rsid w:val="00A13C9D"/>
    <w:rsid w:val="00A14031"/>
    <w:rsid w:val="00A14334"/>
    <w:rsid w:val="00A145B4"/>
    <w:rsid w:val="00A1495D"/>
    <w:rsid w:val="00A14CE1"/>
    <w:rsid w:val="00A14EE3"/>
    <w:rsid w:val="00A1518F"/>
    <w:rsid w:val="00A151EA"/>
    <w:rsid w:val="00A153D4"/>
    <w:rsid w:val="00A15436"/>
    <w:rsid w:val="00A157E8"/>
    <w:rsid w:val="00A158EF"/>
    <w:rsid w:val="00A16042"/>
    <w:rsid w:val="00A16067"/>
    <w:rsid w:val="00A1632D"/>
    <w:rsid w:val="00A16F23"/>
    <w:rsid w:val="00A17184"/>
    <w:rsid w:val="00A17236"/>
    <w:rsid w:val="00A17293"/>
    <w:rsid w:val="00A179AF"/>
    <w:rsid w:val="00A17B23"/>
    <w:rsid w:val="00A17E47"/>
    <w:rsid w:val="00A17E6E"/>
    <w:rsid w:val="00A20181"/>
    <w:rsid w:val="00A208BB"/>
    <w:rsid w:val="00A20AD0"/>
    <w:rsid w:val="00A20BC6"/>
    <w:rsid w:val="00A20ED6"/>
    <w:rsid w:val="00A20F4C"/>
    <w:rsid w:val="00A215C9"/>
    <w:rsid w:val="00A21789"/>
    <w:rsid w:val="00A217D9"/>
    <w:rsid w:val="00A2183D"/>
    <w:rsid w:val="00A221A7"/>
    <w:rsid w:val="00A223D3"/>
    <w:rsid w:val="00A22515"/>
    <w:rsid w:val="00A22830"/>
    <w:rsid w:val="00A22AF8"/>
    <w:rsid w:val="00A22B30"/>
    <w:rsid w:val="00A23320"/>
    <w:rsid w:val="00A23751"/>
    <w:rsid w:val="00A23799"/>
    <w:rsid w:val="00A23A32"/>
    <w:rsid w:val="00A23AC6"/>
    <w:rsid w:val="00A23BE2"/>
    <w:rsid w:val="00A243C6"/>
    <w:rsid w:val="00A24482"/>
    <w:rsid w:val="00A24664"/>
    <w:rsid w:val="00A2475B"/>
    <w:rsid w:val="00A24A9D"/>
    <w:rsid w:val="00A24D27"/>
    <w:rsid w:val="00A24D32"/>
    <w:rsid w:val="00A24F4A"/>
    <w:rsid w:val="00A2502A"/>
    <w:rsid w:val="00A2507E"/>
    <w:rsid w:val="00A251BF"/>
    <w:rsid w:val="00A25568"/>
    <w:rsid w:val="00A256FE"/>
    <w:rsid w:val="00A2577A"/>
    <w:rsid w:val="00A2598F"/>
    <w:rsid w:val="00A25E6C"/>
    <w:rsid w:val="00A25EA5"/>
    <w:rsid w:val="00A260A3"/>
    <w:rsid w:val="00A261BD"/>
    <w:rsid w:val="00A262C0"/>
    <w:rsid w:val="00A2640A"/>
    <w:rsid w:val="00A265F8"/>
    <w:rsid w:val="00A2669C"/>
    <w:rsid w:val="00A266CB"/>
    <w:rsid w:val="00A26F00"/>
    <w:rsid w:val="00A2709A"/>
    <w:rsid w:val="00A27173"/>
    <w:rsid w:val="00A27186"/>
    <w:rsid w:val="00A274CB"/>
    <w:rsid w:val="00A274F1"/>
    <w:rsid w:val="00A275BF"/>
    <w:rsid w:val="00A276F5"/>
    <w:rsid w:val="00A27955"/>
    <w:rsid w:val="00A279CE"/>
    <w:rsid w:val="00A27CAF"/>
    <w:rsid w:val="00A27D9B"/>
    <w:rsid w:val="00A27DED"/>
    <w:rsid w:val="00A30024"/>
    <w:rsid w:val="00A30088"/>
    <w:rsid w:val="00A3034D"/>
    <w:rsid w:val="00A30889"/>
    <w:rsid w:val="00A30BE2"/>
    <w:rsid w:val="00A30EA1"/>
    <w:rsid w:val="00A30ECA"/>
    <w:rsid w:val="00A32061"/>
    <w:rsid w:val="00A32217"/>
    <w:rsid w:val="00A32299"/>
    <w:rsid w:val="00A323C8"/>
    <w:rsid w:val="00A324FC"/>
    <w:rsid w:val="00A3266C"/>
    <w:rsid w:val="00A328FE"/>
    <w:rsid w:val="00A33A90"/>
    <w:rsid w:val="00A33BDA"/>
    <w:rsid w:val="00A33C67"/>
    <w:rsid w:val="00A33E71"/>
    <w:rsid w:val="00A34241"/>
    <w:rsid w:val="00A3441B"/>
    <w:rsid w:val="00A344ED"/>
    <w:rsid w:val="00A346AF"/>
    <w:rsid w:val="00A34751"/>
    <w:rsid w:val="00A34ADD"/>
    <w:rsid w:val="00A34C0F"/>
    <w:rsid w:val="00A354F3"/>
    <w:rsid w:val="00A35929"/>
    <w:rsid w:val="00A35B0B"/>
    <w:rsid w:val="00A35E8F"/>
    <w:rsid w:val="00A35EB3"/>
    <w:rsid w:val="00A35FA2"/>
    <w:rsid w:val="00A36297"/>
    <w:rsid w:val="00A367D1"/>
    <w:rsid w:val="00A36CA3"/>
    <w:rsid w:val="00A36E51"/>
    <w:rsid w:val="00A36E6F"/>
    <w:rsid w:val="00A37095"/>
    <w:rsid w:val="00A370D7"/>
    <w:rsid w:val="00A37340"/>
    <w:rsid w:val="00A37344"/>
    <w:rsid w:val="00A37361"/>
    <w:rsid w:val="00A3749D"/>
    <w:rsid w:val="00A376A4"/>
    <w:rsid w:val="00A3777E"/>
    <w:rsid w:val="00A37884"/>
    <w:rsid w:val="00A37A05"/>
    <w:rsid w:val="00A37C94"/>
    <w:rsid w:val="00A40091"/>
    <w:rsid w:val="00A40231"/>
    <w:rsid w:val="00A4074A"/>
    <w:rsid w:val="00A407F0"/>
    <w:rsid w:val="00A40A93"/>
    <w:rsid w:val="00A40CFE"/>
    <w:rsid w:val="00A40DAE"/>
    <w:rsid w:val="00A40EF8"/>
    <w:rsid w:val="00A410A9"/>
    <w:rsid w:val="00A41118"/>
    <w:rsid w:val="00A41600"/>
    <w:rsid w:val="00A418AF"/>
    <w:rsid w:val="00A41BB6"/>
    <w:rsid w:val="00A41D2D"/>
    <w:rsid w:val="00A41DAF"/>
    <w:rsid w:val="00A4292A"/>
    <w:rsid w:val="00A42A20"/>
    <w:rsid w:val="00A42ACB"/>
    <w:rsid w:val="00A42BB6"/>
    <w:rsid w:val="00A42D55"/>
    <w:rsid w:val="00A431D2"/>
    <w:rsid w:val="00A43290"/>
    <w:rsid w:val="00A435BF"/>
    <w:rsid w:val="00A436EC"/>
    <w:rsid w:val="00A4386D"/>
    <w:rsid w:val="00A43C23"/>
    <w:rsid w:val="00A43C3D"/>
    <w:rsid w:val="00A43D5A"/>
    <w:rsid w:val="00A43E4F"/>
    <w:rsid w:val="00A43EB2"/>
    <w:rsid w:val="00A43FE5"/>
    <w:rsid w:val="00A44087"/>
    <w:rsid w:val="00A44182"/>
    <w:rsid w:val="00A4440D"/>
    <w:rsid w:val="00A449DB"/>
    <w:rsid w:val="00A44A45"/>
    <w:rsid w:val="00A44B93"/>
    <w:rsid w:val="00A44B9B"/>
    <w:rsid w:val="00A44E8B"/>
    <w:rsid w:val="00A450B0"/>
    <w:rsid w:val="00A45120"/>
    <w:rsid w:val="00A45158"/>
    <w:rsid w:val="00A451AF"/>
    <w:rsid w:val="00A45381"/>
    <w:rsid w:val="00A4545C"/>
    <w:rsid w:val="00A456F8"/>
    <w:rsid w:val="00A4577B"/>
    <w:rsid w:val="00A45974"/>
    <w:rsid w:val="00A45CB9"/>
    <w:rsid w:val="00A46708"/>
    <w:rsid w:val="00A4680E"/>
    <w:rsid w:val="00A46BC6"/>
    <w:rsid w:val="00A46D38"/>
    <w:rsid w:val="00A46D90"/>
    <w:rsid w:val="00A47007"/>
    <w:rsid w:val="00A4708D"/>
    <w:rsid w:val="00A47092"/>
    <w:rsid w:val="00A4714E"/>
    <w:rsid w:val="00A472BF"/>
    <w:rsid w:val="00A475C7"/>
    <w:rsid w:val="00A476FF"/>
    <w:rsid w:val="00A477F2"/>
    <w:rsid w:val="00A479F2"/>
    <w:rsid w:val="00A47A6E"/>
    <w:rsid w:val="00A47D89"/>
    <w:rsid w:val="00A47F54"/>
    <w:rsid w:val="00A506B9"/>
    <w:rsid w:val="00A50D6F"/>
    <w:rsid w:val="00A50FAD"/>
    <w:rsid w:val="00A50FEA"/>
    <w:rsid w:val="00A51381"/>
    <w:rsid w:val="00A513A2"/>
    <w:rsid w:val="00A516C5"/>
    <w:rsid w:val="00A51B93"/>
    <w:rsid w:val="00A51E17"/>
    <w:rsid w:val="00A52135"/>
    <w:rsid w:val="00A52362"/>
    <w:rsid w:val="00A52B56"/>
    <w:rsid w:val="00A5306D"/>
    <w:rsid w:val="00A530D9"/>
    <w:rsid w:val="00A53499"/>
    <w:rsid w:val="00A53827"/>
    <w:rsid w:val="00A54251"/>
    <w:rsid w:val="00A54B89"/>
    <w:rsid w:val="00A54CD0"/>
    <w:rsid w:val="00A54F1A"/>
    <w:rsid w:val="00A55114"/>
    <w:rsid w:val="00A55231"/>
    <w:rsid w:val="00A5576E"/>
    <w:rsid w:val="00A55784"/>
    <w:rsid w:val="00A557B1"/>
    <w:rsid w:val="00A55AC1"/>
    <w:rsid w:val="00A55BB4"/>
    <w:rsid w:val="00A55C58"/>
    <w:rsid w:val="00A55E0C"/>
    <w:rsid w:val="00A55E34"/>
    <w:rsid w:val="00A560ED"/>
    <w:rsid w:val="00A5645B"/>
    <w:rsid w:val="00A56481"/>
    <w:rsid w:val="00A568AA"/>
    <w:rsid w:val="00A569DD"/>
    <w:rsid w:val="00A56AFB"/>
    <w:rsid w:val="00A56C58"/>
    <w:rsid w:val="00A570C0"/>
    <w:rsid w:val="00A57407"/>
    <w:rsid w:val="00A5756A"/>
    <w:rsid w:val="00A57587"/>
    <w:rsid w:val="00A575EC"/>
    <w:rsid w:val="00A5782B"/>
    <w:rsid w:val="00A578F7"/>
    <w:rsid w:val="00A57B78"/>
    <w:rsid w:val="00A57BDD"/>
    <w:rsid w:val="00A600D9"/>
    <w:rsid w:val="00A60146"/>
    <w:rsid w:val="00A60168"/>
    <w:rsid w:val="00A604E0"/>
    <w:rsid w:val="00A60776"/>
    <w:rsid w:val="00A60910"/>
    <w:rsid w:val="00A6092E"/>
    <w:rsid w:val="00A609DA"/>
    <w:rsid w:val="00A610E9"/>
    <w:rsid w:val="00A61187"/>
    <w:rsid w:val="00A615D4"/>
    <w:rsid w:val="00A618A9"/>
    <w:rsid w:val="00A619C3"/>
    <w:rsid w:val="00A61BFA"/>
    <w:rsid w:val="00A61F6A"/>
    <w:rsid w:val="00A620C7"/>
    <w:rsid w:val="00A62262"/>
    <w:rsid w:val="00A625DC"/>
    <w:rsid w:val="00A626D3"/>
    <w:rsid w:val="00A62ADD"/>
    <w:rsid w:val="00A63091"/>
    <w:rsid w:val="00A63BE1"/>
    <w:rsid w:val="00A63D2F"/>
    <w:rsid w:val="00A63E68"/>
    <w:rsid w:val="00A64325"/>
    <w:rsid w:val="00A64882"/>
    <w:rsid w:val="00A64AEB"/>
    <w:rsid w:val="00A64B9D"/>
    <w:rsid w:val="00A64BB4"/>
    <w:rsid w:val="00A64C47"/>
    <w:rsid w:val="00A64D16"/>
    <w:rsid w:val="00A64D30"/>
    <w:rsid w:val="00A64D7A"/>
    <w:rsid w:val="00A650F3"/>
    <w:rsid w:val="00A653D1"/>
    <w:rsid w:val="00A655ED"/>
    <w:rsid w:val="00A65EEE"/>
    <w:rsid w:val="00A66149"/>
    <w:rsid w:val="00A66424"/>
    <w:rsid w:val="00A664E4"/>
    <w:rsid w:val="00A667BF"/>
    <w:rsid w:val="00A669D2"/>
    <w:rsid w:val="00A669E4"/>
    <w:rsid w:val="00A66BAB"/>
    <w:rsid w:val="00A6729C"/>
    <w:rsid w:val="00A67AE4"/>
    <w:rsid w:val="00A67BD8"/>
    <w:rsid w:val="00A67C2B"/>
    <w:rsid w:val="00A67CB1"/>
    <w:rsid w:val="00A701AA"/>
    <w:rsid w:val="00A705D8"/>
    <w:rsid w:val="00A7071F"/>
    <w:rsid w:val="00A70770"/>
    <w:rsid w:val="00A707A5"/>
    <w:rsid w:val="00A70A24"/>
    <w:rsid w:val="00A70AFA"/>
    <w:rsid w:val="00A70B48"/>
    <w:rsid w:val="00A70CE9"/>
    <w:rsid w:val="00A70FE2"/>
    <w:rsid w:val="00A7117E"/>
    <w:rsid w:val="00A71460"/>
    <w:rsid w:val="00A71463"/>
    <w:rsid w:val="00A71594"/>
    <w:rsid w:val="00A71650"/>
    <w:rsid w:val="00A71766"/>
    <w:rsid w:val="00A719B7"/>
    <w:rsid w:val="00A71B8A"/>
    <w:rsid w:val="00A71C2C"/>
    <w:rsid w:val="00A71C4F"/>
    <w:rsid w:val="00A71C80"/>
    <w:rsid w:val="00A71DD7"/>
    <w:rsid w:val="00A71EB0"/>
    <w:rsid w:val="00A72117"/>
    <w:rsid w:val="00A72257"/>
    <w:rsid w:val="00A7226D"/>
    <w:rsid w:val="00A72711"/>
    <w:rsid w:val="00A727D6"/>
    <w:rsid w:val="00A72B75"/>
    <w:rsid w:val="00A72C8D"/>
    <w:rsid w:val="00A72D98"/>
    <w:rsid w:val="00A72E32"/>
    <w:rsid w:val="00A73282"/>
    <w:rsid w:val="00A73833"/>
    <w:rsid w:val="00A73992"/>
    <w:rsid w:val="00A73AEF"/>
    <w:rsid w:val="00A73C4E"/>
    <w:rsid w:val="00A74047"/>
    <w:rsid w:val="00A742CD"/>
    <w:rsid w:val="00A74631"/>
    <w:rsid w:val="00A7470D"/>
    <w:rsid w:val="00A749AD"/>
    <w:rsid w:val="00A749F8"/>
    <w:rsid w:val="00A74C37"/>
    <w:rsid w:val="00A74D08"/>
    <w:rsid w:val="00A74E6E"/>
    <w:rsid w:val="00A74FE6"/>
    <w:rsid w:val="00A7528E"/>
    <w:rsid w:val="00A75371"/>
    <w:rsid w:val="00A75589"/>
    <w:rsid w:val="00A75C31"/>
    <w:rsid w:val="00A75CD3"/>
    <w:rsid w:val="00A75E3B"/>
    <w:rsid w:val="00A76145"/>
    <w:rsid w:val="00A7627C"/>
    <w:rsid w:val="00A7631F"/>
    <w:rsid w:val="00A76498"/>
    <w:rsid w:val="00A76B86"/>
    <w:rsid w:val="00A76D99"/>
    <w:rsid w:val="00A76ED9"/>
    <w:rsid w:val="00A770DE"/>
    <w:rsid w:val="00A77323"/>
    <w:rsid w:val="00A7745B"/>
    <w:rsid w:val="00A774D2"/>
    <w:rsid w:val="00A77BEA"/>
    <w:rsid w:val="00A77E7B"/>
    <w:rsid w:val="00A77EC7"/>
    <w:rsid w:val="00A77FF0"/>
    <w:rsid w:val="00A801B1"/>
    <w:rsid w:val="00A803D1"/>
    <w:rsid w:val="00A804F0"/>
    <w:rsid w:val="00A805F8"/>
    <w:rsid w:val="00A80850"/>
    <w:rsid w:val="00A80CB9"/>
    <w:rsid w:val="00A810CD"/>
    <w:rsid w:val="00A813C9"/>
    <w:rsid w:val="00A813FC"/>
    <w:rsid w:val="00A8149D"/>
    <w:rsid w:val="00A814B6"/>
    <w:rsid w:val="00A816B5"/>
    <w:rsid w:val="00A81B85"/>
    <w:rsid w:val="00A81D30"/>
    <w:rsid w:val="00A81E57"/>
    <w:rsid w:val="00A82231"/>
    <w:rsid w:val="00A823F2"/>
    <w:rsid w:val="00A8240C"/>
    <w:rsid w:val="00A82743"/>
    <w:rsid w:val="00A827BD"/>
    <w:rsid w:val="00A82F6B"/>
    <w:rsid w:val="00A83150"/>
    <w:rsid w:val="00A83250"/>
    <w:rsid w:val="00A83943"/>
    <w:rsid w:val="00A83AB6"/>
    <w:rsid w:val="00A841BB"/>
    <w:rsid w:val="00A8423B"/>
    <w:rsid w:val="00A84374"/>
    <w:rsid w:val="00A84795"/>
    <w:rsid w:val="00A84A61"/>
    <w:rsid w:val="00A84A8C"/>
    <w:rsid w:val="00A84AE4"/>
    <w:rsid w:val="00A850CC"/>
    <w:rsid w:val="00A85140"/>
    <w:rsid w:val="00A851E0"/>
    <w:rsid w:val="00A85516"/>
    <w:rsid w:val="00A8554D"/>
    <w:rsid w:val="00A85836"/>
    <w:rsid w:val="00A859BA"/>
    <w:rsid w:val="00A86259"/>
    <w:rsid w:val="00A867FB"/>
    <w:rsid w:val="00A8681A"/>
    <w:rsid w:val="00A86A69"/>
    <w:rsid w:val="00A86B9B"/>
    <w:rsid w:val="00A872A2"/>
    <w:rsid w:val="00A87790"/>
    <w:rsid w:val="00A87BD7"/>
    <w:rsid w:val="00A87E2C"/>
    <w:rsid w:val="00A87E8F"/>
    <w:rsid w:val="00A9012D"/>
    <w:rsid w:val="00A9029F"/>
    <w:rsid w:val="00A902BB"/>
    <w:rsid w:val="00A906CB"/>
    <w:rsid w:val="00A908CD"/>
    <w:rsid w:val="00A90D15"/>
    <w:rsid w:val="00A90DAD"/>
    <w:rsid w:val="00A90EFE"/>
    <w:rsid w:val="00A90FB7"/>
    <w:rsid w:val="00A91346"/>
    <w:rsid w:val="00A91464"/>
    <w:rsid w:val="00A915A6"/>
    <w:rsid w:val="00A9185A"/>
    <w:rsid w:val="00A91909"/>
    <w:rsid w:val="00A91ECB"/>
    <w:rsid w:val="00A9221D"/>
    <w:rsid w:val="00A922F3"/>
    <w:rsid w:val="00A923CF"/>
    <w:rsid w:val="00A927D3"/>
    <w:rsid w:val="00A92B8D"/>
    <w:rsid w:val="00A92CB9"/>
    <w:rsid w:val="00A92FEC"/>
    <w:rsid w:val="00A93033"/>
    <w:rsid w:val="00A93093"/>
    <w:rsid w:val="00A938FF"/>
    <w:rsid w:val="00A93D7A"/>
    <w:rsid w:val="00A93EED"/>
    <w:rsid w:val="00A93F47"/>
    <w:rsid w:val="00A94038"/>
    <w:rsid w:val="00A94093"/>
    <w:rsid w:val="00A9438C"/>
    <w:rsid w:val="00A94724"/>
    <w:rsid w:val="00A94787"/>
    <w:rsid w:val="00A94940"/>
    <w:rsid w:val="00A94AD4"/>
    <w:rsid w:val="00A94C30"/>
    <w:rsid w:val="00A9510A"/>
    <w:rsid w:val="00A95180"/>
    <w:rsid w:val="00A955D4"/>
    <w:rsid w:val="00A957D4"/>
    <w:rsid w:val="00A95E26"/>
    <w:rsid w:val="00A95E84"/>
    <w:rsid w:val="00A9616E"/>
    <w:rsid w:val="00A96314"/>
    <w:rsid w:val="00A96925"/>
    <w:rsid w:val="00A96C5F"/>
    <w:rsid w:val="00A96C76"/>
    <w:rsid w:val="00A9702E"/>
    <w:rsid w:val="00A971CE"/>
    <w:rsid w:val="00A971FD"/>
    <w:rsid w:val="00A97235"/>
    <w:rsid w:val="00A9744E"/>
    <w:rsid w:val="00A9747D"/>
    <w:rsid w:val="00A9791B"/>
    <w:rsid w:val="00A9796D"/>
    <w:rsid w:val="00A97A78"/>
    <w:rsid w:val="00A97E08"/>
    <w:rsid w:val="00AA0119"/>
    <w:rsid w:val="00AA0346"/>
    <w:rsid w:val="00AA0967"/>
    <w:rsid w:val="00AA0C51"/>
    <w:rsid w:val="00AA0E08"/>
    <w:rsid w:val="00AA0F81"/>
    <w:rsid w:val="00AA10D4"/>
    <w:rsid w:val="00AA12A3"/>
    <w:rsid w:val="00AA1393"/>
    <w:rsid w:val="00AA1692"/>
    <w:rsid w:val="00AA1B51"/>
    <w:rsid w:val="00AA1C39"/>
    <w:rsid w:val="00AA1C88"/>
    <w:rsid w:val="00AA1CB4"/>
    <w:rsid w:val="00AA1D14"/>
    <w:rsid w:val="00AA1FFB"/>
    <w:rsid w:val="00AA2243"/>
    <w:rsid w:val="00AA2349"/>
    <w:rsid w:val="00AA268E"/>
    <w:rsid w:val="00AA26E4"/>
    <w:rsid w:val="00AA27AE"/>
    <w:rsid w:val="00AA2822"/>
    <w:rsid w:val="00AA2C16"/>
    <w:rsid w:val="00AA2F0A"/>
    <w:rsid w:val="00AA2F55"/>
    <w:rsid w:val="00AA2FB5"/>
    <w:rsid w:val="00AA3171"/>
    <w:rsid w:val="00AA3AAC"/>
    <w:rsid w:val="00AA3C68"/>
    <w:rsid w:val="00AA3DFB"/>
    <w:rsid w:val="00AA3F53"/>
    <w:rsid w:val="00AA47B8"/>
    <w:rsid w:val="00AA4BCF"/>
    <w:rsid w:val="00AA4C89"/>
    <w:rsid w:val="00AA4E38"/>
    <w:rsid w:val="00AA4FDF"/>
    <w:rsid w:val="00AA51A3"/>
    <w:rsid w:val="00AA5403"/>
    <w:rsid w:val="00AA5477"/>
    <w:rsid w:val="00AA54B1"/>
    <w:rsid w:val="00AA5511"/>
    <w:rsid w:val="00AA5545"/>
    <w:rsid w:val="00AA5E03"/>
    <w:rsid w:val="00AA614B"/>
    <w:rsid w:val="00AA6523"/>
    <w:rsid w:val="00AA6968"/>
    <w:rsid w:val="00AA6A96"/>
    <w:rsid w:val="00AA6B26"/>
    <w:rsid w:val="00AA6BDA"/>
    <w:rsid w:val="00AA6E08"/>
    <w:rsid w:val="00AA6FE8"/>
    <w:rsid w:val="00AA7015"/>
    <w:rsid w:val="00AA704A"/>
    <w:rsid w:val="00AA733A"/>
    <w:rsid w:val="00AA7474"/>
    <w:rsid w:val="00AA74B2"/>
    <w:rsid w:val="00AA7A1E"/>
    <w:rsid w:val="00AA7C72"/>
    <w:rsid w:val="00AA7C79"/>
    <w:rsid w:val="00AB050E"/>
    <w:rsid w:val="00AB07B4"/>
    <w:rsid w:val="00AB088F"/>
    <w:rsid w:val="00AB0A0A"/>
    <w:rsid w:val="00AB0BF8"/>
    <w:rsid w:val="00AB0C7F"/>
    <w:rsid w:val="00AB0E67"/>
    <w:rsid w:val="00AB12EC"/>
    <w:rsid w:val="00AB1488"/>
    <w:rsid w:val="00AB1812"/>
    <w:rsid w:val="00AB192C"/>
    <w:rsid w:val="00AB1C2A"/>
    <w:rsid w:val="00AB228B"/>
    <w:rsid w:val="00AB2679"/>
    <w:rsid w:val="00AB26D7"/>
    <w:rsid w:val="00AB2734"/>
    <w:rsid w:val="00AB27A5"/>
    <w:rsid w:val="00AB29DE"/>
    <w:rsid w:val="00AB2DFE"/>
    <w:rsid w:val="00AB2F1C"/>
    <w:rsid w:val="00AB305C"/>
    <w:rsid w:val="00AB3122"/>
    <w:rsid w:val="00AB34A1"/>
    <w:rsid w:val="00AB35C3"/>
    <w:rsid w:val="00AB37C2"/>
    <w:rsid w:val="00AB38ED"/>
    <w:rsid w:val="00AB3C4C"/>
    <w:rsid w:val="00AB4305"/>
    <w:rsid w:val="00AB496C"/>
    <w:rsid w:val="00AB49B1"/>
    <w:rsid w:val="00AB4A16"/>
    <w:rsid w:val="00AB51D9"/>
    <w:rsid w:val="00AB556F"/>
    <w:rsid w:val="00AB5ADC"/>
    <w:rsid w:val="00AB5B5F"/>
    <w:rsid w:val="00AB6050"/>
    <w:rsid w:val="00AB6222"/>
    <w:rsid w:val="00AB6717"/>
    <w:rsid w:val="00AB70BE"/>
    <w:rsid w:val="00AB737A"/>
    <w:rsid w:val="00AB7463"/>
    <w:rsid w:val="00AB7537"/>
    <w:rsid w:val="00AB785E"/>
    <w:rsid w:val="00AB7959"/>
    <w:rsid w:val="00AB7E11"/>
    <w:rsid w:val="00AB7E76"/>
    <w:rsid w:val="00AC0088"/>
    <w:rsid w:val="00AC01A2"/>
    <w:rsid w:val="00AC0253"/>
    <w:rsid w:val="00AC0602"/>
    <w:rsid w:val="00AC06B8"/>
    <w:rsid w:val="00AC08C0"/>
    <w:rsid w:val="00AC122B"/>
    <w:rsid w:val="00AC16EE"/>
    <w:rsid w:val="00AC1A83"/>
    <w:rsid w:val="00AC1C99"/>
    <w:rsid w:val="00AC1DC6"/>
    <w:rsid w:val="00AC1E2B"/>
    <w:rsid w:val="00AC2084"/>
    <w:rsid w:val="00AC2256"/>
    <w:rsid w:val="00AC243C"/>
    <w:rsid w:val="00AC250C"/>
    <w:rsid w:val="00AC26FE"/>
    <w:rsid w:val="00AC27FB"/>
    <w:rsid w:val="00AC2A43"/>
    <w:rsid w:val="00AC2BBC"/>
    <w:rsid w:val="00AC2EA3"/>
    <w:rsid w:val="00AC327A"/>
    <w:rsid w:val="00AC333F"/>
    <w:rsid w:val="00AC3396"/>
    <w:rsid w:val="00AC35C9"/>
    <w:rsid w:val="00AC377E"/>
    <w:rsid w:val="00AC37C6"/>
    <w:rsid w:val="00AC39D0"/>
    <w:rsid w:val="00AC39EA"/>
    <w:rsid w:val="00AC3BD5"/>
    <w:rsid w:val="00AC3D86"/>
    <w:rsid w:val="00AC434A"/>
    <w:rsid w:val="00AC4C32"/>
    <w:rsid w:val="00AC51AF"/>
    <w:rsid w:val="00AC538F"/>
    <w:rsid w:val="00AC53C8"/>
    <w:rsid w:val="00AC5451"/>
    <w:rsid w:val="00AC5532"/>
    <w:rsid w:val="00AC55C8"/>
    <w:rsid w:val="00AC5832"/>
    <w:rsid w:val="00AC5912"/>
    <w:rsid w:val="00AC59F7"/>
    <w:rsid w:val="00AC5CE6"/>
    <w:rsid w:val="00AC6709"/>
    <w:rsid w:val="00AC6D3B"/>
    <w:rsid w:val="00AC722D"/>
    <w:rsid w:val="00AC760A"/>
    <w:rsid w:val="00AC7754"/>
    <w:rsid w:val="00AC7820"/>
    <w:rsid w:val="00AC78C5"/>
    <w:rsid w:val="00AC7910"/>
    <w:rsid w:val="00AC7B1A"/>
    <w:rsid w:val="00AC7CA7"/>
    <w:rsid w:val="00AC7D91"/>
    <w:rsid w:val="00AC7EE0"/>
    <w:rsid w:val="00AC7F63"/>
    <w:rsid w:val="00AD00D2"/>
    <w:rsid w:val="00AD0616"/>
    <w:rsid w:val="00AD0678"/>
    <w:rsid w:val="00AD0813"/>
    <w:rsid w:val="00AD0BDD"/>
    <w:rsid w:val="00AD0C3A"/>
    <w:rsid w:val="00AD0C57"/>
    <w:rsid w:val="00AD0D36"/>
    <w:rsid w:val="00AD0F5A"/>
    <w:rsid w:val="00AD10E0"/>
    <w:rsid w:val="00AD15A8"/>
    <w:rsid w:val="00AD1669"/>
    <w:rsid w:val="00AD16F4"/>
    <w:rsid w:val="00AD186B"/>
    <w:rsid w:val="00AD1FE6"/>
    <w:rsid w:val="00AD223C"/>
    <w:rsid w:val="00AD2420"/>
    <w:rsid w:val="00AD2914"/>
    <w:rsid w:val="00AD2B9E"/>
    <w:rsid w:val="00AD2CEE"/>
    <w:rsid w:val="00AD31E8"/>
    <w:rsid w:val="00AD3276"/>
    <w:rsid w:val="00AD3313"/>
    <w:rsid w:val="00AD333E"/>
    <w:rsid w:val="00AD34A0"/>
    <w:rsid w:val="00AD36C6"/>
    <w:rsid w:val="00AD38F4"/>
    <w:rsid w:val="00AD3B32"/>
    <w:rsid w:val="00AD3CFB"/>
    <w:rsid w:val="00AD3F32"/>
    <w:rsid w:val="00AD41FD"/>
    <w:rsid w:val="00AD46D1"/>
    <w:rsid w:val="00AD4D51"/>
    <w:rsid w:val="00AD5143"/>
    <w:rsid w:val="00AD516C"/>
    <w:rsid w:val="00AD5274"/>
    <w:rsid w:val="00AD5400"/>
    <w:rsid w:val="00AD5BFD"/>
    <w:rsid w:val="00AD602C"/>
    <w:rsid w:val="00AD63EE"/>
    <w:rsid w:val="00AD65C3"/>
    <w:rsid w:val="00AD6820"/>
    <w:rsid w:val="00AD68F3"/>
    <w:rsid w:val="00AD6B58"/>
    <w:rsid w:val="00AD6D96"/>
    <w:rsid w:val="00AD6ECB"/>
    <w:rsid w:val="00AD70E3"/>
    <w:rsid w:val="00AD7248"/>
    <w:rsid w:val="00AD724B"/>
    <w:rsid w:val="00AD7396"/>
    <w:rsid w:val="00AD7792"/>
    <w:rsid w:val="00AD77C9"/>
    <w:rsid w:val="00AD78AA"/>
    <w:rsid w:val="00AD7CE3"/>
    <w:rsid w:val="00AD7EE8"/>
    <w:rsid w:val="00AE0130"/>
    <w:rsid w:val="00AE021E"/>
    <w:rsid w:val="00AE0905"/>
    <w:rsid w:val="00AE0970"/>
    <w:rsid w:val="00AE0A65"/>
    <w:rsid w:val="00AE0ADC"/>
    <w:rsid w:val="00AE0C32"/>
    <w:rsid w:val="00AE0D15"/>
    <w:rsid w:val="00AE0E21"/>
    <w:rsid w:val="00AE1395"/>
    <w:rsid w:val="00AE13E3"/>
    <w:rsid w:val="00AE1422"/>
    <w:rsid w:val="00AE1904"/>
    <w:rsid w:val="00AE1CCB"/>
    <w:rsid w:val="00AE1D3C"/>
    <w:rsid w:val="00AE1F9D"/>
    <w:rsid w:val="00AE2283"/>
    <w:rsid w:val="00AE2565"/>
    <w:rsid w:val="00AE2675"/>
    <w:rsid w:val="00AE28AA"/>
    <w:rsid w:val="00AE29F5"/>
    <w:rsid w:val="00AE2EDE"/>
    <w:rsid w:val="00AE3575"/>
    <w:rsid w:val="00AE39F1"/>
    <w:rsid w:val="00AE3BBC"/>
    <w:rsid w:val="00AE3C4A"/>
    <w:rsid w:val="00AE3C4B"/>
    <w:rsid w:val="00AE3F36"/>
    <w:rsid w:val="00AE3FA3"/>
    <w:rsid w:val="00AE425F"/>
    <w:rsid w:val="00AE4814"/>
    <w:rsid w:val="00AE482E"/>
    <w:rsid w:val="00AE49D0"/>
    <w:rsid w:val="00AE4A15"/>
    <w:rsid w:val="00AE4AF4"/>
    <w:rsid w:val="00AE4B16"/>
    <w:rsid w:val="00AE4DD4"/>
    <w:rsid w:val="00AE521E"/>
    <w:rsid w:val="00AE554C"/>
    <w:rsid w:val="00AE55D3"/>
    <w:rsid w:val="00AE5A52"/>
    <w:rsid w:val="00AE5DD8"/>
    <w:rsid w:val="00AE628F"/>
    <w:rsid w:val="00AE6323"/>
    <w:rsid w:val="00AE6367"/>
    <w:rsid w:val="00AE6638"/>
    <w:rsid w:val="00AE6778"/>
    <w:rsid w:val="00AE6789"/>
    <w:rsid w:val="00AE68E9"/>
    <w:rsid w:val="00AE6DF0"/>
    <w:rsid w:val="00AE6F49"/>
    <w:rsid w:val="00AE75F5"/>
    <w:rsid w:val="00AE768A"/>
    <w:rsid w:val="00AE7A74"/>
    <w:rsid w:val="00AE7B72"/>
    <w:rsid w:val="00AF03E1"/>
    <w:rsid w:val="00AF0409"/>
    <w:rsid w:val="00AF0728"/>
    <w:rsid w:val="00AF0830"/>
    <w:rsid w:val="00AF09C9"/>
    <w:rsid w:val="00AF0BCA"/>
    <w:rsid w:val="00AF0CA0"/>
    <w:rsid w:val="00AF0F0E"/>
    <w:rsid w:val="00AF0F40"/>
    <w:rsid w:val="00AF14B1"/>
    <w:rsid w:val="00AF1D29"/>
    <w:rsid w:val="00AF2169"/>
    <w:rsid w:val="00AF24D4"/>
    <w:rsid w:val="00AF2539"/>
    <w:rsid w:val="00AF2771"/>
    <w:rsid w:val="00AF2AAD"/>
    <w:rsid w:val="00AF2AE5"/>
    <w:rsid w:val="00AF2B03"/>
    <w:rsid w:val="00AF2F11"/>
    <w:rsid w:val="00AF2F3B"/>
    <w:rsid w:val="00AF32FB"/>
    <w:rsid w:val="00AF372B"/>
    <w:rsid w:val="00AF3E86"/>
    <w:rsid w:val="00AF4205"/>
    <w:rsid w:val="00AF52FA"/>
    <w:rsid w:val="00AF5543"/>
    <w:rsid w:val="00AF5756"/>
    <w:rsid w:val="00AF5899"/>
    <w:rsid w:val="00AF5CA0"/>
    <w:rsid w:val="00AF5FF3"/>
    <w:rsid w:val="00AF60D2"/>
    <w:rsid w:val="00AF6411"/>
    <w:rsid w:val="00AF66B2"/>
    <w:rsid w:val="00AF672C"/>
    <w:rsid w:val="00AF6926"/>
    <w:rsid w:val="00AF71FE"/>
    <w:rsid w:val="00AF7506"/>
    <w:rsid w:val="00AF78AF"/>
    <w:rsid w:val="00AF794F"/>
    <w:rsid w:val="00AF79F5"/>
    <w:rsid w:val="00AF7A1B"/>
    <w:rsid w:val="00AF7D58"/>
    <w:rsid w:val="00B00038"/>
    <w:rsid w:val="00B00155"/>
    <w:rsid w:val="00B005AE"/>
    <w:rsid w:val="00B0060C"/>
    <w:rsid w:val="00B00642"/>
    <w:rsid w:val="00B007BE"/>
    <w:rsid w:val="00B0087C"/>
    <w:rsid w:val="00B009BA"/>
    <w:rsid w:val="00B00BEB"/>
    <w:rsid w:val="00B00D90"/>
    <w:rsid w:val="00B00ECF"/>
    <w:rsid w:val="00B012DE"/>
    <w:rsid w:val="00B0137C"/>
    <w:rsid w:val="00B019B4"/>
    <w:rsid w:val="00B019C7"/>
    <w:rsid w:val="00B022B1"/>
    <w:rsid w:val="00B022F9"/>
    <w:rsid w:val="00B024FF"/>
    <w:rsid w:val="00B028E8"/>
    <w:rsid w:val="00B02930"/>
    <w:rsid w:val="00B02D5A"/>
    <w:rsid w:val="00B02EE6"/>
    <w:rsid w:val="00B030D1"/>
    <w:rsid w:val="00B033E6"/>
    <w:rsid w:val="00B033F2"/>
    <w:rsid w:val="00B03602"/>
    <w:rsid w:val="00B03639"/>
    <w:rsid w:val="00B03796"/>
    <w:rsid w:val="00B0381A"/>
    <w:rsid w:val="00B03ABD"/>
    <w:rsid w:val="00B03B51"/>
    <w:rsid w:val="00B03BEC"/>
    <w:rsid w:val="00B03E44"/>
    <w:rsid w:val="00B04949"/>
    <w:rsid w:val="00B04E63"/>
    <w:rsid w:val="00B05490"/>
    <w:rsid w:val="00B0585B"/>
    <w:rsid w:val="00B05CF8"/>
    <w:rsid w:val="00B05F96"/>
    <w:rsid w:val="00B06406"/>
    <w:rsid w:val="00B067B7"/>
    <w:rsid w:val="00B06901"/>
    <w:rsid w:val="00B0690E"/>
    <w:rsid w:val="00B06EF1"/>
    <w:rsid w:val="00B07298"/>
    <w:rsid w:val="00B0762F"/>
    <w:rsid w:val="00B07762"/>
    <w:rsid w:val="00B078FA"/>
    <w:rsid w:val="00B07A79"/>
    <w:rsid w:val="00B07ADD"/>
    <w:rsid w:val="00B100A3"/>
    <w:rsid w:val="00B10148"/>
    <w:rsid w:val="00B10210"/>
    <w:rsid w:val="00B10232"/>
    <w:rsid w:val="00B104B0"/>
    <w:rsid w:val="00B107EC"/>
    <w:rsid w:val="00B10AFA"/>
    <w:rsid w:val="00B10D41"/>
    <w:rsid w:val="00B10D83"/>
    <w:rsid w:val="00B11193"/>
    <w:rsid w:val="00B1123A"/>
    <w:rsid w:val="00B1149E"/>
    <w:rsid w:val="00B117E0"/>
    <w:rsid w:val="00B11804"/>
    <w:rsid w:val="00B119D3"/>
    <w:rsid w:val="00B11C64"/>
    <w:rsid w:val="00B11DAB"/>
    <w:rsid w:val="00B126CA"/>
    <w:rsid w:val="00B12B63"/>
    <w:rsid w:val="00B12BB5"/>
    <w:rsid w:val="00B12D60"/>
    <w:rsid w:val="00B12D96"/>
    <w:rsid w:val="00B12E1B"/>
    <w:rsid w:val="00B12E54"/>
    <w:rsid w:val="00B131D2"/>
    <w:rsid w:val="00B131F8"/>
    <w:rsid w:val="00B1333E"/>
    <w:rsid w:val="00B1372A"/>
    <w:rsid w:val="00B13D7A"/>
    <w:rsid w:val="00B13E85"/>
    <w:rsid w:val="00B13EB2"/>
    <w:rsid w:val="00B13FEA"/>
    <w:rsid w:val="00B14061"/>
    <w:rsid w:val="00B14340"/>
    <w:rsid w:val="00B14415"/>
    <w:rsid w:val="00B14A61"/>
    <w:rsid w:val="00B14AAD"/>
    <w:rsid w:val="00B14D54"/>
    <w:rsid w:val="00B1501B"/>
    <w:rsid w:val="00B15109"/>
    <w:rsid w:val="00B153F0"/>
    <w:rsid w:val="00B15666"/>
    <w:rsid w:val="00B15771"/>
    <w:rsid w:val="00B15B62"/>
    <w:rsid w:val="00B15C0E"/>
    <w:rsid w:val="00B15FAD"/>
    <w:rsid w:val="00B160FF"/>
    <w:rsid w:val="00B16198"/>
    <w:rsid w:val="00B162F2"/>
    <w:rsid w:val="00B168B4"/>
    <w:rsid w:val="00B16A70"/>
    <w:rsid w:val="00B16CFF"/>
    <w:rsid w:val="00B17370"/>
    <w:rsid w:val="00B174E2"/>
    <w:rsid w:val="00B175CD"/>
    <w:rsid w:val="00B1774D"/>
    <w:rsid w:val="00B17933"/>
    <w:rsid w:val="00B17A0B"/>
    <w:rsid w:val="00B17D09"/>
    <w:rsid w:val="00B17FE0"/>
    <w:rsid w:val="00B2017B"/>
    <w:rsid w:val="00B2050E"/>
    <w:rsid w:val="00B205F6"/>
    <w:rsid w:val="00B2099F"/>
    <w:rsid w:val="00B20B73"/>
    <w:rsid w:val="00B20C13"/>
    <w:rsid w:val="00B20C15"/>
    <w:rsid w:val="00B20E4F"/>
    <w:rsid w:val="00B2104D"/>
    <w:rsid w:val="00B21070"/>
    <w:rsid w:val="00B213BE"/>
    <w:rsid w:val="00B218CD"/>
    <w:rsid w:val="00B21FE7"/>
    <w:rsid w:val="00B2260B"/>
    <w:rsid w:val="00B22634"/>
    <w:rsid w:val="00B2270F"/>
    <w:rsid w:val="00B228AB"/>
    <w:rsid w:val="00B228B7"/>
    <w:rsid w:val="00B22E3C"/>
    <w:rsid w:val="00B22FC1"/>
    <w:rsid w:val="00B2317E"/>
    <w:rsid w:val="00B231EE"/>
    <w:rsid w:val="00B2347E"/>
    <w:rsid w:val="00B236AA"/>
    <w:rsid w:val="00B23772"/>
    <w:rsid w:val="00B237C8"/>
    <w:rsid w:val="00B23892"/>
    <w:rsid w:val="00B23A10"/>
    <w:rsid w:val="00B23A70"/>
    <w:rsid w:val="00B23D9E"/>
    <w:rsid w:val="00B2418A"/>
    <w:rsid w:val="00B24192"/>
    <w:rsid w:val="00B241C6"/>
    <w:rsid w:val="00B24393"/>
    <w:rsid w:val="00B244A6"/>
    <w:rsid w:val="00B2454C"/>
    <w:rsid w:val="00B24621"/>
    <w:rsid w:val="00B24686"/>
    <w:rsid w:val="00B248D5"/>
    <w:rsid w:val="00B24B14"/>
    <w:rsid w:val="00B25409"/>
    <w:rsid w:val="00B25587"/>
    <w:rsid w:val="00B25D60"/>
    <w:rsid w:val="00B26431"/>
    <w:rsid w:val="00B264F7"/>
    <w:rsid w:val="00B268BE"/>
    <w:rsid w:val="00B2695D"/>
    <w:rsid w:val="00B26BFE"/>
    <w:rsid w:val="00B27699"/>
    <w:rsid w:val="00B27A5D"/>
    <w:rsid w:val="00B27A8C"/>
    <w:rsid w:val="00B27A98"/>
    <w:rsid w:val="00B27C7D"/>
    <w:rsid w:val="00B27D04"/>
    <w:rsid w:val="00B30024"/>
    <w:rsid w:val="00B30042"/>
    <w:rsid w:val="00B3004A"/>
    <w:rsid w:val="00B30132"/>
    <w:rsid w:val="00B3017E"/>
    <w:rsid w:val="00B30561"/>
    <w:rsid w:val="00B3059F"/>
    <w:rsid w:val="00B305F3"/>
    <w:rsid w:val="00B30613"/>
    <w:rsid w:val="00B3102D"/>
    <w:rsid w:val="00B31698"/>
    <w:rsid w:val="00B31734"/>
    <w:rsid w:val="00B318A0"/>
    <w:rsid w:val="00B31A0E"/>
    <w:rsid w:val="00B31A65"/>
    <w:rsid w:val="00B31B6E"/>
    <w:rsid w:val="00B31C02"/>
    <w:rsid w:val="00B31CFD"/>
    <w:rsid w:val="00B322B1"/>
    <w:rsid w:val="00B323C6"/>
    <w:rsid w:val="00B324EC"/>
    <w:rsid w:val="00B32C8F"/>
    <w:rsid w:val="00B32F34"/>
    <w:rsid w:val="00B32F71"/>
    <w:rsid w:val="00B33073"/>
    <w:rsid w:val="00B331A9"/>
    <w:rsid w:val="00B333D5"/>
    <w:rsid w:val="00B3363F"/>
    <w:rsid w:val="00B33C2B"/>
    <w:rsid w:val="00B34237"/>
    <w:rsid w:val="00B34790"/>
    <w:rsid w:val="00B34DF9"/>
    <w:rsid w:val="00B34EA0"/>
    <w:rsid w:val="00B3501E"/>
    <w:rsid w:val="00B3558C"/>
    <w:rsid w:val="00B35700"/>
    <w:rsid w:val="00B35721"/>
    <w:rsid w:val="00B35988"/>
    <w:rsid w:val="00B35B15"/>
    <w:rsid w:val="00B35D48"/>
    <w:rsid w:val="00B35EEA"/>
    <w:rsid w:val="00B35FC7"/>
    <w:rsid w:val="00B36054"/>
    <w:rsid w:val="00B362DE"/>
    <w:rsid w:val="00B365F3"/>
    <w:rsid w:val="00B36935"/>
    <w:rsid w:val="00B36BD4"/>
    <w:rsid w:val="00B36FD8"/>
    <w:rsid w:val="00B3740B"/>
    <w:rsid w:val="00B374A0"/>
    <w:rsid w:val="00B374E3"/>
    <w:rsid w:val="00B37A0D"/>
    <w:rsid w:val="00B37A52"/>
    <w:rsid w:val="00B37E6C"/>
    <w:rsid w:val="00B37E81"/>
    <w:rsid w:val="00B37EA4"/>
    <w:rsid w:val="00B4003A"/>
    <w:rsid w:val="00B400C2"/>
    <w:rsid w:val="00B40197"/>
    <w:rsid w:val="00B40746"/>
    <w:rsid w:val="00B40824"/>
    <w:rsid w:val="00B4085F"/>
    <w:rsid w:val="00B4094F"/>
    <w:rsid w:val="00B40ADA"/>
    <w:rsid w:val="00B40AF3"/>
    <w:rsid w:val="00B40B5B"/>
    <w:rsid w:val="00B40CEB"/>
    <w:rsid w:val="00B40E70"/>
    <w:rsid w:val="00B41662"/>
    <w:rsid w:val="00B41B13"/>
    <w:rsid w:val="00B41DA8"/>
    <w:rsid w:val="00B41E38"/>
    <w:rsid w:val="00B42176"/>
    <w:rsid w:val="00B425C9"/>
    <w:rsid w:val="00B426C8"/>
    <w:rsid w:val="00B426E5"/>
    <w:rsid w:val="00B4271C"/>
    <w:rsid w:val="00B427E6"/>
    <w:rsid w:val="00B42A11"/>
    <w:rsid w:val="00B42A55"/>
    <w:rsid w:val="00B42B41"/>
    <w:rsid w:val="00B4320B"/>
    <w:rsid w:val="00B4324F"/>
    <w:rsid w:val="00B4350B"/>
    <w:rsid w:val="00B438C7"/>
    <w:rsid w:val="00B43FE2"/>
    <w:rsid w:val="00B44029"/>
    <w:rsid w:val="00B4413E"/>
    <w:rsid w:val="00B44183"/>
    <w:rsid w:val="00B445DE"/>
    <w:rsid w:val="00B44665"/>
    <w:rsid w:val="00B44D6F"/>
    <w:rsid w:val="00B44F60"/>
    <w:rsid w:val="00B44FA7"/>
    <w:rsid w:val="00B4515B"/>
    <w:rsid w:val="00B45410"/>
    <w:rsid w:val="00B456F3"/>
    <w:rsid w:val="00B45766"/>
    <w:rsid w:val="00B457D5"/>
    <w:rsid w:val="00B458BA"/>
    <w:rsid w:val="00B458E8"/>
    <w:rsid w:val="00B459E2"/>
    <w:rsid w:val="00B45C86"/>
    <w:rsid w:val="00B462AB"/>
    <w:rsid w:val="00B4689C"/>
    <w:rsid w:val="00B46A8B"/>
    <w:rsid w:val="00B46D10"/>
    <w:rsid w:val="00B47031"/>
    <w:rsid w:val="00B477DD"/>
    <w:rsid w:val="00B47831"/>
    <w:rsid w:val="00B47859"/>
    <w:rsid w:val="00B478F5"/>
    <w:rsid w:val="00B47A10"/>
    <w:rsid w:val="00B47A5F"/>
    <w:rsid w:val="00B47C71"/>
    <w:rsid w:val="00B47CFE"/>
    <w:rsid w:val="00B47FA3"/>
    <w:rsid w:val="00B5020D"/>
    <w:rsid w:val="00B5053C"/>
    <w:rsid w:val="00B505A5"/>
    <w:rsid w:val="00B50708"/>
    <w:rsid w:val="00B507F5"/>
    <w:rsid w:val="00B508A4"/>
    <w:rsid w:val="00B50BCD"/>
    <w:rsid w:val="00B50C66"/>
    <w:rsid w:val="00B50EE5"/>
    <w:rsid w:val="00B5121A"/>
    <w:rsid w:val="00B51C80"/>
    <w:rsid w:val="00B51E5C"/>
    <w:rsid w:val="00B51E65"/>
    <w:rsid w:val="00B52039"/>
    <w:rsid w:val="00B5206B"/>
    <w:rsid w:val="00B523EC"/>
    <w:rsid w:val="00B52630"/>
    <w:rsid w:val="00B52701"/>
    <w:rsid w:val="00B52796"/>
    <w:rsid w:val="00B52FF5"/>
    <w:rsid w:val="00B534EA"/>
    <w:rsid w:val="00B535C7"/>
    <w:rsid w:val="00B5374A"/>
    <w:rsid w:val="00B537E7"/>
    <w:rsid w:val="00B537F5"/>
    <w:rsid w:val="00B53B64"/>
    <w:rsid w:val="00B53C55"/>
    <w:rsid w:val="00B53C9D"/>
    <w:rsid w:val="00B53F98"/>
    <w:rsid w:val="00B540C9"/>
    <w:rsid w:val="00B54152"/>
    <w:rsid w:val="00B542BD"/>
    <w:rsid w:val="00B5439F"/>
    <w:rsid w:val="00B546AC"/>
    <w:rsid w:val="00B54723"/>
    <w:rsid w:val="00B54A3B"/>
    <w:rsid w:val="00B54C9F"/>
    <w:rsid w:val="00B55180"/>
    <w:rsid w:val="00B551C4"/>
    <w:rsid w:val="00B55355"/>
    <w:rsid w:val="00B5571D"/>
    <w:rsid w:val="00B55AD0"/>
    <w:rsid w:val="00B55E71"/>
    <w:rsid w:val="00B5640D"/>
    <w:rsid w:val="00B565BF"/>
    <w:rsid w:val="00B5692C"/>
    <w:rsid w:val="00B56942"/>
    <w:rsid w:val="00B569CC"/>
    <w:rsid w:val="00B56AE4"/>
    <w:rsid w:val="00B56DFC"/>
    <w:rsid w:val="00B56F77"/>
    <w:rsid w:val="00B57085"/>
    <w:rsid w:val="00B57321"/>
    <w:rsid w:val="00B57366"/>
    <w:rsid w:val="00B574DB"/>
    <w:rsid w:val="00B57C8E"/>
    <w:rsid w:val="00B57D39"/>
    <w:rsid w:val="00B60268"/>
    <w:rsid w:val="00B603A7"/>
    <w:rsid w:val="00B60597"/>
    <w:rsid w:val="00B605BD"/>
    <w:rsid w:val="00B60A63"/>
    <w:rsid w:val="00B60CDF"/>
    <w:rsid w:val="00B60F67"/>
    <w:rsid w:val="00B612EF"/>
    <w:rsid w:val="00B61703"/>
    <w:rsid w:val="00B618A9"/>
    <w:rsid w:val="00B61A36"/>
    <w:rsid w:val="00B61D0B"/>
    <w:rsid w:val="00B62298"/>
    <w:rsid w:val="00B622CF"/>
    <w:rsid w:val="00B623AE"/>
    <w:rsid w:val="00B623BF"/>
    <w:rsid w:val="00B62529"/>
    <w:rsid w:val="00B6296C"/>
    <w:rsid w:val="00B629C0"/>
    <w:rsid w:val="00B62BB0"/>
    <w:rsid w:val="00B62DFD"/>
    <w:rsid w:val="00B62E0D"/>
    <w:rsid w:val="00B62E72"/>
    <w:rsid w:val="00B6390F"/>
    <w:rsid w:val="00B63A67"/>
    <w:rsid w:val="00B64142"/>
    <w:rsid w:val="00B64174"/>
    <w:rsid w:val="00B6423B"/>
    <w:rsid w:val="00B646C7"/>
    <w:rsid w:val="00B647BF"/>
    <w:rsid w:val="00B6486B"/>
    <w:rsid w:val="00B648EA"/>
    <w:rsid w:val="00B64A69"/>
    <w:rsid w:val="00B64EEE"/>
    <w:rsid w:val="00B64F79"/>
    <w:rsid w:val="00B655D7"/>
    <w:rsid w:val="00B65658"/>
    <w:rsid w:val="00B6582A"/>
    <w:rsid w:val="00B658BD"/>
    <w:rsid w:val="00B6596A"/>
    <w:rsid w:val="00B65D19"/>
    <w:rsid w:val="00B65DA7"/>
    <w:rsid w:val="00B65EDC"/>
    <w:rsid w:val="00B65F89"/>
    <w:rsid w:val="00B660DD"/>
    <w:rsid w:val="00B66130"/>
    <w:rsid w:val="00B6624C"/>
    <w:rsid w:val="00B6628D"/>
    <w:rsid w:val="00B66620"/>
    <w:rsid w:val="00B6686C"/>
    <w:rsid w:val="00B668F9"/>
    <w:rsid w:val="00B66E4D"/>
    <w:rsid w:val="00B671E0"/>
    <w:rsid w:val="00B67293"/>
    <w:rsid w:val="00B672E6"/>
    <w:rsid w:val="00B67449"/>
    <w:rsid w:val="00B67772"/>
    <w:rsid w:val="00B6777F"/>
    <w:rsid w:val="00B67C1A"/>
    <w:rsid w:val="00B67D90"/>
    <w:rsid w:val="00B700F6"/>
    <w:rsid w:val="00B70386"/>
    <w:rsid w:val="00B703C2"/>
    <w:rsid w:val="00B704F6"/>
    <w:rsid w:val="00B70568"/>
    <w:rsid w:val="00B70B19"/>
    <w:rsid w:val="00B70D3D"/>
    <w:rsid w:val="00B70E1D"/>
    <w:rsid w:val="00B70ED1"/>
    <w:rsid w:val="00B714C4"/>
    <w:rsid w:val="00B71A58"/>
    <w:rsid w:val="00B71A81"/>
    <w:rsid w:val="00B72262"/>
    <w:rsid w:val="00B724DA"/>
    <w:rsid w:val="00B727E9"/>
    <w:rsid w:val="00B72887"/>
    <w:rsid w:val="00B72904"/>
    <w:rsid w:val="00B729A3"/>
    <w:rsid w:val="00B729A5"/>
    <w:rsid w:val="00B72B54"/>
    <w:rsid w:val="00B72D99"/>
    <w:rsid w:val="00B72DE4"/>
    <w:rsid w:val="00B72FE7"/>
    <w:rsid w:val="00B73341"/>
    <w:rsid w:val="00B73787"/>
    <w:rsid w:val="00B73A52"/>
    <w:rsid w:val="00B73E24"/>
    <w:rsid w:val="00B73E42"/>
    <w:rsid w:val="00B743F1"/>
    <w:rsid w:val="00B7487F"/>
    <w:rsid w:val="00B74BCE"/>
    <w:rsid w:val="00B74ED7"/>
    <w:rsid w:val="00B75312"/>
    <w:rsid w:val="00B75439"/>
    <w:rsid w:val="00B756FA"/>
    <w:rsid w:val="00B75AF3"/>
    <w:rsid w:val="00B75B5C"/>
    <w:rsid w:val="00B75EB2"/>
    <w:rsid w:val="00B75EE6"/>
    <w:rsid w:val="00B76173"/>
    <w:rsid w:val="00B762E7"/>
    <w:rsid w:val="00B76406"/>
    <w:rsid w:val="00B7662F"/>
    <w:rsid w:val="00B767FD"/>
    <w:rsid w:val="00B76A2E"/>
    <w:rsid w:val="00B76BC1"/>
    <w:rsid w:val="00B76C41"/>
    <w:rsid w:val="00B775C9"/>
    <w:rsid w:val="00B775DF"/>
    <w:rsid w:val="00B776FC"/>
    <w:rsid w:val="00B77D33"/>
    <w:rsid w:val="00B77D87"/>
    <w:rsid w:val="00B77E83"/>
    <w:rsid w:val="00B77FFC"/>
    <w:rsid w:val="00B8010D"/>
    <w:rsid w:val="00B80283"/>
    <w:rsid w:val="00B8040B"/>
    <w:rsid w:val="00B80B77"/>
    <w:rsid w:val="00B80BAD"/>
    <w:rsid w:val="00B80C41"/>
    <w:rsid w:val="00B80CF5"/>
    <w:rsid w:val="00B80F85"/>
    <w:rsid w:val="00B811F6"/>
    <w:rsid w:val="00B814AE"/>
    <w:rsid w:val="00B814DC"/>
    <w:rsid w:val="00B8174C"/>
    <w:rsid w:val="00B81893"/>
    <w:rsid w:val="00B81A71"/>
    <w:rsid w:val="00B81CAF"/>
    <w:rsid w:val="00B82077"/>
    <w:rsid w:val="00B82244"/>
    <w:rsid w:val="00B825D3"/>
    <w:rsid w:val="00B82619"/>
    <w:rsid w:val="00B826A7"/>
    <w:rsid w:val="00B827A8"/>
    <w:rsid w:val="00B827C8"/>
    <w:rsid w:val="00B82879"/>
    <w:rsid w:val="00B82951"/>
    <w:rsid w:val="00B829FA"/>
    <w:rsid w:val="00B83343"/>
    <w:rsid w:val="00B83509"/>
    <w:rsid w:val="00B8365D"/>
    <w:rsid w:val="00B8368C"/>
    <w:rsid w:val="00B83767"/>
    <w:rsid w:val="00B83BE5"/>
    <w:rsid w:val="00B83F00"/>
    <w:rsid w:val="00B842AF"/>
    <w:rsid w:val="00B84445"/>
    <w:rsid w:val="00B8446F"/>
    <w:rsid w:val="00B84696"/>
    <w:rsid w:val="00B8535F"/>
    <w:rsid w:val="00B853A4"/>
    <w:rsid w:val="00B8564D"/>
    <w:rsid w:val="00B86509"/>
    <w:rsid w:val="00B86522"/>
    <w:rsid w:val="00B86708"/>
    <w:rsid w:val="00B86802"/>
    <w:rsid w:val="00B86884"/>
    <w:rsid w:val="00B868DF"/>
    <w:rsid w:val="00B86B7F"/>
    <w:rsid w:val="00B86EF2"/>
    <w:rsid w:val="00B8752D"/>
    <w:rsid w:val="00B8754D"/>
    <w:rsid w:val="00B87900"/>
    <w:rsid w:val="00B87AA5"/>
    <w:rsid w:val="00B87FF7"/>
    <w:rsid w:val="00B901BB"/>
    <w:rsid w:val="00B9022A"/>
    <w:rsid w:val="00B90577"/>
    <w:rsid w:val="00B90791"/>
    <w:rsid w:val="00B907B0"/>
    <w:rsid w:val="00B90B60"/>
    <w:rsid w:val="00B90C4A"/>
    <w:rsid w:val="00B90EFB"/>
    <w:rsid w:val="00B910BA"/>
    <w:rsid w:val="00B91389"/>
    <w:rsid w:val="00B914D8"/>
    <w:rsid w:val="00B91AD8"/>
    <w:rsid w:val="00B92024"/>
    <w:rsid w:val="00B921E6"/>
    <w:rsid w:val="00B92484"/>
    <w:rsid w:val="00B924FC"/>
    <w:rsid w:val="00B92703"/>
    <w:rsid w:val="00B92984"/>
    <w:rsid w:val="00B92B05"/>
    <w:rsid w:val="00B92D86"/>
    <w:rsid w:val="00B93247"/>
    <w:rsid w:val="00B932FC"/>
    <w:rsid w:val="00B93C03"/>
    <w:rsid w:val="00B94093"/>
    <w:rsid w:val="00B940F3"/>
    <w:rsid w:val="00B94117"/>
    <w:rsid w:val="00B943CF"/>
    <w:rsid w:val="00B943D5"/>
    <w:rsid w:val="00B94401"/>
    <w:rsid w:val="00B946F4"/>
    <w:rsid w:val="00B94735"/>
    <w:rsid w:val="00B948AD"/>
    <w:rsid w:val="00B948B2"/>
    <w:rsid w:val="00B9499C"/>
    <w:rsid w:val="00B949B0"/>
    <w:rsid w:val="00B94D48"/>
    <w:rsid w:val="00B94D73"/>
    <w:rsid w:val="00B94E5B"/>
    <w:rsid w:val="00B94F84"/>
    <w:rsid w:val="00B9509E"/>
    <w:rsid w:val="00B95B07"/>
    <w:rsid w:val="00B95ECC"/>
    <w:rsid w:val="00B95FB2"/>
    <w:rsid w:val="00B95FE0"/>
    <w:rsid w:val="00B96325"/>
    <w:rsid w:val="00B9652A"/>
    <w:rsid w:val="00B968C4"/>
    <w:rsid w:val="00B96DF5"/>
    <w:rsid w:val="00B96E76"/>
    <w:rsid w:val="00B97152"/>
    <w:rsid w:val="00B97161"/>
    <w:rsid w:val="00B971F7"/>
    <w:rsid w:val="00B974CA"/>
    <w:rsid w:val="00B975CB"/>
    <w:rsid w:val="00BA01A8"/>
    <w:rsid w:val="00BA01AF"/>
    <w:rsid w:val="00BA022B"/>
    <w:rsid w:val="00BA03B3"/>
    <w:rsid w:val="00BA03B8"/>
    <w:rsid w:val="00BA0973"/>
    <w:rsid w:val="00BA0A6B"/>
    <w:rsid w:val="00BA113E"/>
    <w:rsid w:val="00BA1270"/>
    <w:rsid w:val="00BA15B4"/>
    <w:rsid w:val="00BA16BD"/>
    <w:rsid w:val="00BA193E"/>
    <w:rsid w:val="00BA195E"/>
    <w:rsid w:val="00BA1A91"/>
    <w:rsid w:val="00BA1DA8"/>
    <w:rsid w:val="00BA1FB8"/>
    <w:rsid w:val="00BA200A"/>
    <w:rsid w:val="00BA21B6"/>
    <w:rsid w:val="00BA228D"/>
    <w:rsid w:val="00BA2363"/>
    <w:rsid w:val="00BA2564"/>
    <w:rsid w:val="00BA25B6"/>
    <w:rsid w:val="00BA267D"/>
    <w:rsid w:val="00BA31E4"/>
    <w:rsid w:val="00BA35A6"/>
    <w:rsid w:val="00BA380F"/>
    <w:rsid w:val="00BA3896"/>
    <w:rsid w:val="00BA3B5E"/>
    <w:rsid w:val="00BA3CE1"/>
    <w:rsid w:val="00BA3CF6"/>
    <w:rsid w:val="00BA3EFE"/>
    <w:rsid w:val="00BA3F2C"/>
    <w:rsid w:val="00BA4056"/>
    <w:rsid w:val="00BA40AE"/>
    <w:rsid w:val="00BA439C"/>
    <w:rsid w:val="00BA44AC"/>
    <w:rsid w:val="00BA4606"/>
    <w:rsid w:val="00BA4766"/>
    <w:rsid w:val="00BA4977"/>
    <w:rsid w:val="00BA4A03"/>
    <w:rsid w:val="00BA4A48"/>
    <w:rsid w:val="00BA4C5A"/>
    <w:rsid w:val="00BA4D73"/>
    <w:rsid w:val="00BA4EC2"/>
    <w:rsid w:val="00BA5118"/>
    <w:rsid w:val="00BA516E"/>
    <w:rsid w:val="00BA551B"/>
    <w:rsid w:val="00BA59A0"/>
    <w:rsid w:val="00BA5AA9"/>
    <w:rsid w:val="00BA5D24"/>
    <w:rsid w:val="00BA62EB"/>
    <w:rsid w:val="00BA631A"/>
    <w:rsid w:val="00BA63AD"/>
    <w:rsid w:val="00BA6572"/>
    <w:rsid w:val="00BA69FD"/>
    <w:rsid w:val="00BA718D"/>
    <w:rsid w:val="00BA75F9"/>
    <w:rsid w:val="00BA784D"/>
    <w:rsid w:val="00BB00AD"/>
    <w:rsid w:val="00BB0105"/>
    <w:rsid w:val="00BB0186"/>
    <w:rsid w:val="00BB01A9"/>
    <w:rsid w:val="00BB02D5"/>
    <w:rsid w:val="00BB05B1"/>
    <w:rsid w:val="00BB0E38"/>
    <w:rsid w:val="00BB1442"/>
    <w:rsid w:val="00BB17CE"/>
    <w:rsid w:val="00BB181C"/>
    <w:rsid w:val="00BB1841"/>
    <w:rsid w:val="00BB19B2"/>
    <w:rsid w:val="00BB1C7F"/>
    <w:rsid w:val="00BB1FDD"/>
    <w:rsid w:val="00BB21F7"/>
    <w:rsid w:val="00BB2283"/>
    <w:rsid w:val="00BB2499"/>
    <w:rsid w:val="00BB255A"/>
    <w:rsid w:val="00BB25C5"/>
    <w:rsid w:val="00BB269D"/>
    <w:rsid w:val="00BB27BD"/>
    <w:rsid w:val="00BB298B"/>
    <w:rsid w:val="00BB29D0"/>
    <w:rsid w:val="00BB29E0"/>
    <w:rsid w:val="00BB2F98"/>
    <w:rsid w:val="00BB3156"/>
    <w:rsid w:val="00BB33F9"/>
    <w:rsid w:val="00BB35F1"/>
    <w:rsid w:val="00BB3850"/>
    <w:rsid w:val="00BB3A37"/>
    <w:rsid w:val="00BB3AE1"/>
    <w:rsid w:val="00BB3B00"/>
    <w:rsid w:val="00BB3D28"/>
    <w:rsid w:val="00BB3DC5"/>
    <w:rsid w:val="00BB400B"/>
    <w:rsid w:val="00BB412A"/>
    <w:rsid w:val="00BB42D1"/>
    <w:rsid w:val="00BB42D8"/>
    <w:rsid w:val="00BB437B"/>
    <w:rsid w:val="00BB450C"/>
    <w:rsid w:val="00BB48B5"/>
    <w:rsid w:val="00BB4AA8"/>
    <w:rsid w:val="00BB4BF2"/>
    <w:rsid w:val="00BB4E7B"/>
    <w:rsid w:val="00BB4F92"/>
    <w:rsid w:val="00BB4F98"/>
    <w:rsid w:val="00BB5029"/>
    <w:rsid w:val="00BB50E8"/>
    <w:rsid w:val="00BB51F2"/>
    <w:rsid w:val="00BB54FF"/>
    <w:rsid w:val="00BB5562"/>
    <w:rsid w:val="00BB56CA"/>
    <w:rsid w:val="00BB5947"/>
    <w:rsid w:val="00BB5BA2"/>
    <w:rsid w:val="00BB5DED"/>
    <w:rsid w:val="00BB5DFE"/>
    <w:rsid w:val="00BB5EC5"/>
    <w:rsid w:val="00BB6004"/>
    <w:rsid w:val="00BB6091"/>
    <w:rsid w:val="00BB659E"/>
    <w:rsid w:val="00BB6C0E"/>
    <w:rsid w:val="00BB6DA8"/>
    <w:rsid w:val="00BB70AD"/>
    <w:rsid w:val="00BB73C6"/>
    <w:rsid w:val="00BB7934"/>
    <w:rsid w:val="00BB7A30"/>
    <w:rsid w:val="00BB7C1A"/>
    <w:rsid w:val="00BB7C61"/>
    <w:rsid w:val="00BC0685"/>
    <w:rsid w:val="00BC0782"/>
    <w:rsid w:val="00BC08D8"/>
    <w:rsid w:val="00BC0BFD"/>
    <w:rsid w:val="00BC0E9A"/>
    <w:rsid w:val="00BC102F"/>
    <w:rsid w:val="00BC1144"/>
    <w:rsid w:val="00BC117D"/>
    <w:rsid w:val="00BC123C"/>
    <w:rsid w:val="00BC145D"/>
    <w:rsid w:val="00BC18EF"/>
    <w:rsid w:val="00BC1A7F"/>
    <w:rsid w:val="00BC1DF2"/>
    <w:rsid w:val="00BC2304"/>
    <w:rsid w:val="00BC29DB"/>
    <w:rsid w:val="00BC2CA4"/>
    <w:rsid w:val="00BC30C6"/>
    <w:rsid w:val="00BC3648"/>
    <w:rsid w:val="00BC3839"/>
    <w:rsid w:val="00BC3ABA"/>
    <w:rsid w:val="00BC3E49"/>
    <w:rsid w:val="00BC3EAD"/>
    <w:rsid w:val="00BC3EE4"/>
    <w:rsid w:val="00BC4051"/>
    <w:rsid w:val="00BC40AB"/>
    <w:rsid w:val="00BC4110"/>
    <w:rsid w:val="00BC455A"/>
    <w:rsid w:val="00BC4585"/>
    <w:rsid w:val="00BC512F"/>
    <w:rsid w:val="00BC53EA"/>
    <w:rsid w:val="00BC54DB"/>
    <w:rsid w:val="00BC55CB"/>
    <w:rsid w:val="00BC57AD"/>
    <w:rsid w:val="00BC5C16"/>
    <w:rsid w:val="00BC5C89"/>
    <w:rsid w:val="00BC5D44"/>
    <w:rsid w:val="00BC60DA"/>
    <w:rsid w:val="00BC656A"/>
    <w:rsid w:val="00BC6755"/>
    <w:rsid w:val="00BC67C8"/>
    <w:rsid w:val="00BC6837"/>
    <w:rsid w:val="00BC6BB8"/>
    <w:rsid w:val="00BC6C1E"/>
    <w:rsid w:val="00BC72DE"/>
    <w:rsid w:val="00BC7409"/>
    <w:rsid w:val="00BC7433"/>
    <w:rsid w:val="00BC744E"/>
    <w:rsid w:val="00BC7531"/>
    <w:rsid w:val="00BC777C"/>
    <w:rsid w:val="00BD012E"/>
    <w:rsid w:val="00BD01A1"/>
    <w:rsid w:val="00BD01FF"/>
    <w:rsid w:val="00BD0660"/>
    <w:rsid w:val="00BD0662"/>
    <w:rsid w:val="00BD09A9"/>
    <w:rsid w:val="00BD0B3B"/>
    <w:rsid w:val="00BD0D40"/>
    <w:rsid w:val="00BD13A1"/>
    <w:rsid w:val="00BD15A7"/>
    <w:rsid w:val="00BD178F"/>
    <w:rsid w:val="00BD17A4"/>
    <w:rsid w:val="00BD189B"/>
    <w:rsid w:val="00BD1B1C"/>
    <w:rsid w:val="00BD1D0F"/>
    <w:rsid w:val="00BD1D30"/>
    <w:rsid w:val="00BD1EB4"/>
    <w:rsid w:val="00BD1EE3"/>
    <w:rsid w:val="00BD206F"/>
    <w:rsid w:val="00BD2271"/>
    <w:rsid w:val="00BD23CE"/>
    <w:rsid w:val="00BD24EF"/>
    <w:rsid w:val="00BD250C"/>
    <w:rsid w:val="00BD2787"/>
    <w:rsid w:val="00BD29A7"/>
    <w:rsid w:val="00BD309B"/>
    <w:rsid w:val="00BD30B1"/>
    <w:rsid w:val="00BD3303"/>
    <w:rsid w:val="00BD3490"/>
    <w:rsid w:val="00BD34EE"/>
    <w:rsid w:val="00BD3511"/>
    <w:rsid w:val="00BD3862"/>
    <w:rsid w:val="00BD38A8"/>
    <w:rsid w:val="00BD3BA8"/>
    <w:rsid w:val="00BD3C19"/>
    <w:rsid w:val="00BD3CA6"/>
    <w:rsid w:val="00BD3D8A"/>
    <w:rsid w:val="00BD3DD7"/>
    <w:rsid w:val="00BD3EC5"/>
    <w:rsid w:val="00BD4187"/>
    <w:rsid w:val="00BD44E7"/>
    <w:rsid w:val="00BD468C"/>
    <w:rsid w:val="00BD47B7"/>
    <w:rsid w:val="00BD4925"/>
    <w:rsid w:val="00BD4A1B"/>
    <w:rsid w:val="00BD4CBC"/>
    <w:rsid w:val="00BD4F9C"/>
    <w:rsid w:val="00BD5288"/>
    <w:rsid w:val="00BD532F"/>
    <w:rsid w:val="00BD5624"/>
    <w:rsid w:val="00BD5790"/>
    <w:rsid w:val="00BD5A12"/>
    <w:rsid w:val="00BD67BF"/>
    <w:rsid w:val="00BD6FF4"/>
    <w:rsid w:val="00BD71CA"/>
    <w:rsid w:val="00BD71CF"/>
    <w:rsid w:val="00BD76EC"/>
    <w:rsid w:val="00BD7A31"/>
    <w:rsid w:val="00BD7AEB"/>
    <w:rsid w:val="00BD7C2B"/>
    <w:rsid w:val="00BD7CB1"/>
    <w:rsid w:val="00BD7CDD"/>
    <w:rsid w:val="00BD7DEE"/>
    <w:rsid w:val="00BD7EC5"/>
    <w:rsid w:val="00BD7FAE"/>
    <w:rsid w:val="00BE00F9"/>
    <w:rsid w:val="00BE0198"/>
    <w:rsid w:val="00BE02FA"/>
    <w:rsid w:val="00BE0344"/>
    <w:rsid w:val="00BE0514"/>
    <w:rsid w:val="00BE0FB5"/>
    <w:rsid w:val="00BE1060"/>
    <w:rsid w:val="00BE133D"/>
    <w:rsid w:val="00BE137C"/>
    <w:rsid w:val="00BE13D5"/>
    <w:rsid w:val="00BE1485"/>
    <w:rsid w:val="00BE1702"/>
    <w:rsid w:val="00BE1AD5"/>
    <w:rsid w:val="00BE1BC6"/>
    <w:rsid w:val="00BE1BD8"/>
    <w:rsid w:val="00BE1C98"/>
    <w:rsid w:val="00BE1DB7"/>
    <w:rsid w:val="00BE208B"/>
    <w:rsid w:val="00BE2332"/>
    <w:rsid w:val="00BE2536"/>
    <w:rsid w:val="00BE27D9"/>
    <w:rsid w:val="00BE29F7"/>
    <w:rsid w:val="00BE2B86"/>
    <w:rsid w:val="00BE32DE"/>
    <w:rsid w:val="00BE339F"/>
    <w:rsid w:val="00BE34AE"/>
    <w:rsid w:val="00BE35FA"/>
    <w:rsid w:val="00BE3968"/>
    <w:rsid w:val="00BE4446"/>
    <w:rsid w:val="00BE4466"/>
    <w:rsid w:val="00BE475A"/>
    <w:rsid w:val="00BE484D"/>
    <w:rsid w:val="00BE4C7B"/>
    <w:rsid w:val="00BE4CB4"/>
    <w:rsid w:val="00BE4DD4"/>
    <w:rsid w:val="00BE5151"/>
    <w:rsid w:val="00BE5169"/>
    <w:rsid w:val="00BE5207"/>
    <w:rsid w:val="00BE5289"/>
    <w:rsid w:val="00BE5566"/>
    <w:rsid w:val="00BE59D9"/>
    <w:rsid w:val="00BE5A6E"/>
    <w:rsid w:val="00BE5D29"/>
    <w:rsid w:val="00BE5D65"/>
    <w:rsid w:val="00BE61F8"/>
    <w:rsid w:val="00BE6500"/>
    <w:rsid w:val="00BE66B2"/>
    <w:rsid w:val="00BE6911"/>
    <w:rsid w:val="00BE6A0A"/>
    <w:rsid w:val="00BE6A93"/>
    <w:rsid w:val="00BE6A99"/>
    <w:rsid w:val="00BE6AFB"/>
    <w:rsid w:val="00BE6B7E"/>
    <w:rsid w:val="00BE728E"/>
    <w:rsid w:val="00BE7557"/>
    <w:rsid w:val="00BE7670"/>
    <w:rsid w:val="00BE770A"/>
    <w:rsid w:val="00BE7726"/>
    <w:rsid w:val="00BE7776"/>
    <w:rsid w:val="00BE7999"/>
    <w:rsid w:val="00BE7AD6"/>
    <w:rsid w:val="00BE7C35"/>
    <w:rsid w:val="00BE7D1F"/>
    <w:rsid w:val="00BF005B"/>
    <w:rsid w:val="00BF0473"/>
    <w:rsid w:val="00BF054E"/>
    <w:rsid w:val="00BF077F"/>
    <w:rsid w:val="00BF07FC"/>
    <w:rsid w:val="00BF0AEB"/>
    <w:rsid w:val="00BF0B76"/>
    <w:rsid w:val="00BF0E87"/>
    <w:rsid w:val="00BF0EC3"/>
    <w:rsid w:val="00BF12EC"/>
    <w:rsid w:val="00BF1478"/>
    <w:rsid w:val="00BF14C1"/>
    <w:rsid w:val="00BF1921"/>
    <w:rsid w:val="00BF1ABB"/>
    <w:rsid w:val="00BF1D03"/>
    <w:rsid w:val="00BF1EBD"/>
    <w:rsid w:val="00BF1ECF"/>
    <w:rsid w:val="00BF22FD"/>
    <w:rsid w:val="00BF246C"/>
    <w:rsid w:val="00BF246E"/>
    <w:rsid w:val="00BF25E0"/>
    <w:rsid w:val="00BF2922"/>
    <w:rsid w:val="00BF305D"/>
    <w:rsid w:val="00BF31DC"/>
    <w:rsid w:val="00BF328B"/>
    <w:rsid w:val="00BF338B"/>
    <w:rsid w:val="00BF33D6"/>
    <w:rsid w:val="00BF34D4"/>
    <w:rsid w:val="00BF34DC"/>
    <w:rsid w:val="00BF3506"/>
    <w:rsid w:val="00BF3658"/>
    <w:rsid w:val="00BF39DB"/>
    <w:rsid w:val="00BF3C35"/>
    <w:rsid w:val="00BF3C4E"/>
    <w:rsid w:val="00BF3D98"/>
    <w:rsid w:val="00BF407A"/>
    <w:rsid w:val="00BF414E"/>
    <w:rsid w:val="00BF4169"/>
    <w:rsid w:val="00BF4191"/>
    <w:rsid w:val="00BF419A"/>
    <w:rsid w:val="00BF4306"/>
    <w:rsid w:val="00BF435C"/>
    <w:rsid w:val="00BF43E5"/>
    <w:rsid w:val="00BF46E3"/>
    <w:rsid w:val="00BF477A"/>
    <w:rsid w:val="00BF4805"/>
    <w:rsid w:val="00BF483E"/>
    <w:rsid w:val="00BF4CB8"/>
    <w:rsid w:val="00BF5740"/>
    <w:rsid w:val="00BF5843"/>
    <w:rsid w:val="00BF5966"/>
    <w:rsid w:val="00BF5C18"/>
    <w:rsid w:val="00BF5C8F"/>
    <w:rsid w:val="00BF5DF1"/>
    <w:rsid w:val="00BF60D3"/>
    <w:rsid w:val="00BF6244"/>
    <w:rsid w:val="00BF63C3"/>
    <w:rsid w:val="00BF6718"/>
    <w:rsid w:val="00BF692D"/>
    <w:rsid w:val="00BF6ACC"/>
    <w:rsid w:val="00BF6C3C"/>
    <w:rsid w:val="00BF6E14"/>
    <w:rsid w:val="00BF6F9E"/>
    <w:rsid w:val="00BF700A"/>
    <w:rsid w:val="00BF7323"/>
    <w:rsid w:val="00BF73C2"/>
    <w:rsid w:val="00BF765A"/>
    <w:rsid w:val="00BF7725"/>
    <w:rsid w:val="00BF778F"/>
    <w:rsid w:val="00BF7B45"/>
    <w:rsid w:val="00BF7D01"/>
    <w:rsid w:val="00C0001C"/>
    <w:rsid w:val="00C00063"/>
    <w:rsid w:val="00C002C5"/>
    <w:rsid w:val="00C007FE"/>
    <w:rsid w:val="00C00CB4"/>
    <w:rsid w:val="00C00FB2"/>
    <w:rsid w:val="00C0113B"/>
    <w:rsid w:val="00C01907"/>
    <w:rsid w:val="00C01973"/>
    <w:rsid w:val="00C019A7"/>
    <w:rsid w:val="00C01A39"/>
    <w:rsid w:val="00C01A8F"/>
    <w:rsid w:val="00C01B11"/>
    <w:rsid w:val="00C01B90"/>
    <w:rsid w:val="00C01BB6"/>
    <w:rsid w:val="00C01F29"/>
    <w:rsid w:val="00C02233"/>
    <w:rsid w:val="00C025A5"/>
    <w:rsid w:val="00C02724"/>
    <w:rsid w:val="00C02957"/>
    <w:rsid w:val="00C02A0B"/>
    <w:rsid w:val="00C02D0D"/>
    <w:rsid w:val="00C02E00"/>
    <w:rsid w:val="00C02EE7"/>
    <w:rsid w:val="00C02F0D"/>
    <w:rsid w:val="00C0326F"/>
    <w:rsid w:val="00C03295"/>
    <w:rsid w:val="00C03990"/>
    <w:rsid w:val="00C039CA"/>
    <w:rsid w:val="00C039E3"/>
    <w:rsid w:val="00C03AE4"/>
    <w:rsid w:val="00C03B64"/>
    <w:rsid w:val="00C03EA6"/>
    <w:rsid w:val="00C03F5E"/>
    <w:rsid w:val="00C0409F"/>
    <w:rsid w:val="00C04681"/>
    <w:rsid w:val="00C0468C"/>
    <w:rsid w:val="00C04760"/>
    <w:rsid w:val="00C04AF6"/>
    <w:rsid w:val="00C04BF4"/>
    <w:rsid w:val="00C04D59"/>
    <w:rsid w:val="00C04E3E"/>
    <w:rsid w:val="00C04E86"/>
    <w:rsid w:val="00C04FA6"/>
    <w:rsid w:val="00C051CB"/>
    <w:rsid w:val="00C0524C"/>
    <w:rsid w:val="00C05384"/>
    <w:rsid w:val="00C055AB"/>
    <w:rsid w:val="00C05662"/>
    <w:rsid w:val="00C056A1"/>
    <w:rsid w:val="00C057B0"/>
    <w:rsid w:val="00C0586F"/>
    <w:rsid w:val="00C05A42"/>
    <w:rsid w:val="00C05BBA"/>
    <w:rsid w:val="00C05C37"/>
    <w:rsid w:val="00C05CBA"/>
    <w:rsid w:val="00C05DE0"/>
    <w:rsid w:val="00C05F1A"/>
    <w:rsid w:val="00C05F8B"/>
    <w:rsid w:val="00C0631E"/>
    <w:rsid w:val="00C064BD"/>
    <w:rsid w:val="00C065C4"/>
    <w:rsid w:val="00C06869"/>
    <w:rsid w:val="00C06A24"/>
    <w:rsid w:val="00C06DEF"/>
    <w:rsid w:val="00C06EA7"/>
    <w:rsid w:val="00C071DD"/>
    <w:rsid w:val="00C07531"/>
    <w:rsid w:val="00C0764B"/>
    <w:rsid w:val="00C07706"/>
    <w:rsid w:val="00C07769"/>
    <w:rsid w:val="00C1012A"/>
    <w:rsid w:val="00C102B4"/>
    <w:rsid w:val="00C10368"/>
    <w:rsid w:val="00C10458"/>
    <w:rsid w:val="00C10851"/>
    <w:rsid w:val="00C1098F"/>
    <w:rsid w:val="00C10A2D"/>
    <w:rsid w:val="00C10A37"/>
    <w:rsid w:val="00C10CAB"/>
    <w:rsid w:val="00C10CB1"/>
    <w:rsid w:val="00C11112"/>
    <w:rsid w:val="00C1118F"/>
    <w:rsid w:val="00C11404"/>
    <w:rsid w:val="00C11589"/>
    <w:rsid w:val="00C11843"/>
    <w:rsid w:val="00C11857"/>
    <w:rsid w:val="00C11B89"/>
    <w:rsid w:val="00C11CC8"/>
    <w:rsid w:val="00C125F6"/>
    <w:rsid w:val="00C128D7"/>
    <w:rsid w:val="00C12A7A"/>
    <w:rsid w:val="00C12BE7"/>
    <w:rsid w:val="00C12CB6"/>
    <w:rsid w:val="00C12DDA"/>
    <w:rsid w:val="00C1330D"/>
    <w:rsid w:val="00C1333C"/>
    <w:rsid w:val="00C13404"/>
    <w:rsid w:val="00C136C1"/>
    <w:rsid w:val="00C1380E"/>
    <w:rsid w:val="00C13A82"/>
    <w:rsid w:val="00C1433F"/>
    <w:rsid w:val="00C147B4"/>
    <w:rsid w:val="00C14BA9"/>
    <w:rsid w:val="00C152BE"/>
    <w:rsid w:val="00C154B4"/>
    <w:rsid w:val="00C157F3"/>
    <w:rsid w:val="00C1597A"/>
    <w:rsid w:val="00C159A8"/>
    <w:rsid w:val="00C15F2F"/>
    <w:rsid w:val="00C15FA0"/>
    <w:rsid w:val="00C1621F"/>
    <w:rsid w:val="00C163F2"/>
    <w:rsid w:val="00C16679"/>
    <w:rsid w:val="00C1669A"/>
    <w:rsid w:val="00C16746"/>
    <w:rsid w:val="00C16AD4"/>
    <w:rsid w:val="00C16D7A"/>
    <w:rsid w:val="00C16EA7"/>
    <w:rsid w:val="00C16FED"/>
    <w:rsid w:val="00C1714F"/>
    <w:rsid w:val="00C17373"/>
    <w:rsid w:val="00C17589"/>
    <w:rsid w:val="00C17B83"/>
    <w:rsid w:val="00C20001"/>
    <w:rsid w:val="00C20100"/>
    <w:rsid w:val="00C201EE"/>
    <w:rsid w:val="00C20612"/>
    <w:rsid w:val="00C20963"/>
    <w:rsid w:val="00C20C74"/>
    <w:rsid w:val="00C20CD7"/>
    <w:rsid w:val="00C20EFC"/>
    <w:rsid w:val="00C213ED"/>
    <w:rsid w:val="00C21777"/>
    <w:rsid w:val="00C21969"/>
    <w:rsid w:val="00C21AA7"/>
    <w:rsid w:val="00C21E78"/>
    <w:rsid w:val="00C2202C"/>
    <w:rsid w:val="00C2224E"/>
    <w:rsid w:val="00C2242C"/>
    <w:rsid w:val="00C2253B"/>
    <w:rsid w:val="00C2253C"/>
    <w:rsid w:val="00C225DD"/>
    <w:rsid w:val="00C226ED"/>
    <w:rsid w:val="00C2272D"/>
    <w:rsid w:val="00C227B9"/>
    <w:rsid w:val="00C22954"/>
    <w:rsid w:val="00C22A0F"/>
    <w:rsid w:val="00C22A4B"/>
    <w:rsid w:val="00C22ACF"/>
    <w:rsid w:val="00C22BFD"/>
    <w:rsid w:val="00C22C61"/>
    <w:rsid w:val="00C22FC6"/>
    <w:rsid w:val="00C23099"/>
    <w:rsid w:val="00C2335F"/>
    <w:rsid w:val="00C2398F"/>
    <w:rsid w:val="00C23D20"/>
    <w:rsid w:val="00C23E69"/>
    <w:rsid w:val="00C23EEC"/>
    <w:rsid w:val="00C241A6"/>
    <w:rsid w:val="00C2491E"/>
    <w:rsid w:val="00C251FB"/>
    <w:rsid w:val="00C25231"/>
    <w:rsid w:val="00C252DA"/>
    <w:rsid w:val="00C254CB"/>
    <w:rsid w:val="00C25616"/>
    <w:rsid w:val="00C25926"/>
    <w:rsid w:val="00C25927"/>
    <w:rsid w:val="00C25ED3"/>
    <w:rsid w:val="00C26243"/>
    <w:rsid w:val="00C263EA"/>
    <w:rsid w:val="00C263EE"/>
    <w:rsid w:val="00C26A17"/>
    <w:rsid w:val="00C26C34"/>
    <w:rsid w:val="00C26EFB"/>
    <w:rsid w:val="00C27042"/>
    <w:rsid w:val="00C27090"/>
    <w:rsid w:val="00C27155"/>
    <w:rsid w:val="00C272DE"/>
    <w:rsid w:val="00C27308"/>
    <w:rsid w:val="00C274A7"/>
    <w:rsid w:val="00C276F3"/>
    <w:rsid w:val="00C27871"/>
    <w:rsid w:val="00C27D32"/>
    <w:rsid w:val="00C27D48"/>
    <w:rsid w:val="00C27DDE"/>
    <w:rsid w:val="00C300CC"/>
    <w:rsid w:val="00C30129"/>
    <w:rsid w:val="00C301EB"/>
    <w:rsid w:val="00C3056F"/>
    <w:rsid w:val="00C30AFA"/>
    <w:rsid w:val="00C30BE4"/>
    <w:rsid w:val="00C30D54"/>
    <w:rsid w:val="00C30D90"/>
    <w:rsid w:val="00C310F2"/>
    <w:rsid w:val="00C3111B"/>
    <w:rsid w:val="00C31146"/>
    <w:rsid w:val="00C31288"/>
    <w:rsid w:val="00C314E8"/>
    <w:rsid w:val="00C316ED"/>
    <w:rsid w:val="00C31B89"/>
    <w:rsid w:val="00C31BC9"/>
    <w:rsid w:val="00C31CEB"/>
    <w:rsid w:val="00C31CF7"/>
    <w:rsid w:val="00C31E96"/>
    <w:rsid w:val="00C31EDF"/>
    <w:rsid w:val="00C3242A"/>
    <w:rsid w:val="00C32530"/>
    <w:rsid w:val="00C3264A"/>
    <w:rsid w:val="00C32CB9"/>
    <w:rsid w:val="00C32D9E"/>
    <w:rsid w:val="00C33053"/>
    <w:rsid w:val="00C33286"/>
    <w:rsid w:val="00C3336D"/>
    <w:rsid w:val="00C335B1"/>
    <w:rsid w:val="00C33698"/>
    <w:rsid w:val="00C33F42"/>
    <w:rsid w:val="00C34164"/>
    <w:rsid w:val="00C34288"/>
    <w:rsid w:val="00C34536"/>
    <w:rsid w:val="00C346ED"/>
    <w:rsid w:val="00C34986"/>
    <w:rsid w:val="00C34B6B"/>
    <w:rsid w:val="00C34ECD"/>
    <w:rsid w:val="00C34EDB"/>
    <w:rsid w:val="00C34F9C"/>
    <w:rsid w:val="00C35307"/>
    <w:rsid w:val="00C35418"/>
    <w:rsid w:val="00C354CA"/>
    <w:rsid w:val="00C35536"/>
    <w:rsid w:val="00C355B6"/>
    <w:rsid w:val="00C35740"/>
    <w:rsid w:val="00C35980"/>
    <w:rsid w:val="00C35B4D"/>
    <w:rsid w:val="00C36043"/>
    <w:rsid w:val="00C36047"/>
    <w:rsid w:val="00C36164"/>
    <w:rsid w:val="00C36589"/>
    <w:rsid w:val="00C3698C"/>
    <w:rsid w:val="00C36CE9"/>
    <w:rsid w:val="00C36F54"/>
    <w:rsid w:val="00C37084"/>
    <w:rsid w:val="00C3725A"/>
    <w:rsid w:val="00C372B5"/>
    <w:rsid w:val="00C372DB"/>
    <w:rsid w:val="00C37A47"/>
    <w:rsid w:val="00C37EF9"/>
    <w:rsid w:val="00C40422"/>
    <w:rsid w:val="00C40874"/>
    <w:rsid w:val="00C408A2"/>
    <w:rsid w:val="00C40A28"/>
    <w:rsid w:val="00C40B4E"/>
    <w:rsid w:val="00C40BAC"/>
    <w:rsid w:val="00C40BB5"/>
    <w:rsid w:val="00C40BDC"/>
    <w:rsid w:val="00C40CBD"/>
    <w:rsid w:val="00C40E22"/>
    <w:rsid w:val="00C40E94"/>
    <w:rsid w:val="00C40EE8"/>
    <w:rsid w:val="00C40FA8"/>
    <w:rsid w:val="00C40FB0"/>
    <w:rsid w:val="00C418A4"/>
    <w:rsid w:val="00C41941"/>
    <w:rsid w:val="00C41A15"/>
    <w:rsid w:val="00C420E6"/>
    <w:rsid w:val="00C421D2"/>
    <w:rsid w:val="00C4271C"/>
    <w:rsid w:val="00C42D69"/>
    <w:rsid w:val="00C42F62"/>
    <w:rsid w:val="00C42F81"/>
    <w:rsid w:val="00C42FC4"/>
    <w:rsid w:val="00C432F5"/>
    <w:rsid w:val="00C4330B"/>
    <w:rsid w:val="00C4342C"/>
    <w:rsid w:val="00C437CC"/>
    <w:rsid w:val="00C43816"/>
    <w:rsid w:val="00C43A27"/>
    <w:rsid w:val="00C43A7A"/>
    <w:rsid w:val="00C43C09"/>
    <w:rsid w:val="00C43E53"/>
    <w:rsid w:val="00C43FE1"/>
    <w:rsid w:val="00C443B2"/>
    <w:rsid w:val="00C44482"/>
    <w:rsid w:val="00C44490"/>
    <w:rsid w:val="00C44884"/>
    <w:rsid w:val="00C44AA2"/>
    <w:rsid w:val="00C4518E"/>
    <w:rsid w:val="00C4546B"/>
    <w:rsid w:val="00C45482"/>
    <w:rsid w:val="00C454E9"/>
    <w:rsid w:val="00C45835"/>
    <w:rsid w:val="00C4628D"/>
    <w:rsid w:val="00C463C8"/>
    <w:rsid w:val="00C46534"/>
    <w:rsid w:val="00C4676A"/>
    <w:rsid w:val="00C468F6"/>
    <w:rsid w:val="00C46B8B"/>
    <w:rsid w:val="00C46C56"/>
    <w:rsid w:val="00C46F39"/>
    <w:rsid w:val="00C4720C"/>
    <w:rsid w:val="00C47452"/>
    <w:rsid w:val="00C47780"/>
    <w:rsid w:val="00C47945"/>
    <w:rsid w:val="00C47A55"/>
    <w:rsid w:val="00C47B67"/>
    <w:rsid w:val="00C47D94"/>
    <w:rsid w:val="00C47DF8"/>
    <w:rsid w:val="00C47FD8"/>
    <w:rsid w:val="00C50017"/>
    <w:rsid w:val="00C50204"/>
    <w:rsid w:val="00C50261"/>
    <w:rsid w:val="00C5027E"/>
    <w:rsid w:val="00C502EB"/>
    <w:rsid w:val="00C50387"/>
    <w:rsid w:val="00C50403"/>
    <w:rsid w:val="00C50426"/>
    <w:rsid w:val="00C50666"/>
    <w:rsid w:val="00C50768"/>
    <w:rsid w:val="00C50812"/>
    <w:rsid w:val="00C5091F"/>
    <w:rsid w:val="00C509FE"/>
    <w:rsid w:val="00C50AA4"/>
    <w:rsid w:val="00C50ACC"/>
    <w:rsid w:val="00C50EAE"/>
    <w:rsid w:val="00C50ED7"/>
    <w:rsid w:val="00C51388"/>
    <w:rsid w:val="00C515FD"/>
    <w:rsid w:val="00C51A66"/>
    <w:rsid w:val="00C51D63"/>
    <w:rsid w:val="00C523D6"/>
    <w:rsid w:val="00C5244F"/>
    <w:rsid w:val="00C52487"/>
    <w:rsid w:val="00C525C3"/>
    <w:rsid w:val="00C52780"/>
    <w:rsid w:val="00C528B0"/>
    <w:rsid w:val="00C52C02"/>
    <w:rsid w:val="00C52E81"/>
    <w:rsid w:val="00C5301A"/>
    <w:rsid w:val="00C532DD"/>
    <w:rsid w:val="00C533B7"/>
    <w:rsid w:val="00C53644"/>
    <w:rsid w:val="00C53769"/>
    <w:rsid w:val="00C537EB"/>
    <w:rsid w:val="00C53A0F"/>
    <w:rsid w:val="00C54010"/>
    <w:rsid w:val="00C545AD"/>
    <w:rsid w:val="00C5484D"/>
    <w:rsid w:val="00C54A44"/>
    <w:rsid w:val="00C54C1A"/>
    <w:rsid w:val="00C551E8"/>
    <w:rsid w:val="00C552D4"/>
    <w:rsid w:val="00C5553F"/>
    <w:rsid w:val="00C55681"/>
    <w:rsid w:val="00C556FA"/>
    <w:rsid w:val="00C559EB"/>
    <w:rsid w:val="00C55B37"/>
    <w:rsid w:val="00C55BE9"/>
    <w:rsid w:val="00C55D3C"/>
    <w:rsid w:val="00C55F81"/>
    <w:rsid w:val="00C5603D"/>
    <w:rsid w:val="00C56135"/>
    <w:rsid w:val="00C56677"/>
    <w:rsid w:val="00C5670C"/>
    <w:rsid w:val="00C5711B"/>
    <w:rsid w:val="00C57873"/>
    <w:rsid w:val="00C57BFF"/>
    <w:rsid w:val="00C57D8A"/>
    <w:rsid w:val="00C57E28"/>
    <w:rsid w:val="00C60013"/>
    <w:rsid w:val="00C6004A"/>
    <w:rsid w:val="00C600C9"/>
    <w:rsid w:val="00C60191"/>
    <w:rsid w:val="00C601DD"/>
    <w:rsid w:val="00C6045B"/>
    <w:rsid w:val="00C60489"/>
    <w:rsid w:val="00C6048D"/>
    <w:rsid w:val="00C60776"/>
    <w:rsid w:val="00C60783"/>
    <w:rsid w:val="00C60791"/>
    <w:rsid w:val="00C6088E"/>
    <w:rsid w:val="00C609EF"/>
    <w:rsid w:val="00C60B5E"/>
    <w:rsid w:val="00C60F29"/>
    <w:rsid w:val="00C60FD4"/>
    <w:rsid w:val="00C612F5"/>
    <w:rsid w:val="00C61470"/>
    <w:rsid w:val="00C6147E"/>
    <w:rsid w:val="00C61554"/>
    <w:rsid w:val="00C61744"/>
    <w:rsid w:val="00C618F3"/>
    <w:rsid w:val="00C619C6"/>
    <w:rsid w:val="00C61A50"/>
    <w:rsid w:val="00C61A5C"/>
    <w:rsid w:val="00C61BD7"/>
    <w:rsid w:val="00C6236F"/>
    <w:rsid w:val="00C625A1"/>
    <w:rsid w:val="00C627E2"/>
    <w:rsid w:val="00C62898"/>
    <w:rsid w:val="00C6295B"/>
    <w:rsid w:val="00C62BF9"/>
    <w:rsid w:val="00C62CEC"/>
    <w:rsid w:val="00C62DC7"/>
    <w:rsid w:val="00C63291"/>
    <w:rsid w:val="00C6348D"/>
    <w:rsid w:val="00C634EB"/>
    <w:rsid w:val="00C636DA"/>
    <w:rsid w:val="00C63BD4"/>
    <w:rsid w:val="00C63CC8"/>
    <w:rsid w:val="00C63D8D"/>
    <w:rsid w:val="00C63F59"/>
    <w:rsid w:val="00C640E3"/>
    <w:rsid w:val="00C6448A"/>
    <w:rsid w:val="00C6474C"/>
    <w:rsid w:val="00C649CA"/>
    <w:rsid w:val="00C64C22"/>
    <w:rsid w:val="00C64CCA"/>
    <w:rsid w:val="00C64D45"/>
    <w:rsid w:val="00C6540B"/>
    <w:rsid w:val="00C65492"/>
    <w:rsid w:val="00C65ACE"/>
    <w:rsid w:val="00C6615A"/>
    <w:rsid w:val="00C66173"/>
    <w:rsid w:val="00C661FC"/>
    <w:rsid w:val="00C6641C"/>
    <w:rsid w:val="00C66999"/>
    <w:rsid w:val="00C66F03"/>
    <w:rsid w:val="00C6700E"/>
    <w:rsid w:val="00C672DD"/>
    <w:rsid w:val="00C67335"/>
    <w:rsid w:val="00C67423"/>
    <w:rsid w:val="00C67494"/>
    <w:rsid w:val="00C67578"/>
    <w:rsid w:val="00C676A7"/>
    <w:rsid w:val="00C700D8"/>
    <w:rsid w:val="00C7017C"/>
    <w:rsid w:val="00C701B3"/>
    <w:rsid w:val="00C7026F"/>
    <w:rsid w:val="00C70350"/>
    <w:rsid w:val="00C70AF7"/>
    <w:rsid w:val="00C70AF8"/>
    <w:rsid w:val="00C70C37"/>
    <w:rsid w:val="00C70CAC"/>
    <w:rsid w:val="00C7133F"/>
    <w:rsid w:val="00C7134D"/>
    <w:rsid w:val="00C7148A"/>
    <w:rsid w:val="00C7185F"/>
    <w:rsid w:val="00C718E4"/>
    <w:rsid w:val="00C71D54"/>
    <w:rsid w:val="00C72285"/>
    <w:rsid w:val="00C73183"/>
    <w:rsid w:val="00C733D0"/>
    <w:rsid w:val="00C739E2"/>
    <w:rsid w:val="00C73D8D"/>
    <w:rsid w:val="00C73F3F"/>
    <w:rsid w:val="00C7415A"/>
    <w:rsid w:val="00C74424"/>
    <w:rsid w:val="00C7449C"/>
    <w:rsid w:val="00C74520"/>
    <w:rsid w:val="00C74C85"/>
    <w:rsid w:val="00C74D3B"/>
    <w:rsid w:val="00C753C4"/>
    <w:rsid w:val="00C754E6"/>
    <w:rsid w:val="00C759F8"/>
    <w:rsid w:val="00C75AEA"/>
    <w:rsid w:val="00C75E83"/>
    <w:rsid w:val="00C7623C"/>
    <w:rsid w:val="00C7649B"/>
    <w:rsid w:val="00C76896"/>
    <w:rsid w:val="00C768DA"/>
    <w:rsid w:val="00C76913"/>
    <w:rsid w:val="00C7694C"/>
    <w:rsid w:val="00C76B9C"/>
    <w:rsid w:val="00C76D0B"/>
    <w:rsid w:val="00C76DCC"/>
    <w:rsid w:val="00C76F72"/>
    <w:rsid w:val="00C76FFA"/>
    <w:rsid w:val="00C77169"/>
    <w:rsid w:val="00C771CF"/>
    <w:rsid w:val="00C7720F"/>
    <w:rsid w:val="00C77414"/>
    <w:rsid w:val="00C776B0"/>
    <w:rsid w:val="00C776D7"/>
    <w:rsid w:val="00C77769"/>
    <w:rsid w:val="00C7780B"/>
    <w:rsid w:val="00C7784D"/>
    <w:rsid w:val="00C77A1F"/>
    <w:rsid w:val="00C77B14"/>
    <w:rsid w:val="00C77C94"/>
    <w:rsid w:val="00C77D1F"/>
    <w:rsid w:val="00C8005A"/>
    <w:rsid w:val="00C8007A"/>
    <w:rsid w:val="00C80999"/>
    <w:rsid w:val="00C80D40"/>
    <w:rsid w:val="00C812B9"/>
    <w:rsid w:val="00C81364"/>
    <w:rsid w:val="00C81493"/>
    <w:rsid w:val="00C8161B"/>
    <w:rsid w:val="00C818C0"/>
    <w:rsid w:val="00C8203F"/>
    <w:rsid w:val="00C82179"/>
    <w:rsid w:val="00C82276"/>
    <w:rsid w:val="00C822A3"/>
    <w:rsid w:val="00C823B9"/>
    <w:rsid w:val="00C82406"/>
    <w:rsid w:val="00C825CD"/>
    <w:rsid w:val="00C826B9"/>
    <w:rsid w:val="00C828FD"/>
    <w:rsid w:val="00C82971"/>
    <w:rsid w:val="00C82FA3"/>
    <w:rsid w:val="00C82FCA"/>
    <w:rsid w:val="00C83031"/>
    <w:rsid w:val="00C8303E"/>
    <w:rsid w:val="00C8315B"/>
    <w:rsid w:val="00C831D6"/>
    <w:rsid w:val="00C83497"/>
    <w:rsid w:val="00C837AA"/>
    <w:rsid w:val="00C8396A"/>
    <w:rsid w:val="00C839BD"/>
    <w:rsid w:val="00C83A60"/>
    <w:rsid w:val="00C83C30"/>
    <w:rsid w:val="00C83C3F"/>
    <w:rsid w:val="00C83EF8"/>
    <w:rsid w:val="00C83FDA"/>
    <w:rsid w:val="00C84040"/>
    <w:rsid w:val="00C842B3"/>
    <w:rsid w:val="00C849A4"/>
    <w:rsid w:val="00C8503A"/>
    <w:rsid w:val="00C8508B"/>
    <w:rsid w:val="00C852D8"/>
    <w:rsid w:val="00C853AA"/>
    <w:rsid w:val="00C85A66"/>
    <w:rsid w:val="00C85AF7"/>
    <w:rsid w:val="00C85EED"/>
    <w:rsid w:val="00C85F85"/>
    <w:rsid w:val="00C86C4C"/>
    <w:rsid w:val="00C86D1A"/>
    <w:rsid w:val="00C86E27"/>
    <w:rsid w:val="00C8700A"/>
    <w:rsid w:val="00C8755C"/>
    <w:rsid w:val="00C87614"/>
    <w:rsid w:val="00C87644"/>
    <w:rsid w:val="00C87B1A"/>
    <w:rsid w:val="00C87B8F"/>
    <w:rsid w:val="00C87BED"/>
    <w:rsid w:val="00C87FB2"/>
    <w:rsid w:val="00C87FFE"/>
    <w:rsid w:val="00C90063"/>
    <w:rsid w:val="00C90244"/>
    <w:rsid w:val="00C90446"/>
    <w:rsid w:val="00C90D4F"/>
    <w:rsid w:val="00C912C5"/>
    <w:rsid w:val="00C914AD"/>
    <w:rsid w:val="00C914CC"/>
    <w:rsid w:val="00C91511"/>
    <w:rsid w:val="00C91521"/>
    <w:rsid w:val="00C9177B"/>
    <w:rsid w:val="00C91818"/>
    <w:rsid w:val="00C91BB4"/>
    <w:rsid w:val="00C91C3D"/>
    <w:rsid w:val="00C91D9C"/>
    <w:rsid w:val="00C91DD6"/>
    <w:rsid w:val="00C91FE4"/>
    <w:rsid w:val="00C92057"/>
    <w:rsid w:val="00C9250E"/>
    <w:rsid w:val="00C92819"/>
    <w:rsid w:val="00C92857"/>
    <w:rsid w:val="00C9297E"/>
    <w:rsid w:val="00C92C56"/>
    <w:rsid w:val="00C92C70"/>
    <w:rsid w:val="00C9302D"/>
    <w:rsid w:val="00C932A2"/>
    <w:rsid w:val="00C93472"/>
    <w:rsid w:val="00C934E2"/>
    <w:rsid w:val="00C9376C"/>
    <w:rsid w:val="00C939B1"/>
    <w:rsid w:val="00C93BBF"/>
    <w:rsid w:val="00C93C56"/>
    <w:rsid w:val="00C94063"/>
    <w:rsid w:val="00C940E3"/>
    <w:rsid w:val="00C94205"/>
    <w:rsid w:val="00C94723"/>
    <w:rsid w:val="00C947ED"/>
    <w:rsid w:val="00C94BE6"/>
    <w:rsid w:val="00C94BEA"/>
    <w:rsid w:val="00C94F60"/>
    <w:rsid w:val="00C9504A"/>
    <w:rsid w:val="00C9515E"/>
    <w:rsid w:val="00C9517D"/>
    <w:rsid w:val="00C95207"/>
    <w:rsid w:val="00C9542D"/>
    <w:rsid w:val="00C95783"/>
    <w:rsid w:val="00C957F6"/>
    <w:rsid w:val="00C95B57"/>
    <w:rsid w:val="00C95BC1"/>
    <w:rsid w:val="00C95C0C"/>
    <w:rsid w:val="00C95C38"/>
    <w:rsid w:val="00C95CBE"/>
    <w:rsid w:val="00C9626D"/>
    <w:rsid w:val="00C962B1"/>
    <w:rsid w:val="00C963C4"/>
    <w:rsid w:val="00C966A2"/>
    <w:rsid w:val="00C9694A"/>
    <w:rsid w:val="00C969A7"/>
    <w:rsid w:val="00C96A0E"/>
    <w:rsid w:val="00C972B5"/>
    <w:rsid w:val="00C97301"/>
    <w:rsid w:val="00C97410"/>
    <w:rsid w:val="00C974F1"/>
    <w:rsid w:val="00C97791"/>
    <w:rsid w:val="00C978BD"/>
    <w:rsid w:val="00C97ACF"/>
    <w:rsid w:val="00C97C8A"/>
    <w:rsid w:val="00C97F6E"/>
    <w:rsid w:val="00CA06D1"/>
    <w:rsid w:val="00CA0896"/>
    <w:rsid w:val="00CA08C2"/>
    <w:rsid w:val="00CA0B09"/>
    <w:rsid w:val="00CA0B0C"/>
    <w:rsid w:val="00CA0BA8"/>
    <w:rsid w:val="00CA0E79"/>
    <w:rsid w:val="00CA0E9B"/>
    <w:rsid w:val="00CA1934"/>
    <w:rsid w:val="00CA193A"/>
    <w:rsid w:val="00CA1ACC"/>
    <w:rsid w:val="00CA1B9A"/>
    <w:rsid w:val="00CA33D4"/>
    <w:rsid w:val="00CA3506"/>
    <w:rsid w:val="00CA38CE"/>
    <w:rsid w:val="00CA3909"/>
    <w:rsid w:val="00CA3952"/>
    <w:rsid w:val="00CA3D8B"/>
    <w:rsid w:val="00CA41C2"/>
    <w:rsid w:val="00CA4335"/>
    <w:rsid w:val="00CA49DA"/>
    <w:rsid w:val="00CA4A96"/>
    <w:rsid w:val="00CA4C66"/>
    <w:rsid w:val="00CA5435"/>
    <w:rsid w:val="00CA554F"/>
    <w:rsid w:val="00CA5B8B"/>
    <w:rsid w:val="00CA6293"/>
    <w:rsid w:val="00CA6443"/>
    <w:rsid w:val="00CA661F"/>
    <w:rsid w:val="00CA67A0"/>
    <w:rsid w:val="00CA70AB"/>
    <w:rsid w:val="00CA7418"/>
    <w:rsid w:val="00CA745F"/>
    <w:rsid w:val="00CA780A"/>
    <w:rsid w:val="00CA794B"/>
    <w:rsid w:val="00CA7AA0"/>
    <w:rsid w:val="00CA7AF3"/>
    <w:rsid w:val="00CA7B99"/>
    <w:rsid w:val="00CB016F"/>
    <w:rsid w:val="00CB03BA"/>
    <w:rsid w:val="00CB0955"/>
    <w:rsid w:val="00CB0ADF"/>
    <w:rsid w:val="00CB1076"/>
    <w:rsid w:val="00CB1392"/>
    <w:rsid w:val="00CB148E"/>
    <w:rsid w:val="00CB1B3B"/>
    <w:rsid w:val="00CB1EF0"/>
    <w:rsid w:val="00CB240E"/>
    <w:rsid w:val="00CB24F6"/>
    <w:rsid w:val="00CB3305"/>
    <w:rsid w:val="00CB34E0"/>
    <w:rsid w:val="00CB35C7"/>
    <w:rsid w:val="00CB3C28"/>
    <w:rsid w:val="00CB4235"/>
    <w:rsid w:val="00CB4297"/>
    <w:rsid w:val="00CB44BB"/>
    <w:rsid w:val="00CB4703"/>
    <w:rsid w:val="00CB477A"/>
    <w:rsid w:val="00CB477B"/>
    <w:rsid w:val="00CB4E23"/>
    <w:rsid w:val="00CB4F91"/>
    <w:rsid w:val="00CB5288"/>
    <w:rsid w:val="00CB54F5"/>
    <w:rsid w:val="00CB5580"/>
    <w:rsid w:val="00CB5884"/>
    <w:rsid w:val="00CB5C46"/>
    <w:rsid w:val="00CB5CAB"/>
    <w:rsid w:val="00CB5DAA"/>
    <w:rsid w:val="00CB6198"/>
    <w:rsid w:val="00CB640F"/>
    <w:rsid w:val="00CB6420"/>
    <w:rsid w:val="00CB6E52"/>
    <w:rsid w:val="00CB6FDC"/>
    <w:rsid w:val="00CB710A"/>
    <w:rsid w:val="00CB7292"/>
    <w:rsid w:val="00CB74F4"/>
    <w:rsid w:val="00CB767C"/>
    <w:rsid w:val="00CB781E"/>
    <w:rsid w:val="00CB7B85"/>
    <w:rsid w:val="00CC000E"/>
    <w:rsid w:val="00CC0078"/>
    <w:rsid w:val="00CC03C0"/>
    <w:rsid w:val="00CC0415"/>
    <w:rsid w:val="00CC0793"/>
    <w:rsid w:val="00CC1084"/>
    <w:rsid w:val="00CC1108"/>
    <w:rsid w:val="00CC13B7"/>
    <w:rsid w:val="00CC19AF"/>
    <w:rsid w:val="00CC1C89"/>
    <w:rsid w:val="00CC1DF9"/>
    <w:rsid w:val="00CC1FAF"/>
    <w:rsid w:val="00CC20F2"/>
    <w:rsid w:val="00CC216D"/>
    <w:rsid w:val="00CC2269"/>
    <w:rsid w:val="00CC237C"/>
    <w:rsid w:val="00CC2CE7"/>
    <w:rsid w:val="00CC2D53"/>
    <w:rsid w:val="00CC2E5F"/>
    <w:rsid w:val="00CC33F9"/>
    <w:rsid w:val="00CC35AA"/>
    <w:rsid w:val="00CC36B9"/>
    <w:rsid w:val="00CC36FB"/>
    <w:rsid w:val="00CC38AC"/>
    <w:rsid w:val="00CC39BF"/>
    <w:rsid w:val="00CC3D37"/>
    <w:rsid w:val="00CC3E26"/>
    <w:rsid w:val="00CC400E"/>
    <w:rsid w:val="00CC412E"/>
    <w:rsid w:val="00CC4181"/>
    <w:rsid w:val="00CC4B28"/>
    <w:rsid w:val="00CC4B29"/>
    <w:rsid w:val="00CC50E0"/>
    <w:rsid w:val="00CC5307"/>
    <w:rsid w:val="00CC55ED"/>
    <w:rsid w:val="00CC59C6"/>
    <w:rsid w:val="00CC5C6D"/>
    <w:rsid w:val="00CC5DFC"/>
    <w:rsid w:val="00CC5E64"/>
    <w:rsid w:val="00CC5FDC"/>
    <w:rsid w:val="00CC6208"/>
    <w:rsid w:val="00CC6393"/>
    <w:rsid w:val="00CC6647"/>
    <w:rsid w:val="00CC6651"/>
    <w:rsid w:val="00CC6B01"/>
    <w:rsid w:val="00CC6B34"/>
    <w:rsid w:val="00CC740B"/>
    <w:rsid w:val="00CC7542"/>
    <w:rsid w:val="00CC7632"/>
    <w:rsid w:val="00CC78F5"/>
    <w:rsid w:val="00CC7BC2"/>
    <w:rsid w:val="00CC7DAB"/>
    <w:rsid w:val="00CC7F3A"/>
    <w:rsid w:val="00CD012A"/>
    <w:rsid w:val="00CD0139"/>
    <w:rsid w:val="00CD01F3"/>
    <w:rsid w:val="00CD0633"/>
    <w:rsid w:val="00CD0C2B"/>
    <w:rsid w:val="00CD1186"/>
    <w:rsid w:val="00CD16AD"/>
    <w:rsid w:val="00CD16D4"/>
    <w:rsid w:val="00CD1704"/>
    <w:rsid w:val="00CD195A"/>
    <w:rsid w:val="00CD20ED"/>
    <w:rsid w:val="00CD2190"/>
    <w:rsid w:val="00CD2319"/>
    <w:rsid w:val="00CD236F"/>
    <w:rsid w:val="00CD25B9"/>
    <w:rsid w:val="00CD2C55"/>
    <w:rsid w:val="00CD2D46"/>
    <w:rsid w:val="00CD2DC1"/>
    <w:rsid w:val="00CD315B"/>
    <w:rsid w:val="00CD3199"/>
    <w:rsid w:val="00CD3506"/>
    <w:rsid w:val="00CD3947"/>
    <w:rsid w:val="00CD3B7D"/>
    <w:rsid w:val="00CD3CC8"/>
    <w:rsid w:val="00CD3D4C"/>
    <w:rsid w:val="00CD48FA"/>
    <w:rsid w:val="00CD4DF1"/>
    <w:rsid w:val="00CD4DF8"/>
    <w:rsid w:val="00CD4F87"/>
    <w:rsid w:val="00CD50B5"/>
    <w:rsid w:val="00CD529D"/>
    <w:rsid w:val="00CD5701"/>
    <w:rsid w:val="00CD57AE"/>
    <w:rsid w:val="00CD5E49"/>
    <w:rsid w:val="00CD611B"/>
    <w:rsid w:val="00CD61EF"/>
    <w:rsid w:val="00CD6387"/>
    <w:rsid w:val="00CD6AA8"/>
    <w:rsid w:val="00CD6C09"/>
    <w:rsid w:val="00CD6FE7"/>
    <w:rsid w:val="00CD7207"/>
    <w:rsid w:val="00CD733B"/>
    <w:rsid w:val="00CD78A6"/>
    <w:rsid w:val="00CD7B26"/>
    <w:rsid w:val="00CD7BD0"/>
    <w:rsid w:val="00CD7D97"/>
    <w:rsid w:val="00CD7F19"/>
    <w:rsid w:val="00CE048C"/>
    <w:rsid w:val="00CE0543"/>
    <w:rsid w:val="00CE0587"/>
    <w:rsid w:val="00CE06C8"/>
    <w:rsid w:val="00CE0778"/>
    <w:rsid w:val="00CE08F2"/>
    <w:rsid w:val="00CE0C2B"/>
    <w:rsid w:val="00CE138A"/>
    <w:rsid w:val="00CE198B"/>
    <w:rsid w:val="00CE1996"/>
    <w:rsid w:val="00CE19AF"/>
    <w:rsid w:val="00CE1A96"/>
    <w:rsid w:val="00CE1C88"/>
    <w:rsid w:val="00CE1E08"/>
    <w:rsid w:val="00CE26FC"/>
    <w:rsid w:val="00CE2D2D"/>
    <w:rsid w:val="00CE3137"/>
    <w:rsid w:val="00CE3245"/>
    <w:rsid w:val="00CE3A2D"/>
    <w:rsid w:val="00CE3B7E"/>
    <w:rsid w:val="00CE4275"/>
    <w:rsid w:val="00CE4333"/>
    <w:rsid w:val="00CE4342"/>
    <w:rsid w:val="00CE443A"/>
    <w:rsid w:val="00CE4624"/>
    <w:rsid w:val="00CE47FF"/>
    <w:rsid w:val="00CE4A70"/>
    <w:rsid w:val="00CE4D6E"/>
    <w:rsid w:val="00CE528B"/>
    <w:rsid w:val="00CE547A"/>
    <w:rsid w:val="00CE54B6"/>
    <w:rsid w:val="00CE55E8"/>
    <w:rsid w:val="00CE5899"/>
    <w:rsid w:val="00CE593D"/>
    <w:rsid w:val="00CE5B44"/>
    <w:rsid w:val="00CE5D42"/>
    <w:rsid w:val="00CE60EB"/>
    <w:rsid w:val="00CE68F1"/>
    <w:rsid w:val="00CE695F"/>
    <w:rsid w:val="00CE6976"/>
    <w:rsid w:val="00CE7241"/>
    <w:rsid w:val="00CE78AE"/>
    <w:rsid w:val="00CE79FD"/>
    <w:rsid w:val="00CE7DEF"/>
    <w:rsid w:val="00CE7E59"/>
    <w:rsid w:val="00CE7EB3"/>
    <w:rsid w:val="00CE7EC4"/>
    <w:rsid w:val="00CF0457"/>
    <w:rsid w:val="00CF0A2C"/>
    <w:rsid w:val="00CF0FF4"/>
    <w:rsid w:val="00CF15C3"/>
    <w:rsid w:val="00CF16F3"/>
    <w:rsid w:val="00CF1A55"/>
    <w:rsid w:val="00CF1AF6"/>
    <w:rsid w:val="00CF1C3B"/>
    <w:rsid w:val="00CF23D8"/>
    <w:rsid w:val="00CF2457"/>
    <w:rsid w:val="00CF25CB"/>
    <w:rsid w:val="00CF27C3"/>
    <w:rsid w:val="00CF2866"/>
    <w:rsid w:val="00CF28C1"/>
    <w:rsid w:val="00CF2CC0"/>
    <w:rsid w:val="00CF2E0D"/>
    <w:rsid w:val="00CF2F3A"/>
    <w:rsid w:val="00CF2F3C"/>
    <w:rsid w:val="00CF30C8"/>
    <w:rsid w:val="00CF3168"/>
    <w:rsid w:val="00CF3757"/>
    <w:rsid w:val="00CF37F2"/>
    <w:rsid w:val="00CF39DA"/>
    <w:rsid w:val="00CF3B42"/>
    <w:rsid w:val="00CF3EEA"/>
    <w:rsid w:val="00CF462C"/>
    <w:rsid w:val="00CF4640"/>
    <w:rsid w:val="00CF4850"/>
    <w:rsid w:val="00CF4999"/>
    <w:rsid w:val="00CF4B1F"/>
    <w:rsid w:val="00CF4B55"/>
    <w:rsid w:val="00CF4C45"/>
    <w:rsid w:val="00CF4FB1"/>
    <w:rsid w:val="00CF52D8"/>
    <w:rsid w:val="00CF536A"/>
    <w:rsid w:val="00CF57F4"/>
    <w:rsid w:val="00CF57FA"/>
    <w:rsid w:val="00CF5DEC"/>
    <w:rsid w:val="00CF6914"/>
    <w:rsid w:val="00CF6CF7"/>
    <w:rsid w:val="00CF7004"/>
    <w:rsid w:val="00CF7035"/>
    <w:rsid w:val="00CF735F"/>
    <w:rsid w:val="00CF73A5"/>
    <w:rsid w:val="00CF73B0"/>
    <w:rsid w:val="00CF76BC"/>
    <w:rsid w:val="00CF77F7"/>
    <w:rsid w:val="00CF781D"/>
    <w:rsid w:val="00CF789F"/>
    <w:rsid w:val="00CF78EA"/>
    <w:rsid w:val="00CF7A8A"/>
    <w:rsid w:val="00CF7B21"/>
    <w:rsid w:val="00D00045"/>
    <w:rsid w:val="00D00335"/>
    <w:rsid w:val="00D003B0"/>
    <w:rsid w:val="00D00587"/>
    <w:rsid w:val="00D00B4C"/>
    <w:rsid w:val="00D00C28"/>
    <w:rsid w:val="00D00C66"/>
    <w:rsid w:val="00D00CAD"/>
    <w:rsid w:val="00D00DAA"/>
    <w:rsid w:val="00D00F8D"/>
    <w:rsid w:val="00D01018"/>
    <w:rsid w:val="00D0117E"/>
    <w:rsid w:val="00D011A3"/>
    <w:rsid w:val="00D0127B"/>
    <w:rsid w:val="00D0136C"/>
    <w:rsid w:val="00D01419"/>
    <w:rsid w:val="00D015F1"/>
    <w:rsid w:val="00D01731"/>
    <w:rsid w:val="00D01EAE"/>
    <w:rsid w:val="00D01F26"/>
    <w:rsid w:val="00D02225"/>
    <w:rsid w:val="00D022B6"/>
    <w:rsid w:val="00D0265D"/>
    <w:rsid w:val="00D028CB"/>
    <w:rsid w:val="00D02B74"/>
    <w:rsid w:val="00D02BB8"/>
    <w:rsid w:val="00D02C80"/>
    <w:rsid w:val="00D02D64"/>
    <w:rsid w:val="00D02E00"/>
    <w:rsid w:val="00D02E77"/>
    <w:rsid w:val="00D02EE3"/>
    <w:rsid w:val="00D03094"/>
    <w:rsid w:val="00D03292"/>
    <w:rsid w:val="00D03884"/>
    <w:rsid w:val="00D04AF3"/>
    <w:rsid w:val="00D04B3A"/>
    <w:rsid w:val="00D04BD0"/>
    <w:rsid w:val="00D04D51"/>
    <w:rsid w:val="00D04D5F"/>
    <w:rsid w:val="00D05021"/>
    <w:rsid w:val="00D05193"/>
    <w:rsid w:val="00D051A9"/>
    <w:rsid w:val="00D05327"/>
    <w:rsid w:val="00D058C4"/>
    <w:rsid w:val="00D05B2E"/>
    <w:rsid w:val="00D05BEB"/>
    <w:rsid w:val="00D05C63"/>
    <w:rsid w:val="00D05E4D"/>
    <w:rsid w:val="00D05EDF"/>
    <w:rsid w:val="00D05F60"/>
    <w:rsid w:val="00D063FB"/>
    <w:rsid w:val="00D06B40"/>
    <w:rsid w:val="00D06B5A"/>
    <w:rsid w:val="00D06E69"/>
    <w:rsid w:val="00D06E8B"/>
    <w:rsid w:val="00D06EBC"/>
    <w:rsid w:val="00D0768F"/>
    <w:rsid w:val="00D0774D"/>
    <w:rsid w:val="00D07825"/>
    <w:rsid w:val="00D07F81"/>
    <w:rsid w:val="00D07F98"/>
    <w:rsid w:val="00D07FF5"/>
    <w:rsid w:val="00D104CB"/>
    <w:rsid w:val="00D1050A"/>
    <w:rsid w:val="00D10AB6"/>
    <w:rsid w:val="00D10BC4"/>
    <w:rsid w:val="00D10DBE"/>
    <w:rsid w:val="00D10EE4"/>
    <w:rsid w:val="00D11205"/>
    <w:rsid w:val="00D1147A"/>
    <w:rsid w:val="00D11588"/>
    <w:rsid w:val="00D11592"/>
    <w:rsid w:val="00D11B66"/>
    <w:rsid w:val="00D11CA6"/>
    <w:rsid w:val="00D11CE5"/>
    <w:rsid w:val="00D12069"/>
    <w:rsid w:val="00D1211D"/>
    <w:rsid w:val="00D1219C"/>
    <w:rsid w:val="00D1247D"/>
    <w:rsid w:val="00D12523"/>
    <w:rsid w:val="00D127A7"/>
    <w:rsid w:val="00D12997"/>
    <w:rsid w:val="00D12E00"/>
    <w:rsid w:val="00D12E92"/>
    <w:rsid w:val="00D130A9"/>
    <w:rsid w:val="00D135CC"/>
    <w:rsid w:val="00D13678"/>
    <w:rsid w:val="00D137CD"/>
    <w:rsid w:val="00D137D0"/>
    <w:rsid w:val="00D13CF5"/>
    <w:rsid w:val="00D13F20"/>
    <w:rsid w:val="00D14487"/>
    <w:rsid w:val="00D14684"/>
    <w:rsid w:val="00D146B4"/>
    <w:rsid w:val="00D146F6"/>
    <w:rsid w:val="00D1492C"/>
    <w:rsid w:val="00D14C0B"/>
    <w:rsid w:val="00D14EE9"/>
    <w:rsid w:val="00D15543"/>
    <w:rsid w:val="00D157AF"/>
    <w:rsid w:val="00D157F7"/>
    <w:rsid w:val="00D15A11"/>
    <w:rsid w:val="00D15A39"/>
    <w:rsid w:val="00D15BE0"/>
    <w:rsid w:val="00D15DE2"/>
    <w:rsid w:val="00D164A2"/>
    <w:rsid w:val="00D16D51"/>
    <w:rsid w:val="00D16EE8"/>
    <w:rsid w:val="00D170CB"/>
    <w:rsid w:val="00D17379"/>
    <w:rsid w:val="00D17413"/>
    <w:rsid w:val="00D17425"/>
    <w:rsid w:val="00D174D3"/>
    <w:rsid w:val="00D1761D"/>
    <w:rsid w:val="00D177EB"/>
    <w:rsid w:val="00D179FC"/>
    <w:rsid w:val="00D17F70"/>
    <w:rsid w:val="00D2024B"/>
    <w:rsid w:val="00D20BE3"/>
    <w:rsid w:val="00D20EBE"/>
    <w:rsid w:val="00D21091"/>
    <w:rsid w:val="00D2112F"/>
    <w:rsid w:val="00D213B5"/>
    <w:rsid w:val="00D214E6"/>
    <w:rsid w:val="00D215A2"/>
    <w:rsid w:val="00D216A9"/>
    <w:rsid w:val="00D216D2"/>
    <w:rsid w:val="00D21BDD"/>
    <w:rsid w:val="00D21E1A"/>
    <w:rsid w:val="00D221AE"/>
    <w:rsid w:val="00D2242A"/>
    <w:rsid w:val="00D22543"/>
    <w:rsid w:val="00D226B1"/>
    <w:rsid w:val="00D2275A"/>
    <w:rsid w:val="00D22C02"/>
    <w:rsid w:val="00D22FE7"/>
    <w:rsid w:val="00D232AE"/>
    <w:rsid w:val="00D23618"/>
    <w:rsid w:val="00D237AB"/>
    <w:rsid w:val="00D23B09"/>
    <w:rsid w:val="00D24060"/>
    <w:rsid w:val="00D24199"/>
    <w:rsid w:val="00D2430F"/>
    <w:rsid w:val="00D24666"/>
    <w:rsid w:val="00D24993"/>
    <w:rsid w:val="00D24A32"/>
    <w:rsid w:val="00D24D84"/>
    <w:rsid w:val="00D2505B"/>
    <w:rsid w:val="00D250AA"/>
    <w:rsid w:val="00D256F6"/>
    <w:rsid w:val="00D257BE"/>
    <w:rsid w:val="00D257EF"/>
    <w:rsid w:val="00D25837"/>
    <w:rsid w:val="00D25934"/>
    <w:rsid w:val="00D25973"/>
    <w:rsid w:val="00D259EB"/>
    <w:rsid w:val="00D25B99"/>
    <w:rsid w:val="00D26172"/>
    <w:rsid w:val="00D26194"/>
    <w:rsid w:val="00D263BB"/>
    <w:rsid w:val="00D26912"/>
    <w:rsid w:val="00D269AA"/>
    <w:rsid w:val="00D26C78"/>
    <w:rsid w:val="00D26D01"/>
    <w:rsid w:val="00D26DD0"/>
    <w:rsid w:val="00D26F3D"/>
    <w:rsid w:val="00D27351"/>
    <w:rsid w:val="00D2757D"/>
    <w:rsid w:val="00D27B7C"/>
    <w:rsid w:val="00D27C0A"/>
    <w:rsid w:val="00D27EB8"/>
    <w:rsid w:val="00D3010A"/>
    <w:rsid w:val="00D302CB"/>
    <w:rsid w:val="00D30390"/>
    <w:rsid w:val="00D30F52"/>
    <w:rsid w:val="00D31165"/>
    <w:rsid w:val="00D318D1"/>
    <w:rsid w:val="00D31ED0"/>
    <w:rsid w:val="00D31FAD"/>
    <w:rsid w:val="00D320C0"/>
    <w:rsid w:val="00D32263"/>
    <w:rsid w:val="00D32353"/>
    <w:rsid w:val="00D323F9"/>
    <w:rsid w:val="00D325F5"/>
    <w:rsid w:val="00D3287E"/>
    <w:rsid w:val="00D32BAD"/>
    <w:rsid w:val="00D33292"/>
    <w:rsid w:val="00D33629"/>
    <w:rsid w:val="00D339B4"/>
    <w:rsid w:val="00D33AAE"/>
    <w:rsid w:val="00D33AB5"/>
    <w:rsid w:val="00D33FDB"/>
    <w:rsid w:val="00D34178"/>
    <w:rsid w:val="00D341D3"/>
    <w:rsid w:val="00D3440E"/>
    <w:rsid w:val="00D34467"/>
    <w:rsid w:val="00D34517"/>
    <w:rsid w:val="00D346E6"/>
    <w:rsid w:val="00D34742"/>
    <w:rsid w:val="00D34916"/>
    <w:rsid w:val="00D34BBE"/>
    <w:rsid w:val="00D34C61"/>
    <w:rsid w:val="00D350CA"/>
    <w:rsid w:val="00D35615"/>
    <w:rsid w:val="00D3564D"/>
    <w:rsid w:val="00D35651"/>
    <w:rsid w:val="00D35796"/>
    <w:rsid w:val="00D35809"/>
    <w:rsid w:val="00D360D3"/>
    <w:rsid w:val="00D360DC"/>
    <w:rsid w:val="00D363B7"/>
    <w:rsid w:val="00D363EB"/>
    <w:rsid w:val="00D369EE"/>
    <w:rsid w:val="00D3707A"/>
    <w:rsid w:val="00D3711B"/>
    <w:rsid w:val="00D37232"/>
    <w:rsid w:val="00D37566"/>
    <w:rsid w:val="00D376B8"/>
    <w:rsid w:val="00D377F2"/>
    <w:rsid w:val="00D37887"/>
    <w:rsid w:val="00D37AD8"/>
    <w:rsid w:val="00D37C98"/>
    <w:rsid w:val="00D37E1B"/>
    <w:rsid w:val="00D37FA6"/>
    <w:rsid w:val="00D402DC"/>
    <w:rsid w:val="00D40402"/>
    <w:rsid w:val="00D4043D"/>
    <w:rsid w:val="00D408CD"/>
    <w:rsid w:val="00D40B3B"/>
    <w:rsid w:val="00D410E1"/>
    <w:rsid w:val="00D4118C"/>
    <w:rsid w:val="00D412FE"/>
    <w:rsid w:val="00D414DA"/>
    <w:rsid w:val="00D416DD"/>
    <w:rsid w:val="00D41828"/>
    <w:rsid w:val="00D41A6E"/>
    <w:rsid w:val="00D41B4A"/>
    <w:rsid w:val="00D42069"/>
    <w:rsid w:val="00D42113"/>
    <w:rsid w:val="00D422B7"/>
    <w:rsid w:val="00D42750"/>
    <w:rsid w:val="00D43257"/>
    <w:rsid w:val="00D435D3"/>
    <w:rsid w:val="00D4363A"/>
    <w:rsid w:val="00D4370C"/>
    <w:rsid w:val="00D43C7E"/>
    <w:rsid w:val="00D443E2"/>
    <w:rsid w:val="00D4465C"/>
    <w:rsid w:val="00D44ACC"/>
    <w:rsid w:val="00D45107"/>
    <w:rsid w:val="00D454E5"/>
    <w:rsid w:val="00D45805"/>
    <w:rsid w:val="00D45BDE"/>
    <w:rsid w:val="00D45E77"/>
    <w:rsid w:val="00D45EC2"/>
    <w:rsid w:val="00D46091"/>
    <w:rsid w:val="00D460A8"/>
    <w:rsid w:val="00D463BE"/>
    <w:rsid w:val="00D468EE"/>
    <w:rsid w:val="00D46993"/>
    <w:rsid w:val="00D46AF8"/>
    <w:rsid w:val="00D46B44"/>
    <w:rsid w:val="00D46D9D"/>
    <w:rsid w:val="00D46DAE"/>
    <w:rsid w:val="00D47304"/>
    <w:rsid w:val="00D47898"/>
    <w:rsid w:val="00D47A59"/>
    <w:rsid w:val="00D47B2B"/>
    <w:rsid w:val="00D47DCC"/>
    <w:rsid w:val="00D50208"/>
    <w:rsid w:val="00D503CC"/>
    <w:rsid w:val="00D507D0"/>
    <w:rsid w:val="00D50F47"/>
    <w:rsid w:val="00D50F5B"/>
    <w:rsid w:val="00D51122"/>
    <w:rsid w:val="00D5156F"/>
    <w:rsid w:val="00D515A8"/>
    <w:rsid w:val="00D5197B"/>
    <w:rsid w:val="00D519E2"/>
    <w:rsid w:val="00D51AC6"/>
    <w:rsid w:val="00D51ED0"/>
    <w:rsid w:val="00D5231D"/>
    <w:rsid w:val="00D52B6C"/>
    <w:rsid w:val="00D52B92"/>
    <w:rsid w:val="00D52D8C"/>
    <w:rsid w:val="00D52ED0"/>
    <w:rsid w:val="00D53077"/>
    <w:rsid w:val="00D53087"/>
    <w:rsid w:val="00D531B7"/>
    <w:rsid w:val="00D53F25"/>
    <w:rsid w:val="00D541A4"/>
    <w:rsid w:val="00D54351"/>
    <w:rsid w:val="00D55019"/>
    <w:rsid w:val="00D5503C"/>
    <w:rsid w:val="00D55603"/>
    <w:rsid w:val="00D55B27"/>
    <w:rsid w:val="00D55BC4"/>
    <w:rsid w:val="00D55DFA"/>
    <w:rsid w:val="00D55EFD"/>
    <w:rsid w:val="00D55FF4"/>
    <w:rsid w:val="00D560F5"/>
    <w:rsid w:val="00D5650D"/>
    <w:rsid w:val="00D568B6"/>
    <w:rsid w:val="00D56D6E"/>
    <w:rsid w:val="00D56E74"/>
    <w:rsid w:val="00D57094"/>
    <w:rsid w:val="00D57222"/>
    <w:rsid w:val="00D572AD"/>
    <w:rsid w:val="00D5760F"/>
    <w:rsid w:val="00D57BFF"/>
    <w:rsid w:val="00D57CE0"/>
    <w:rsid w:val="00D601B8"/>
    <w:rsid w:val="00D601CD"/>
    <w:rsid w:val="00D6032A"/>
    <w:rsid w:val="00D603FD"/>
    <w:rsid w:val="00D60F19"/>
    <w:rsid w:val="00D60F3D"/>
    <w:rsid w:val="00D60FA1"/>
    <w:rsid w:val="00D610A2"/>
    <w:rsid w:val="00D614F7"/>
    <w:rsid w:val="00D61A4F"/>
    <w:rsid w:val="00D61D0F"/>
    <w:rsid w:val="00D62086"/>
    <w:rsid w:val="00D620AE"/>
    <w:rsid w:val="00D621C3"/>
    <w:rsid w:val="00D62384"/>
    <w:rsid w:val="00D62409"/>
    <w:rsid w:val="00D6273D"/>
    <w:rsid w:val="00D62B58"/>
    <w:rsid w:val="00D62D2B"/>
    <w:rsid w:val="00D62DA7"/>
    <w:rsid w:val="00D62E19"/>
    <w:rsid w:val="00D62F0D"/>
    <w:rsid w:val="00D632B5"/>
    <w:rsid w:val="00D632B7"/>
    <w:rsid w:val="00D63900"/>
    <w:rsid w:val="00D63987"/>
    <w:rsid w:val="00D63D65"/>
    <w:rsid w:val="00D64086"/>
    <w:rsid w:val="00D641CE"/>
    <w:rsid w:val="00D64531"/>
    <w:rsid w:val="00D6461D"/>
    <w:rsid w:val="00D64886"/>
    <w:rsid w:val="00D64978"/>
    <w:rsid w:val="00D649D7"/>
    <w:rsid w:val="00D64A75"/>
    <w:rsid w:val="00D64FC6"/>
    <w:rsid w:val="00D651E6"/>
    <w:rsid w:val="00D6531C"/>
    <w:rsid w:val="00D6578C"/>
    <w:rsid w:val="00D65838"/>
    <w:rsid w:val="00D65B18"/>
    <w:rsid w:val="00D65C76"/>
    <w:rsid w:val="00D65E00"/>
    <w:rsid w:val="00D65FD2"/>
    <w:rsid w:val="00D664A6"/>
    <w:rsid w:val="00D6684A"/>
    <w:rsid w:val="00D66AC0"/>
    <w:rsid w:val="00D66C5A"/>
    <w:rsid w:val="00D66DD7"/>
    <w:rsid w:val="00D671E9"/>
    <w:rsid w:val="00D671EE"/>
    <w:rsid w:val="00D672E5"/>
    <w:rsid w:val="00D67389"/>
    <w:rsid w:val="00D67624"/>
    <w:rsid w:val="00D67915"/>
    <w:rsid w:val="00D67FCA"/>
    <w:rsid w:val="00D70536"/>
    <w:rsid w:val="00D70AD2"/>
    <w:rsid w:val="00D70B71"/>
    <w:rsid w:val="00D70B8F"/>
    <w:rsid w:val="00D70BF3"/>
    <w:rsid w:val="00D70C28"/>
    <w:rsid w:val="00D70C69"/>
    <w:rsid w:val="00D712A6"/>
    <w:rsid w:val="00D713D0"/>
    <w:rsid w:val="00D71715"/>
    <w:rsid w:val="00D718F9"/>
    <w:rsid w:val="00D71C51"/>
    <w:rsid w:val="00D71D31"/>
    <w:rsid w:val="00D71FDE"/>
    <w:rsid w:val="00D72021"/>
    <w:rsid w:val="00D721D9"/>
    <w:rsid w:val="00D721E1"/>
    <w:rsid w:val="00D724BC"/>
    <w:rsid w:val="00D72EF9"/>
    <w:rsid w:val="00D730DC"/>
    <w:rsid w:val="00D733C3"/>
    <w:rsid w:val="00D735D1"/>
    <w:rsid w:val="00D73A0E"/>
    <w:rsid w:val="00D73D94"/>
    <w:rsid w:val="00D73D9B"/>
    <w:rsid w:val="00D73E52"/>
    <w:rsid w:val="00D73FC9"/>
    <w:rsid w:val="00D740A9"/>
    <w:rsid w:val="00D74325"/>
    <w:rsid w:val="00D744FB"/>
    <w:rsid w:val="00D745D2"/>
    <w:rsid w:val="00D74996"/>
    <w:rsid w:val="00D74C69"/>
    <w:rsid w:val="00D74D7E"/>
    <w:rsid w:val="00D74E3D"/>
    <w:rsid w:val="00D74F4E"/>
    <w:rsid w:val="00D74FE7"/>
    <w:rsid w:val="00D753C1"/>
    <w:rsid w:val="00D7553D"/>
    <w:rsid w:val="00D75ED2"/>
    <w:rsid w:val="00D75EF5"/>
    <w:rsid w:val="00D75FF3"/>
    <w:rsid w:val="00D7632B"/>
    <w:rsid w:val="00D763FE"/>
    <w:rsid w:val="00D76630"/>
    <w:rsid w:val="00D7682A"/>
    <w:rsid w:val="00D7685F"/>
    <w:rsid w:val="00D76A64"/>
    <w:rsid w:val="00D76AF5"/>
    <w:rsid w:val="00D76B25"/>
    <w:rsid w:val="00D76FC2"/>
    <w:rsid w:val="00D7771A"/>
    <w:rsid w:val="00D777D0"/>
    <w:rsid w:val="00D7793D"/>
    <w:rsid w:val="00D7795B"/>
    <w:rsid w:val="00D77A9F"/>
    <w:rsid w:val="00D77AF9"/>
    <w:rsid w:val="00D77B24"/>
    <w:rsid w:val="00D77E89"/>
    <w:rsid w:val="00D802D4"/>
    <w:rsid w:val="00D803B6"/>
    <w:rsid w:val="00D80423"/>
    <w:rsid w:val="00D8054E"/>
    <w:rsid w:val="00D80BC6"/>
    <w:rsid w:val="00D80DB9"/>
    <w:rsid w:val="00D80E89"/>
    <w:rsid w:val="00D810C0"/>
    <w:rsid w:val="00D81127"/>
    <w:rsid w:val="00D812C0"/>
    <w:rsid w:val="00D81330"/>
    <w:rsid w:val="00D81405"/>
    <w:rsid w:val="00D815E5"/>
    <w:rsid w:val="00D817F1"/>
    <w:rsid w:val="00D81829"/>
    <w:rsid w:val="00D81BCE"/>
    <w:rsid w:val="00D81C53"/>
    <w:rsid w:val="00D81CA8"/>
    <w:rsid w:val="00D81CAB"/>
    <w:rsid w:val="00D81D7C"/>
    <w:rsid w:val="00D81D90"/>
    <w:rsid w:val="00D81F70"/>
    <w:rsid w:val="00D8202C"/>
    <w:rsid w:val="00D8264A"/>
    <w:rsid w:val="00D82951"/>
    <w:rsid w:val="00D82A89"/>
    <w:rsid w:val="00D82D59"/>
    <w:rsid w:val="00D82E57"/>
    <w:rsid w:val="00D833DD"/>
    <w:rsid w:val="00D83595"/>
    <w:rsid w:val="00D83634"/>
    <w:rsid w:val="00D83711"/>
    <w:rsid w:val="00D839DF"/>
    <w:rsid w:val="00D839E1"/>
    <w:rsid w:val="00D83D83"/>
    <w:rsid w:val="00D840A1"/>
    <w:rsid w:val="00D84183"/>
    <w:rsid w:val="00D841AF"/>
    <w:rsid w:val="00D841E5"/>
    <w:rsid w:val="00D84241"/>
    <w:rsid w:val="00D844C0"/>
    <w:rsid w:val="00D846B6"/>
    <w:rsid w:val="00D84859"/>
    <w:rsid w:val="00D8498E"/>
    <w:rsid w:val="00D8509D"/>
    <w:rsid w:val="00D852AC"/>
    <w:rsid w:val="00D85651"/>
    <w:rsid w:val="00D85658"/>
    <w:rsid w:val="00D8583D"/>
    <w:rsid w:val="00D85B7F"/>
    <w:rsid w:val="00D860DE"/>
    <w:rsid w:val="00D862AC"/>
    <w:rsid w:val="00D864D8"/>
    <w:rsid w:val="00D8683C"/>
    <w:rsid w:val="00D868FA"/>
    <w:rsid w:val="00D8694B"/>
    <w:rsid w:val="00D86BCF"/>
    <w:rsid w:val="00D86C2C"/>
    <w:rsid w:val="00D86E37"/>
    <w:rsid w:val="00D86EDF"/>
    <w:rsid w:val="00D87024"/>
    <w:rsid w:val="00D871EF"/>
    <w:rsid w:val="00D87281"/>
    <w:rsid w:val="00D87314"/>
    <w:rsid w:val="00D87622"/>
    <w:rsid w:val="00D876E8"/>
    <w:rsid w:val="00D8775B"/>
    <w:rsid w:val="00D87899"/>
    <w:rsid w:val="00D90029"/>
    <w:rsid w:val="00D900A1"/>
    <w:rsid w:val="00D90151"/>
    <w:rsid w:val="00D90337"/>
    <w:rsid w:val="00D903CA"/>
    <w:rsid w:val="00D904B5"/>
    <w:rsid w:val="00D906E0"/>
    <w:rsid w:val="00D90CC3"/>
    <w:rsid w:val="00D90DB4"/>
    <w:rsid w:val="00D91058"/>
    <w:rsid w:val="00D91238"/>
    <w:rsid w:val="00D9184D"/>
    <w:rsid w:val="00D91975"/>
    <w:rsid w:val="00D91A62"/>
    <w:rsid w:val="00D91B78"/>
    <w:rsid w:val="00D91BF4"/>
    <w:rsid w:val="00D91C5B"/>
    <w:rsid w:val="00D92343"/>
    <w:rsid w:val="00D92437"/>
    <w:rsid w:val="00D92619"/>
    <w:rsid w:val="00D928F9"/>
    <w:rsid w:val="00D929D9"/>
    <w:rsid w:val="00D92D0E"/>
    <w:rsid w:val="00D92FCD"/>
    <w:rsid w:val="00D93116"/>
    <w:rsid w:val="00D9316C"/>
    <w:rsid w:val="00D932A1"/>
    <w:rsid w:val="00D93885"/>
    <w:rsid w:val="00D9392A"/>
    <w:rsid w:val="00D93DC2"/>
    <w:rsid w:val="00D9428E"/>
    <w:rsid w:val="00D942B0"/>
    <w:rsid w:val="00D9451C"/>
    <w:rsid w:val="00D945C6"/>
    <w:rsid w:val="00D945CF"/>
    <w:rsid w:val="00D9498B"/>
    <w:rsid w:val="00D94DB6"/>
    <w:rsid w:val="00D94E6D"/>
    <w:rsid w:val="00D94F90"/>
    <w:rsid w:val="00D950A0"/>
    <w:rsid w:val="00D95296"/>
    <w:rsid w:val="00D9536C"/>
    <w:rsid w:val="00D954B8"/>
    <w:rsid w:val="00D954E2"/>
    <w:rsid w:val="00D957DC"/>
    <w:rsid w:val="00D95939"/>
    <w:rsid w:val="00D95D42"/>
    <w:rsid w:val="00D9601F"/>
    <w:rsid w:val="00D9607D"/>
    <w:rsid w:val="00D960FC"/>
    <w:rsid w:val="00D96435"/>
    <w:rsid w:val="00D96598"/>
    <w:rsid w:val="00D9688D"/>
    <w:rsid w:val="00D968C1"/>
    <w:rsid w:val="00D96A57"/>
    <w:rsid w:val="00D96AC0"/>
    <w:rsid w:val="00D96BAE"/>
    <w:rsid w:val="00D96BDB"/>
    <w:rsid w:val="00D96E94"/>
    <w:rsid w:val="00D970FF"/>
    <w:rsid w:val="00D9727D"/>
    <w:rsid w:val="00D973DC"/>
    <w:rsid w:val="00D974E0"/>
    <w:rsid w:val="00D97686"/>
    <w:rsid w:val="00D97A4D"/>
    <w:rsid w:val="00D97B59"/>
    <w:rsid w:val="00D97C35"/>
    <w:rsid w:val="00D97DA6"/>
    <w:rsid w:val="00D97DF0"/>
    <w:rsid w:val="00D97E59"/>
    <w:rsid w:val="00DA0329"/>
    <w:rsid w:val="00DA03FD"/>
    <w:rsid w:val="00DA0727"/>
    <w:rsid w:val="00DA0760"/>
    <w:rsid w:val="00DA0935"/>
    <w:rsid w:val="00DA0A6C"/>
    <w:rsid w:val="00DA0A90"/>
    <w:rsid w:val="00DA0BC8"/>
    <w:rsid w:val="00DA0E2B"/>
    <w:rsid w:val="00DA0EFF"/>
    <w:rsid w:val="00DA0FC9"/>
    <w:rsid w:val="00DA1397"/>
    <w:rsid w:val="00DA1702"/>
    <w:rsid w:val="00DA1B3A"/>
    <w:rsid w:val="00DA1C79"/>
    <w:rsid w:val="00DA1E8C"/>
    <w:rsid w:val="00DA2069"/>
    <w:rsid w:val="00DA21AF"/>
    <w:rsid w:val="00DA22DF"/>
    <w:rsid w:val="00DA24AA"/>
    <w:rsid w:val="00DA264C"/>
    <w:rsid w:val="00DA2692"/>
    <w:rsid w:val="00DA26C2"/>
    <w:rsid w:val="00DA2790"/>
    <w:rsid w:val="00DA2F18"/>
    <w:rsid w:val="00DA30BC"/>
    <w:rsid w:val="00DA31F6"/>
    <w:rsid w:val="00DA374A"/>
    <w:rsid w:val="00DA3882"/>
    <w:rsid w:val="00DA3AC9"/>
    <w:rsid w:val="00DA3FBA"/>
    <w:rsid w:val="00DA44B7"/>
    <w:rsid w:val="00DA48BA"/>
    <w:rsid w:val="00DA4C60"/>
    <w:rsid w:val="00DA4C9D"/>
    <w:rsid w:val="00DA4E62"/>
    <w:rsid w:val="00DA5421"/>
    <w:rsid w:val="00DA542B"/>
    <w:rsid w:val="00DA5448"/>
    <w:rsid w:val="00DA579A"/>
    <w:rsid w:val="00DA588C"/>
    <w:rsid w:val="00DA5A05"/>
    <w:rsid w:val="00DA5B46"/>
    <w:rsid w:val="00DA5C35"/>
    <w:rsid w:val="00DA6546"/>
    <w:rsid w:val="00DA6780"/>
    <w:rsid w:val="00DA67AE"/>
    <w:rsid w:val="00DA69CC"/>
    <w:rsid w:val="00DA6A18"/>
    <w:rsid w:val="00DA6B8D"/>
    <w:rsid w:val="00DA6F5F"/>
    <w:rsid w:val="00DA7212"/>
    <w:rsid w:val="00DA721E"/>
    <w:rsid w:val="00DA727F"/>
    <w:rsid w:val="00DA767F"/>
    <w:rsid w:val="00DA7A02"/>
    <w:rsid w:val="00DA7A50"/>
    <w:rsid w:val="00DA7B97"/>
    <w:rsid w:val="00DA7E5A"/>
    <w:rsid w:val="00DA7FF6"/>
    <w:rsid w:val="00DB007F"/>
    <w:rsid w:val="00DB0127"/>
    <w:rsid w:val="00DB01AA"/>
    <w:rsid w:val="00DB03BF"/>
    <w:rsid w:val="00DB03F5"/>
    <w:rsid w:val="00DB060F"/>
    <w:rsid w:val="00DB06FC"/>
    <w:rsid w:val="00DB0866"/>
    <w:rsid w:val="00DB0A02"/>
    <w:rsid w:val="00DB0A84"/>
    <w:rsid w:val="00DB11CA"/>
    <w:rsid w:val="00DB1224"/>
    <w:rsid w:val="00DB15A7"/>
    <w:rsid w:val="00DB1730"/>
    <w:rsid w:val="00DB1B8F"/>
    <w:rsid w:val="00DB1C24"/>
    <w:rsid w:val="00DB1E06"/>
    <w:rsid w:val="00DB1EC5"/>
    <w:rsid w:val="00DB1F6C"/>
    <w:rsid w:val="00DB206A"/>
    <w:rsid w:val="00DB20E0"/>
    <w:rsid w:val="00DB257E"/>
    <w:rsid w:val="00DB26D6"/>
    <w:rsid w:val="00DB2710"/>
    <w:rsid w:val="00DB27BE"/>
    <w:rsid w:val="00DB2814"/>
    <w:rsid w:val="00DB2A79"/>
    <w:rsid w:val="00DB2AC7"/>
    <w:rsid w:val="00DB2D59"/>
    <w:rsid w:val="00DB3105"/>
    <w:rsid w:val="00DB3148"/>
    <w:rsid w:val="00DB324F"/>
    <w:rsid w:val="00DB3314"/>
    <w:rsid w:val="00DB3ACF"/>
    <w:rsid w:val="00DB3F74"/>
    <w:rsid w:val="00DB419D"/>
    <w:rsid w:val="00DB41A9"/>
    <w:rsid w:val="00DB4479"/>
    <w:rsid w:val="00DB476D"/>
    <w:rsid w:val="00DB48ED"/>
    <w:rsid w:val="00DB4D89"/>
    <w:rsid w:val="00DB5172"/>
    <w:rsid w:val="00DB526C"/>
    <w:rsid w:val="00DB52C3"/>
    <w:rsid w:val="00DB55FF"/>
    <w:rsid w:val="00DB572E"/>
    <w:rsid w:val="00DB5906"/>
    <w:rsid w:val="00DB5A04"/>
    <w:rsid w:val="00DB5B3C"/>
    <w:rsid w:val="00DB5DCF"/>
    <w:rsid w:val="00DB5DE7"/>
    <w:rsid w:val="00DB5E71"/>
    <w:rsid w:val="00DB5EF2"/>
    <w:rsid w:val="00DB5FFC"/>
    <w:rsid w:val="00DB6160"/>
    <w:rsid w:val="00DB6243"/>
    <w:rsid w:val="00DB689B"/>
    <w:rsid w:val="00DB6981"/>
    <w:rsid w:val="00DB6D72"/>
    <w:rsid w:val="00DB74A7"/>
    <w:rsid w:val="00DB798B"/>
    <w:rsid w:val="00DB7A62"/>
    <w:rsid w:val="00DC00A0"/>
    <w:rsid w:val="00DC010D"/>
    <w:rsid w:val="00DC0183"/>
    <w:rsid w:val="00DC023E"/>
    <w:rsid w:val="00DC02E2"/>
    <w:rsid w:val="00DC0500"/>
    <w:rsid w:val="00DC091C"/>
    <w:rsid w:val="00DC0AB2"/>
    <w:rsid w:val="00DC0E45"/>
    <w:rsid w:val="00DC0F56"/>
    <w:rsid w:val="00DC0FA9"/>
    <w:rsid w:val="00DC1002"/>
    <w:rsid w:val="00DC105B"/>
    <w:rsid w:val="00DC11B4"/>
    <w:rsid w:val="00DC126A"/>
    <w:rsid w:val="00DC16BD"/>
    <w:rsid w:val="00DC18D3"/>
    <w:rsid w:val="00DC1AD5"/>
    <w:rsid w:val="00DC1DA4"/>
    <w:rsid w:val="00DC1DFB"/>
    <w:rsid w:val="00DC1E3D"/>
    <w:rsid w:val="00DC1F16"/>
    <w:rsid w:val="00DC27B4"/>
    <w:rsid w:val="00DC27E1"/>
    <w:rsid w:val="00DC28CB"/>
    <w:rsid w:val="00DC2972"/>
    <w:rsid w:val="00DC303A"/>
    <w:rsid w:val="00DC3365"/>
    <w:rsid w:val="00DC3687"/>
    <w:rsid w:val="00DC3714"/>
    <w:rsid w:val="00DC378E"/>
    <w:rsid w:val="00DC3940"/>
    <w:rsid w:val="00DC3A16"/>
    <w:rsid w:val="00DC3AFE"/>
    <w:rsid w:val="00DC3B62"/>
    <w:rsid w:val="00DC40D7"/>
    <w:rsid w:val="00DC41F0"/>
    <w:rsid w:val="00DC4873"/>
    <w:rsid w:val="00DC4B55"/>
    <w:rsid w:val="00DC51B6"/>
    <w:rsid w:val="00DC52BB"/>
    <w:rsid w:val="00DC57C9"/>
    <w:rsid w:val="00DC581B"/>
    <w:rsid w:val="00DC5A29"/>
    <w:rsid w:val="00DC5BA3"/>
    <w:rsid w:val="00DC5EDC"/>
    <w:rsid w:val="00DC62D4"/>
    <w:rsid w:val="00DC688E"/>
    <w:rsid w:val="00DC6AB8"/>
    <w:rsid w:val="00DC6B1D"/>
    <w:rsid w:val="00DC6DF9"/>
    <w:rsid w:val="00DC7091"/>
    <w:rsid w:val="00DC7134"/>
    <w:rsid w:val="00DC7226"/>
    <w:rsid w:val="00DC77A5"/>
    <w:rsid w:val="00DC7FB7"/>
    <w:rsid w:val="00DD00D4"/>
    <w:rsid w:val="00DD0106"/>
    <w:rsid w:val="00DD0133"/>
    <w:rsid w:val="00DD0254"/>
    <w:rsid w:val="00DD05B2"/>
    <w:rsid w:val="00DD073A"/>
    <w:rsid w:val="00DD0C09"/>
    <w:rsid w:val="00DD0DFC"/>
    <w:rsid w:val="00DD10C1"/>
    <w:rsid w:val="00DD12AF"/>
    <w:rsid w:val="00DD14E0"/>
    <w:rsid w:val="00DD159E"/>
    <w:rsid w:val="00DD1773"/>
    <w:rsid w:val="00DD1A4E"/>
    <w:rsid w:val="00DD1BC2"/>
    <w:rsid w:val="00DD2072"/>
    <w:rsid w:val="00DD2106"/>
    <w:rsid w:val="00DD26B8"/>
    <w:rsid w:val="00DD27CE"/>
    <w:rsid w:val="00DD2E95"/>
    <w:rsid w:val="00DD2EED"/>
    <w:rsid w:val="00DD31E9"/>
    <w:rsid w:val="00DD3380"/>
    <w:rsid w:val="00DD3557"/>
    <w:rsid w:val="00DD358C"/>
    <w:rsid w:val="00DD35A5"/>
    <w:rsid w:val="00DD3859"/>
    <w:rsid w:val="00DD3C48"/>
    <w:rsid w:val="00DD3C5D"/>
    <w:rsid w:val="00DD3DE9"/>
    <w:rsid w:val="00DD42DE"/>
    <w:rsid w:val="00DD444E"/>
    <w:rsid w:val="00DD4482"/>
    <w:rsid w:val="00DD451A"/>
    <w:rsid w:val="00DD45B0"/>
    <w:rsid w:val="00DD4810"/>
    <w:rsid w:val="00DD4E3C"/>
    <w:rsid w:val="00DD4EDC"/>
    <w:rsid w:val="00DD4FB1"/>
    <w:rsid w:val="00DD52E0"/>
    <w:rsid w:val="00DD53A0"/>
    <w:rsid w:val="00DD5445"/>
    <w:rsid w:val="00DD5CAB"/>
    <w:rsid w:val="00DD5E15"/>
    <w:rsid w:val="00DD5ECA"/>
    <w:rsid w:val="00DD62D7"/>
    <w:rsid w:val="00DD6305"/>
    <w:rsid w:val="00DD6395"/>
    <w:rsid w:val="00DD68D7"/>
    <w:rsid w:val="00DD6A67"/>
    <w:rsid w:val="00DD6BBF"/>
    <w:rsid w:val="00DD6D7E"/>
    <w:rsid w:val="00DD6D86"/>
    <w:rsid w:val="00DD6E05"/>
    <w:rsid w:val="00DD710A"/>
    <w:rsid w:val="00DD7114"/>
    <w:rsid w:val="00DD759F"/>
    <w:rsid w:val="00DD7735"/>
    <w:rsid w:val="00DD7C0F"/>
    <w:rsid w:val="00DD7E94"/>
    <w:rsid w:val="00DE0AEB"/>
    <w:rsid w:val="00DE1311"/>
    <w:rsid w:val="00DE1577"/>
    <w:rsid w:val="00DE1668"/>
    <w:rsid w:val="00DE1846"/>
    <w:rsid w:val="00DE18F5"/>
    <w:rsid w:val="00DE199F"/>
    <w:rsid w:val="00DE1A63"/>
    <w:rsid w:val="00DE1A8C"/>
    <w:rsid w:val="00DE1D38"/>
    <w:rsid w:val="00DE1D44"/>
    <w:rsid w:val="00DE1D4D"/>
    <w:rsid w:val="00DE1E8A"/>
    <w:rsid w:val="00DE1F19"/>
    <w:rsid w:val="00DE203A"/>
    <w:rsid w:val="00DE20CB"/>
    <w:rsid w:val="00DE21E8"/>
    <w:rsid w:val="00DE2266"/>
    <w:rsid w:val="00DE23FB"/>
    <w:rsid w:val="00DE2413"/>
    <w:rsid w:val="00DE25EF"/>
    <w:rsid w:val="00DE2920"/>
    <w:rsid w:val="00DE2C39"/>
    <w:rsid w:val="00DE2D22"/>
    <w:rsid w:val="00DE3027"/>
    <w:rsid w:val="00DE3054"/>
    <w:rsid w:val="00DE3257"/>
    <w:rsid w:val="00DE32DD"/>
    <w:rsid w:val="00DE34E5"/>
    <w:rsid w:val="00DE38FF"/>
    <w:rsid w:val="00DE397F"/>
    <w:rsid w:val="00DE3A6C"/>
    <w:rsid w:val="00DE3B0E"/>
    <w:rsid w:val="00DE3C16"/>
    <w:rsid w:val="00DE3CAC"/>
    <w:rsid w:val="00DE3EF6"/>
    <w:rsid w:val="00DE3F8E"/>
    <w:rsid w:val="00DE3FB2"/>
    <w:rsid w:val="00DE4019"/>
    <w:rsid w:val="00DE40D3"/>
    <w:rsid w:val="00DE4188"/>
    <w:rsid w:val="00DE42A3"/>
    <w:rsid w:val="00DE4432"/>
    <w:rsid w:val="00DE4517"/>
    <w:rsid w:val="00DE451E"/>
    <w:rsid w:val="00DE48B0"/>
    <w:rsid w:val="00DE48C5"/>
    <w:rsid w:val="00DE4D3A"/>
    <w:rsid w:val="00DE5021"/>
    <w:rsid w:val="00DE5156"/>
    <w:rsid w:val="00DE5261"/>
    <w:rsid w:val="00DE5272"/>
    <w:rsid w:val="00DE5474"/>
    <w:rsid w:val="00DE5677"/>
    <w:rsid w:val="00DE57FB"/>
    <w:rsid w:val="00DE5845"/>
    <w:rsid w:val="00DE594D"/>
    <w:rsid w:val="00DE5C53"/>
    <w:rsid w:val="00DE5F5D"/>
    <w:rsid w:val="00DE60F3"/>
    <w:rsid w:val="00DE64C2"/>
    <w:rsid w:val="00DE6580"/>
    <w:rsid w:val="00DE65BE"/>
    <w:rsid w:val="00DE66EF"/>
    <w:rsid w:val="00DE6813"/>
    <w:rsid w:val="00DE6994"/>
    <w:rsid w:val="00DE70B7"/>
    <w:rsid w:val="00DE7185"/>
    <w:rsid w:val="00DE73B2"/>
    <w:rsid w:val="00DE7401"/>
    <w:rsid w:val="00DE75C7"/>
    <w:rsid w:val="00DE7674"/>
    <w:rsid w:val="00DE783B"/>
    <w:rsid w:val="00DE7B9F"/>
    <w:rsid w:val="00DE7CF5"/>
    <w:rsid w:val="00DF0129"/>
    <w:rsid w:val="00DF03D9"/>
    <w:rsid w:val="00DF04B6"/>
    <w:rsid w:val="00DF06FC"/>
    <w:rsid w:val="00DF0C7B"/>
    <w:rsid w:val="00DF0EEC"/>
    <w:rsid w:val="00DF1005"/>
    <w:rsid w:val="00DF124B"/>
    <w:rsid w:val="00DF130D"/>
    <w:rsid w:val="00DF178F"/>
    <w:rsid w:val="00DF187B"/>
    <w:rsid w:val="00DF18EF"/>
    <w:rsid w:val="00DF1A7A"/>
    <w:rsid w:val="00DF1CCF"/>
    <w:rsid w:val="00DF1D08"/>
    <w:rsid w:val="00DF1D0F"/>
    <w:rsid w:val="00DF1E96"/>
    <w:rsid w:val="00DF1F5C"/>
    <w:rsid w:val="00DF208F"/>
    <w:rsid w:val="00DF20BC"/>
    <w:rsid w:val="00DF2153"/>
    <w:rsid w:val="00DF2607"/>
    <w:rsid w:val="00DF2892"/>
    <w:rsid w:val="00DF2C36"/>
    <w:rsid w:val="00DF2E55"/>
    <w:rsid w:val="00DF375E"/>
    <w:rsid w:val="00DF38FF"/>
    <w:rsid w:val="00DF3905"/>
    <w:rsid w:val="00DF3B7B"/>
    <w:rsid w:val="00DF3C3D"/>
    <w:rsid w:val="00DF3CA3"/>
    <w:rsid w:val="00DF3EAC"/>
    <w:rsid w:val="00DF3EF0"/>
    <w:rsid w:val="00DF3F88"/>
    <w:rsid w:val="00DF45BB"/>
    <w:rsid w:val="00DF4666"/>
    <w:rsid w:val="00DF4720"/>
    <w:rsid w:val="00DF49F2"/>
    <w:rsid w:val="00DF4D68"/>
    <w:rsid w:val="00DF4F63"/>
    <w:rsid w:val="00DF501F"/>
    <w:rsid w:val="00DF51F4"/>
    <w:rsid w:val="00DF526F"/>
    <w:rsid w:val="00DF52D9"/>
    <w:rsid w:val="00DF5598"/>
    <w:rsid w:val="00DF5605"/>
    <w:rsid w:val="00DF5884"/>
    <w:rsid w:val="00DF5923"/>
    <w:rsid w:val="00DF5A1D"/>
    <w:rsid w:val="00DF5C30"/>
    <w:rsid w:val="00DF5EBD"/>
    <w:rsid w:val="00DF606C"/>
    <w:rsid w:val="00DF60C1"/>
    <w:rsid w:val="00DF63B4"/>
    <w:rsid w:val="00DF63D8"/>
    <w:rsid w:val="00DF65DA"/>
    <w:rsid w:val="00DF6674"/>
    <w:rsid w:val="00DF695D"/>
    <w:rsid w:val="00DF6A29"/>
    <w:rsid w:val="00DF6DF5"/>
    <w:rsid w:val="00DF7530"/>
    <w:rsid w:val="00DF761F"/>
    <w:rsid w:val="00DF76FB"/>
    <w:rsid w:val="00DF78DE"/>
    <w:rsid w:val="00DF7C12"/>
    <w:rsid w:val="00DF7CCA"/>
    <w:rsid w:val="00DF7F85"/>
    <w:rsid w:val="00DF7FAC"/>
    <w:rsid w:val="00E0065A"/>
    <w:rsid w:val="00E0070D"/>
    <w:rsid w:val="00E00857"/>
    <w:rsid w:val="00E0085D"/>
    <w:rsid w:val="00E00A15"/>
    <w:rsid w:val="00E00A29"/>
    <w:rsid w:val="00E00B28"/>
    <w:rsid w:val="00E00D07"/>
    <w:rsid w:val="00E00E2C"/>
    <w:rsid w:val="00E01191"/>
    <w:rsid w:val="00E01765"/>
    <w:rsid w:val="00E01798"/>
    <w:rsid w:val="00E01941"/>
    <w:rsid w:val="00E01969"/>
    <w:rsid w:val="00E027D0"/>
    <w:rsid w:val="00E027FA"/>
    <w:rsid w:val="00E029CA"/>
    <w:rsid w:val="00E02C2A"/>
    <w:rsid w:val="00E03165"/>
    <w:rsid w:val="00E031DD"/>
    <w:rsid w:val="00E0320B"/>
    <w:rsid w:val="00E032D5"/>
    <w:rsid w:val="00E034DE"/>
    <w:rsid w:val="00E0366E"/>
    <w:rsid w:val="00E038F2"/>
    <w:rsid w:val="00E03AF5"/>
    <w:rsid w:val="00E03CDB"/>
    <w:rsid w:val="00E03D7A"/>
    <w:rsid w:val="00E04150"/>
    <w:rsid w:val="00E0422D"/>
    <w:rsid w:val="00E043DE"/>
    <w:rsid w:val="00E0449F"/>
    <w:rsid w:val="00E044E7"/>
    <w:rsid w:val="00E045B8"/>
    <w:rsid w:val="00E0470D"/>
    <w:rsid w:val="00E04763"/>
    <w:rsid w:val="00E049D4"/>
    <w:rsid w:val="00E04A8F"/>
    <w:rsid w:val="00E04AA0"/>
    <w:rsid w:val="00E04B3C"/>
    <w:rsid w:val="00E05089"/>
    <w:rsid w:val="00E056DA"/>
    <w:rsid w:val="00E05737"/>
    <w:rsid w:val="00E05A5C"/>
    <w:rsid w:val="00E05CC6"/>
    <w:rsid w:val="00E061A3"/>
    <w:rsid w:val="00E06389"/>
    <w:rsid w:val="00E0649E"/>
    <w:rsid w:val="00E06B3C"/>
    <w:rsid w:val="00E070E7"/>
    <w:rsid w:val="00E07692"/>
    <w:rsid w:val="00E07919"/>
    <w:rsid w:val="00E07A48"/>
    <w:rsid w:val="00E07E97"/>
    <w:rsid w:val="00E07FE0"/>
    <w:rsid w:val="00E10048"/>
    <w:rsid w:val="00E100B1"/>
    <w:rsid w:val="00E104D5"/>
    <w:rsid w:val="00E10547"/>
    <w:rsid w:val="00E10660"/>
    <w:rsid w:val="00E106DA"/>
    <w:rsid w:val="00E10811"/>
    <w:rsid w:val="00E10961"/>
    <w:rsid w:val="00E109CF"/>
    <w:rsid w:val="00E10B6A"/>
    <w:rsid w:val="00E10C91"/>
    <w:rsid w:val="00E11605"/>
    <w:rsid w:val="00E11A0D"/>
    <w:rsid w:val="00E11B5A"/>
    <w:rsid w:val="00E11C9A"/>
    <w:rsid w:val="00E12374"/>
    <w:rsid w:val="00E123F5"/>
    <w:rsid w:val="00E12456"/>
    <w:rsid w:val="00E125EB"/>
    <w:rsid w:val="00E129E6"/>
    <w:rsid w:val="00E12AEB"/>
    <w:rsid w:val="00E12F05"/>
    <w:rsid w:val="00E132CD"/>
    <w:rsid w:val="00E1365C"/>
    <w:rsid w:val="00E13866"/>
    <w:rsid w:val="00E13AB8"/>
    <w:rsid w:val="00E14045"/>
    <w:rsid w:val="00E140FA"/>
    <w:rsid w:val="00E142B8"/>
    <w:rsid w:val="00E142CC"/>
    <w:rsid w:val="00E1458F"/>
    <w:rsid w:val="00E14595"/>
    <w:rsid w:val="00E1479F"/>
    <w:rsid w:val="00E1492B"/>
    <w:rsid w:val="00E149C8"/>
    <w:rsid w:val="00E149F5"/>
    <w:rsid w:val="00E15113"/>
    <w:rsid w:val="00E15452"/>
    <w:rsid w:val="00E15546"/>
    <w:rsid w:val="00E156F6"/>
    <w:rsid w:val="00E157D5"/>
    <w:rsid w:val="00E15A44"/>
    <w:rsid w:val="00E15C96"/>
    <w:rsid w:val="00E15D95"/>
    <w:rsid w:val="00E15F12"/>
    <w:rsid w:val="00E16065"/>
    <w:rsid w:val="00E161DF"/>
    <w:rsid w:val="00E1633C"/>
    <w:rsid w:val="00E16B9D"/>
    <w:rsid w:val="00E16CA2"/>
    <w:rsid w:val="00E16EBA"/>
    <w:rsid w:val="00E16F74"/>
    <w:rsid w:val="00E16FB2"/>
    <w:rsid w:val="00E17081"/>
    <w:rsid w:val="00E17180"/>
    <w:rsid w:val="00E17272"/>
    <w:rsid w:val="00E17340"/>
    <w:rsid w:val="00E176D5"/>
    <w:rsid w:val="00E17A7E"/>
    <w:rsid w:val="00E17D79"/>
    <w:rsid w:val="00E200D9"/>
    <w:rsid w:val="00E20409"/>
    <w:rsid w:val="00E205D6"/>
    <w:rsid w:val="00E2091D"/>
    <w:rsid w:val="00E20A3D"/>
    <w:rsid w:val="00E20AEA"/>
    <w:rsid w:val="00E20BEE"/>
    <w:rsid w:val="00E20C0C"/>
    <w:rsid w:val="00E20CFB"/>
    <w:rsid w:val="00E20E07"/>
    <w:rsid w:val="00E20E76"/>
    <w:rsid w:val="00E21494"/>
    <w:rsid w:val="00E214BD"/>
    <w:rsid w:val="00E214ED"/>
    <w:rsid w:val="00E21C0D"/>
    <w:rsid w:val="00E21CFB"/>
    <w:rsid w:val="00E21D7B"/>
    <w:rsid w:val="00E21EB6"/>
    <w:rsid w:val="00E21F1B"/>
    <w:rsid w:val="00E220EF"/>
    <w:rsid w:val="00E2271A"/>
    <w:rsid w:val="00E22C82"/>
    <w:rsid w:val="00E22DFE"/>
    <w:rsid w:val="00E23177"/>
    <w:rsid w:val="00E23298"/>
    <w:rsid w:val="00E232A0"/>
    <w:rsid w:val="00E23363"/>
    <w:rsid w:val="00E2388C"/>
    <w:rsid w:val="00E23C4D"/>
    <w:rsid w:val="00E240F7"/>
    <w:rsid w:val="00E247BC"/>
    <w:rsid w:val="00E248A8"/>
    <w:rsid w:val="00E24934"/>
    <w:rsid w:val="00E249C0"/>
    <w:rsid w:val="00E24AA9"/>
    <w:rsid w:val="00E24D1E"/>
    <w:rsid w:val="00E24D3A"/>
    <w:rsid w:val="00E24EAD"/>
    <w:rsid w:val="00E2501C"/>
    <w:rsid w:val="00E25071"/>
    <w:rsid w:val="00E2523E"/>
    <w:rsid w:val="00E25241"/>
    <w:rsid w:val="00E25289"/>
    <w:rsid w:val="00E25306"/>
    <w:rsid w:val="00E25491"/>
    <w:rsid w:val="00E25A1C"/>
    <w:rsid w:val="00E25DE2"/>
    <w:rsid w:val="00E26218"/>
    <w:rsid w:val="00E2644E"/>
    <w:rsid w:val="00E26A8E"/>
    <w:rsid w:val="00E26BE4"/>
    <w:rsid w:val="00E26E6A"/>
    <w:rsid w:val="00E26F56"/>
    <w:rsid w:val="00E273B9"/>
    <w:rsid w:val="00E273F5"/>
    <w:rsid w:val="00E2769A"/>
    <w:rsid w:val="00E276B8"/>
    <w:rsid w:val="00E276BC"/>
    <w:rsid w:val="00E27892"/>
    <w:rsid w:val="00E278CA"/>
    <w:rsid w:val="00E27C4D"/>
    <w:rsid w:val="00E30113"/>
    <w:rsid w:val="00E30562"/>
    <w:rsid w:val="00E3068A"/>
    <w:rsid w:val="00E307B1"/>
    <w:rsid w:val="00E30CAE"/>
    <w:rsid w:val="00E3103F"/>
    <w:rsid w:val="00E31161"/>
    <w:rsid w:val="00E31611"/>
    <w:rsid w:val="00E318CE"/>
    <w:rsid w:val="00E31CB5"/>
    <w:rsid w:val="00E32055"/>
    <w:rsid w:val="00E32112"/>
    <w:rsid w:val="00E32389"/>
    <w:rsid w:val="00E3246F"/>
    <w:rsid w:val="00E32513"/>
    <w:rsid w:val="00E326BD"/>
    <w:rsid w:val="00E32904"/>
    <w:rsid w:val="00E32C39"/>
    <w:rsid w:val="00E334E7"/>
    <w:rsid w:val="00E33543"/>
    <w:rsid w:val="00E33547"/>
    <w:rsid w:val="00E335D0"/>
    <w:rsid w:val="00E335EA"/>
    <w:rsid w:val="00E33772"/>
    <w:rsid w:val="00E337F8"/>
    <w:rsid w:val="00E33986"/>
    <w:rsid w:val="00E339FB"/>
    <w:rsid w:val="00E34950"/>
    <w:rsid w:val="00E34A5C"/>
    <w:rsid w:val="00E34BC2"/>
    <w:rsid w:val="00E34E34"/>
    <w:rsid w:val="00E35791"/>
    <w:rsid w:val="00E35826"/>
    <w:rsid w:val="00E35941"/>
    <w:rsid w:val="00E35A96"/>
    <w:rsid w:val="00E35EB8"/>
    <w:rsid w:val="00E3603C"/>
    <w:rsid w:val="00E363FB"/>
    <w:rsid w:val="00E3681E"/>
    <w:rsid w:val="00E36AF8"/>
    <w:rsid w:val="00E36DF1"/>
    <w:rsid w:val="00E36E05"/>
    <w:rsid w:val="00E3700B"/>
    <w:rsid w:val="00E37167"/>
    <w:rsid w:val="00E3759A"/>
    <w:rsid w:val="00E375FF"/>
    <w:rsid w:val="00E37984"/>
    <w:rsid w:val="00E37BFC"/>
    <w:rsid w:val="00E37D38"/>
    <w:rsid w:val="00E37EBD"/>
    <w:rsid w:val="00E4005E"/>
    <w:rsid w:val="00E401AF"/>
    <w:rsid w:val="00E404CC"/>
    <w:rsid w:val="00E40548"/>
    <w:rsid w:val="00E405AF"/>
    <w:rsid w:val="00E40ABE"/>
    <w:rsid w:val="00E40C2D"/>
    <w:rsid w:val="00E40C70"/>
    <w:rsid w:val="00E40C90"/>
    <w:rsid w:val="00E40E8A"/>
    <w:rsid w:val="00E40EDB"/>
    <w:rsid w:val="00E4138A"/>
    <w:rsid w:val="00E415BD"/>
    <w:rsid w:val="00E41954"/>
    <w:rsid w:val="00E41B17"/>
    <w:rsid w:val="00E41C25"/>
    <w:rsid w:val="00E41FA4"/>
    <w:rsid w:val="00E41FE0"/>
    <w:rsid w:val="00E421A7"/>
    <w:rsid w:val="00E42341"/>
    <w:rsid w:val="00E425FA"/>
    <w:rsid w:val="00E42B90"/>
    <w:rsid w:val="00E430FD"/>
    <w:rsid w:val="00E43235"/>
    <w:rsid w:val="00E432A3"/>
    <w:rsid w:val="00E43BE5"/>
    <w:rsid w:val="00E43E9F"/>
    <w:rsid w:val="00E44185"/>
    <w:rsid w:val="00E443D9"/>
    <w:rsid w:val="00E44452"/>
    <w:rsid w:val="00E44632"/>
    <w:rsid w:val="00E448AA"/>
    <w:rsid w:val="00E44915"/>
    <w:rsid w:val="00E44F28"/>
    <w:rsid w:val="00E4502E"/>
    <w:rsid w:val="00E45057"/>
    <w:rsid w:val="00E4533D"/>
    <w:rsid w:val="00E45430"/>
    <w:rsid w:val="00E455EC"/>
    <w:rsid w:val="00E455ED"/>
    <w:rsid w:val="00E4581B"/>
    <w:rsid w:val="00E45C7E"/>
    <w:rsid w:val="00E45C84"/>
    <w:rsid w:val="00E45CAE"/>
    <w:rsid w:val="00E45CEA"/>
    <w:rsid w:val="00E45D6D"/>
    <w:rsid w:val="00E45F01"/>
    <w:rsid w:val="00E462AA"/>
    <w:rsid w:val="00E46375"/>
    <w:rsid w:val="00E46580"/>
    <w:rsid w:val="00E46602"/>
    <w:rsid w:val="00E466BB"/>
    <w:rsid w:val="00E466EB"/>
    <w:rsid w:val="00E46AC5"/>
    <w:rsid w:val="00E46B4F"/>
    <w:rsid w:val="00E46FB5"/>
    <w:rsid w:val="00E471C8"/>
    <w:rsid w:val="00E47240"/>
    <w:rsid w:val="00E4770B"/>
    <w:rsid w:val="00E477ED"/>
    <w:rsid w:val="00E47ADB"/>
    <w:rsid w:val="00E47C66"/>
    <w:rsid w:val="00E50002"/>
    <w:rsid w:val="00E50520"/>
    <w:rsid w:val="00E509BA"/>
    <w:rsid w:val="00E50CA5"/>
    <w:rsid w:val="00E50E33"/>
    <w:rsid w:val="00E50F24"/>
    <w:rsid w:val="00E50F86"/>
    <w:rsid w:val="00E51056"/>
    <w:rsid w:val="00E512ED"/>
    <w:rsid w:val="00E51606"/>
    <w:rsid w:val="00E5167E"/>
    <w:rsid w:val="00E51A9B"/>
    <w:rsid w:val="00E51BA4"/>
    <w:rsid w:val="00E51BFF"/>
    <w:rsid w:val="00E527B6"/>
    <w:rsid w:val="00E52A54"/>
    <w:rsid w:val="00E52B73"/>
    <w:rsid w:val="00E5368E"/>
    <w:rsid w:val="00E53976"/>
    <w:rsid w:val="00E53E30"/>
    <w:rsid w:val="00E5417E"/>
    <w:rsid w:val="00E5429F"/>
    <w:rsid w:val="00E543D1"/>
    <w:rsid w:val="00E544B7"/>
    <w:rsid w:val="00E546DF"/>
    <w:rsid w:val="00E54D0D"/>
    <w:rsid w:val="00E54DA4"/>
    <w:rsid w:val="00E55191"/>
    <w:rsid w:val="00E5563B"/>
    <w:rsid w:val="00E557D1"/>
    <w:rsid w:val="00E55863"/>
    <w:rsid w:val="00E55DF0"/>
    <w:rsid w:val="00E560E0"/>
    <w:rsid w:val="00E5639B"/>
    <w:rsid w:val="00E56426"/>
    <w:rsid w:val="00E564F0"/>
    <w:rsid w:val="00E568F3"/>
    <w:rsid w:val="00E56A70"/>
    <w:rsid w:val="00E571BB"/>
    <w:rsid w:val="00E573D1"/>
    <w:rsid w:val="00E57626"/>
    <w:rsid w:val="00E5789D"/>
    <w:rsid w:val="00E579A9"/>
    <w:rsid w:val="00E57AAC"/>
    <w:rsid w:val="00E57AF3"/>
    <w:rsid w:val="00E57C3F"/>
    <w:rsid w:val="00E57D56"/>
    <w:rsid w:val="00E601BE"/>
    <w:rsid w:val="00E60705"/>
    <w:rsid w:val="00E60796"/>
    <w:rsid w:val="00E607E1"/>
    <w:rsid w:val="00E6087D"/>
    <w:rsid w:val="00E609CB"/>
    <w:rsid w:val="00E60A1D"/>
    <w:rsid w:val="00E60B15"/>
    <w:rsid w:val="00E611DD"/>
    <w:rsid w:val="00E6130A"/>
    <w:rsid w:val="00E61437"/>
    <w:rsid w:val="00E615A6"/>
    <w:rsid w:val="00E61743"/>
    <w:rsid w:val="00E61A89"/>
    <w:rsid w:val="00E61EC2"/>
    <w:rsid w:val="00E61F57"/>
    <w:rsid w:val="00E623FB"/>
    <w:rsid w:val="00E62709"/>
    <w:rsid w:val="00E627AB"/>
    <w:rsid w:val="00E6285B"/>
    <w:rsid w:val="00E62A06"/>
    <w:rsid w:val="00E62BD5"/>
    <w:rsid w:val="00E62D34"/>
    <w:rsid w:val="00E62D8F"/>
    <w:rsid w:val="00E62F57"/>
    <w:rsid w:val="00E6303E"/>
    <w:rsid w:val="00E631F9"/>
    <w:rsid w:val="00E632A6"/>
    <w:rsid w:val="00E63311"/>
    <w:rsid w:val="00E63420"/>
    <w:rsid w:val="00E6359A"/>
    <w:rsid w:val="00E63ED4"/>
    <w:rsid w:val="00E64219"/>
    <w:rsid w:val="00E64330"/>
    <w:rsid w:val="00E645C1"/>
    <w:rsid w:val="00E64830"/>
    <w:rsid w:val="00E64D24"/>
    <w:rsid w:val="00E65397"/>
    <w:rsid w:val="00E65560"/>
    <w:rsid w:val="00E657E3"/>
    <w:rsid w:val="00E65CE7"/>
    <w:rsid w:val="00E65EBA"/>
    <w:rsid w:val="00E65F81"/>
    <w:rsid w:val="00E66210"/>
    <w:rsid w:val="00E6629B"/>
    <w:rsid w:val="00E662AC"/>
    <w:rsid w:val="00E663B1"/>
    <w:rsid w:val="00E6659F"/>
    <w:rsid w:val="00E66755"/>
    <w:rsid w:val="00E66B40"/>
    <w:rsid w:val="00E66BFA"/>
    <w:rsid w:val="00E66FA4"/>
    <w:rsid w:val="00E670FE"/>
    <w:rsid w:val="00E671F8"/>
    <w:rsid w:val="00E673F6"/>
    <w:rsid w:val="00E67469"/>
    <w:rsid w:val="00E678F6"/>
    <w:rsid w:val="00E67968"/>
    <w:rsid w:val="00E6797F"/>
    <w:rsid w:val="00E67A85"/>
    <w:rsid w:val="00E67D17"/>
    <w:rsid w:val="00E67DE3"/>
    <w:rsid w:val="00E7003F"/>
    <w:rsid w:val="00E70091"/>
    <w:rsid w:val="00E7013D"/>
    <w:rsid w:val="00E70171"/>
    <w:rsid w:val="00E706D8"/>
    <w:rsid w:val="00E70709"/>
    <w:rsid w:val="00E707B5"/>
    <w:rsid w:val="00E707CB"/>
    <w:rsid w:val="00E70850"/>
    <w:rsid w:val="00E70988"/>
    <w:rsid w:val="00E70FB8"/>
    <w:rsid w:val="00E7125E"/>
    <w:rsid w:val="00E715B8"/>
    <w:rsid w:val="00E715D0"/>
    <w:rsid w:val="00E71AA9"/>
    <w:rsid w:val="00E71C87"/>
    <w:rsid w:val="00E71C97"/>
    <w:rsid w:val="00E71EF4"/>
    <w:rsid w:val="00E72052"/>
    <w:rsid w:val="00E7217A"/>
    <w:rsid w:val="00E722B1"/>
    <w:rsid w:val="00E7237F"/>
    <w:rsid w:val="00E72448"/>
    <w:rsid w:val="00E724F9"/>
    <w:rsid w:val="00E726BE"/>
    <w:rsid w:val="00E7278B"/>
    <w:rsid w:val="00E72A24"/>
    <w:rsid w:val="00E72BE1"/>
    <w:rsid w:val="00E72F78"/>
    <w:rsid w:val="00E73014"/>
    <w:rsid w:val="00E73094"/>
    <w:rsid w:val="00E730E0"/>
    <w:rsid w:val="00E73607"/>
    <w:rsid w:val="00E73693"/>
    <w:rsid w:val="00E73812"/>
    <w:rsid w:val="00E738D4"/>
    <w:rsid w:val="00E73A9E"/>
    <w:rsid w:val="00E73BC6"/>
    <w:rsid w:val="00E73BE5"/>
    <w:rsid w:val="00E73D56"/>
    <w:rsid w:val="00E741DB"/>
    <w:rsid w:val="00E743D2"/>
    <w:rsid w:val="00E745DC"/>
    <w:rsid w:val="00E749B8"/>
    <w:rsid w:val="00E74B97"/>
    <w:rsid w:val="00E74D7C"/>
    <w:rsid w:val="00E74E72"/>
    <w:rsid w:val="00E74FD0"/>
    <w:rsid w:val="00E75036"/>
    <w:rsid w:val="00E7509C"/>
    <w:rsid w:val="00E7533D"/>
    <w:rsid w:val="00E75478"/>
    <w:rsid w:val="00E754EC"/>
    <w:rsid w:val="00E75903"/>
    <w:rsid w:val="00E75CF1"/>
    <w:rsid w:val="00E75FFF"/>
    <w:rsid w:val="00E7628C"/>
    <w:rsid w:val="00E764D6"/>
    <w:rsid w:val="00E7652A"/>
    <w:rsid w:val="00E769F5"/>
    <w:rsid w:val="00E76B79"/>
    <w:rsid w:val="00E77057"/>
    <w:rsid w:val="00E770E6"/>
    <w:rsid w:val="00E7734C"/>
    <w:rsid w:val="00E776B7"/>
    <w:rsid w:val="00E77A8C"/>
    <w:rsid w:val="00E77ABF"/>
    <w:rsid w:val="00E77B06"/>
    <w:rsid w:val="00E77BBF"/>
    <w:rsid w:val="00E77BF9"/>
    <w:rsid w:val="00E77DD6"/>
    <w:rsid w:val="00E77F6C"/>
    <w:rsid w:val="00E800D1"/>
    <w:rsid w:val="00E80545"/>
    <w:rsid w:val="00E80773"/>
    <w:rsid w:val="00E808C3"/>
    <w:rsid w:val="00E809AE"/>
    <w:rsid w:val="00E80A72"/>
    <w:rsid w:val="00E80C04"/>
    <w:rsid w:val="00E80DF1"/>
    <w:rsid w:val="00E80F1F"/>
    <w:rsid w:val="00E80F76"/>
    <w:rsid w:val="00E80FD8"/>
    <w:rsid w:val="00E8129E"/>
    <w:rsid w:val="00E8138B"/>
    <w:rsid w:val="00E8155E"/>
    <w:rsid w:val="00E81D5B"/>
    <w:rsid w:val="00E81E02"/>
    <w:rsid w:val="00E81EF1"/>
    <w:rsid w:val="00E82207"/>
    <w:rsid w:val="00E82445"/>
    <w:rsid w:val="00E82677"/>
    <w:rsid w:val="00E8281D"/>
    <w:rsid w:val="00E828F1"/>
    <w:rsid w:val="00E82AD4"/>
    <w:rsid w:val="00E82AE0"/>
    <w:rsid w:val="00E82C06"/>
    <w:rsid w:val="00E82CAD"/>
    <w:rsid w:val="00E82D02"/>
    <w:rsid w:val="00E83250"/>
    <w:rsid w:val="00E833BE"/>
    <w:rsid w:val="00E834E5"/>
    <w:rsid w:val="00E83519"/>
    <w:rsid w:val="00E8392F"/>
    <w:rsid w:val="00E83BD8"/>
    <w:rsid w:val="00E84185"/>
    <w:rsid w:val="00E84216"/>
    <w:rsid w:val="00E84300"/>
    <w:rsid w:val="00E84546"/>
    <w:rsid w:val="00E84680"/>
    <w:rsid w:val="00E8475C"/>
    <w:rsid w:val="00E848EC"/>
    <w:rsid w:val="00E84936"/>
    <w:rsid w:val="00E8516A"/>
    <w:rsid w:val="00E8521A"/>
    <w:rsid w:val="00E85A29"/>
    <w:rsid w:val="00E85C7C"/>
    <w:rsid w:val="00E85CB2"/>
    <w:rsid w:val="00E85D9F"/>
    <w:rsid w:val="00E85DE3"/>
    <w:rsid w:val="00E85E37"/>
    <w:rsid w:val="00E85F6D"/>
    <w:rsid w:val="00E85FDA"/>
    <w:rsid w:val="00E86246"/>
    <w:rsid w:val="00E862F8"/>
    <w:rsid w:val="00E866E1"/>
    <w:rsid w:val="00E86868"/>
    <w:rsid w:val="00E869FA"/>
    <w:rsid w:val="00E86A50"/>
    <w:rsid w:val="00E86C78"/>
    <w:rsid w:val="00E86D4A"/>
    <w:rsid w:val="00E8742B"/>
    <w:rsid w:val="00E87514"/>
    <w:rsid w:val="00E87A15"/>
    <w:rsid w:val="00E9037E"/>
    <w:rsid w:val="00E9049C"/>
    <w:rsid w:val="00E9067A"/>
    <w:rsid w:val="00E90735"/>
    <w:rsid w:val="00E9093F"/>
    <w:rsid w:val="00E9095C"/>
    <w:rsid w:val="00E90A0B"/>
    <w:rsid w:val="00E90CF1"/>
    <w:rsid w:val="00E90E5D"/>
    <w:rsid w:val="00E9162B"/>
    <w:rsid w:val="00E9174A"/>
    <w:rsid w:val="00E91C21"/>
    <w:rsid w:val="00E91ED4"/>
    <w:rsid w:val="00E91F24"/>
    <w:rsid w:val="00E91FE6"/>
    <w:rsid w:val="00E925C3"/>
    <w:rsid w:val="00E925CC"/>
    <w:rsid w:val="00E92840"/>
    <w:rsid w:val="00E928B9"/>
    <w:rsid w:val="00E92B5B"/>
    <w:rsid w:val="00E93238"/>
    <w:rsid w:val="00E935CF"/>
    <w:rsid w:val="00E93626"/>
    <w:rsid w:val="00E939B3"/>
    <w:rsid w:val="00E939D4"/>
    <w:rsid w:val="00E93B97"/>
    <w:rsid w:val="00E93FAE"/>
    <w:rsid w:val="00E9417F"/>
    <w:rsid w:val="00E941E8"/>
    <w:rsid w:val="00E945BE"/>
    <w:rsid w:val="00E94640"/>
    <w:rsid w:val="00E9469E"/>
    <w:rsid w:val="00E94908"/>
    <w:rsid w:val="00E952CA"/>
    <w:rsid w:val="00E952CF"/>
    <w:rsid w:val="00E95652"/>
    <w:rsid w:val="00E95704"/>
    <w:rsid w:val="00E95879"/>
    <w:rsid w:val="00E95B58"/>
    <w:rsid w:val="00E95DCF"/>
    <w:rsid w:val="00E95EAA"/>
    <w:rsid w:val="00E96012"/>
    <w:rsid w:val="00E96042"/>
    <w:rsid w:val="00E964E1"/>
    <w:rsid w:val="00E96542"/>
    <w:rsid w:val="00E966F1"/>
    <w:rsid w:val="00E96D47"/>
    <w:rsid w:val="00E97081"/>
    <w:rsid w:val="00E970C7"/>
    <w:rsid w:val="00E975F1"/>
    <w:rsid w:val="00E97607"/>
    <w:rsid w:val="00E9775A"/>
    <w:rsid w:val="00E9786E"/>
    <w:rsid w:val="00E97990"/>
    <w:rsid w:val="00E97A0C"/>
    <w:rsid w:val="00E97ADE"/>
    <w:rsid w:val="00E97B0B"/>
    <w:rsid w:val="00E97D30"/>
    <w:rsid w:val="00E97E66"/>
    <w:rsid w:val="00E97E9D"/>
    <w:rsid w:val="00E97F90"/>
    <w:rsid w:val="00EA0091"/>
    <w:rsid w:val="00EA00B4"/>
    <w:rsid w:val="00EA03DB"/>
    <w:rsid w:val="00EA0460"/>
    <w:rsid w:val="00EA089E"/>
    <w:rsid w:val="00EA0988"/>
    <w:rsid w:val="00EA09AB"/>
    <w:rsid w:val="00EA0A6D"/>
    <w:rsid w:val="00EA0B33"/>
    <w:rsid w:val="00EA0D35"/>
    <w:rsid w:val="00EA0D7A"/>
    <w:rsid w:val="00EA0E7F"/>
    <w:rsid w:val="00EA10FE"/>
    <w:rsid w:val="00EA1155"/>
    <w:rsid w:val="00EA146A"/>
    <w:rsid w:val="00EA1542"/>
    <w:rsid w:val="00EA16F8"/>
    <w:rsid w:val="00EA19C0"/>
    <w:rsid w:val="00EA1B2C"/>
    <w:rsid w:val="00EA1B93"/>
    <w:rsid w:val="00EA1F52"/>
    <w:rsid w:val="00EA21F1"/>
    <w:rsid w:val="00EA2340"/>
    <w:rsid w:val="00EA2C10"/>
    <w:rsid w:val="00EA2D67"/>
    <w:rsid w:val="00EA2EF0"/>
    <w:rsid w:val="00EA3057"/>
    <w:rsid w:val="00EA3110"/>
    <w:rsid w:val="00EA34ED"/>
    <w:rsid w:val="00EA3598"/>
    <w:rsid w:val="00EA3633"/>
    <w:rsid w:val="00EA399C"/>
    <w:rsid w:val="00EA3BA7"/>
    <w:rsid w:val="00EA3C31"/>
    <w:rsid w:val="00EA3F23"/>
    <w:rsid w:val="00EA41F4"/>
    <w:rsid w:val="00EA43BD"/>
    <w:rsid w:val="00EA47D7"/>
    <w:rsid w:val="00EA4C92"/>
    <w:rsid w:val="00EA4FCD"/>
    <w:rsid w:val="00EA5053"/>
    <w:rsid w:val="00EA51B8"/>
    <w:rsid w:val="00EA562B"/>
    <w:rsid w:val="00EA5646"/>
    <w:rsid w:val="00EA56B6"/>
    <w:rsid w:val="00EA58B7"/>
    <w:rsid w:val="00EA5A34"/>
    <w:rsid w:val="00EA5DD7"/>
    <w:rsid w:val="00EA5E25"/>
    <w:rsid w:val="00EA5E38"/>
    <w:rsid w:val="00EA64F6"/>
    <w:rsid w:val="00EA680A"/>
    <w:rsid w:val="00EA6AA1"/>
    <w:rsid w:val="00EA6B61"/>
    <w:rsid w:val="00EA6FAF"/>
    <w:rsid w:val="00EA7265"/>
    <w:rsid w:val="00EA74BE"/>
    <w:rsid w:val="00EA7757"/>
    <w:rsid w:val="00EA79A9"/>
    <w:rsid w:val="00EA7A1C"/>
    <w:rsid w:val="00EA7DA3"/>
    <w:rsid w:val="00EB037C"/>
    <w:rsid w:val="00EB03B0"/>
    <w:rsid w:val="00EB0533"/>
    <w:rsid w:val="00EB0565"/>
    <w:rsid w:val="00EB0670"/>
    <w:rsid w:val="00EB0724"/>
    <w:rsid w:val="00EB096A"/>
    <w:rsid w:val="00EB0A26"/>
    <w:rsid w:val="00EB0BE9"/>
    <w:rsid w:val="00EB0FD2"/>
    <w:rsid w:val="00EB11BD"/>
    <w:rsid w:val="00EB12E7"/>
    <w:rsid w:val="00EB14B1"/>
    <w:rsid w:val="00EB19FC"/>
    <w:rsid w:val="00EB1BDA"/>
    <w:rsid w:val="00EB1C4B"/>
    <w:rsid w:val="00EB203D"/>
    <w:rsid w:val="00EB21B3"/>
    <w:rsid w:val="00EB2738"/>
    <w:rsid w:val="00EB2836"/>
    <w:rsid w:val="00EB29FF"/>
    <w:rsid w:val="00EB2A1E"/>
    <w:rsid w:val="00EB2C6E"/>
    <w:rsid w:val="00EB33C9"/>
    <w:rsid w:val="00EB355F"/>
    <w:rsid w:val="00EB3599"/>
    <w:rsid w:val="00EB3663"/>
    <w:rsid w:val="00EB3679"/>
    <w:rsid w:val="00EB37E6"/>
    <w:rsid w:val="00EB3ADC"/>
    <w:rsid w:val="00EB3D87"/>
    <w:rsid w:val="00EB3DD3"/>
    <w:rsid w:val="00EB41BB"/>
    <w:rsid w:val="00EB47CF"/>
    <w:rsid w:val="00EB49BF"/>
    <w:rsid w:val="00EB4A92"/>
    <w:rsid w:val="00EB4B73"/>
    <w:rsid w:val="00EB4E01"/>
    <w:rsid w:val="00EB4EAB"/>
    <w:rsid w:val="00EB539D"/>
    <w:rsid w:val="00EB5718"/>
    <w:rsid w:val="00EB5D02"/>
    <w:rsid w:val="00EB619B"/>
    <w:rsid w:val="00EB634C"/>
    <w:rsid w:val="00EB637B"/>
    <w:rsid w:val="00EB63EE"/>
    <w:rsid w:val="00EB643D"/>
    <w:rsid w:val="00EB6448"/>
    <w:rsid w:val="00EB661E"/>
    <w:rsid w:val="00EB6797"/>
    <w:rsid w:val="00EB682F"/>
    <w:rsid w:val="00EB6A17"/>
    <w:rsid w:val="00EB6B09"/>
    <w:rsid w:val="00EB70B9"/>
    <w:rsid w:val="00EB7350"/>
    <w:rsid w:val="00EB753B"/>
    <w:rsid w:val="00EB7708"/>
    <w:rsid w:val="00EB7882"/>
    <w:rsid w:val="00EB7937"/>
    <w:rsid w:val="00EB799B"/>
    <w:rsid w:val="00EB799E"/>
    <w:rsid w:val="00EB79E3"/>
    <w:rsid w:val="00EB7AC9"/>
    <w:rsid w:val="00EB7D9D"/>
    <w:rsid w:val="00EC00AC"/>
    <w:rsid w:val="00EC00AD"/>
    <w:rsid w:val="00EC02A7"/>
    <w:rsid w:val="00EC054D"/>
    <w:rsid w:val="00EC0BA0"/>
    <w:rsid w:val="00EC0D2F"/>
    <w:rsid w:val="00EC0FB6"/>
    <w:rsid w:val="00EC10AF"/>
    <w:rsid w:val="00EC160D"/>
    <w:rsid w:val="00EC1726"/>
    <w:rsid w:val="00EC17DC"/>
    <w:rsid w:val="00EC190D"/>
    <w:rsid w:val="00EC19B4"/>
    <w:rsid w:val="00EC1F12"/>
    <w:rsid w:val="00EC1F83"/>
    <w:rsid w:val="00EC221A"/>
    <w:rsid w:val="00EC25DF"/>
    <w:rsid w:val="00EC2C27"/>
    <w:rsid w:val="00EC2D25"/>
    <w:rsid w:val="00EC2D7C"/>
    <w:rsid w:val="00EC2F70"/>
    <w:rsid w:val="00EC350E"/>
    <w:rsid w:val="00EC3510"/>
    <w:rsid w:val="00EC3596"/>
    <w:rsid w:val="00EC3B0F"/>
    <w:rsid w:val="00EC4124"/>
    <w:rsid w:val="00EC41E3"/>
    <w:rsid w:val="00EC424A"/>
    <w:rsid w:val="00EC439D"/>
    <w:rsid w:val="00EC468F"/>
    <w:rsid w:val="00EC4A62"/>
    <w:rsid w:val="00EC4B28"/>
    <w:rsid w:val="00EC4C25"/>
    <w:rsid w:val="00EC4C3F"/>
    <w:rsid w:val="00EC4E00"/>
    <w:rsid w:val="00EC4E05"/>
    <w:rsid w:val="00EC4E12"/>
    <w:rsid w:val="00EC5385"/>
    <w:rsid w:val="00EC544A"/>
    <w:rsid w:val="00EC555E"/>
    <w:rsid w:val="00EC573B"/>
    <w:rsid w:val="00EC5AA6"/>
    <w:rsid w:val="00EC5B30"/>
    <w:rsid w:val="00EC5BBD"/>
    <w:rsid w:val="00EC5CBE"/>
    <w:rsid w:val="00EC5D27"/>
    <w:rsid w:val="00EC5D59"/>
    <w:rsid w:val="00EC66AC"/>
    <w:rsid w:val="00EC693A"/>
    <w:rsid w:val="00EC6AE5"/>
    <w:rsid w:val="00EC6EEF"/>
    <w:rsid w:val="00EC7586"/>
    <w:rsid w:val="00EC782C"/>
    <w:rsid w:val="00EC7921"/>
    <w:rsid w:val="00EC7A2D"/>
    <w:rsid w:val="00EC7CA5"/>
    <w:rsid w:val="00EC7F63"/>
    <w:rsid w:val="00EC7FB7"/>
    <w:rsid w:val="00ED0404"/>
    <w:rsid w:val="00ED0424"/>
    <w:rsid w:val="00ED0998"/>
    <w:rsid w:val="00ED0EC7"/>
    <w:rsid w:val="00ED0EF3"/>
    <w:rsid w:val="00ED12A8"/>
    <w:rsid w:val="00ED142B"/>
    <w:rsid w:val="00ED2155"/>
    <w:rsid w:val="00ED2224"/>
    <w:rsid w:val="00ED23A5"/>
    <w:rsid w:val="00ED26DC"/>
    <w:rsid w:val="00ED2A7A"/>
    <w:rsid w:val="00ED2AE0"/>
    <w:rsid w:val="00ED2AE4"/>
    <w:rsid w:val="00ED2BB2"/>
    <w:rsid w:val="00ED2C57"/>
    <w:rsid w:val="00ED2CEF"/>
    <w:rsid w:val="00ED2E6C"/>
    <w:rsid w:val="00ED32EE"/>
    <w:rsid w:val="00ED331D"/>
    <w:rsid w:val="00ED33E3"/>
    <w:rsid w:val="00ED340C"/>
    <w:rsid w:val="00ED3440"/>
    <w:rsid w:val="00ED382C"/>
    <w:rsid w:val="00ED399C"/>
    <w:rsid w:val="00ED3A06"/>
    <w:rsid w:val="00ED3A29"/>
    <w:rsid w:val="00ED3A6F"/>
    <w:rsid w:val="00ED3DC5"/>
    <w:rsid w:val="00ED3DE6"/>
    <w:rsid w:val="00ED3F08"/>
    <w:rsid w:val="00ED42EC"/>
    <w:rsid w:val="00ED435F"/>
    <w:rsid w:val="00ED46C3"/>
    <w:rsid w:val="00ED4995"/>
    <w:rsid w:val="00ED4A94"/>
    <w:rsid w:val="00ED4B5C"/>
    <w:rsid w:val="00ED4BD0"/>
    <w:rsid w:val="00ED4BE0"/>
    <w:rsid w:val="00ED505A"/>
    <w:rsid w:val="00ED508C"/>
    <w:rsid w:val="00ED51F5"/>
    <w:rsid w:val="00ED5326"/>
    <w:rsid w:val="00ED54CC"/>
    <w:rsid w:val="00ED56F4"/>
    <w:rsid w:val="00ED5BF5"/>
    <w:rsid w:val="00ED5CDE"/>
    <w:rsid w:val="00ED6231"/>
    <w:rsid w:val="00ED6794"/>
    <w:rsid w:val="00ED6842"/>
    <w:rsid w:val="00ED6CE1"/>
    <w:rsid w:val="00ED6FD7"/>
    <w:rsid w:val="00ED7274"/>
    <w:rsid w:val="00ED7407"/>
    <w:rsid w:val="00ED76CC"/>
    <w:rsid w:val="00ED777A"/>
    <w:rsid w:val="00ED7970"/>
    <w:rsid w:val="00ED7D84"/>
    <w:rsid w:val="00ED7F29"/>
    <w:rsid w:val="00ED7F41"/>
    <w:rsid w:val="00EE0698"/>
    <w:rsid w:val="00EE0D48"/>
    <w:rsid w:val="00EE1486"/>
    <w:rsid w:val="00EE1547"/>
    <w:rsid w:val="00EE154B"/>
    <w:rsid w:val="00EE1631"/>
    <w:rsid w:val="00EE1CE5"/>
    <w:rsid w:val="00EE22EF"/>
    <w:rsid w:val="00EE239E"/>
    <w:rsid w:val="00EE24CD"/>
    <w:rsid w:val="00EE24D9"/>
    <w:rsid w:val="00EE25CF"/>
    <w:rsid w:val="00EE2610"/>
    <w:rsid w:val="00EE284A"/>
    <w:rsid w:val="00EE2E26"/>
    <w:rsid w:val="00EE2E79"/>
    <w:rsid w:val="00EE3188"/>
    <w:rsid w:val="00EE33B5"/>
    <w:rsid w:val="00EE39E5"/>
    <w:rsid w:val="00EE3A1C"/>
    <w:rsid w:val="00EE3A73"/>
    <w:rsid w:val="00EE3C5E"/>
    <w:rsid w:val="00EE48D2"/>
    <w:rsid w:val="00EE48F9"/>
    <w:rsid w:val="00EE4F97"/>
    <w:rsid w:val="00EE56AD"/>
    <w:rsid w:val="00EE5720"/>
    <w:rsid w:val="00EE5B5B"/>
    <w:rsid w:val="00EE60E8"/>
    <w:rsid w:val="00EE6168"/>
    <w:rsid w:val="00EE660E"/>
    <w:rsid w:val="00EE68C5"/>
    <w:rsid w:val="00EE6937"/>
    <w:rsid w:val="00EE70F1"/>
    <w:rsid w:val="00EE75C7"/>
    <w:rsid w:val="00EE782D"/>
    <w:rsid w:val="00EE78B3"/>
    <w:rsid w:val="00EE7E2A"/>
    <w:rsid w:val="00EF00D4"/>
    <w:rsid w:val="00EF052D"/>
    <w:rsid w:val="00EF0583"/>
    <w:rsid w:val="00EF0702"/>
    <w:rsid w:val="00EF0722"/>
    <w:rsid w:val="00EF0AE5"/>
    <w:rsid w:val="00EF0B7A"/>
    <w:rsid w:val="00EF0BEE"/>
    <w:rsid w:val="00EF0C8A"/>
    <w:rsid w:val="00EF0DCB"/>
    <w:rsid w:val="00EF0DFB"/>
    <w:rsid w:val="00EF10B6"/>
    <w:rsid w:val="00EF12E1"/>
    <w:rsid w:val="00EF1330"/>
    <w:rsid w:val="00EF15E9"/>
    <w:rsid w:val="00EF1887"/>
    <w:rsid w:val="00EF191D"/>
    <w:rsid w:val="00EF19B1"/>
    <w:rsid w:val="00EF19E4"/>
    <w:rsid w:val="00EF20EC"/>
    <w:rsid w:val="00EF23BE"/>
    <w:rsid w:val="00EF242B"/>
    <w:rsid w:val="00EF243B"/>
    <w:rsid w:val="00EF24B4"/>
    <w:rsid w:val="00EF250D"/>
    <w:rsid w:val="00EF2C52"/>
    <w:rsid w:val="00EF2C6C"/>
    <w:rsid w:val="00EF2FC6"/>
    <w:rsid w:val="00EF3484"/>
    <w:rsid w:val="00EF34DA"/>
    <w:rsid w:val="00EF3818"/>
    <w:rsid w:val="00EF3CEE"/>
    <w:rsid w:val="00EF41B6"/>
    <w:rsid w:val="00EF4497"/>
    <w:rsid w:val="00EF463B"/>
    <w:rsid w:val="00EF4701"/>
    <w:rsid w:val="00EF4B70"/>
    <w:rsid w:val="00EF4BB9"/>
    <w:rsid w:val="00EF4DD7"/>
    <w:rsid w:val="00EF4F54"/>
    <w:rsid w:val="00EF51C2"/>
    <w:rsid w:val="00EF579D"/>
    <w:rsid w:val="00EF5E90"/>
    <w:rsid w:val="00EF5EFC"/>
    <w:rsid w:val="00EF5F2E"/>
    <w:rsid w:val="00EF6271"/>
    <w:rsid w:val="00EF6465"/>
    <w:rsid w:val="00EF66B3"/>
    <w:rsid w:val="00EF6D1D"/>
    <w:rsid w:val="00EF7271"/>
    <w:rsid w:val="00EF7510"/>
    <w:rsid w:val="00EF778E"/>
    <w:rsid w:val="00EF77F7"/>
    <w:rsid w:val="00EF7C06"/>
    <w:rsid w:val="00EF7E44"/>
    <w:rsid w:val="00F0002D"/>
    <w:rsid w:val="00F00157"/>
    <w:rsid w:val="00F00291"/>
    <w:rsid w:val="00F0050B"/>
    <w:rsid w:val="00F0060B"/>
    <w:rsid w:val="00F00EA9"/>
    <w:rsid w:val="00F00FFF"/>
    <w:rsid w:val="00F01219"/>
    <w:rsid w:val="00F01E01"/>
    <w:rsid w:val="00F01F7E"/>
    <w:rsid w:val="00F02042"/>
    <w:rsid w:val="00F02333"/>
    <w:rsid w:val="00F02576"/>
    <w:rsid w:val="00F028CA"/>
    <w:rsid w:val="00F03059"/>
    <w:rsid w:val="00F03444"/>
    <w:rsid w:val="00F03D5F"/>
    <w:rsid w:val="00F03EEE"/>
    <w:rsid w:val="00F03F9F"/>
    <w:rsid w:val="00F042EF"/>
    <w:rsid w:val="00F042F6"/>
    <w:rsid w:val="00F04940"/>
    <w:rsid w:val="00F04954"/>
    <w:rsid w:val="00F04F51"/>
    <w:rsid w:val="00F055EE"/>
    <w:rsid w:val="00F05A61"/>
    <w:rsid w:val="00F062D3"/>
    <w:rsid w:val="00F067FD"/>
    <w:rsid w:val="00F069DF"/>
    <w:rsid w:val="00F06CB5"/>
    <w:rsid w:val="00F06D78"/>
    <w:rsid w:val="00F06E79"/>
    <w:rsid w:val="00F06F55"/>
    <w:rsid w:val="00F070F8"/>
    <w:rsid w:val="00F07130"/>
    <w:rsid w:val="00F074F6"/>
    <w:rsid w:val="00F078EB"/>
    <w:rsid w:val="00F07EDB"/>
    <w:rsid w:val="00F10200"/>
    <w:rsid w:val="00F102ED"/>
    <w:rsid w:val="00F105F4"/>
    <w:rsid w:val="00F10EB8"/>
    <w:rsid w:val="00F10FEE"/>
    <w:rsid w:val="00F111FE"/>
    <w:rsid w:val="00F1123D"/>
    <w:rsid w:val="00F112DF"/>
    <w:rsid w:val="00F1153B"/>
    <w:rsid w:val="00F1173F"/>
    <w:rsid w:val="00F11748"/>
    <w:rsid w:val="00F11837"/>
    <w:rsid w:val="00F11878"/>
    <w:rsid w:val="00F11BD1"/>
    <w:rsid w:val="00F11DB3"/>
    <w:rsid w:val="00F1203C"/>
    <w:rsid w:val="00F12066"/>
    <w:rsid w:val="00F1213A"/>
    <w:rsid w:val="00F12185"/>
    <w:rsid w:val="00F122B6"/>
    <w:rsid w:val="00F12398"/>
    <w:rsid w:val="00F123C4"/>
    <w:rsid w:val="00F1246E"/>
    <w:rsid w:val="00F12590"/>
    <w:rsid w:val="00F126EE"/>
    <w:rsid w:val="00F13102"/>
    <w:rsid w:val="00F13292"/>
    <w:rsid w:val="00F13574"/>
    <w:rsid w:val="00F13707"/>
    <w:rsid w:val="00F13732"/>
    <w:rsid w:val="00F13989"/>
    <w:rsid w:val="00F139A8"/>
    <w:rsid w:val="00F13BE1"/>
    <w:rsid w:val="00F13E14"/>
    <w:rsid w:val="00F13EBD"/>
    <w:rsid w:val="00F14182"/>
    <w:rsid w:val="00F14562"/>
    <w:rsid w:val="00F14870"/>
    <w:rsid w:val="00F14BBC"/>
    <w:rsid w:val="00F15021"/>
    <w:rsid w:val="00F152BD"/>
    <w:rsid w:val="00F152C7"/>
    <w:rsid w:val="00F15325"/>
    <w:rsid w:val="00F159EB"/>
    <w:rsid w:val="00F15A71"/>
    <w:rsid w:val="00F15B68"/>
    <w:rsid w:val="00F16589"/>
    <w:rsid w:val="00F16593"/>
    <w:rsid w:val="00F16746"/>
    <w:rsid w:val="00F16AFE"/>
    <w:rsid w:val="00F16B0F"/>
    <w:rsid w:val="00F16B85"/>
    <w:rsid w:val="00F16C81"/>
    <w:rsid w:val="00F16CC5"/>
    <w:rsid w:val="00F16CFD"/>
    <w:rsid w:val="00F16D0D"/>
    <w:rsid w:val="00F16FB2"/>
    <w:rsid w:val="00F174EA"/>
    <w:rsid w:val="00F17A11"/>
    <w:rsid w:val="00F17BBB"/>
    <w:rsid w:val="00F17C93"/>
    <w:rsid w:val="00F2017C"/>
    <w:rsid w:val="00F20A1D"/>
    <w:rsid w:val="00F20CF2"/>
    <w:rsid w:val="00F214F1"/>
    <w:rsid w:val="00F2187E"/>
    <w:rsid w:val="00F2192B"/>
    <w:rsid w:val="00F21A1D"/>
    <w:rsid w:val="00F21BF7"/>
    <w:rsid w:val="00F2200B"/>
    <w:rsid w:val="00F221B4"/>
    <w:rsid w:val="00F22220"/>
    <w:rsid w:val="00F2228D"/>
    <w:rsid w:val="00F22854"/>
    <w:rsid w:val="00F22BD2"/>
    <w:rsid w:val="00F22FD6"/>
    <w:rsid w:val="00F23051"/>
    <w:rsid w:val="00F2315C"/>
    <w:rsid w:val="00F231CF"/>
    <w:rsid w:val="00F23349"/>
    <w:rsid w:val="00F234F8"/>
    <w:rsid w:val="00F23720"/>
    <w:rsid w:val="00F238A9"/>
    <w:rsid w:val="00F238DB"/>
    <w:rsid w:val="00F23A8E"/>
    <w:rsid w:val="00F23DF7"/>
    <w:rsid w:val="00F2401D"/>
    <w:rsid w:val="00F240C2"/>
    <w:rsid w:val="00F243A7"/>
    <w:rsid w:val="00F2473A"/>
    <w:rsid w:val="00F24800"/>
    <w:rsid w:val="00F249E7"/>
    <w:rsid w:val="00F24B0D"/>
    <w:rsid w:val="00F24FCF"/>
    <w:rsid w:val="00F254F8"/>
    <w:rsid w:val="00F25565"/>
    <w:rsid w:val="00F2575B"/>
    <w:rsid w:val="00F2594A"/>
    <w:rsid w:val="00F25B78"/>
    <w:rsid w:val="00F26236"/>
    <w:rsid w:val="00F26799"/>
    <w:rsid w:val="00F26DA8"/>
    <w:rsid w:val="00F27151"/>
    <w:rsid w:val="00F2750C"/>
    <w:rsid w:val="00F27878"/>
    <w:rsid w:val="00F27B84"/>
    <w:rsid w:val="00F27B88"/>
    <w:rsid w:val="00F27D29"/>
    <w:rsid w:val="00F27DED"/>
    <w:rsid w:val="00F27EC2"/>
    <w:rsid w:val="00F30002"/>
    <w:rsid w:val="00F300BA"/>
    <w:rsid w:val="00F302B4"/>
    <w:rsid w:val="00F3046A"/>
    <w:rsid w:val="00F307CD"/>
    <w:rsid w:val="00F3094E"/>
    <w:rsid w:val="00F30C12"/>
    <w:rsid w:val="00F30C40"/>
    <w:rsid w:val="00F30D53"/>
    <w:rsid w:val="00F30EE6"/>
    <w:rsid w:val="00F30F56"/>
    <w:rsid w:val="00F31A31"/>
    <w:rsid w:val="00F31CBB"/>
    <w:rsid w:val="00F32337"/>
    <w:rsid w:val="00F32503"/>
    <w:rsid w:val="00F32796"/>
    <w:rsid w:val="00F32B04"/>
    <w:rsid w:val="00F32D05"/>
    <w:rsid w:val="00F32FC4"/>
    <w:rsid w:val="00F33152"/>
    <w:rsid w:val="00F336E3"/>
    <w:rsid w:val="00F33971"/>
    <w:rsid w:val="00F33B29"/>
    <w:rsid w:val="00F33C88"/>
    <w:rsid w:val="00F33F53"/>
    <w:rsid w:val="00F341C6"/>
    <w:rsid w:val="00F3427E"/>
    <w:rsid w:val="00F342C3"/>
    <w:rsid w:val="00F346F3"/>
    <w:rsid w:val="00F34A0D"/>
    <w:rsid w:val="00F34AA2"/>
    <w:rsid w:val="00F3504F"/>
    <w:rsid w:val="00F35152"/>
    <w:rsid w:val="00F352F3"/>
    <w:rsid w:val="00F35397"/>
    <w:rsid w:val="00F353C6"/>
    <w:rsid w:val="00F3565E"/>
    <w:rsid w:val="00F35AFA"/>
    <w:rsid w:val="00F35BB9"/>
    <w:rsid w:val="00F35F39"/>
    <w:rsid w:val="00F35F9B"/>
    <w:rsid w:val="00F36231"/>
    <w:rsid w:val="00F3678B"/>
    <w:rsid w:val="00F36B52"/>
    <w:rsid w:val="00F36B60"/>
    <w:rsid w:val="00F36BF9"/>
    <w:rsid w:val="00F36C66"/>
    <w:rsid w:val="00F36DA8"/>
    <w:rsid w:val="00F37666"/>
    <w:rsid w:val="00F376A6"/>
    <w:rsid w:val="00F37EEF"/>
    <w:rsid w:val="00F37EF7"/>
    <w:rsid w:val="00F37F93"/>
    <w:rsid w:val="00F37FEC"/>
    <w:rsid w:val="00F402DC"/>
    <w:rsid w:val="00F403FD"/>
    <w:rsid w:val="00F40E3F"/>
    <w:rsid w:val="00F40EE0"/>
    <w:rsid w:val="00F414A4"/>
    <w:rsid w:val="00F41924"/>
    <w:rsid w:val="00F41B8F"/>
    <w:rsid w:val="00F41DB1"/>
    <w:rsid w:val="00F41F29"/>
    <w:rsid w:val="00F41F8D"/>
    <w:rsid w:val="00F41F95"/>
    <w:rsid w:val="00F41FB2"/>
    <w:rsid w:val="00F42314"/>
    <w:rsid w:val="00F42AEB"/>
    <w:rsid w:val="00F42BE3"/>
    <w:rsid w:val="00F42DFD"/>
    <w:rsid w:val="00F42FCD"/>
    <w:rsid w:val="00F43015"/>
    <w:rsid w:val="00F430F2"/>
    <w:rsid w:val="00F431DA"/>
    <w:rsid w:val="00F4326D"/>
    <w:rsid w:val="00F43486"/>
    <w:rsid w:val="00F4349B"/>
    <w:rsid w:val="00F43645"/>
    <w:rsid w:val="00F43790"/>
    <w:rsid w:val="00F439AF"/>
    <w:rsid w:val="00F43A8D"/>
    <w:rsid w:val="00F43F68"/>
    <w:rsid w:val="00F44016"/>
    <w:rsid w:val="00F4409C"/>
    <w:rsid w:val="00F44160"/>
    <w:rsid w:val="00F4442F"/>
    <w:rsid w:val="00F4448F"/>
    <w:rsid w:val="00F445F2"/>
    <w:rsid w:val="00F449D4"/>
    <w:rsid w:val="00F44C05"/>
    <w:rsid w:val="00F44C9A"/>
    <w:rsid w:val="00F44D4E"/>
    <w:rsid w:val="00F44D60"/>
    <w:rsid w:val="00F44E57"/>
    <w:rsid w:val="00F458CA"/>
    <w:rsid w:val="00F45C93"/>
    <w:rsid w:val="00F45D06"/>
    <w:rsid w:val="00F45E87"/>
    <w:rsid w:val="00F4614C"/>
    <w:rsid w:val="00F46402"/>
    <w:rsid w:val="00F464A9"/>
    <w:rsid w:val="00F4653E"/>
    <w:rsid w:val="00F468D3"/>
    <w:rsid w:val="00F468F2"/>
    <w:rsid w:val="00F46B1D"/>
    <w:rsid w:val="00F46B5C"/>
    <w:rsid w:val="00F46E7F"/>
    <w:rsid w:val="00F4725B"/>
    <w:rsid w:val="00F4742D"/>
    <w:rsid w:val="00F479EE"/>
    <w:rsid w:val="00F47AD1"/>
    <w:rsid w:val="00F47BD8"/>
    <w:rsid w:val="00F47C21"/>
    <w:rsid w:val="00F47D8B"/>
    <w:rsid w:val="00F50007"/>
    <w:rsid w:val="00F502E4"/>
    <w:rsid w:val="00F504A1"/>
    <w:rsid w:val="00F50BF7"/>
    <w:rsid w:val="00F50EF6"/>
    <w:rsid w:val="00F50FCA"/>
    <w:rsid w:val="00F51377"/>
    <w:rsid w:val="00F513AA"/>
    <w:rsid w:val="00F514AD"/>
    <w:rsid w:val="00F51671"/>
    <w:rsid w:val="00F51808"/>
    <w:rsid w:val="00F51D86"/>
    <w:rsid w:val="00F51F3E"/>
    <w:rsid w:val="00F52158"/>
    <w:rsid w:val="00F52395"/>
    <w:rsid w:val="00F52706"/>
    <w:rsid w:val="00F528C5"/>
    <w:rsid w:val="00F52C95"/>
    <w:rsid w:val="00F52F56"/>
    <w:rsid w:val="00F532FB"/>
    <w:rsid w:val="00F5330A"/>
    <w:rsid w:val="00F5330E"/>
    <w:rsid w:val="00F533F0"/>
    <w:rsid w:val="00F536F8"/>
    <w:rsid w:val="00F5388B"/>
    <w:rsid w:val="00F53A9B"/>
    <w:rsid w:val="00F53C43"/>
    <w:rsid w:val="00F53F39"/>
    <w:rsid w:val="00F541E1"/>
    <w:rsid w:val="00F5463D"/>
    <w:rsid w:val="00F54759"/>
    <w:rsid w:val="00F547FA"/>
    <w:rsid w:val="00F54C4C"/>
    <w:rsid w:val="00F54CDA"/>
    <w:rsid w:val="00F54F5F"/>
    <w:rsid w:val="00F54F6B"/>
    <w:rsid w:val="00F5528A"/>
    <w:rsid w:val="00F5557D"/>
    <w:rsid w:val="00F556F3"/>
    <w:rsid w:val="00F55A10"/>
    <w:rsid w:val="00F55C43"/>
    <w:rsid w:val="00F5601A"/>
    <w:rsid w:val="00F561BF"/>
    <w:rsid w:val="00F5631E"/>
    <w:rsid w:val="00F56D2B"/>
    <w:rsid w:val="00F56FE1"/>
    <w:rsid w:val="00F57312"/>
    <w:rsid w:val="00F57461"/>
    <w:rsid w:val="00F574B2"/>
    <w:rsid w:val="00F57536"/>
    <w:rsid w:val="00F576CA"/>
    <w:rsid w:val="00F579F9"/>
    <w:rsid w:val="00F57AD2"/>
    <w:rsid w:val="00F57E28"/>
    <w:rsid w:val="00F60054"/>
    <w:rsid w:val="00F6067F"/>
    <w:rsid w:val="00F607D4"/>
    <w:rsid w:val="00F60CDE"/>
    <w:rsid w:val="00F60D0D"/>
    <w:rsid w:val="00F60D29"/>
    <w:rsid w:val="00F60F49"/>
    <w:rsid w:val="00F61241"/>
    <w:rsid w:val="00F6135A"/>
    <w:rsid w:val="00F616C5"/>
    <w:rsid w:val="00F6170D"/>
    <w:rsid w:val="00F6171D"/>
    <w:rsid w:val="00F61A3D"/>
    <w:rsid w:val="00F61A4B"/>
    <w:rsid w:val="00F61AA5"/>
    <w:rsid w:val="00F61AC8"/>
    <w:rsid w:val="00F61CA0"/>
    <w:rsid w:val="00F61F77"/>
    <w:rsid w:val="00F62004"/>
    <w:rsid w:val="00F6200E"/>
    <w:rsid w:val="00F62144"/>
    <w:rsid w:val="00F62164"/>
    <w:rsid w:val="00F62266"/>
    <w:rsid w:val="00F622AD"/>
    <w:rsid w:val="00F625C9"/>
    <w:rsid w:val="00F6285A"/>
    <w:rsid w:val="00F62901"/>
    <w:rsid w:val="00F62D4C"/>
    <w:rsid w:val="00F62E60"/>
    <w:rsid w:val="00F62F68"/>
    <w:rsid w:val="00F62FB1"/>
    <w:rsid w:val="00F63795"/>
    <w:rsid w:val="00F6386E"/>
    <w:rsid w:val="00F63A26"/>
    <w:rsid w:val="00F63C9A"/>
    <w:rsid w:val="00F63FBD"/>
    <w:rsid w:val="00F6419E"/>
    <w:rsid w:val="00F64239"/>
    <w:rsid w:val="00F64B31"/>
    <w:rsid w:val="00F64DD7"/>
    <w:rsid w:val="00F64FAE"/>
    <w:rsid w:val="00F650DD"/>
    <w:rsid w:val="00F6510E"/>
    <w:rsid w:val="00F65236"/>
    <w:rsid w:val="00F6531E"/>
    <w:rsid w:val="00F655DF"/>
    <w:rsid w:val="00F656CB"/>
    <w:rsid w:val="00F6592E"/>
    <w:rsid w:val="00F65A19"/>
    <w:rsid w:val="00F65A3E"/>
    <w:rsid w:val="00F664BF"/>
    <w:rsid w:val="00F666AA"/>
    <w:rsid w:val="00F67070"/>
    <w:rsid w:val="00F67416"/>
    <w:rsid w:val="00F67498"/>
    <w:rsid w:val="00F677C0"/>
    <w:rsid w:val="00F67801"/>
    <w:rsid w:val="00F67A65"/>
    <w:rsid w:val="00F67B15"/>
    <w:rsid w:val="00F67F47"/>
    <w:rsid w:val="00F67FF1"/>
    <w:rsid w:val="00F70101"/>
    <w:rsid w:val="00F703F4"/>
    <w:rsid w:val="00F7079C"/>
    <w:rsid w:val="00F70A2E"/>
    <w:rsid w:val="00F70BAF"/>
    <w:rsid w:val="00F70CBA"/>
    <w:rsid w:val="00F70EDB"/>
    <w:rsid w:val="00F70EDF"/>
    <w:rsid w:val="00F71004"/>
    <w:rsid w:val="00F71459"/>
    <w:rsid w:val="00F71A72"/>
    <w:rsid w:val="00F71ADE"/>
    <w:rsid w:val="00F71CB2"/>
    <w:rsid w:val="00F72150"/>
    <w:rsid w:val="00F725D3"/>
    <w:rsid w:val="00F72ABF"/>
    <w:rsid w:val="00F72CEA"/>
    <w:rsid w:val="00F72E56"/>
    <w:rsid w:val="00F72E8E"/>
    <w:rsid w:val="00F72F3A"/>
    <w:rsid w:val="00F7326D"/>
    <w:rsid w:val="00F732D1"/>
    <w:rsid w:val="00F733E8"/>
    <w:rsid w:val="00F736C7"/>
    <w:rsid w:val="00F73705"/>
    <w:rsid w:val="00F73820"/>
    <w:rsid w:val="00F73FDA"/>
    <w:rsid w:val="00F741CA"/>
    <w:rsid w:val="00F7437E"/>
    <w:rsid w:val="00F74BCA"/>
    <w:rsid w:val="00F74F5F"/>
    <w:rsid w:val="00F7525E"/>
    <w:rsid w:val="00F7533C"/>
    <w:rsid w:val="00F753D7"/>
    <w:rsid w:val="00F75554"/>
    <w:rsid w:val="00F755E5"/>
    <w:rsid w:val="00F75AC6"/>
    <w:rsid w:val="00F75C93"/>
    <w:rsid w:val="00F75CE1"/>
    <w:rsid w:val="00F75D9F"/>
    <w:rsid w:val="00F75EF5"/>
    <w:rsid w:val="00F76368"/>
    <w:rsid w:val="00F765B8"/>
    <w:rsid w:val="00F766B1"/>
    <w:rsid w:val="00F769D3"/>
    <w:rsid w:val="00F769DD"/>
    <w:rsid w:val="00F76D25"/>
    <w:rsid w:val="00F76F55"/>
    <w:rsid w:val="00F7701B"/>
    <w:rsid w:val="00F77575"/>
    <w:rsid w:val="00F77670"/>
    <w:rsid w:val="00F7780F"/>
    <w:rsid w:val="00F7785F"/>
    <w:rsid w:val="00F77A87"/>
    <w:rsid w:val="00F77CE8"/>
    <w:rsid w:val="00F77D1C"/>
    <w:rsid w:val="00F77EE5"/>
    <w:rsid w:val="00F80372"/>
    <w:rsid w:val="00F80381"/>
    <w:rsid w:val="00F80622"/>
    <w:rsid w:val="00F80795"/>
    <w:rsid w:val="00F807C8"/>
    <w:rsid w:val="00F80854"/>
    <w:rsid w:val="00F80899"/>
    <w:rsid w:val="00F80A6D"/>
    <w:rsid w:val="00F80E76"/>
    <w:rsid w:val="00F8108C"/>
    <w:rsid w:val="00F81523"/>
    <w:rsid w:val="00F819C8"/>
    <w:rsid w:val="00F81BC3"/>
    <w:rsid w:val="00F81C04"/>
    <w:rsid w:val="00F81C55"/>
    <w:rsid w:val="00F81C9C"/>
    <w:rsid w:val="00F81E9F"/>
    <w:rsid w:val="00F81EEA"/>
    <w:rsid w:val="00F822A1"/>
    <w:rsid w:val="00F826E6"/>
    <w:rsid w:val="00F829AF"/>
    <w:rsid w:val="00F82E7C"/>
    <w:rsid w:val="00F82EE4"/>
    <w:rsid w:val="00F83117"/>
    <w:rsid w:val="00F83166"/>
    <w:rsid w:val="00F8322C"/>
    <w:rsid w:val="00F833F0"/>
    <w:rsid w:val="00F835DD"/>
    <w:rsid w:val="00F837CF"/>
    <w:rsid w:val="00F837E2"/>
    <w:rsid w:val="00F83851"/>
    <w:rsid w:val="00F83899"/>
    <w:rsid w:val="00F84220"/>
    <w:rsid w:val="00F842DB"/>
    <w:rsid w:val="00F84734"/>
    <w:rsid w:val="00F84A46"/>
    <w:rsid w:val="00F84A47"/>
    <w:rsid w:val="00F84B56"/>
    <w:rsid w:val="00F84C12"/>
    <w:rsid w:val="00F853ED"/>
    <w:rsid w:val="00F856B4"/>
    <w:rsid w:val="00F85AF8"/>
    <w:rsid w:val="00F85D8F"/>
    <w:rsid w:val="00F866B5"/>
    <w:rsid w:val="00F867D5"/>
    <w:rsid w:val="00F8686B"/>
    <w:rsid w:val="00F86B3D"/>
    <w:rsid w:val="00F86BEC"/>
    <w:rsid w:val="00F87301"/>
    <w:rsid w:val="00F87484"/>
    <w:rsid w:val="00F87656"/>
    <w:rsid w:val="00F87858"/>
    <w:rsid w:val="00F90621"/>
    <w:rsid w:val="00F906B1"/>
    <w:rsid w:val="00F9088E"/>
    <w:rsid w:val="00F908FD"/>
    <w:rsid w:val="00F90C56"/>
    <w:rsid w:val="00F90EDA"/>
    <w:rsid w:val="00F90EF2"/>
    <w:rsid w:val="00F9105F"/>
    <w:rsid w:val="00F91408"/>
    <w:rsid w:val="00F9159E"/>
    <w:rsid w:val="00F916C3"/>
    <w:rsid w:val="00F91C19"/>
    <w:rsid w:val="00F91C2C"/>
    <w:rsid w:val="00F91D46"/>
    <w:rsid w:val="00F921D8"/>
    <w:rsid w:val="00F92429"/>
    <w:rsid w:val="00F925D6"/>
    <w:rsid w:val="00F932C7"/>
    <w:rsid w:val="00F936BD"/>
    <w:rsid w:val="00F938AF"/>
    <w:rsid w:val="00F93CE0"/>
    <w:rsid w:val="00F946FB"/>
    <w:rsid w:val="00F94A64"/>
    <w:rsid w:val="00F94E6F"/>
    <w:rsid w:val="00F94E9B"/>
    <w:rsid w:val="00F94FDF"/>
    <w:rsid w:val="00F953BF"/>
    <w:rsid w:val="00F95663"/>
    <w:rsid w:val="00F958A3"/>
    <w:rsid w:val="00F959A3"/>
    <w:rsid w:val="00F95C70"/>
    <w:rsid w:val="00F95D39"/>
    <w:rsid w:val="00F95D94"/>
    <w:rsid w:val="00F95E78"/>
    <w:rsid w:val="00F962B2"/>
    <w:rsid w:val="00F9698D"/>
    <w:rsid w:val="00F96B60"/>
    <w:rsid w:val="00F96C35"/>
    <w:rsid w:val="00F96C70"/>
    <w:rsid w:val="00F96CC7"/>
    <w:rsid w:val="00F96FD8"/>
    <w:rsid w:val="00F97036"/>
    <w:rsid w:val="00F972B5"/>
    <w:rsid w:val="00F973C5"/>
    <w:rsid w:val="00F9744C"/>
    <w:rsid w:val="00F97504"/>
    <w:rsid w:val="00F97610"/>
    <w:rsid w:val="00F97A7B"/>
    <w:rsid w:val="00F97DC1"/>
    <w:rsid w:val="00F97F6D"/>
    <w:rsid w:val="00FA00B3"/>
    <w:rsid w:val="00FA02E8"/>
    <w:rsid w:val="00FA05F7"/>
    <w:rsid w:val="00FA0614"/>
    <w:rsid w:val="00FA0AC7"/>
    <w:rsid w:val="00FA0CF6"/>
    <w:rsid w:val="00FA0D0B"/>
    <w:rsid w:val="00FA0D88"/>
    <w:rsid w:val="00FA0DEB"/>
    <w:rsid w:val="00FA0E20"/>
    <w:rsid w:val="00FA1102"/>
    <w:rsid w:val="00FA11C9"/>
    <w:rsid w:val="00FA1415"/>
    <w:rsid w:val="00FA156D"/>
    <w:rsid w:val="00FA15A4"/>
    <w:rsid w:val="00FA1600"/>
    <w:rsid w:val="00FA19BE"/>
    <w:rsid w:val="00FA24DD"/>
    <w:rsid w:val="00FA24F3"/>
    <w:rsid w:val="00FA25D1"/>
    <w:rsid w:val="00FA272B"/>
    <w:rsid w:val="00FA28A7"/>
    <w:rsid w:val="00FA2A0B"/>
    <w:rsid w:val="00FA2D9C"/>
    <w:rsid w:val="00FA2DDC"/>
    <w:rsid w:val="00FA2FF2"/>
    <w:rsid w:val="00FA305A"/>
    <w:rsid w:val="00FA331B"/>
    <w:rsid w:val="00FA3520"/>
    <w:rsid w:val="00FA3709"/>
    <w:rsid w:val="00FA3864"/>
    <w:rsid w:val="00FA3922"/>
    <w:rsid w:val="00FA39B4"/>
    <w:rsid w:val="00FA3C6D"/>
    <w:rsid w:val="00FA3F50"/>
    <w:rsid w:val="00FA3FEE"/>
    <w:rsid w:val="00FA4321"/>
    <w:rsid w:val="00FA4358"/>
    <w:rsid w:val="00FA43E3"/>
    <w:rsid w:val="00FA4825"/>
    <w:rsid w:val="00FA4B71"/>
    <w:rsid w:val="00FA4BAB"/>
    <w:rsid w:val="00FA4BCA"/>
    <w:rsid w:val="00FA4C3D"/>
    <w:rsid w:val="00FA5102"/>
    <w:rsid w:val="00FA53B0"/>
    <w:rsid w:val="00FA5537"/>
    <w:rsid w:val="00FA55E0"/>
    <w:rsid w:val="00FA5A95"/>
    <w:rsid w:val="00FA5B89"/>
    <w:rsid w:val="00FA5D2A"/>
    <w:rsid w:val="00FA5D3A"/>
    <w:rsid w:val="00FA5EDB"/>
    <w:rsid w:val="00FA5F50"/>
    <w:rsid w:val="00FA63BE"/>
    <w:rsid w:val="00FA6433"/>
    <w:rsid w:val="00FA64E9"/>
    <w:rsid w:val="00FA6AA3"/>
    <w:rsid w:val="00FA6D40"/>
    <w:rsid w:val="00FA6E54"/>
    <w:rsid w:val="00FA7117"/>
    <w:rsid w:val="00FA746F"/>
    <w:rsid w:val="00FA753A"/>
    <w:rsid w:val="00FA77AE"/>
    <w:rsid w:val="00FA77E8"/>
    <w:rsid w:val="00FA7C13"/>
    <w:rsid w:val="00FA7FDB"/>
    <w:rsid w:val="00FB03EA"/>
    <w:rsid w:val="00FB052E"/>
    <w:rsid w:val="00FB0E51"/>
    <w:rsid w:val="00FB1063"/>
    <w:rsid w:val="00FB1918"/>
    <w:rsid w:val="00FB1927"/>
    <w:rsid w:val="00FB1CA3"/>
    <w:rsid w:val="00FB1E88"/>
    <w:rsid w:val="00FB1F21"/>
    <w:rsid w:val="00FB2426"/>
    <w:rsid w:val="00FB2467"/>
    <w:rsid w:val="00FB2579"/>
    <w:rsid w:val="00FB28CE"/>
    <w:rsid w:val="00FB308C"/>
    <w:rsid w:val="00FB3136"/>
    <w:rsid w:val="00FB321C"/>
    <w:rsid w:val="00FB3440"/>
    <w:rsid w:val="00FB3931"/>
    <w:rsid w:val="00FB3C8C"/>
    <w:rsid w:val="00FB3EAC"/>
    <w:rsid w:val="00FB40C3"/>
    <w:rsid w:val="00FB4235"/>
    <w:rsid w:val="00FB44B6"/>
    <w:rsid w:val="00FB45ED"/>
    <w:rsid w:val="00FB49A7"/>
    <w:rsid w:val="00FB4A75"/>
    <w:rsid w:val="00FB4B66"/>
    <w:rsid w:val="00FB53AD"/>
    <w:rsid w:val="00FB5839"/>
    <w:rsid w:val="00FB58A2"/>
    <w:rsid w:val="00FB5D06"/>
    <w:rsid w:val="00FB69B7"/>
    <w:rsid w:val="00FB6AEC"/>
    <w:rsid w:val="00FB6BAD"/>
    <w:rsid w:val="00FB6FD0"/>
    <w:rsid w:val="00FB7059"/>
    <w:rsid w:val="00FB7521"/>
    <w:rsid w:val="00FB7873"/>
    <w:rsid w:val="00FB7BDC"/>
    <w:rsid w:val="00FB7C06"/>
    <w:rsid w:val="00FB7EFA"/>
    <w:rsid w:val="00FC012D"/>
    <w:rsid w:val="00FC01FB"/>
    <w:rsid w:val="00FC02AF"/>
    <w:rsid w:val="00FC03E9"/>
    <w:rsid w:val="00FC0509"/>
    <w:rsid w:val="00FC06B9"/>
    <w:rsid w:val="00FC0CFD"/>
    <w:rsid w:val="00FC0D4D"/>
    <w:rsid w:val="00FC1147"/>
    <w:rsid w:val="00FC11E8"/>
    <w:rsid w:val="00FC15BC"/>
    <w:rsid w:val="00FC15F7"/>
    <w:rsid w:val="00FC19C8"/>
    <w:rsid w:val="00FC1B50"/>
    <w:rsid w:val="00FC22D5"/>
    <w:rsid w:val="00FC22EF"/>
    <w:rsid w:val="00FC2447"/>
    <w:rsid w:val="00FC246A"/>
    <w:rsid w:val="00FC267F"/>
    <w:rsid w:val="00FC2A81"/>
    <w:rsid w:val="00FC2A99"/>
    <w:rsid w:val="00FC2B9E"/>
    <w:rsid w:val="00FC2E2E"/>
    <w:rsid w:val="00FC30A9"/>
    <w:rsid w:val="00FC3233"/>
    <w:rsid w:val="00FC338A"/>
    <w:rsid w:val="00FC37A5"/>
    <w:rsid w:val="00FC37F3"/>
    <w:rsid w:val="00FC3BC7"/>
    <w:rsid w:val="00FC3D86"/>
    <w:rsid w:val="00FC3D96"/>
    <w:rsid w:val="00FC3DB2"/>
    <w:rsid w:val="00FC3DD4"/>
    <w:rsid w:val="00FC4096"/>
    <w:rsid w:val="00FC4172"/>
    <w:rsid w:val="00FC4395"/>
    <w:rsid w:val="00FC4488"/>
    <w:rsid w:val="00FC481B"/>
    <w:rsid w:val="00FC4876"/>
    <w:rsid w:val="00FC4A98"/>
    <w:rsid w:val="00FC4B99"/>
    <w:rsid w:val="00FC4C60"/>
    <w:rsid w:val="00FC4F37"/>
    <w:rsid w:val="00FC55CD"/>
    <w:rsid w:val="00FC59B7"/>
    <w:rsid w:val="00FC5DF0"/>
    <w:rsid w:val="00FC5F33"/>
    <w:rsid w:val="00FC5F7C"/>
    <w:rsid w:val="00FC60D9"/>
    <w:rsid w:val="00FC6308"/>
    <w:rsid w:val="00FC6FC7"/>
    <w:rsid w:val="00FC7077"/>
    <w:rsid w:val="00FC70BB"/>
    <w:rsid w:val="00FC7806"/>
    <w:rsid w:val="00FC78AD"/>
    <w:rsid w:val="00FD039B"/>
    <w:rsid w:val="00FD0407"/>
    <w:rsid w:val="00FD0444"/>
    <w:rsid w:val="00FD089B"/>
    <w:rsid w:val="00FD0A3B"/>
    <w:rsid w:val="00FD0A5B"/>
    <w:rsid w:val="00FD0BDF"/>
    <w:rsid w:val="00FD0D1A"/>
    <w:rsid w:val="00FD0D9C"/>
    <w:rsid w:val="00FD0FFC"/>
    <w:rsid w:val="00FD1065"/>
    <w:rsid w:val="00FD10A7"/>
    <w:rsid w:val="00FD1156"/>
    <w:rsid w:val="00FD13F1"/>
    <w:rsid w:val="00FD1460"/>
    <w:rsid w:val="00FD1713"/>
    <w:rsid w:val="00FD190E"/>
    <w:rsid w:val="00FD1CDF"/>
    <w:rsid w:val="00FD1D3B"/>
    <w:rsid w:val="00FD1DC4"/>
    <w:rsid w:val="00FD1E4D"/>
    <w:rsid w:val="00FD20BF"/>
    <w:rsid w:val="00FD2671"/>
    <w:rsid w:val="00FD2BBC"/>
    <w:rsid w:val="00FD2DDA"/>
    <w:rsid w:val="00FD343D"/>
    <w:rsid w:val="00FD34EB"/>
    <w:rsid w:val="00FD3642"/>
    <w:rsid w:val="00FD386F"/>
    <w:rsid w:val="00FD38CA"/>
    <w:rsid w:val="00FD3A3F"/>
    <w:rsid w:val="00FD3A77"/>
    <w:rsid w:val="00FD3B99"/>
    <w:rsid w:val="00FD3BD3"/>
    <w:rsid w:val="00FD3BE4"/>
    <w:rsid w:val="00FD3DFD"/>
    <w:rsid w:val="00FD3E38"/>
    <w:rsid w:val="00FD3E9B"/>
    <w:rsid w:val="00FD3FAE"/>
    <w:rsid w:val="00FD40C1"/>
    <w:rsid w:val="00FD43DF"/>
    <w:rsid w:val="00FD4552"/>
    <w:rsid w:val="00FD475D"/>
    <w:rsid w:val="00FD4A4F"/>
    <w:rsid w:val="00FD5054"/>
    <w:rsid w:val="00FD50B7"/>
    <w:rsid w:val="00FD518C"/>
    <w:rsid w:val="00FD5377"/>
    <w:rsid w:val="00FD5784"/>
    <w:rsid w:val="00FD5C00"/>
    <w:rsid w:val="00FD60A8"/>
    <w:rsid w:val="00FD6352"/>
    <w:rsid w:val="00FD63C9"/>
    <w:rsid w:val="00FD65AA"/>
    <w:rsid w:val="00FD6641"/>
    <w:rsid w:val="00FD667D"/>
    <w:rsid w:val="00FD6920"/>
    <w:rsid w:val="00FD69D2"/>
    <w:rsid w:val="00FD6A25"/>
    <w:rsid w:val="00FD6ED6"/>
    <w:rsid w:val="00FD6F71"/>
    <w:rsid w:val="00FD6FA8"/>
    <w:rsid w:val="00FD71CE"/>
    <w:rsid w:val="00FD72BC"/>
    <w:rsid w:val="00FD736C"/>
    <w:rsid w:val="00FD7507"/>
    <w:rsid w:val="00FD753A"/>
    <w:rsid w:val="00FD75FC"/>
    <w:rsid w:val="00FD778E"/>
    <w:rsid w:val="00FD7C69"/>
    <w:rsid w:val="00FD7CAE"/>
    <w:rsid w:val="00FD7D9F"/>
    <w:rsid w:val="00FD7E6B"/>
    <w:rsid w:val="00FE00D7"/>
    <w:rsid w:val="00FE00F1"/>
    <w:rsid w:val="00FE0324"/>
    <w:rsid w:val="00FE033F"/>
    <w:rsid w:val="00FE0456"/>
    <w:rsid w:val="00FE0687"/>
    <w:rsid w:val="00FE07CA"/>
    <w:rsid w:val="00FE08D7"/>
    <w:rsid w:val="00FE0D92"/>
    <w:rsid w:val="00FE0E11"/>
    <w:rsid w:val="00FE0ECD"/>
    <w:rsid w:val="00FE1105"/>
    <w:rsid w:val="00FE1247"/>
    <w:rsid w:val="00FE12A3"/>
    <w:rsid w:val="00FE1347"/>
    <w:rsid w:val="00FE14EB"/>
    <w:rsid w:val="00FE1B40"/>
    <w:rsid w:val="00FE1F6D"/>
    <w:rsid w:val="00FE2104"/>
    <w:rsid w:val="00FE23E8"/>
    <w:rsid w:val="00FE2521"/>
    <w:rsid w:val="00FE261E"/>
    <w:rsid w:val="00FE2777"/>
    <w:rsid w:val="00FE2A09"/>
    <w:rsid w:val="00FE2AF0"/>
    <w:rsid w:val="00FE2CD6"/>
    <w:rsid w:val="00FE3240"/>
    <w:rsid w:val="00FE3708"/>
    <w:rsid w:val="00FE39D6"/>
    <w:rsid w:val="00FE3AD6"/>
    <w:rsid w:val="00FE3BCC"/>
    <w:rsid w:val="00FE3BE6"/>
    <w:rsid w:val="00FE3CB8"/>
    <w:rsid w:val="00FE3CF8"/>
    <w:rsid w:val="00FE3D36"/>
    <w:rsid w:val="00FE3E07"/>
    <w:rsid w:val="00FE3F16"/>
    <w:rsid w:val="00FE3F69"/>
    <w:rsid w:val="00FE400A"/>
    <w:rsid w:val="00FE4166"/>
    <w:rsid w:val="00FE425A"/>
    <w:rsid w:val="00FE4416"/>
    <w:rsid w:val="00FE4C30"/>
    <w:rsid w:val="00FE4D2B"/>
    <w:rsid w:val="00FE4DD1"/>
    <w:rsid w:val="00FE4E3F"/>
    <w:rsid w:val="00FE4E66"/>
    <w:rsid w:val="00FE4F01"/>
    <w:rsid w:val="00FE50D1"/>
    <w:rsid w:val="00FE52C5"/>
    <w:rsid w:val="00FE53BB"/>
    <w:rsid w:val="00FE5431"/>
    <w:rsid w:val="00FE56FD"/>
    <w:rsid w:val="00FE6065"/>
    <w:rsid w:val="00FE61F1"/>
    <w:rsid w:val="00FE62CF"/>
    <w:rsid w:val="00FE637A"/>
    <w:rsid w:val="00FE6951"/>
    <w:rsid w:val="00FE6B7C"/>
    <w:rsid w:val="00FE6BC8"/>
    <w:rsid w:val="00FE7143"/>
    <w:rsid w:val="00FE7375"/>
    <w:rsid w:val="00FE75A7"/>
    <w:rsid w:val="00FE7789"/>
    <w:rsid w:val="00FE7852"/>
    <w:rsid w:val="00FE79E6"/>
    <w:rsid w:val="00FE7C7D"/>
    <w:rsid w:val="00FE7D66"/>
    <w:rsid w:val="00FE7F4F"/>
    <w:rsid w:val="00FE7FFA"/>
    <w:rsid w:val="00FF00DC"/>
    <w:rsid w:val="00FF0153"/>
    <w:rsid w:val="00FF0905"/>
    <w:rsid w:val="00FF0A05"/>
    <w:rsid w:val="00FF0C94"/>
    <w:rsid w:val="00FF1087"/>
    <w:rsid w:val="00FF12F5"/>
    <w:rsid w:val="00FF1904"/>
    <w:rsid w:val="00FF1C2A"/>
    <w:rsid w:val="00FF28C9"/>
    <w:rsid w:val="00FF2D14"/>
    <w:rsid w:val="00FF31E0"/>
    <w:rsid w:val="00FF370F"/>
    <w:rsid w:val="00FF372E"/>
    <w:rsid w:val="00FF376E"/>
    <w:rsid w:val="00FF3A66"/>
    <w:rsid w:val="00FF4074"/>
    <w:rsid w:val="00FF40E0"/>
    <w:rsid w:val="00FF425F"/>
    <w:rsid w:val="00FF44F9"/>
    <w:rsid w:val="00FF49CA"/>
    <w:rsid w:val="00FF4AB1"/>
    <w:rsid w:val="00FF4B74"/>
    <w:rsid w:val="00FF4C3E"/>
    <w:rsid w:val="00FF4E42"/>
    <w:rsid w:val="00FF4F64"/>
    <w:rsid w:val="00FF5B37"/>
    <w:rsid w:val="00FF5C4C"/>
    <w:rsid w:val="00FF5DA0"/>
    <w:rsid w:val="00FF60D1"/>
    <w:rsid w:val="00FF6134"/>
    <w:rsid w:val="00FF62F6"/>
    <w:rsid w:val="00FF65CB"/>
    <w:rsid w:val="00FF65E0"/>
    <w:rsid w:val="00FF6A0A"/>
    <w:rsid w:val="00FF6E4B"/>
    <w:rsid w:val="00FF6F8C"/>
    <w:rsid w:val="00FF700B"/>
    <w:rsid w:val="00FF7595"/>
    <w:rsid w:val="00FF7B14"/>
    <w:rsid w:val="00FF7B9C"/>
    <w:rsid w:val="00FF7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4:docId w14:val="114059FC"/>
  <w15:docId w15:val="{4DFCAF33-F36C-4AED-9B8F-C1FD2994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843FC4"/>
    <w:pPr>
      <w:widowControl w:val="0"/>
      <w:spacing w:line="360" w:lineRule="auto"/>
      <w:ind w:firstLineChars="200" w:firstLine="200"/>
      <w:jc w:val="both"/>
    </w:pPr>
    <w:rPr>
      <w:rFonts w:ascii="Times New Roman" w:eastAsia="宋体" w:hAnsi="Times New Roman" w:cs="Times New Roman"/>
      <w:sz w:val="24"/>
      <w:szCs w:val="20"/>
    </w:rPr>
  </w:style>
  <w:style w:type="paragraph" w:styleId="10">
    <w:name w:val="heading 1"/>
    <w:basedOn w:val="a"/>
    <w:next w:val="a"/>
    <w:link w:val="1Char1"/>
    <w:qFormat/>
    <w:rsid w:val="009C623F"/>
    <w:pPr>
      <w:ind w:firstLineChars="0" w:firstLine="0"/>
      <w:jc w:val="left"/>
      <w:outlineLvl w:val="0"/>
    </w:pPr>
    <w:rPr>
      <w:b/>
      <w:kern w:val="44"/>
      <w:sz w:val="32"/>
      <w:lang w:val="x-none" w:eastAsia="x-none"/>
    </w:rPr>
  </w:style>
  <w:style w:type="paragraph" w:styleId="2">
    <w:name w:val="heading 2"/>
    <w:basedOn w:val="a"/>
    <w:next w:val="a"/>
    <w:link w:val="2Char"/>
    <w:qFormat/>
    <w:rsid w:val="00AF7D58"/>
    <w:pPr>
      <w:ind w:firstLineChars="0" w:firstLine="0"/>
      <w:outlineLvl w:val="1"/>
    </w:pPr>
    <w:rPr>
      <w:b/>
      <w:sz w:val="28"/>
    </w:rPr>
  </w:style>
  <w:style w:type="paragraph" w:styleId="3">
    <w:name w:val="heading 3"/>
    <w:basedOn w:val="a"/>
    <w:next w:val="a"/>
    <w:link w:val="3Char"/>
    <w:qFormat/>
    <w:rsid w:val="007C4E50"/>
    <w:pPr>
      <w:keepNext/>
      <w:keepLines/>
      <w:ind w:firstLineChars="0" w:firstLine="0"/>
      <w:outlineLvl w:val="2"/>
    </w:pPr>
    <w:rPr>
      <w:b/>
    </w:rPr>
  </w:style>
  <w:style w:type="paragraph" w:styleId="4">
    <w:name w:val="heading 4"/>
    <w:basedOn w:val="a"/>
    <w:next w:val="a"/>
    <w:link w:val="4Char"/>
    <w:rsid w:val="00C16D7A"/>
    <w:pPr>
      <w:ind w:firstLineChars="0" w:firstLine="0"/>
      <w:outlineLvl w:val="3"/>
    </w:pPr>
    <w:rPr>
      <w:b/>
      <w:bCs/>
      <w:sz w:val="30"/>
      <w:szCs w:val="28"/>
      <w:lang w:val="x-none" w:eastAsia="x-none"/>
    </w:rPr>
  </w:style>
  <w:style w:type="paragraph" w:styleId="5">
    <w:name w:val="heading 5"/>
    <w:basedOn w:val="a"/>
    <w:next w:val="a"/>
    <w:link w:val="5Char"/>
    <w:rsid w:val="006D23F8"/>
    <w:pPr>
      <w:keepNext/>
      <w:keepLines/>
      <w:tabs>
        <w:tab w:val="left" w:pos="840"/>
      </w:tabs>
      <w:adjustRightInd w:val="0"/>
      <w:spacing w:before="280" w:after="290" w:line="376" w:lineRule="atLeast"/>
      <w:ind w:left="840" w:firstLineChars="0" w:hanging="360"/>
      <w:textAlignment w:val="baseline"/>
      <w:outlineLvl w:val="4"/>
    </w:pPr>
    <w:rPr>
      <w:rFonts w:eastAsia="楷体_GB2312"/>
      <w:b/>
      <w:kern w:val="0"/>
      <w:sz w:val="28"/>
    </w:rPr>
  </w:style>
  <w:style w:type="paragraph" w:styleId="6">
    <w:name w:val="heading 6"/>
    <w:basedOn w:val="a"/>
    <w:next w:val="a"/>
    <w:link w:val="6Char"/>
    <w:rsid w:val="006D23F8"/>
    <w:pPr>
      <w:keepNext/>
      <w:keepLines/>
      <w:tabs>
        <w:tab w:val="left" w:pos="840"/>
      </w:tabs>
      <w:adjustRightInd w:val="0"/>
      <w:spacing w:before="240" w:after="64" w:line="320" w:lineRule="atLeast"/>
      <w:ind w:left="840" w:firstLineChars="0" w:hanging="360"/>
      <w:textAlignment w:val="baseline"/>
      <w:outlineLvl w:val="5"/>
    </w:pPr>
    <w:rPr>
      <w:rFonts w:ascii="Arial" w:eastAsia="黑体" w:hAnsi="Arial"/>
      <w:b/>
      <w:kern w:val="0"/>
    </w:rPr>
  </w:style>
  <w:style w:type="paragraph" w:styleId="7">
    <w:name w:val="heading 7"/>
    <w:basedOn w:val="a"/>
    <w:next w:val="a"/>
    <w:link w:val="7Char"/>
    <w:rsid w:val="006D23F8"/>
    <w:pPr>
      <w:keepNext/>
      <w:keepLines/>
      <w:tabs>
        <w:tab w:val="left" w:pos="840"/>
      </w:tabs>
      <w:adjustRightInd w:val="0"/>
      <w:spacing w:before="240" w:after="64" w:line="320" w:lineRule="atLeast"/>
      <w:ind w:left="840" w:firstLineChars="0" w:hanging="360"/>
      <w:textAlignment w:val="baseline"/>
      <w:outlineLvl w:val="6"/>
    </w:pPr>
    <w:rPr>
      <w:rFonts w:eastAsia="楷体_GB2312"/>
      <w:b/>
      <w:kern w:val="0"/>
    </w:rPr>
  </w:style>
  <w:style w:type="paragraph" w:styleId="8">
    <w:name w:val="heading 8"/>
    <w:basedOn w:val="a"/>
    <w:next w:val="a"/>
    <w:link w:val="8Char"/>
    <w:rsid w:val="006D23F8"/>
    <w:pPr>
      <w:keepNext/>
      <w:keepLines/>
      <w:tabs>
        <w:tab w:val="left" w:pos="840"/>
      </w:tabs>
      <w:adjustRightInd w:val="0"/>
      <w:spacing w:before="240" w:after="64" w:line="320" w:lineRule="atLeast"/>
      <w:ind w:left="840" w:firstLineChars="0" w:hanging="360"/>
      <w:textAlignment w:val="baseline"/>
      <w:outlineLvl w:val="7"/>
    </w:pPr>
    <w:rPr>
      <w:rFonts w:ascii="Arial" w:eastAsia="黑体" w:hAnsi="Arial"/>
      <w:kern w:val="0"/>
    </w:rPr>
  </w:style>
  <w:style w:type="paragraph" w:styleId="9">
    <w:name w:val="heading 9"/>
    <w:basedOn w:val="a"/>
    <w:next w:val="a"/>
    <w:link w:val="9Char"/>
    <w:rsid w:val="006D23F8"/>
    <w:pPr>
      <w:keepNext/>
      <w:keepLines/>
      <w:tabs>
        <w:tab w:val="left" w:pos="840"/>
      </w:tabs>
      <w:adjustRightInd w:val="0"/>
      <w:spacing w:before="240" w:after="64" w:line="320" w:lineRule="atLeast"/>
      <w:ind w:left="840" w:firstLineChars="0" w:hanging="360"/>
      <w:textAlignment w:val="baseline"/>
      <w:outlineLvl w:val="8"/>
    </w:pPr>
    <w:rPr>
      <w:rFonts w:ascii="Arial" w:eastAsia="黑体" w:hAnsi="Arial"/>
      <w:kern w:val="0"/>
      <w:sz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rsid w:val="00882A6C"/>
    <w:pPr>
      <w:spacing w:line="300" w:lineRule="auto"/>
    </w:pPr>
    <w:rPr>
      <w:rFonts w:ascii="宋体" w:hAnsi="宋体"/>
      <w:b/>
    </w:rPr>
  </w:style>
  <w:style w:type="character" w:customStyle="1" w:styleId="Char">
    <w:name w:val="正文文本 Char"/>
    <w:basedOn w:val="a1"/>
    <w:link w:val="a0"/>
    <w:rsid w:val="00882A6C"/>
    <w:rPr>
      <w:rFonts w:ascii="宋体" w:eastAsia="宋体" w:hAnsi="宋体" w:cs="Times New Roman"/>
      <w:b/>
      <w:sz w:val="24"/>
      <w:szCs w:val="20"/>
    </w:rPr>
  </w:style>
  <w:style w:type="character" w:customStyle="1" w:styleId="1Char1">
    <w:name w:val="标题 1 Char1"/>
    <w:link w:val="10"/>
    <w:rsid w:val="009C623F"/>
    <w:rPr>
      <w:rFonts w:ascii="Times New Roman" w:eastAsia="宋体" w:hAnsi="Times New Roman" w:cs="Times New Roman"/>
      <w:b/>
      <w:kern w:val="44"/>
      <w:sz w:val="32"/>
      <w:szCs w:val="20"/>
      <w:lang w:val="x-none" w:eastAsia="x-none"/>
    </w:rPr>
  </w:style>
  <w:style w:type="character" w:customStyle="1" w:styleId="2Char">
    <w:name w:val="标题 2 Char"/>
    <w:basedOn w:val="a1"/>
    <w:link w:val="2"/>
    <w:rsid w:val="00AF7D58"/>
    <w:rPr>
      <w:rFonts w:ascii="Times New Roman" w:eastAsia="宋体" w:hAnsi="Times New Roman" w:cs="Times New Roman"/>
      <w:b/>
      <w:sz w:val="28"/>
      <w:szCs w:val="20"/>
    </w:rPr>
  </w:style>
  <w:style w:type="character" w:customStyle="1" w:styleId="3Char">
    <w:name w:val="标题 3 Char"/>
    <w:basedOn w:val="a1"/>
    <w:link w:val="3"/>
    <w:rsid w:val="007C4E50"/>
    <w:rPr>
      <w:rFonts w:ascii="Times New Roman" w:eastAsia="宋体" w:hAnsi="Times New Roman" w:cs="Times New Roman"/>
      <w:b/>
      <w:sz w:val="24"/>
      <w:szCs w:val="20"/>
    </w:rPr>
  </w:style>
  <w:style w:type="character" w:customStyle="1" w:styleId="4Char">
    <w:name w:val="标题 4 Char"/>
    <w:basedOn w:val="a1"/>
    <w:link w:val="4"/>
    <w:rsid w:val="00C16D7A"/>
    <w:rPr>
      <w:rFonts w:ascii="Times New Roman" w:eastAsia="宋体" w:hAnsi="Times New Roman" w:cs="Times New Roman"/>
      <w:b/>
      <w:bCs/>
      <w:sz w:val="30"/>
      <w:szCs w:val="28"/>
      <w:lang w:val="x-none" w:eastAsia="x-none"/>
    </w:rPr>
  </w:style>
  <w:style w:type="table" w:customStyle="1" w:styleId="a4">
    <w:name w:val="我的样式"/>
    <w:basedOn w:val="a2"/>
    <w:rsid w:val="00882A6C"/>
    <w:pPr>
      <w:widowControl w:val="0"/>
      <w:jc w:val="center"/>
    </w:pPr>
    <w:rPr>
      <w:rFonts w:ascii="Times New Roman" w:eastAsia="宋体" w:hAnsi="Times New Roman" w:cs="Times New Roman"/>
      <w:kern w:val="0"/>
      <w:sz w:val="20"/>
      <w:szCs w:val="20"/>
    </w:rPr>
    <w:tblPr>
      <w:tblInd w:w="0" w:type="dxa"/>
      <w:tblBorders>
        <w:top w:val="single" w:sz="12" w:space="0" w:color="auto"/>
        <w:bottom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character" w:customStyle="1" w:styleId="1Char">
    <w:name w:val="标题 1 Char"/>
    <w:basedOn w:val="a1"/>
    <w:rsid w:val="00882A6C"/>
    <w:rPr>
      <w:rFonts w:ascii="Times New Roman" w:eastAsia="宋体" w:hAnsi="Times New Roman" w:cs="Times New Roman"/>
      <w:b/>
      <w:bCs/>
      <w:kern w:val="44"/>
      <w:sz w:val="44"/>
      <w:szCs w:val="44"/>
    </w:rPr>
  </w:style>
  <w:style w:type="character" w:styleId="a5">
    <w:name w:val="FollowedHyperlink"/>
    <w:rsid w:val="00882A6C"/>
    <w:rPr>
      <w:color w:val="800080"/>
      <w:u w:val="single"/>
    </w:rPr>
  </w:style>
  <w:style w:type="character" w:styleId="a6">
    <w:name w:val="annotation reference"/>
    <w:rsid w:val="00882A6C"/>
    <w:rPr>
      <w:sz w:val="21"/>
      <w:szCs w:val="21"/>
    </w:rPr>
  </w:style>
  <w:style w:type="character" w:styleId="a7">
    <w:name w:val="Hyperlink"/>
    <w:uiPriority w:val="99"/>
    <w:rsid w:val="00882A6C"/>
    <w:rPr>
      <w:color w:val="3333FF"/>
      <w:u w:val="single"/>
    </w:rPr>
  </w:style>
  <w:style w:type="character" w:styleId="a8">
    <w:name w:val="page number"/>
    <w:basedOn w:val="a1"/>
    <w:rsid w:val="00882A6C"/>
  </w:style>
  <w:style w:type="character" w:customStyle="1" w:styleId="style3">
    <w:name w:val="style3"/>
    <w:basedOn w:val="a1"/>
    <w:rsid w:val="00882A6C"/>
  </w:style>
  <w:style w:type="character" w:customStyle="1" w:styleId="style211">
    <w:name w:val="style211"/>
    <w:rsid w:val="00882A6C"/>
    <w:rPr>
      <w:color w:val="000000"/>
    </w:rPr>
  </w:style>
  <w:style w:type="character" w:customStyle="1" w:styleId="Char1">
    <w:name w:val="正文缩进 Char1"/>
    <w:link w:val="a9"/>
    <w:rsid w:val="00882A6C"/>
    <w:rPr>
      <w:szCs w:val="24"/>
    </w:rPr>
  </w:style>
  <w:style w:type="paragraph" w:styleId="a9">
    <w:name w:val="Normal Indent"/>
    <w:basedOn w:val="a"/>
    <w:link w:val="Char1"/>
    <w:qFormat/>
    <w:rsid w:val="00882A6C"/>
    <w:pPr>
      <w:spacing w:line="240" w:lineRule="auto"/>
      <w:ind w:firstLine="420"/>
    </w:pPr>
    <w:rPr>
      <w:rFonts w:asciiTheme="minorHAnsi" w:eastAsiaTheme="minorEastAsia" w:hAnsiTheme="minorHAnsi" w:cstheme="minorBidi"/>
      <w:sz w:val="21"/>
      <w:szCs w:val="24"/>
    </w:rPr>
  </w:style>
  <w:style w:type="character" w:customStyle="1" w:styleId="Char0">
    <w:name w:val="标题 Char"/>
    <w:aliases w:val="表格标题 Char"/>
    <w:link w:val="aa"/>
    <w:uiPriority w:val="10"/>
    <w:qFormat/>
    <w:rsid w:val="00882A6C"/>
    <w:rPr>
      <w:rFonts w:ascii="Cambria" w:hAnsi="Cambria"/>
      <w:b/>
      <w:bCs/>
      <w:szCs w:val="32"/>
    </w:rPr>
  </w:style>
  <w:style w:type="paragraph" w:styleId="aa">
    <w:name w:val="Title"/>
    <w:aliases w:val="表格标题"/>
    <w:basedOn w:val="a"/>
    <w:next w:val="a"/>
    <w:link w:val="Char0"/>
    <w:rsid w:val="00882A6C"/>
    <w:pPr>
      <w:ind w:firstLineChars="0" w:firstLine="0"/>
      <w:jc w:val="center"/>
      <w:outlineLvl w:val="0"/>
    </w:pPr>
    <w:rPr>
      <w:rFonts w:ascii="Cambria" w:eastAsiaTheme="minorEastAsia" w:hAnsi="Cambria" w:cstheme="minorBidi"/>
      <w:b/>
      <w:bCs/>
      <w:sz w:val="21"/>
      <w:szCs w:val="32"/>
    </w:rPr>
  </w:style>
  <w:style w:type="character" w:customStyle="1" w:styleId="Char2">
    <w:name w:val="文档结构图 Char"/>
    <w:link w:val="ab"/>
    <w:rsid w:val="00882A6C"/>
    <w:rPr>
      <w:rFonts w:ascii="宋体"/>
      <w:sz w:val="18"/>
      <w:szCs w:val="18"/>
    </w:rPr>
  </w:style>
  <w:style w:type="paragraph" w:styleId="ab">
    <w:name w:val="Document Map"/>
    <w:basedOn w:val="a"/>
    <w:link w:val="Char2"/>
    <w:rsid w:val="00882A6C"/>
    <w:rPr>
      <w:rFonts w:ascii="宋体" w:eastAsiaTheme="minorEastAsia" w:hAnsiTheme="minorHAnsi" w:cstheme="minorBidi"/>
      <w:sz w:val="18"/>
      <w:szCs w:val="18"/>
    </w:rPr>
  </w:style>
  <w:style w:type="character" w:customStyle="1" w:styleId="Char3">
    <w:name w:val="批注文字 Char"/>
    <w:link w:val="ac"/>
    <w:qFormat/>
    <w:rsid w:val="00882A6C"/>
    <w:rPr>
      <w:sz w:val="24"/>
    </w:rPr>
  </w:style>
  <w:style w:type="paragraph" w:styleId="ac">
    <w:name w:val="annotation text"/>
    <w:basedOn w:val="a"/>
    <w:link w:val="Char3"/>
    <w:rsid w:val="00882A6C"/>
    <w:pPr>
      <w:jc w:val="left"/>
    </w:pPr>
    <w:rPr>
      <w:rFonts w:asciiTheme="minorHAnsi" w:eastAsiaTheme="minorEastAsia" w:hAnsiTheme="minorHAnsi" w:cstheme="minorBidi"/>
      <w:szCs w:val="22"/>
    </w:rPr>
  </w:style>
  <w:style w:type="character" w:customStyle="1" w:styleId="11">
    <w:name w:val="标题 字符1"/>
    <w:locked/>
    <w:rsid w:val="00882A6C"/>
    <w:rPr>
      <w:rFonts w:ascii="Cambria" w:hAnsi="Cambria"/>
      <w:b/>
      <w:bCs/>
      <w:kern w:val="2"/>
      <w:sz w:val="32"/>
      <w:szCs w:val="32"/>
    </w:rPr>
  </w:style>
  <w:style w:type="character" w:customStyle="1" w:styleId="Char4">
    <w:name w:val="表格文字 Char"/>
    <w:link w:val="ad"/>
    <w:qFormat/>
    <w:locked/>
    <w:rsid w:val="00820CD8"/>
    <w:rPr>
      <w:rFonts w:ascii="Times New Roman" w:hAnsi="Times New Roman"/>
      <w:color w:val="000000"/>
    </w:rPr>
  </w:style>
  <w:style w:type="paragraph" w:customStyle="1" w:styleId="ad">
    <w:name w:val="表格文字"/>
    <w:basedOn w:val="a"/>
    <w:link w:val="Char4"/>
    <w:qFormat/>
    <w:rsid w:val="00820CD8"/>
    <w:pPr>
      <w:tabs>
        <w:tab w:val="left" w:pos="3780"/>
      </w:tabs>
      <w:spacing w:line="240" w:lineRule="auto"/>
      <w:ind w:firstLineChars="0" w:firstLine="0"/>
      <w:jc w:val="center"/>
    </w:pPr>
    <w:rPr>
      <w:rFonts w:eastAsiaTheme="minorEastAsia" w:cstheme="minorBidi"/>
      <w:color w:val="000000"/>
      <w:sz w:val="21"/>
      <w:szCs w:val="22"/>
    </w:rPr>
  </w:style>
  <w:style w:type="character" w:customStyle="1" w:styleId="Char5">
    <w:name w:val="副标题 Char"/>
    <w:aliases w:val="标题2. Char"/>
    <w:link w:val="ae"/>
    <w:rsid w:val="00882A6C"/>
    <w:rPr>
      <w:rFonts w:cs="Times New Roman"/>
      <w:b/>
      <w:bCs/>
      <w:kern w:val="28"/>
      <w:sz w:val="24"/>
      <w:szCs w:val="32"/>
    </w:rPr>
  </w:style>
  <w:style w:type="paragraph" w:styleId="ae">
    <w:name w:val="Subtitle"/>
    <w:aliases w:val="标题2."/>
    <w:basedOn w:val="a"/>
    <w:next w:val="a"/>
    <w:link w:val="Char5"/>
    <w:rsid w:val="00882A6C"/>
    <w:pPr>
      <w:ind w:firstLineChars="0" w:firstLine="0"/>
      <w:jc w:val="left"/>
      <w:outlineLvl w:val="1"/>
    </w:pPr>
    <w:rPr>
      <w:rFonts w:asciiTheme="minorHAnsi" w:eastAsiaTheme="minorEastAsia" w:hAnsiTheme="minorHAnsi"/>
      <w:b/>
      <w:bCs/>
      <w:kern w:val="28"/>
      <w:szCs w:val="32"/>
    </w:rPr>
  </w:style>
  <w:style w:type="character" w:customStyle="1" w:styleId="Char6">
    <w:name w:val="批注框文本 Char"/>
    <w:link w:val="af"/>
    <w:rsid w:val="00882A6C"/>
    <w:rPr>
      <w:sz w:val="18"/>
      <w:szCs w:val="18"/>
    </w:rPr>
  </w:style>
  <w:style w:type="paragraph" w:styleId="af">
    <w:name w:val="Balloon Text"/>
    <w:basedOn w:val="a"/>
    <w:link w:val="Char6"/>
    <w:rsid w:val="00882A6C"/>
    <w:pPr>
      <w:spacing w:line="240" w:lineRule="auto"/>
    </w:pPr>
    <w:rPr>
      <w:rFonts w:asciiTheme="minorHAnsi" w:eastAsiaTheme="minorEastAsia" w:hAnsiTheme="minorHAnsi" w:cstheme="minorBidi"/>
      <w:sz w:val="18"/>
      <w:szCs w:val="18"/>
    </w:rPr>
  </w:style>
  <w:style w:type="character" w:customStyle="1" w:styleId="style4">
    <w:name w:val="style4"/>
    <w:basedOn w:val="a1"/>
    <w:rsid w:val="00882A6C"/>
  </w:style>
  <w:style w:type="character" w:customStyle="1" w:styleId="Char7">
    <w:name w:val="表格 Char"/>
    <w:link w:val="af0"/>
    <w:locked/>
    <w:rsid w:val="00882A6C"/>
    <w:rPr>
      <w:rFonts w:ascii="宋体"/>
      <w:szCs w:val="24"/>
    </w:rPr>
  </w:style>
  <w:style w:type="paragraph" w:customStyle="1" w:styleId="af0">
    <w:name w:val="表格"/>
    <w:basedOn w:val="a"/>
    <w:link w:val="Char7"/>
    <w:rsid w:val="00882A6C"/>
    <w:pPr>
      <w:ind w:firstLineChars="0" w:firstLine="0"/>
      <w:jc w:val="center"/>
    </w:pPr>
    <w:rPr>
      <w:rFonts w:ascii="宋体" w:eastAsiaTheme="minorEastAsia" w:hAnsiTheme="minorHAnsi" w:cstheme="minorBidi"/>
      <w:sz w:val="21"/>
      <w:szCs w:val="24"/>
    </w:rPr>
  </w:style>
  <w:style w:type="character" w:customStyle="1" w:styleId="Char8">
    <w:name w:val="批注主题 Char"/>
    <w:link w:val="af1"/>
    <w:rsid w:val="00882A6C"/>
    <w:rPr>
      <w:b/>
      <w:bCs/>
      <w:sz w:val="24"/>
    </w:rPr>
  </w:style>
  <w:style w:type="paragraph" w:styleId="af1">
    <w:name w:val="annotation subject"/>
    <w:basedOn w:val="ac"/>
    <w:next w:val="ac"/>
    <w:link w:val="Char8"/>
    <w:rsid w:val="00882A6C"/>
    <w:rPr>
      <w:b/>
      <w:bCs/>
    </w:rPr>
  </w:style>
  <w:style w:type="character" w:customStyle="1" w:styleId="Char9">
    <w:name w:val="正文缩进 Char"/>
    <w:qFormat/>
    <w:rsid w:val="00882A6C"/>
    <w:rPr>
      <w:rFonts w:eastAsia="宋体"/>
      <w:kern w:val="2"/>
      <w:sz w:val="21"/>
      <w:szCs w:val="24"/>
      <w:lang w:val="en-US" w:eastAsia="zh-CN" w:bidi="ar-SA"/>
    </w:rPr>
  </w:style>
  <w:style w:type="character" w:customStyle="1" w:styleId="Char20">
    <w:name w:val="正文缩进 Char2"/>
    <w:aliases w:val="表正文 Char,正文非缩进 Char,特点 Char,首行缩进 Char1,正文（首行缩进两字） Char Char Char Char Char,文本 Char,正文（首行缩进两字） Char Char,正文缩进 Char Char1,首行缩进 Char Char,正文（首行缩进两字） Char Char Char Char Char Char Char Char,s4 Char, Char Char, Char Char Char Char Char,ÕýÎÄ1 Char"/>
    <w:rsid w:val="00882A6C"/>
    <w:rPr>
      <w:kern w:val="2"/>
      <w:sz w:val="28"/>
    </w:rPr>
  </w:style>
  <w:style w:type="character" w:customStyle="1" w:styleId="af2">
    <w:name w:val="批注文字 字符"/>
    <w:rsid w:val="00882A6C"/>
    <w:rPr>
      <w:kern w:val="2"/>
      <w:sz w:val="24"/>
    </w:rPr>
  </w:style>
  <w:style w:type="character" w:customStyle="1" w:styleId="Char10">
    <w:name w:val="批注文字 Char1"/>
    <w:basedOn w:val="a1"/>
    <w:uiPriority w:val="99"/>
    <w:semiHidden/>
    <w:rsid w:val="00882A6C"/>
    <w:rPr>
      <w:rFonts w:ascii="Times New Roman" w:eastAsia="宋体" w:hAnsi="Times New Roman" w:cs="Times New Roman"/>
      <w:sz w:val="24"/>
      <w:szCs w:val="20"/>
    </w:rPr>
  </w:style>
  <w:style w:type="character" w:customStyle="1" w:styleId="Char11">
    <w:name w:val="文档结构图 Char1"/>
    <w:basedOn w:val="a1"/>
    <w:uiPriority w:val="99"/>
    <w:semiHidden/>
    <w:rsid w:val="00882A6C"/>
    <w:rPr>
      <w:rFonts w:ascii="宋体" w:eastAsia="宋体" w:hAnsi="Times New Roman" w:cs="Times New Roman"/>
      <w:sz w:val="18"/>
      <w:szCs w:val="18"/>
    </w:rPr>
  </w:style>
  <w:style w:type="character" w:customStyle="1" w:styleId="Char12">
    <w:name w:val="标题 Char1"/>
    <w:basedOn w:val="a1"/>
    <w:uiPriority w:val="10"/>
    <w:rsid w:val="00882A6C"/>
    <w:rPr>
      <w:rFonts w:asciiTheme="majorHAnsi" w:eastAsia="宋体" w:hAnsiTheme="majorHAnsi" w:cstheme="majorBidi"/>
      <w:b/>
      <w:bCs/>
      <w:sz w:val="32"/>
      <w:szCs w:val="32"/>
    </w:rPr>
  </w:style>
  <w:style w:type="paragraph" w:styleId="af3">
    <w:name w:val="Date"/>
    <w:basedOn w:val="a"/>
    <w:next w:val="a"/>
    <w:link w:val="Chara"/>
    <w:rsid w:val="00882A6C"/>
  </w:style>
  <w:style w:type="character" w:customStyle="1" w:styleId="Chara">
    <w:name w:val="日期 Char"/>
    <w:basedOn w:val="a1"/>
    <w:link w:val="af3"/>
    <w:rsid w:val="00882A6C"/>
    <w:rPr>
      <w:rFonts w:ascii="Times New Roman" w:eastAsia="宋体" w:hAnsi="Times New Roman" w:cs="Times New Roman"/>
      <w:sz w:val="24"/>
      <w:szCs w:val="20"/>
    </w:rPr>
  </w:style>
  <w:style w:type="paragraph" w:styleId="af4">
    <w:name w:val="Salutation"/>
    <w:basedOn w:val="a"/>
    <w:next w:val="a"/>
    <w:link w:val="Charb"/>
    <w:rsid w:val="00882A6C"/>
  </w:style>
  <w:style w:type="character" w:customStyle="1" w:styleId="Charb">
    <w:name w:val="称呼 Char"/>
    <w:basedOn w:val="a1"/>
    <w:link w:val="af4"/>
    <w:rsid w:val="00882A6C"/>
    <w:rPr>
      <w:rFonts w:ascii="Times New Roman" w:eastAsia="宋体" w:hAnsi="Times New Roman" w:cs="Times New Roman"/>
      <w:sz w:val="24"/>
      <w:szCs w:val="20"/>
    </w:rPr>
  </w:style>
  <w:style w:type="paragraph" w:styleId="af5">
    <w:name w:val="Normal (Web)"/>
    <w:basedOn w:val="a"/>
    <w:rsid w:val="00882A6C"/>
    <w:pPr>
      <w:widowControl/>
      <w:spacing w:before="100" w:beforeAutospacing="1" w:after="100" w:afterAutospacing="1"/>
      <w:jc w:val="left"/>
    </w:pPr>
    <w:rPr>
      <w:rFonts w:ascii="宋体" w:hAnsi="宋体"/>
      <w:kern w:val="0"/>
    </w:rPr>
  </w:style>
  <w:style w:type="paragraph" w:styleId="af6">
    <w:name w:val="Body Text Indent"/>
    <w:basedOn w:val="a"/>
    <w:link w:val="Charc"/>
    <w:rsid w:val="00882A6C"/>
    <w:pPr>
      <w:ind w:firstLine="495"/>
    </w:pPr>
    <w:rPr>
      <w:rFonts w:ascii="宋体" w:hAnsi="宋体"/>
    </w:rPr>
  </w:style>
  <w:style w:type="character" w:customStyle="1" w:styleId="Charc">
    <w:name w:val="正文文本缩进 Char"/>
    <w:basedOn w:val="a1"/>
    <w:link w:val="af6"/>
    <w:rsid w:val="00882A6C"/>
    <w:rPr>
      <w:rFonts w:ascii="宋体" w:eastAsia="宋体" w:hAnsi="宋体" w:cs="Times New Roman"/>
      <w:sz w:val="24"/>
      <w:szCs w:val="20"/>
    </w:rPr>
  </w:style>
  <w:style w:type="character" w:customStyle="1" w:styleId="Char13">
    <w:name w:val="批注框文本 Char1"/>
    <w:basedOn w:val="a1"/>
    <w:uiPriority w:val="99"/>
    <w:semiHidden/>
    <w:rsid w:val="00882A6C"/>
    <w:rPr>
      <w:rFonts w:ascii="Times New Roman" w:eastAsia="宋体" w:hAnsi="Times New Roman" w:cs="Times New Roman"/>
      <w:sz w:val="18"/>
      <w:szCs w:val="18"/>
    </w:rPr>
  </w:style>
  <w:style w:type="paragraph" w:styleId="20">
    <w:name w:val="Body Text Indent 2"/>
    <w:basedOn w:val="a"/>
    <w:link w:val="2Char0"/>
    <w:rsid w:val="00882A6C"/>
    <w:pPr>
      <w:spacing w:line="300" w:lineRule="auto"/>
      <w:ind w:firstLine="480"/>
    </w:pPr>
    <w:rPr>
      <w:rFonts w:ascii="仿宋体" w:eastAsia="仿宋体"/>
      <w:b/>
    </w:rPr>
  </w:style>
  <w:style w:type="character" w:customStyle="1" w:styleId="2Char0">
    <w:name w:val="正文文本缩进 2 Char"/>
    <w:basedOn w:val="a1"/>
    <w:link w:val="20"/>
    <w:rsid w:val="00882A6C"/>
    <w:rPr>
      <w:rFonts w:ascii="仿宋体" w:eastAsia="仿宋体" w:hAnsi="Times New Roman" w:cs="Times New Roman"/>
      <w:b/>
      <w:sz w:val="24"/>
      <w:szCs w:val="20"/>
    </w:rPr>
  </w:style>
  <w:style w:type="paragraph" w:styleId="af7">
    <w:name w:val="footer"/>
    <w:basedOn w:val="a"/>
    <w:link w:val="Chard"/>
    <w:uiPriority w:val="99"/>
    <w:rsid w:val="00882A6C"/>
    <w:pPr>
      <w:tabs>
        <w:tab w:val="center" w:pos="4153"/>
        <w:tab w:val="right" w:pos="8306"/>
      </w:tabs>
      <w:snapToGrid w:val="0"/>
      <w:jc w:val="left"/>
    </w:pPr>
    <w:rPr>
      <w:sz w:val="18"/>
    </w:rPr>
  </w:style>
  <w:style w:type="character" w:customStyle="1" w:styleId="Chard">
    <w:name w:val="页脚 Char"/>
    <w:basedOn w:val="a1"/>
    <w:link w:val="af7"/>
    <w:uiPriority w:val="99"/>
    <w:rsid w:val="00882A6C"/>
    <w:rPr>
      <w:rFonts w:ascii="Times New Roman" w:eastAsia="宋体" w:hAnsi="Times New Roman" w:cs="Times New Roman"/>
      <w:sz w:val="18"/>
      <w:szCs w:val="20"/>
    </w:rPr>
  </w:style>
  <w:style w:type="paragraph" w:styleId="af8">
    <w:name w:val="header"/>
    <w:basedOn w:val="a"/>
    <w:link w:val="Chare"/>
    <w:rsid w:val="00882A6C"/>
    <w:pPr>
      <w:pBdr>
        <w:bottom w:val="single" w:sz="6" w:space="1" w:color="auto"/>
      </w:pBdr>
      <w:tabs>
        <w:tab w:val="center" w:pos="4153"/>
        <w:tab w:val="right" w:pos="8306"/>
      </w:tabs>
      <w:snapToGrid w:val="0"/>
      <w:jc w:val="center"/>
    </w:pPr>
    <w:rPr>
      <w:sz w:val="18"/>
    </w:rPr>
  </w:style>
  <w:style w:type="character" w:customStyle="1" w:styleId="Chare">
    <w:name w:val="页眉 Char"/>
    <w:basedOn w:val="a1"/>
    <w:link w:val="af8"/>
    <w:rsid w:val="00882A6C"/>
    <w:rPr>
      <w:rFonts w:ascii="Times New Roman" w:eastAsia="宋体" w:hAnsi="Times New Roman" w:cs="Times New Roman"/>
      <w:sz w:val="18"/>
      <w:szCs w:val="20"/>
    </w:rPr>
  </w:style>
  <w:style w:type="paragraph" w:styleId="21">
    <w:name w:val="Body Text 2"/>
    <w:basedOn w:val="a"/>
    <w:link w:val="2Char1"/>
    <w:rsid w:val="00882A6C"/>
    <w:pPr>
      <w:spacing w:after="120" w:line="480" w:lineRule="auto"/>
    </w:pPr>
  </w:style>
  <w:style w:type="character" w:customStyle="1" w:styleId="2Char1">
    <w:name w:val="正文文本 2 Char"/>
    <w:basedOn w:val="a1"/>
    <w:link w:val="21"/>
    <w:rsid w:val="00882A6C"/>
    <w:rPr>
      <w:rFonts w:ascii="Times New Roman" w:eastAsia="宋体" w:hAnsi="Times New Roman" w:cs="Times New Roman"/>
      <w:sz w:val="24"/>
      <w:szCs w:val="20"/>
    </w:rPr>
  </w:style>
  <w:style w:type="character" w:customStyle="1" w:styleId="Char14">
    <w:name w:val="批注主题 Char1"/>
    <w:basedOn w:val="Char10"/>
    <w:uiPriority w:val="99"/>
    <w:semiHidden/>
    <w:rsid w:val="00882A6C"/>
    <w:rPr>
      <w:rFonts w:ascii="Times New Roman" w:eastAsia="宋体" w:hAnsi="Times New Roman" w:cs="Times New Roman"/>
      <w:b/>
      <w:bCs/>
      <w:sz w:val="24"/>
      <w:szCs w:val="20"/>
    </w:rPr>
  </w:style>
  <w:style w:type="paragraph" w:styleId="12">
    <w:name w:val="toc 1"/>
    <w:basedOn w:val="a"/>
    <w:next w:val="a"/>
    <w:uiPriority w:val="39"/>
    <w:rsid w:val="000249C3"/>
    <w:pPr>
      <w:spacing w:line="480" w:lineRule="auto"/>
    </w:pPr>
    <w:rPr>
      <w:rFonts w:eastAsia="黑体"/>
      <w:sz w:val="28"/>
    </w:rPr>
  </w:style>
  <w:style w:type="paragraph" w:styleId="30">
    <w:name w:val="Body Text Indent 3"/>
    <w:basedOn w:val="a"/>
    <w:link w:val="3Char0"/>
    <w:rsid w:val="00882A6C"/>
    <w:pPr>
      <w:adjustRightInd w:val="0"/>
      <w:ind w:firstLine="426"/>
      <w:jc w:val="left"/>
      <w:textAlignment w:val="baseline"/>
    </w:pPr>
    <w:rPr>
      <w:rFonts w:ascii="仿宋_GB2312" w:eastAsia="仿宋_GB2312"/>
      <w:kern w:val="0"/>
    </w:rPr>
  </w:style>
  <w:style w:type="character" w:customStyle="1" w:styleId="3Char0">
    <w:name w:val="正文文本缩进 3 Char"/>
    <w:basedOn w:val="a1"/>
    <w:link w:val="30"/>
    <w:rsid w:val="00882A6C"/>
    <w:rPr>
      <w:rFonts w:ascii="仿宋_GB2312" w:eastAsia="仿宋_GB2312" w:hAnsi="Times New Roman" w:cs="Times New Roman"/>
      <w:kern w:val="0"/>
      <w:sz w:val="24"/>
      <w:szCs w:val="20"/>
    </w:rPr>
  </w:style>
  <w:style w:type="character" w:customStyle="1" w:styleId="Char15">
    <w:name w:val="副标题 Char1"/>
    <w:basedOn w:val="a1"/>
    <w:uiPriority w:val="11"/>
    <w:rsid w:val="00882A6C"/>
    <w:rPr>
      <w:rFonts w:asciiTheme="majorHAnsi" w:eastAsia="宋体" w:hAnsiTheme="majorHAnsi" w:cstheme="majorBidi"/>
      <w:b/>
      <w:bCs/>
      <w:kern w:val="28"/>
      <w:sz w:val="32"/>
      <w:szCs w:val="32"/>
    </w:rPr>
  </w:style>
  <w:style w:type="paragraph" w:customStyle="1" w:styleId="13">
    <w:name w:val="1表格"/>
    <w:basedOn w:val="a"/>
    <w:rsid w:val="00882A6C"/>
    <w:pPr>
      <w:snapToGrid w:val="0"/>
      <w:spacing w:line="160" w:lineRule="atLeast"/>
      <w:jc w:val="center"/>
    </w:pPr>
    <w:rPr>
      <w:rFonts w:eastAsia="仿宋_GB2312"/>
    </w:rPr>
  </w:style>
  <w:style w:type="paragraph" w:customStyle="1" w:styleId="af9">
    <w:name w:val="宋三四级标题目录"/>
    <w:basedOn w:val="a"/>
    <w:rsid w:val="00882A6C"/>
    <w:pPr>
      <w:tabs>
        <w:tab w:val="left" w:pos="1440"/>
      </w:tabs>
      <w:ind w:firstLine="0"/>
      <w:outlineLvl w:val="3"/>
    </w:pPr>
    <w:rPr>
      <w:sz w:val="32"/>
    </w:rPr>
  </w:style>
  <w:style w:type="paragraph" w:customStyle="1" w:styleId="xl25">
    <w:name w:val="xl25"/>
    <w:basedOn w:val="a"/>
    <w:rsid w:val="00882A6C"/>
    <w:pPr>
      <w:widowControl/>
      <w:pBdr>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22">
    <w:name w:val="样式2"/>
    <w:basedOn w:val="a"/>
    <w:link w:val="2Char2"/>
    <w:rsid w:val="00882A6C"/>
    <w:pPr>
      <w:adjustRightInd w:val="0"/>
      <w:ind w:left="170"/>
      <w:jc w:val="left"/>
      <w:textAlignment w:val="baseline"/>
    </w:pPr>
    <w:rPr>
      <w:b/>
      <w:kern w:val="0"/>
    </w:rPr>
  </w:style>
  <w:style w:type="paragraph" w:customStyle="1" w:styleId="afa">
    <w:name w:val="黑三一级标题目录"/>
    <w:basedOn w:val="a"/>
    <w:rsid w:val="00882A6C"/>
    <w:pPr>
      <w:tabs>
        <w:tab w:val="left" w:pos="360"/>
      </w:tabs>
      <w:ind w:firstLine="0"/>
      <w:outlineLvl w:val="0"/>
    </w:pPr>
    <w:rPr>
      <w:rFonts w:eastAsia="黑体"/>
      <w:sz w:val="32"/>
    </w:rPr>
  </w:style>
  <w:style w:type="paragraph" w:customStyle="1" w:styleId="afb">
    <w:name w:val="正文加粗"/>
    <w:basedOn w:val="2"/>
    <w:rsid w:val="00882A6C"/>
  </w:style>
  <w:style w:type="paragraph" w:customStyle="1" w:styleId="14">
    <w:name w:val="表格文字1"/>
    <w:basedOn w:val="a"/>
    <w:rsid w:val="00882A6C"/>
    <w:pPr>
      <w:adjustRightInd w:val="0"/>
      <w:spacing w:before="120"/>
      <w:ind w:left="113"/>
      <w:jc w:val="left"/>
      <w:textAlignment w:val="baseline"/>
    </w:pPr>
    <w:rPr>
      <w:rFonts w:ascii="宋体"/>
      <w:kern w:val="0"/>
    </w:rPr>
  </w:style>
  <w:style w:type="paragraph" w:customStyle="1" w:styleId="130">
    <w:name w:val="样式 报告表正文 + 加粗 黑色 左 行距: 多倍行距 1.3 字行"/>
    <w:basedOn w:val="a"/>
    <w:rsid w:val="00882A6C"/>
    <w:pPr>
      <w:adjustRightInd w:val="0"/>
      <w:ind w:left="113" w:right="113" w:firstLine="482"/>
      <w:jc w:val="left"/>
      <w:outlineLvl w:val="0"/>
    </w:pPr>
    <w:rPr>
      <w:b/>
      <w:kern w:val="0"/>
    </w:rPr>
  </w:style>
  <w:style w:type="paragraph" w:customStyle="1" w:styleId="123">
    <w:name w:val="【正文】123"/>
    <w:basedOn w:val="a"/>
    <w:rsid w:val="00882A6C"/>
    <w:pPr>
      <w:spacing w:line="480" w:lineRule="exact"/>
      <w:ind w:firstLine="560"/>
      <w:jc w:val="left"/>
    </w:pPr>
    <w:rPr>
      <w:rFonts w:cs="宋体"/>
      <w:sz w:val="26"/>
      <w:szCs w:val="24"/>
    </w:rPr>
  </w:style>
  <w:style w:type="paragraph" w:customStyle="1" w:styleId="afc">
    <w:name w:val="宋三三级标题目录"/>
    <w:basedOn w:val="a"/>
    <w:rsid w:val="00882A6C"/>
    <w:pPr>
      <w:tabs>
        <w:tab w:val="left" w:pos="1080"/>
      </w:tabs>
      <w:ind w:firstLine="0"/>
      <w:outlineLvl w:val="2"/>
    </w:pPr>
    <w:rPr>
      <w:sz w:val="32"/>
    </w:rPr>
  </w:style>
  <w:style w:type="paragraph" w:customStyle="1" w:styleId="afd">
    <w:name w:val="表头"/>
    <w:basedOn w:val="a"/>
    <w:link w:val="Char16"/>
    <w:rsid w:val="00882A6C"/>
    <w:pPr>
      <w:spacing w:line="240" w:lineRule="auto"/>
      <w:ind w:firstLineChars="0" w:firstLine="0"/>
      <w:jc w:val="center"/>
    </w:pPr>
    <w:rPr>
      <w:b/>
      <w:spacing w:val="-20"/>
      <w:sz w:val="21"/>
      <w:szCs w:val="24"/>
    </w:rPr>
  </w:style>
  <w:style w:type="paragraph" w:customStyle="1" w:styleId="afe">
    <w:name w:val="正文（修）"/>
    <w:basedOn w:val="a"/>
    <w:rsid w:val="00882A6C"/>
    <w:pPr>
      <w:snapToGrid w:val="0"/>
      <w:jc w:val="left"/>
    </w:pPr>
    <w:rPr>
      <w:rFonts w:ascii="宋体" w:hAnsi="宋体"/>
    </w:rPr>
  </w:style>
  <w:style w:type="paragraph" w:customStyle="1" w:styleId="aff">
    <w:name w:val="宋三五级标题目录"/>
    <w:basedOn w:val="a"/>
    <w:rsid w:val="00882A6C"/>
    <w:pPr>
      <w:tabs>
        <w:tab w:val="left" w:pos="1800"/>
      </w:tabs>
      <w:ind w:firstLine="0"/>
      <w:outlineLvl w:val="4"/>
    </w:pPr>
    <w:rPr>
      <w:sz w:val="32"/>
    </w:rPr>
  </w:style>
  <w:style w:type="paragraph" w:customStyle="1" w:styleId="ParaCharCharCharChar">
    <w:name w:val="默认段落字体 Para Char Char Char Char"/>
    <w:basedOn w:val="a"/>
    <w:rsid w:val="00882A6C"/>
    <w:rPr>
      <w:szCs w:val="24"/>
    </w:rPr>
  </w:style>
  <w:style w:type="paragraph" w:customStyle="1" w:styleId="23">
    <w:name w:val="表格文字2"/>
    <w:basedOn w:val="a"/>
    <w:rsid w:val="00882A6C"/>
    <w:pPr>
      <w:spacing w:before="60"/>
      <w:jc w:val="center"/>
    </w:pPr>
  </w:style>
  <w:style w:type="paragraph" w:customStyle="1" w:styleId="aff0">
    <w:name w:val="这是正文"/>
    <w:basedOn w:val="a"/>
    <w:qFormat/>
    <w:rsid w:val="00DC16BD"/>
    <w:pPr>
      <w:adjustRightInd w:val="0"/>
      <w:textAlignment w:val="baseline"/>
    </w:pPr>
    <w:rPr>
      <w:kern w:val="0"/>
    </w:rPr>
  </w:style>
  <w:style w:type="paragraph" w:customStyle="1" w:styleId="Default">
    <w:name w:val="Default"/>
    <w:basedOn w:val="a"/>
    <w:rsid w:val="00882A6C"/>
    <w:pPr>
      <w:autoSpaceDE w:val="0"/>
      <w:autoSpaceDN w:val="0"/>
      <w:spacing w:line="240" w:lineRule="auto"/>
      <w:ind w:firstLineChars="0" w:firstLine="0"/>
      <w:jc w:val="left"/>
    </w:pPr>
    <w:rPr>
      <w:rFonts w:ascii="宋体" w:hint="eastAsia"/>
      <w:color w:val="000000"/>
      <w:kern w:val="0"/>
      <w:szCs w:val="24"/>
    </w:rPr>
  </w:style>
  <w:style w:type="paragraph" w:customStyle="1" w:styleId="aff1">
    <w:name w:val="宋三二级标题目录"/>
    <w:basedOn w:val="a"/>
    <w:rsid w:val="00882A6C"/>
    <w:pPr>
      <w:tabs>
        <w:tab w:val="left" w:pos="720"/>
      </w:tabs>
      <w:ind w:firstLine="0"/>
      <w:outlineLvl w:val="1"/>
    </w:pPr>
    <w:rPr>
      <w:sz w:val="32"/>
    </w:rPr>
  </w:style>
  <w:style w:type="paragraph" w:customStyle="1" w:styleId="aff2">
    <w:name w:val="a正文"/>
    <w:basedOn w:val="a"/>
    <w:rsid w:val="00882A6C"/>
    <w:pPr>
      <w:widowControl/>
    </w:pPr>
    <w:rPr>
      <w:szCs w:val="28"/>
    </w:rPr>
  </w:style>
  <w:style w:type="paragraph" w:styleId="aff3">
    <w:name w:val="Revision"/>
    <w:uiPriority w:val="99"/>
    <w:semiHidden/>
    <w:rsid w:val="00882A6C"/>
    <w:rPr>
      <w:rFonts w:ascii="Times New Roman" w:eastAsia="宋体" w:hAnsi="Times New Roman" w:cs="Times New Roman"/>
      <w:sz w:val="24"/>
      <w:szCs w:val="20"/>
    </w:rPr>
  </w:style>
  <w:style w:type="paragraph" w:customStyle="1" w:styleId="aff4">
    <w:name w:val="图表标题"/>
    <w:qFormat/>
    <w:rsid w:val="00192B3E"/>
    <w:pPr>
      <w:widowControl w:val="0"/>
      <w:autoSpaceDE w:val="0"/>
      <w:autoSpaceDN w:val="0"/>
      <w:adjustRightInd w:val="0"/>
      <w:jc w:val="center"/>
      <w:textAlignment w:val="baseline"/>
    </w:pPr>
    <w:rPr>
      <w:rFonts w:ascii="Times New Roman" w:eastAsia="宋体" w:hAnsi="Times New Roman" w:cs="Times New Roman"/>
      <w:b/>
      <w:color w:val="000000"/>
      <w:kern w:val="0"/>
      <w:szCs w:val="20"/>
    </w:rPr>
  </w:style>
  <w:style w:type="paragraph" w:customStyle="1" w:styleId="TableParagraph">
    <w:name w:val="Table Paragraph"/>
    <w:basedOn w:val="a"/>
    <w:uiPriority w:val="1"/>
    <w:qFormat/>
    <w:rsid w:val="00882A6C"/>
    <w:pPr>
      <w:spacing w:line="240" w:lineRule="auto"/>
      <w:ind w:firstLineChars="0" w:firstLine="0"/>
      <w:jc w:val="left"/>
    </w:pPr>
    <w:rPr>
      <w:rFonts w:ascii="Calibri" w:hAnsi="Calibri"/>
      <w:kern w:val="0"/>
      <w:sz w:val="22"/>
      <w:szCs w:val="22"/>
      <w:lang w:eastAsia="en-US"/>
    </w:rPr>
  </w:style>
  <w:style w:type="paragraph" w:customStyle="1" w:styleId="CharCharCharCharCharChar1CharCharCharCharCharCharCharCharCharCharCharCharChar">
    <w:name w:val="Char Char Char Char Char Char1 Char Char Char Char Char Char Char Char Char Char Char Char Char"/>
    <w:basedOn w:val="a"/>
    <w:rsid w:val="00882A6C"/>
    <w:rPr>
      <w:szCs w:val="24"/>
    </w:rPr>
  </w:style>
  <w:style w:type="paragraph" w:customStyle="1" w:styleId="CharCharCharCharCharChar1Char">
    <w:name w:val="Char Char Char Char Char Char1 Char"/>
    <w:basedOn w:val="a"/>
    <w:rsid w:val="00882A6C"/>
    <w:pPr>
      <w:widowControl/>
      <w:spacing w:after="160" w:line="240" w:lineRule="exact"/>
      <w:ind w:firstLineChars="0" w:firstLine="0"/>
      <w:jc w:val="left"/>
    </w:pPr>
    <w:rPr>
      <w:sz w:val="21"/>
      <w:szCs w:val="24"/>
    </w:rPr>
  </w:style>
  <w:style w:type="paragraph" w:customStyle="1" w:styleId="aff5">
    <w:name w:val="报告表格"/>
    <w:basedOn w:val="a"/>
    <w:link w:val="Charf"/>
    <w:qFormat/>
    <w:rsid w:val="00882A6C"/>
    <w:pPr>
      <w:kinsoku w:val="0"/>
      <w:overflowPunct w:val="0"/>
      <w:autoSpaceDE w:val="0"/>
      <w:autoSpaceDN w:val="0"/>
      <w:adjustRightInd w:val="0"/>
      <w:spacing w:line="240" w:lineRule="auto"/>
      <w:ind w:firstLineChars="0" w:firstLine="0"/>
      <w:jc w:val="center"/>
      <w:textAlignment w:val="baseline"/>
    </w:pPr>
    <w:rPr>
      <w:kern w:val="0"/>
      <w:sz w:val="21"/>
    </w:rPr>
  </w:style>
  <w:style w:type="table" w:styleId="aff6">
    <w:name w:val="Table Elegant"/>
    <w:basedOn w:val="a2"/>
    <w:rsid w:val="00882A6C"/>
    <w:pPr>
      <w:widowControl w:val="0"/>
      <w:spacing w:line="360" w:lineRule="auto"/>
      <w:ind w:firstLineChars="200" w:firstLine="20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f7">
    <w:name w:val="Table Grid"/>
    <w:basedOn w:val="a2"/>
    <w:qFormat/>
    <w:rsid w:val="00882A6C"/>
    <w:pPr>
      <w:widowControl w:val="0"/>
      <w:jc w:val="center"/>
    </w:pPr>
    <w:rPr>
      <w:rFonts w:ascii="Times New Roman" w:eastAsia="宋体" w:hAnsi="Times New Roman" w:cs="Times New Roman"/>
      <w:kern w:val="0"/>
      <w:szCs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table" w:styleId="aff8">
    <w:name w:val="Table Theme"/>
    <w:basedOn w:val="a2"/>
    <w:rsid w:val="00882A6C"/>
    <w:pPr>
      <w:widowControl w:val="0"/>
      <w:spacing w:line="360" w:lineRule="auto"/>
      <w:ind w:firstLineChars="200" w:firstLine="20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882A6C"/>
    <w:pPr>
      <w:widowControl w:val="0"/>
    </w:pPr>
    <w:rPr>
      <w:rFonts w:ascii="Calibri" w:eastAsia="宋体" w:hAnsi="Calibri" w:cs="Times New Roman"/>
      <w:kern w:val="0"/>
      <w:sz w:val="22"/>
      <w:lang w:eastAsia="en-US"/>
    </w:rPr>
    <w:tblPr>
      <w:tblCellMar>
        <w:top w:w="0" w:type="dxa"/>
        <w:left w:w="0" w:type="dxa"/>
        <w:bottom w:w="0" w:type="dxa"/>
        <w:right w:w="0" w:type="dxa"/>
      </w:tblCellMar>
    </w:tblPr>
  </w:style>
  <w:style w:type="paragraph" w:customStyle="1" w:styleId="2152">
    <w:name w:val="样式 样式 正文文本 2 + 宋体 四号 黑色 行距: 1.5 倍行距 + 首行缩进:  2 字符"/>
    <w:basedOn w:val="a"/>
    <w:rsid w:val="00882A6C"/>
    <w:pPr>
      <w:spacing w:line="220" w:lineRule="atLeast"/>
      <w:ind w:firstLine="560"/>
    </w:pPr>
    <w:rPr>
      <w:rFonts w:ascii="宋体" w:eastAsia="仿宋_GB2312" w:hAnsi="宋体" w:cs="宋体"/>
      <w:color w:val="000000"/>
      <w:kern w:val="0"/>
      <w:sz w:val="28"/>
    </w:rPr>
  </w:style>
  <w:style w:type="character" w:customStyle="1" w:styleId="aff9">
    <w:name w:val="标题 字符"/>
    <w:aliases w:val="表格标题 字符"/>
    <w:rsid w:val="00882A6C"/>
    <w:rPr>
      <w:rFonts w:ascii="Cambria" w:hAnsi="Cambria"/>
      <w:b/>
      <w:bCs/>
      <w:kern w:val="2"/>
      <w:sz w:val="21"/>
      <w:szCs w:val="32"/>
      <w:lang w:val="x-none" w:eastAsia="x-none"/>
    </w:rPr>
  </w:style>
  <w:style w:type="paragraph" w:customStyle="1" w:styleId="affa">
    <w:name w:val="表正文"/>
    <w:basedOn w:val="a"/>
    <w:rsid w:val="00882A6C"/>
    <w:pPr>
      <w:adjustRightInd w:val="0"/>
      <w:textAlignment w:val="baseline"/>
    </w:pPr>
    <w:rPr>
      <w:kern w:val="0"/>
    </w:rPr>
  </w:style>
  <w:style w:type="paragraph" w:customStyle="1" w:styleId="Char4CharCharChar">
    <w:name w:val="Char4 Char Char Char"/>
    <w:basedOn w:val="a"/>
    <w:rsid w:val="00882A6C"/>
    <w:pPr>
      <w:snapToGrid w:val="0"/>
    </w:pPr>
    <w:rPr>
      <w:szCs w:val="24"/>
    </w:rPr>
  </w:style>
  <w:style w:type="character" w:customStyle="1" w:styleId="affb">
    <w:name w:val="副标题 字符"/>
    <w:locked/>
    <w:rsid w:val="00882A6C"/>
    <w:rPr>
      <w:rFonts w:ascii="Cambria" w:hAnsi="Cambria"/>
      <w:b/>
      <w:bCs/>
      <w:kern w:val="28"/>
      <w:sz w:val="21"/>
      <w:szCs w:val="32"/>
    </w:rPr>
  </w:style>
  <w:style w:type="table" w:customStyle="1" w:styleId="1230">
    <w:name w:val="样式123"/>
    <w:basedOn w:val="aff7"/>
    <w:uiPriority w:val="99"/>
    <w:rsid w:val="00882A6C"/>
    <w:tblPr>
      <w:jc w:val="center"/>
      <w:tblInd w:w="0" w:type="dxa"/>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
    <w:trPr>
      <w:jc w:val="center"/>
    </w:trPr>
    <w:tcPr>
      <w:vAlign w:val="center"/>
    </w:tcPr>
  </w:style>
  <w:style w:type="table" w:customStyle="1" w:styleId="1231">
    <w:name w:val="123"/>
    <w:basedOn w:val="a2"/>
    <w:uiPriority w:val="99"/>
    <w:rsid w:val="00882A6C"/>
    <w:pPr>
      <w:jc w:val="center"/>
    </w:p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paragraph" w:styleId="affc">
    <w:name w:val="List Paragraph"/>
    <w:basedOn w:val="a"/>
    <w:rsid w:val="00FC59B7"/>
    <w:pPr>
      <w:ind w:firstLine="420"/>
    </w:pPr>
  </w:style>
  <w:style w:type="paragraph" w:customStyle="1" w:styleId="p0">
    <w:name w:val="p0"/>
    <w:basedOn w:val="a"/>
    <w:rsid w:val="001D76C9"/>
    <w:pPr>
      <w:widowControl/>
    </w:pPr>
    <w:rPr>
      <w:kern w:val="0"/>
      <w:szCs w:val="21"/>
    </w:rPr>
  </w:style>
  <w:style w:type="character" w:styleId="affd">
    <w:name w:val="Strong"/>
    <w:basedOn w:val="a1"/>
    <w:rsid w:val="00CD20ED"/>
    <w:rPr>
      <w:b/>
      <w:bCs/>
    </w:rPr>
  </w:style>
  <w:style w:type="paragraph" w:customStyle="1" w:styleId="CharCharCharCharCharChar1CharCharCharCharCharCharCharCharCharCharCharCharChar1">
    <w:name w:val="Char Char Char Char Char Char1 Char Char Char Char Char Char Char Char Char Char Char Char Char1"/>
    <w:basedOn w:val="a"/>
    <w:rsid w:val="00651464"/>
    <w:rPr>
      <w:szCs w:val="24"/>
    </w:rPr>
  </w:style>
  <w:style w:type="paragraph" w:customStyle="1" w:styleId="CharCharCharCharCharChar1Char2">
    <w:name w:val="Char Char Char Char Char Char1 Char2"/>
    <w:basedOn w:val="a"/>
    <w:rsid w:val="00651464"/>
    <w:pPr>
      <w:widowControl/>
      <w:spacing w:after="160" w:line="240" w:lineRule="exact"/>
      <w:ind w:firstLineChars="0" w:firstLine="0"/>
      <w:jc w:val="left"/>
    </w:pPr>
    <w:rPr>
      <w:sz w:val="21"/>
      <w:szCs w:val="24"/>
    </w:rPr>
  </w:style>
  <w:style w:type="paragraph" w:customStyle="1" w:styleId="Char4CharCharChar1">
    <w:name w:val="Char4 Char Char Char1"/>
    <w:basedOn w:val="a"/>
    <w:rsid w:val="00651464"/>
    <w:pPr>
      <w:snapToGrid w:val="0"/>
    </w:pPr>
    <w:rPr>
      <w:szCs w:val="24"/>
    </w:rPr>
  </w:style>
  <w:style w:type="paragraph" w:styleId="TOC">
    <w:name w:val="TOC Heading"/>
    <w:basedOn w:val="10"/>
    <w:next w:val="a"/>
    <w:uiPriority w:val="39"/>
    <w:unhideWhenUsed/>
    <w:qFormat/>
    <w:rsid w:val="003F11EC"/>
    <w:pPr>
      <w:keepNext/>
      <w:keepLines/>
      <w:widowControl/>
      <w:spacing w:before="480" w:line="276" w:lineRule="auto"/>
      <w:outlineLvl w:val="9"/>
    </w:pPr>
    <w:rPr>
      <w:rFonts w:asciiTheme="majorHAnsi" w:eastAsiaTheme="majorEastAsia" w:hAnsiTheme="majorHAnsi" w:cstheme="majorBidi"/>
      <w:bCs/>
      <w:color w:val="365F91" w:themeColor="accent1" w:themeShade="BF"/>
      <w:kern w:val="0"/>
      <w:sz w:val="28"/>
      <w:szCs w:val="28"/>
      <w:lang w:val="en-US" w:eastAsia="zh-CN"/>
    </w:rPr>
  </w:style>
  <w:style w:type="paragraph" w:styleId="24">
    <w:name w:val="toc 2"/>
    <w:basedOn w:val="a"/>
    <w:next w:val="a"/>
    <w:autoRedefine/>
    <w:unhideWhenUsed/>
    <w:rsid w:val="003F11EC"/>
    <w:pPr>
      <w:ind w:leftChars="200" w:left="420"/>
    </w:pPr>
  </w:style>
  <w:style w:type="paragraph" w:styleId="31">
    <w:name w:val="toc 3"/>
    <w:basedOn w:val="a"/>
    <w:next w:val="a"/>
    <w:autoRedefine/>
    <w:uiPriority w:val="39"/>
    <w:unhideWhenUsed/>
    <w:rsid w:val="003F11EC"/>
    <w:pPr>
      <w:ind w:leftChars="400" w:left="840"/>
    </w:pPr>
  </w:style>
  <w:style w:type="paragraph" w:customStyle="1" w:styleId="affe">
    <w:name w:val="表内容"/>
    <w:basedOn w:val="a"/>
    <w:rsid w:val="002E7676"/>
    <w:pPr>
      <w:spacing w:line="240" w:lineRule="auto"/>
      <w:ind w:firstLineChars="0" w:firstLine="0"/>
      <w:jc w:val="center"/>
    </w:pPr>
    <w:rPr>
      <w:color w:val="000000"/>
      <w:kern w:val="0"/>
      <w:sz w:val="21"/>
    </w:rPr>
  </w:style>
  <w:style w:type="paragraph" w:customStyle="1" w:styleId="afff">
    <w:name w:val="正文环评"/>
    <w:basedOn w:val="a"/>
    <w:rsid w:val="00143ECD"/>
    <w:rPr>
      <w:szCs w:val="22"/>
    </w:rPr>
  </w:style>
  <w:style w:type="paragraph" w:customStyle="1" w:styleId="5Char0">
    <w:name w:val="5 Char"/>
    <w:basedOn w:val="a"/>
    <w:rsid w:val="009467F3"/>
    <w:rPr>
      <w:szCs w:val="24"/>
    </w:rPr>
  </w:style>
  <w:style w:type="character" w:styleId="afff0">
    <w:name w:val="Placeholder Text"/>
    <w:basedOn w:val="a1"/>
    <w:uiPriority w:val="99"/>
    <w:semiHidden/>
    <w:rsid w:val="00E40E8A"/>
    <w:rPr>
      <w:color w:val="808080"/>
    </w:rPr>
  </w:style>
  <w:style w:type="numbering" w:customStyle="1" w:styleId="1">
    <w:name w:val="样式1"/>
    <w:basedOn w:val="a3"/>
    <w:rsid w:val="005E5A02"/>
    <w:pPr>
      <w:numPr>
        <w:numId w:val="22"/>
      </w:numPr>
    </w:pPr>
  </w:style>
  <w:style w:type="paragraph" w:customStyle="1" w:styleId="afff1">
    <w:name w:val="中文报告书样式"/>
    <w:basedOn w:val="a"/>
    <w:link w:val="Char17"/>
    <w:rsid w:val="00092203"/>
    <w:pPr>
      <w:adjustRightInd w:val="0"/>
      <w:spacing w:line="480" w:lineRule="atLeast"/>
      <w:ind w:firstLineChars="0" w:firstLine="482"/>
    </w:pPr>
    <w:rPr>
      <w:kern w:val="24"/>
    </w:rPr>
  </w:style>
  <w:style w:type="character" w:customStyle="1" w:styleId="224Char">
    <w:name w:val="样式 正文文字 + 首行缩进:  2 字符 行距: 最小值 24 磅 Char"/>
    <w:link w:val="224"/>
    <w:locked/>
    <w:rsid w:val="00092203"/>
    <w:rPr>
      <w:rFonts w:ascii="宋体" w:eastAsia="宋体" w:hAnsi="宋体" w:cs="宋体"/>
      <w:sz w:val="24"/>
    </w:rPr>
  </w:style>
  <w:style w:type="paragraph" w:customStyle="1" w:styleId="224">
    <w:name w:val="样式 正文文字 + 首行缩进:  2 字符 行距: 最小值 24 磅"/>
    <w:basedOn w:val="a"/>
    <w:link w:val="224Char"/>
    <w:rsid w:val="00092203"/>
    <w:pPr>
      <w:adjustRightInd w:val="0"/>
      <w:snapToGrid w:val="0"/>
      <w:spacing w:line="480" w:lineRule="atLeast"/>
      <w:ind w:firstLine="480"/>
    </w:pPr>
    <w:rPr>
      <w:rFonts w:ascii="宋体" w:hAnsi="宋体" w:cs="宋体"/>
      <w:szCs w:val="22"/>
    </w:rPr>
  </w:style>
  <w:style w:type="paragraph" w:customStyle="1" w:styleId="25">
    <w:name w:val="列出段落2"/>
    <w:basedOn w:val="a"/>
    <w:rsid w:val="00801247"/>
    <w:pPr>
      <w:ind w:firstLine="420"/>
    </w:pPr>
    <w:rPr>
      <w:szCs w:val="24"/>
    </w:rPr>
  </w:style>
  <w:style w:type="paragraph" w:customStyle="1" w:styleId="15">
    <w:name w:val="列出段落1"/>
    <w:basedOn w:val="a"/>
    <w:rsid w:val="00801247"/>
    <w:pPr>
      <w:ind w:firstLine="420"/>
    </w:pPr>
    <w:rPr>
      <w:szCs w:val="24"/>
    </w:rPr>
  </w:style>
  <w:style w:type="paragraph" w:styleId="afff2">
    <w:name w:val="Body Text First Indent"/>
    <w:basedOn w:val="a0"/>
    <w:link w:val="Charf0"/>
    <w:unhideWhenUsed/>
    <w:rsid w:val="00392B19"/>
    <w:pPr>
      <w:spacing w:after="120" w:line="520" w:lineRule="exact"/>
      <w:ind w:firstLineChars="100" w:firstLine="420"/>
    </w:pPr>
    <w:rPr>
      <w:rFonts w:ascii="Times New Roman" w:eastAsia="仿宋_GB2312" w:hAnsi="Times New Roman"/>
      <w:b w:val="0"/>
      <w:sz w:val="28"/>
      <w:szCs w:val="24"/>
    </w:rPr>
  </w:style>
  <w:style w:type="character" w:customStyle="1" w:styleId="Charf0">
    <w:name w:val="正文首行缩进 Char"/>
    <w:basedOn w:val="Char"/>
    <w:link w:val="afff2"/>
    <w:uiPriority w:val="99"/>
    <w:semiHidden/>
    <w:rsid w:val="00392B19"/>
    <w:rPr>
      <w:rFonts w:ascii="Times New Roman" w:eastAsia="仿宋_GB2312" w:hAnsi="Times New Roman" w:cs="Times New Roman"/>
      <w:b w:val="0"/>
      <w:sz w:val="28"/>
      <w:szCs w:val="24"/>
    </w:rPr>
  </w:style>
  <w:style w:type="paragraph" w:styleId="50">
    <w:name w:val="toc 5"/>
    <w:basedOn w:val="a"/>
    <w:next w:val="a"/>
    <w:autoRedefine/>
    <w:unhideWhenUsed/>
    <w:rsid w:val="00655CAB"/>
    <w:pPr>
      <w:ind w:leftChars="800" w:left="1680"/>
    </w:pPr>
  </w:style>
  <w:style w:type="character" w:customStyle="1" w:styleId="fontstyle21">
    <w:name w:val="fontstyle21"/>
    <w:rsid w:val="00655CAB"/>
    <w:rPr>
      <w:rFonts w:ascii="TimesNewRomanPSMT" w:eastAsia="TimesNewRomanPSMT" w:hAnsi="TimesNewRomanPSMT" w:cs="TimesNewRomanPSMT"/>
      <w:color w:val="000000"/>
      <w:sz w:val="24"/>
      <w:szCs w:val="24"/>
    </w:rPr>
  </w:style>
  <w:style w:type="character" w:customStyle="1" w:styleId="fontstyle01">
    <w:name w:val="fontstyle01"/>
    <w:rsid w:val="00655CAB"/>
    <w:rPr>
      <w:rFonts w:ascii="宋体" w:eastAsia="宋体" w:hAnsi="宋体" w:cs="宋体"/>
      <w:b w:val="0"/>
      <w:i w:val="0"/>
      <w:color w:val="000000"/>
      <w:sz w:val="24"/>
      <w:szCs w:val="24"/>
    </w:rPr>
  </w:style>
  <w:style w:type="character" w:customStyle="1" w:styleId="fontstyle11">
    <w:name w:val="fontstyle11"/>
    <w:rsid w:val="00655CAB"/>
    <w:rPr>
      <w:rFonts w:ascii="TimesNewRomanPSMT" w:eastAsia="TimesNewRomanPSMT" w:hAnsi="TimesNewRomanPSMT" w:cs="TimesNewRomanPSMT"/>
      <w:color w:val="000000"/>
      <w:sz w:val="24"/>
      <w:szCs w:val="24"/>
    </w:rPr>
  </w:style>
  <w:style w:type="paragraph" w:customStyle="1" w:styleId="afff3">
    <w:name w:val="表格内容"/>
    <w:basedOn w:val="a"/>
    <w:rsid w:val="00642E67"/>
    <w:pPr>
      <w:widowControl/>
      <w:tabs>
        <w:tab w:val="left" w:pos="5327"/>
        <w:tab w:val="left" w:pos="6326"/>
        <w:tab w:val="left" w:pos="7230"/>
        <w:tab w:val="left" w:pos="9301"/>
      </w:tabs>
      <w:spacing w:line="240" w:lineRule="atLeast"/>
      <w:ind w:firstLine="560"/>
      <w:jc w:val="left"/>
    </w:pPr>
    <w:rPr>
      <w:rFonts w:ascii="仿宋_GB2312" w:eastAsia="华文中宋" w:hAnsi="Arial Narrow"/>
      <w:kern w:val="0"/>
      <w:szCs w:val="21"/>
    </w:rPr>
  </w:style>
  <w:style w:type="character" w:customStyle="1" w:styleId="land11">
    <w:name w:val="land11"/>
    <w:rsid w:val="009F5350"/>
    <w:rPr>
      <w:rFonts w:ascii="ˎ̥" w:hAnsi="ˎ̥" w:hint="default"/>
      <w:color w:val="000000"/>
      <w:sz w:val="21"/>
      <w:szCs w:val="21"/>
    </w:rPr>
  </w:style>
  <w:style w:type="character" w:customStyle="1" w:styleId="Charf1">
    <w:name w:val="纯文本 Char"/>
    <w:link w:val="afff4"/>
    <w:rsid w:val="00B10210"/>
    <w:rPr>
      <w:rFonts w:ascii="宋体" w:eastAsia="宋体" w:hAnsi="Courier New"/>
    </w:rPr>
  </w:style>
  <w:style w:type="paragraph" w:styleId="afff4">
    <w:name w:val="Plain Text"/>
    <w:basedOn w:val="a"/>
    <w:link w:val="Charf1"/>
    <w:rsid w:val="00B10210"/>
    <w:pPr>
      <w:spacing w:line="240" w:lineRule="auto"/>
      <w:ind w:firstLineChars="0" w:firstLine="0"/>
    </w:pPr>
    <w:rPr>
      <w:rFonts w:ascii="宋体" w:hAnsi="Courier New" w:cstheme="minorBidi"/>
      <w:sz w:val="21"/>
      <w:szCs w:val="22"/>
    </w:rPr>
  </w:style>
  <w:style w:type="character" w:customStyle="1" w:styleId="Char18">
    <w:name w:val="纯文本 Char1"/>
    <w:basedOn w:val="a1"/>
    <w:uiPriority w:val="99"/>
    <w:semiHidden/>
    <w:rsid w:val="00B10210"/>
    <w:rPr>
      <w:rFonts w:ascii="宋体" w:eastAsia="宋体" w:hAnsi="Courier New" w:cs="Courier New"/>
      <w:szCs w:val="21"/>
    </w:rPr>
  </w:style>
  <w:style w:type="paragraph" w:customStyle="1" w:styleId="26">
    <w:name w:val="正文2"/>
    <w:basedOn w:val="a"/>
    <w:rsid w:val="00B10210"/>
    <w:pPr>
      <w:ind w:firstLine="480"/>
    </w:pPr>
    <w:rPr>
      <w:rFonts w:cs="宋体"/>
      <w:szCs w:val="24"/>
    </w:rPr>
  </w:style>
  <w:style w:type="paragraph" w:customStyle="1" w:styleId="afff5">
    <w:name w:val="文本正文"/>
    <w:basedOn w:val="a"/>
    <w:rsid w:val="00B47FA3"/>
    <w:pPr>
      <w:snapToGrid w:val="0"/>
      <w:ind w:firstLineChars="0" w:firstLine="510"/>
      <w:jc w:val="left"/>
    </w:pPr>
    <w:rPr>
      <w:spacing w:val="4"/>
      <w:kern w:val="24"/>
      <w:sz w:val="21"/>
      <w:szCs w:val="24"/>
      <w:lang w:val="zh-CN"/>
    </w:rPr>
  </w:style>
  <w:style w:type="paragraph" w:customStyle="1" w:styleId="10015">
    <w:name w:val="样式 标题 1 + 四号 段前: 0 磅 段后: 0 磅 行距: 1.5 倍行距"/>
    <w:basedOn w:val="10"/>
    <w:next w:val="afff5"/>
    <w:rsid w:val="009A24EB"/>
    <w:pPr>
      <w:keepNext/>
      <w:keepLines/>
      <w:adjustRightInd w:val="0"/>
      <w:snapToGrid w:val="0"/>
      <w:ind w:firstLineChars="200" w:firstLine="200"/>
      <w:jc w:val="center"/>
    </w:pPr>
    <w:rPr>
      <w:sz w:val="28"/>
      <w:lang w:val="en-US" w:eastAsia="zh-CN"/>
    </w:rPr>
  </w:style>
  <w:style w:type="character" w:customStyle="1" w:styleId="font41">
    <w:name w:val="font41"/>
    <w:rsid w:val="0055605C"/>
    <w:rPr>
      <w:rFonts w:ascii="Times New Roman" w:hAnsi="Times New Roman" w:cs="Times New Roman" w:hint="default"/>
      <w:i w:val="0"/>
      <w:color w:val="000000"/>
      <w:sz w:val="21"/>
      <w:szCs w:val="21"/>
      <w:u w:val="none"/>
    </w:rPr>
  </w:style>
  <w:style w:type="character" w:customStyle="1" w:styleId="afff6">
    <w:name w:val="文本 字符"/>
    <w:link w:val="afff7"/>
    <w:rsid w:val="0055605C"/>
    <w:rPr>
      <w:rFonts w:eastAsia="仿宋_GB2312"/>
      <w:sz w:val="24"/>
      <w:szCs w:val="24"/>
    </w:rPr>
  </w:style>
  <w:style w:type="paragraph" w:customStyle="1" w:styleId="afff7">
    <w:name w:val="文本"/>
    <w:basedOn w:val="a"/>
    <w:link w:val="afff6"/>
    <w:rsid w:val="0055605C"/>
    <w:pPr>
      <w:ind w:firstLine="480"/>
    </w:pPr>
    <w:rPr>
      <w:rFonts w:asciiTheme="minorHAnsi" w:eastAsia="仿宋_GB2312" w:hAnsiTheme="minorHAnsi" w:cstheme="minorBidi"/>
      <w:szCs w:val="24"/>
    </w:rPr>
  </w:style>
  <w:style w:type="character" w:customStyle="1" w:styleId="5Char">
    <w:name w:val="标题 5 Char"/>
    <w:basedOn w:val="a1"/>
    <w:link w:val="5"/>
    <w:rsid w:val="006D23F8"/>
    <w:rPr>
      <w:rFonts w:ascii="Times New Roman" w:eastAsia="楷体_GB2312" w:hAnsi="Times New Roman" w:cs="Times New Roman"/>
      <w:b/>
      <w:kern w:val="0"/>
      <w:sz w:val="28"/>
      <w:szCs w:val="20"/>
    </w:rPr>
  </w:style>
  <w:style w:type="character" w:customStyle="1" w:styleId="6Char">
    <w:name w:val="标题 6 Char"/>
    <w:basedOn w:val="a1"/>
    <w:link w:val="6"/>
    <w:rsid w:val="006D23F8"/>
    <w:rPr>
      <w:rFonts w:ascii="Arial" w:eastAsia="黑体" w:hAnsi="Arial" w:cs="Times New Roman"/>
      <w:b/>
      <w:kern w:val="0"/>
      <w:sz w:val="24"/>
      <w:szCs w:val="20"/>
    </w:rPr>
  </w:style>
  <w:style w:type="character" w:customStyle="1" w:styleId="7Char">
    <w:name w:val="标题 7 Char"/>
    <w:basedOn w:val="a1"/>
    <w:link w:val="7"/>
    <w:rsid w:val="006D23F8"/>
    <w:rPr>
      <w:rFonts w:ascii="Times New Roman" w:eastAsia="楷体_GB2312" w:hAnsi="Times New Roman" w:cs="Times New Roman"/>
      <w:b/>
      <w:kern w:val="0"/>
      <w:sz w:val="24"/>
      <w:szCs w:val="20"/>
    </w:rPr>
  </w:style>
  <w:style w:type="character" w:customStyle="1" w:styleId="8Char">
    <w:name w:val="标题 8 Char"/>
    <w:basedOn w:val="a1"/>
    <w:link w:val="8"/>
    <w:rsid w:val="006D23F8"/>
    <w:rPr>
      <w:rFonts w:ascii="Arial" w:eastAsia="黑体" w:hAnsi="Arial" w:cs="Times New Roman"/>
      <w:kern w:val="0"/>
      <w:sz w:val="24"/>
      <w:szCs w:val="20"/>
    </w:rPr>
  </w:style>
  <w:style w:type="character" w:customStyle="1" w:styleId="9Char">
    <w:name w:val="标题 9 Char"/>
    <w:basedOn w:val="a1"/>
    <w:link w:val="9"/>
    <w:rsid w:val="006D23F8"/>
    <w:rPr>
      <w:rFonts w:ascii="Arial" w:eastAsia="黑体" w:hAnsi="Arial" w:cs="Times New Roman"/>
      <w:kern w:val="0"/>
      <w:sz w:val="28"/>
      <w:szCs w:val="20"/>
    </w:rPr>
  </w:style>
  <w:style w:type="character" w:customStyle="1" w:styleId="1Char0">
    <w:name w:val="1正文 Char"/>
    <w:link w:val="16"/>
    <w:rsid w:val="006D23F8"/>
    <w:rPr>
      <w:rFonts w:ascii="Times New Roman" w:eastAsia="宋体" w:hAnsi="Times New Roman"/>
      <w:sz w:val="24"/>
      <w:szCs w:val="24"/>
    </w:rPr>
  </w:style>
  <w:style w:type="character" w:styleId="afff8">
    <w:name w:val="Emphasis"/>
    <w:rsid w:val="006D23F8"/>
    <w:rPr>
      <w:b w:val="0"/>
      <w:bCs w:val="0"/>
      <w:i w:val="0"/>
      <w:iCs w:val="0"/>
      <w:color w:val="CC0033"/>
    </w:rPr>
  </w:style>
  <w:style w:type="character" w:customStyle="1" w:styleId="hover9">
    <w:name w:val="hover9"/>
    <w:basedOn w:val="a1"/>
    <w:rsid w:val="006D23F8"/>
  </w:style>
  <w:style w:type="character" w:customStyle="1" w:styleId="Charf2">
    <w:name w:val="正文* Char"/>
    <w:link w:val="afff9"/>
    <w:rsid w:val="006D23F8"/>
    <w:rPr>
      <w:rFonts w:eastAsia="楷体_GB2312"/>
      <w:sz w:val="30"/>
      <w:szCs w:val="30"/>
    </w:rPr>
  </w:style>
  <w:style w:type="character" w:customStyle="1" w:styleId="font01">
    <w:name w:val="font01"/>
    <w:rsid w:val="006D23F8"/>
    <w:rPr>
      <w:rFonts w:ascii="宋体" w:eastAsia="宋体" w:hAnsi="宋体" w:cs="宋体" w:hint="eastAsia"/>
      <w:b/>
      <w:color w:val="000000"/>
      <w:sz w:val="20"/>
      <w:szCs w:val="20"/>
      <w:u w:val="none"/>
    </w:rPr>
  </w:style>
  <w:style w:type="character" w:customStyle="1" w:styleId="3XWChar1">
    <w:name w:val="标题 3XW Char1"/>
    <w:aliases w:val="3 Char,h3 Char,3rd level Char,H3 Char,l3 Char,CT Char,H31 Char,H32 Char,H33 Char,u3 Char,条标题1.1.1 Char,Char Char1,标题 3 Char Char Char Char1,标题 3 Char Char Char Char Char1,标题 3 Char Char Char Char Char Char Char Char,Char Char Char,段 Char"/>
    <w:rsid w:val="006D23F8"/>
    <w:rPr>
      <w:rFonts w:eastAsia="宋体"/>
      <w:b/>
      <w:bCs/>
      <w:kern w:val="2"/>
      <w:sz w:val="32"/>
      <w:szCs w:val="32"/>
      <w:lang w:val="en-US" w:eastAsia="zh-CN" w:bidi="ar-SA"/>
    </w:rPr>
  </w:style>
  <w:style w:type="character" w:customStyle="1" w:styleId="font71">
    <w:name w:val="font71"/>
    <w:rsid w:val="006D23F8"/>
    <w:rPr>
      <w:rFonts w:ascii="Times New Roman" w:hAnsi="Times New Roman" w:cs="Times New Roman" w:hint="default"/>
      <w:i w:val="0"/>
      <w:color w:val="000000"/>
      <w:sz w:val="21"/>
      <w:szCs w:val="21"/>
      <w:u w:val="none"/>
      <w:vertAlign w:val="superscript"/>
    </w:rPr>
  </w:style>
  <w:style w:type="character" w:customStyle="1" w:styleId="2Char2">
    <w:name w:val="样式2 Char"/>
    <w:link w:val="22"/>
    <w:rsid w:val="006D23F8"/>
    <w:rPr>
      <w:rFonts w:ascii="Times New Roman" w:eastAsia="宋体" w:hAnsi="Times New Roman" w:cs="Times New Roman"/>
      <w:b/>
      <w:kern w:val="0"/>
      <w:sz w:val="24"/>
      <w:szCs w:val="20"/>
    </w:rPr>
  </w:style>
  <w:style w:type="character" w:customStyle="1" w:styleId="st1">
    <w:name w:val="st1"/>
    <w:basedOn w:val="a1"/>
    <w:rsid w:val="006D23F8"/>
  </w:style>
  <w:style w:type="character" w:customStyle="1" w:styleId="hover">
    <w:name w:val="hover"/>
    <w:basedOn w:val="a1"/>
    <w:rsid w:val="006D23F8"/>
  </w:style>
  <w:style w:type="character" w:customStyle="1" w:styleId="Char16">
    <w:name w:val="表头 Char1"/>
    <w:link w:val="afd"/>
    <w:rsid w:val="006D23F8"/>
    <w:rPr>
      <w:rFonts w:ascii="Times New Roman" w:eastAsia="宋体" w:hAnsi="Times New Roman" w:cs="Times New Roman"/>
      <w:b/>
      <w:spacing w:val="-20"/>
      <w:szCs w:val="24"/>
    </w:rPr>
  </w:style>
  <w:style w:type="character" w:customStyle="1" w:styleId="1Char10">
    <w:name w:val="正文1 Char1"/>
    <w:link w:val="17"/>
    <w:uiPriority w:val="99"/>
    <w:locked/>
    <w:rsid w:val="006D23F8"/>
    <w:rPr>
      <w:rFonts w:eastAsia="仿宋_GB2312"/>
      <w:sz w:val="28"/>
      <w:szCs w:val="28"/>
    </w:rPr>
  </w:style>
  <w:style w:type="character" w:customStyle="1" w:styleId="font21">
    <w:name w:val="font21"/>
    <w:rsid w:val="006D23F8"/>
    <w:rPr>
      <w:rFonts w:ascii="Times New Roman" w:hAnsi="Times New Roman" w:cs="Times New Roman" w:hint="default"/>
      <w:b/>
      <w:i w:val="0"/>
      <w:color w:val="000000"/>
      <w:sz w:val="21"/>
      <w:szCs w:val="21"/>
      <w:u w:val="none"/>
    </w:rPr>
  </w:style>
  <w:style w:type="character" w:customStyle="1" w:styleId="font11">
    <w:name w:val="font11"/>
    <w:rsid w:val="006D23F8"/>
    <w:rPr>
      <w:rFonts w:ascii="宋体" w:eastAsia="宋体" w:hAnsi="宋体" w:cs="宋体" w:hint="eastAsia"/>
      <w:i w:val="0"/>
      <w:color w:val="000000"/>
      <w:sz w:val="21"/>
      <w:szCs w:val="21"/>
      <w:u w:val="none"/>
    </w:rPr>
  </w:style>
  <w:style w:type="character" w:customStyle="1" w:styleId="font51">
    <w:name w:val="font51"/>
    <w:rsid w:val="006D23F8"/>
    <w:rPr>
      <w:rFonts w:ascii="Times New Roman" w:hAnsi="Times New Roman" w:cs="Times New Roman" w:hint="default"/>
      <w:i w:val="0"/>
      <w:color w:val="000000"/>
      <w:sz w:val="21"/>
      <w:szCs w:val="21"/>
      <w:u w:val="none"/>
    </w:rPr>
  </w:style>
  <w:style w:type="character" w:customStyle="1" w:styleId="font61">
    <w:name w:val="font61"/>
    <w:rsid w:val="006D23F8"/>
    <w:rPr>
      <w:rFonts w:ascii="宋体" w:eastAsia="宋体" w:hAnsi="宋体" w:cs="宋体" w:hint="eastAsia"/>
      <w:i w:val="0"/>
      <w:color w:val="000000"/>
      <w:sz w:val="21"/>
      <w:szCs w:val="21"/>
      <w:u w:val="none"/>
    </w:rPr>
  </w:style>
  <w:style w:type="character" w:customStyle="1" w:styleId="current">
    <w:name w:val="current"/>
    <w:rsid w:val="006D23F8"/>
    <w:rPr>
      <w:b/>
    </w:rPr>
  </w:style>
  <w:style w:type="character" w:customStyle="1" w:styleId="font31">
    <w:name w:val="font31"/>
    <w:rsid w:val="006D23F8"/>
    <w:rPr>
      <w:rFonts w:ascii="Times New Roman" w:hAnsi="Times New Roman" w:cs="Times New Roman" w:hint="default"/>
      <w:i w:val="0"/>
      <w:color w:val="000000"/>
      <w:sz w:val="21"/>
      <w:szCs w:val="21"/>
      <w:u w:val="none"/>
    </w:rPr>
  </w:style>
  <w:style w:type="character" w:customStyle="1" w:styleId="1Char2">
    <w:name w:val="正文文本（使用1） Char"/>
    <w:link w:val="18"/>
    <w:rsid w:val="006D23F8"/>
    <w:rPr>
      <w:rFonts w:ascii="宋体" w:eastAsia="宋体"/>
      <w:color w:val="0000FF"/>
      <w:sz w:val="24"/>
    </w:rPr>
  </w:style>
  <w:style w:type="character" w:customStyle="1" w:styleId="hover8">
    <w:name w:val="hover8"/>
    <w:basedOn w:val="a1"/>
    <w:rsid w:val="006D23F8"/>
  </w:style>
  <w:style w:type="character" w:customStyle="1" w:styleId="Charf3">
    <w:name w:val="正文（首行缩进两字） Char"/>
    <w:rsid w:val="006D23F8"/>
    <w:rPr>
      <w:rFonts w:eastAsia="宋体"/>
      <w:kern w:val="2"/>
      <w:sz w:val="24"/>
      <w:lang w:val="en-US" w:eastAsia="zh-CN"/>
    </w:rPr>
  </w:style>
  <w:style w:type="paragraph" w:styleId="27">
    <w:name w:val="Body Text First Indent 2"/>
    <w:basedOn w:val="a"/>
    <w:next w:val="afff2"/>
    <w:link w:val="2Char3"/>
    <w:qFormat/>
    <w:rsid w:val="006D23F8"/>
    <w:pPr>
      <w:spacing w:line="240" w:lineRule="auto"/>
      <w:ind w:firstLine="420"/>
    </w:pPr>
    <w:rPr>
      <w:szCs w:val="24"/>
    </w:rPr>
  </w:style>
  <w:style w:type="character" w:customStyle="1" w:styleId="2Char3">
    <w:name w:val="正文首行缩进 2 Char"/>
    <w:basedOn w:val="Charc"/>
    <w:link w:val="27"/>
    <w:rsid w:val="006D23F8"/>
    <w:rPr>
      <w:rFonts w:ascii="Times New Roman" w:eastAsia="宋体" w:hAnsi="Times New Roman" w:cs="Times New Roman"/>
      <w:sz w:val="24"/>
      <w:szCs w:val="24"/>
    </w:rPr>
  </w:style>
  <w:style w:type="paragraph" w:styleId="80">
    <w:name w:val="toc 8"/>
    <w:basedOn w:val="a"/>
    <w:next w:val="a"/>
    <w:rsid w:val="006D23F8"/>
    <w:pPr>
      <w:spacing w:line="240" w:lineRule="auto"/>
      <w:ind w:leftChars="1400" w:left="2940" w:firstLineChars="0" w:firstLine="0"/>
    </w:pPr>
    <w:rPr>
      <w:szCs w:val="21"/>
    </w:rPr>
  </w:style>
  <w:style w:type="paragraph" w:styleId="60">
    <w:name w:val="toc 6"/>
    <w:basedOn w:val="a"/>
    <w:next w:val="a"/>
    <w:rsid w:val="006D23F8"/>
    <w:pPr>
      <w:spacing w:line="240" w:lineRule="auto"/>
      <w:ind w:leftChars="1000" w:left="2100" w:firstLineChars="0" w:firstLine="0"/>
    </w:pPr>
    <w:rPr>
      <w:szCs w:val="21"/>
    </w:rPr>
  </w:style>
  <w:style w:type="paragraph" w:styleId="32">
    <w:name w:val="Body Text 3"/>
    <w:basedOn w:val="a"/>
    <w:link w:val="3Char1"/>
    <w:rsid w:val="006D23F8"/>
    <w:pPr>
      <w:spacing w:after="120" w:line="240" w:lineRule="atLeast"/>
      <w:ind w:firstLineChars="0" w:firstLine="0"/>
    </w:pPr>
    <w:rPr>
      <w:sz w:val="16"/>
      <w:szCs w:val="16"/>
    </w:rPr>
  </w:style>
  <w:style w:type="character" w:customStyle="1" w:styleId="3Char1">
    <w:name w:val="正文文本 3 Char"/>
    <w:basedOn w:val="a1"/>
    <w:link w:val="32"/>
    <w:rsid w:val="006D23F8"/>
    <w:rPr>
      <w:rFonts w:ascii="Times New Roman" w:eastAsia="宋体" w:hAnsi="Times New Roman" w:cs="Times New Roman"/>
      <w:sz w:val="16"/>
      <w:szCs w:val="16"/>
    </w:rPr>
  </w:style>
  <w:style w:type="paragraph" w:styleId="28">
    <w:name w:val="List 2"/>
    <w:basedOn w:val="a"/>
    <w:rsid w:val="006D23F8"/>
    <w:pPr>
      <w:spacing w:line="240" w:lineRule="auto"/>
      <w:ind w:firstLineChars="0" w:firstLine="0"/>
    </w:pPr>
    <w:rPr>
      <w:rFonts w:ascii="楷体_GB2312" w:eastAsia="楷体_GB2312" w:hAnsi="宋体"/>
      <w:color w:val="000000"/>
      <w:szCs w:val="28"/>
    </w:rPr>
  </w:style>
  <w:style w:type="paragraph" w:styleId="afffa">
    <w:name w:val="macro"/>
    <w:link w:val="Charf4"/>
    <w:rsid w:val="006D23F8"/>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f4">
    <w:name w:val="宏文本 Char"/>
    <w:basedOn w:val="a1"/>
    <w:link w:val="afffa"/>
    <w:rsid w:val="006D23F8"/>
    <w:rPr>
      <w:rFonts w:ascii="Courier New" w:eastAsia="宋体" w:hAnsi="Courier New" w:cs="Courier New"/>
      <w:sz w:val="24"/>
      <w:szCs w:val="24"/>
    </w:rPr>
  </w:style>
  <w:style w:type="paragraph" w:styleId="afffb">
    <w:name w:val="caption"/>
    <w:basedOn w:val="a"/>
    <w:next w:val="a"/>
    <w:uiPriority w:val="35"/>
    <w:qFormat/>
    <w:rsid w:val="006D23F8"/>
    <w:pPr>
      <w:spacing w:line="240" w:lineRule="auto"/>
      <w:ind w:firstLineChars="0" w:firstLine="0"/>
    </w:pPr>
    <w:rPr>
      <w:rFonts w:ascii="Arial" w:eastAsia="黑体" w:hAnsi="Arial" w:cs="Arial"/>
      <w:sz w:val="20"/>
    </w:rPr>
  </w:style>
  <w:style w:type="paragraph" w:customStyle="1" w:styleId="WPSOffice1">
    <w:name w:val="WPSOffice手动目录 1"/>
    <w:rsid w:val="006D23F8"/>
    <w:rPr>
      <w:rFonts w:ascii="Times New Roman" w:eastAsia="宋体" w:hAnsi="Times New Roman" w:cs="Times New Roman"/>
      <w:kern w:val="0"/>
      <w:sz w:val="20"/>
      <w:szCs w:val="20"/>
    </w:rPr>
  </w:style>
  <w:style w:type="paragraph" w:customStyle="1" w:styleId="afffc">
    <w:name w:val="报告表正文"/>
    <w:basedOn w:val="a"/>
    <w:rsid w:val="006D23F8"/>
    <w:pPr>
      <w:adjustRightInd w:val="0"/>
      <w:spacing w:line="312" w:lineRule="auto"/>
      <w:ind w:left="113" w:right="113" w:firstLineChars="0" w:firstLine="482"/>
      <w:jc w:val="left"/>
      <w:textAlignment w:val="baseline"/>
    </w:pPr>
    <w:rPr>
      <w:kern w:val="0"/>
    </w:rPr>
  </w:style>
  <w:style w:type="paragraph" w:customStyle="1" w:styleId="afffd">
    <w:name w:val="图表文字"/>
    <w:basedOn w:val="a"/>
    <w:rsid w:val="006D23F8"/>
    <w:pPr>
      <w:spacing w:line="320" w:lineRule="exact"/>
      <w:ind w:firstLineChars="0" w:firstLine="0"/>
      <w:jc w:val="center"/>
    </w:pPr>
    <w:rPr>
      <w:rFonts w:hAnsi="宋体"/>
      <w:spacing w:val="-6"/>
      <w:szCs w:val="21"/>
    </w:rPr>
  </w:style>
  <w:style w:type="paragraph" w:styleId="40">
    <w:name w:val="toc 4"/>
    <w:basedOn w:val="a"/>
    <w:next w:val="a"/>
    <w:rsid w:val="006D23F8"/>
    <w:pPr>
      <w:spacing w:line="240" w:lineRule="auto"/>
      <w:ind w:leftChars="600" w:left="1260" w:firstLineChars="0" w:firstLine="0"/>
    </w:pPr>
    <w:rPr>
      <w:szCs w:val="21"/>
    </w:rPr>
  </w:style>
  <w:style w:type="paragraph" w:styleId="70">
    <w:name w:val="toc 7"/>
    <w:basedOn w:val="a"/>
    <w:next w:val="a"/>
    <w:rsid w:val="006D23F8"/>
    <w:pPr>
      <w:spacing w:line="240" w:lineRule="auto"/>
      <w:ind w:leftChars="1200" w:left="2520" w:firstLineChars="0" w:firstLine="0"/>
    </w:pPr>
    <w:rPr>
      <w:szCs w:val="21"/>
    </w:rPr>
  </w:style>
  <w:style w:type="paragraph" w:styleId="afffe">
    <w:name w:val="List"/>
    <w:basedOn w:val="a"/>
    <w:rsid w:val="006D23F8"/>
    <w:pPr>
      <w:spacing w:line="320" w:lineRule="exact"/>
      <w:ind w:firstLineChars="0" w:firstLine="0"/>
      <w:jc w:val="center"/>
    </w:pPr>
    <w:rPr>
      <w:sz w:val="20"/>
      <w:szCs w:val="24"/>
    </w:rPr>
  </w:style>
  <w:style w:type="paragraph" w:styleId="90">
    <w:name w:val="toc 9"/>
    <w:basedOn w:val="a"/>
    <w:next w:val="a"/>
    <w:rsid w:val="006D23F8"/>
    <w:pPr>
      <w:spacing w:line="240" w:lineRule="auto"/>
      <w:ind w:leftChars="1600" w:left="3360" w:firstLineChars="0" w:firstLine="0"/>
    </w:pPr>
    <w:rPr>
      <w:szCs w:val="21"/>
    </w:rPr>
  </w:style>
  <w:style w:type="paragraph" w:customStyle="1" w:styleId="19">
    <w:name w:val="1"/>
    <w:basedOn w:val="a"/>
    <w:semiHidden/>
    <w:rsid w:val="006D23F8"/>
    <w:pPr>
      <w:spacing w:line="240" w:lineRule="auto"/>
      <w:ind w:firstLineChars="0" w:firstLine="0"/>
    </w:pPr>
    <w:rPr>
      <w:szCs w:val="24"/>
    </w:rPr>
  </w:style>
  <w:style w:type="paragraph" w:customStyle="1" w:styleId="xl35">
    <w:name w:val="xl35"/>
    <w:basedOn w:val="a"/>
    <w:rsid w:val="006D23F8"/>
    <w:pPr>
      <w:widowControl/>
      <w:pBdr>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kern w:val="0"/>
      <w:szCs w:val="24"/>
    </w:rPr>
  </w:style>
  <w:style w:type="paragraph" w:customStyle="1" w:styleId="affff">
    <w:name w:val="中文报告书"/>
    <w:basedOn w:val="a"/>
    <w:rsid w:val="006D23F8"/>
    <w:pPr>
      <w:adjustRightInd w:val="0"/>
      <w:spacing w:after="80" w:line="420" w:lineRule="atLeast"/>
      <w:ind w:firstLineChars="0" w:firstLine="0"/>
      <w:jc w:val="left"/>
      <w:textAlignment w:val="baseline"/>
    </w:pPr>
    <w:rPr>
      <w:kern w:val="0"/>
    </w:rPr>
  </w:style>
  <w:style w:type="paragraph" w:customStyle="1" w:styleId="CharCharChar1CharCharCharChar">
    <w:name w:val="Char Char Char1 Char Char Char Char"/>
    <w:basedOn w:val="a"/>
    <w:rsid w:val="006D23F8"/>
    <w:pPr>
      <w:spacing w:line="240" w:lineRule="auto"/>
      <w:ind w:firstLineChars="0" w:firstLine="0"/>
    </w:pPr>
    <w:rPr>
      <w:szCs w:val="21"/>
    </w:rPr>
  </w:style>
  <w:style w:type="paragraph" w:customStyle="1" w:styleId="29">
    <w:name w:val="样式 列表 2 + 华文仿宋 居中"/>
    <w:basedOn w:val="28"/>
    <w:rsid w:val="006D23F8"/>
    <w:pPr>
      <w:jc w:val="center"/>
    </w:pPr>
    <w:rPr>
      <w:rFonts w:ascii="Times New Roman" w:hAnsi="Times New Roman" w:cs="宋体"/>
      <w:szCs w:val="21"/>
    </w:rPr>
  </w:style>
  <w:style w:type="paragraph" w:customStyle="1" w:styleId="affff0">
    <w:name w:val="引言"/>
    <w:basedOn w:val="a"/>
    <w:next w:val="a"/>
    <w:rsid w:val="006D23F8"/>
    <w:pPr>
      <w:spacing w:line="480" w:lineRule="auto"/>
      <w:ind w:firstLineChars="0" w:firstLine="480"/>
      <w:jc w:val="left"/>
    </w:pPr>
    <w:rPr>
      <w:rFonts w:ascii="宋体" w:hAnsi="宋体"/>
      <w:bCs/>
      <w:kern w:val="0"/>
      <w:szCs w:val="21"/>
    </w:rPr>
  </w:style>
  <w:style w:type="paragraph" w:customStyle="1" w:styleId="Charf5">
    <w:name w:val="Char"/>
    <w:basedOn w:val="a"/>
    <w:rsid w:val="006D23F8"/>
    <w:pPr>
      <w:spacing w:line="240" w:lineRule="auto"/>
      <w:ind w:firstLineChars="0" w:firstLine="0"/>
    </w:pPr>
    <w:rPr>
      <w:szCs w:val="24"/>
    </w:rPr>
  </w:style>
  <w:style w:type="paragraph" w:customStyle="1" w:styleId="y">
    <w:name w:val="正文y"/>
    <w:basedOn w:val="a"/>
    <w:rsid w:val="006D23F8"/>
    <w:pPr>
      <w:ind w:firstLine="536"/>
    </w:pPr>
    <w:rPr>
      <w:rFonts w:eastAsia="仿宋_GB2312" w:cs="宋体"/>
      <w:spacing w:val="-6"/>
      <w:sz w:val="28"/>
      <w:szCs w:val="28"/>
    </w:rPr>
  </w:style>
  <w:style w:type="paragraph" w:customStyle="1" w:styleId="CharChar1CharCharCharChar">
    <w:name w:val="Char Char1 Char Char Char Char"/>
    <w:basedOn w:val="a"/>
    <w:rsid w:val="006D23F8"/>
    <w:pPr>
      <w:spacing w:line="240" w:lineRule="auto"/>
      <w:ind w:firstLineChars="0" w:firstLine="0"/>
    </w:pPr>
    <w:rPr>
      <w:szCs w:val="21"/>
    </w:rPr>
  </w:style>
  <w:style w:type="paragraph" w:customStyle="1" w:styleId="affff1">
    <w:name w:val="方案正文样式"/>
    <w:basedOn w:val="a"/>
    <w:rsid w:val="006D23F8"/>
    <w:pPr>
      <w:adjustRightInd w:val="0"/>
      <w:snapToGrid w:val="0"/>
      <w:ind w:firstLineChars="0" w:firstLine="454"/>
      <w:textAlignment w:val="baseline"/>
    </w:pPr>
    <w:rPr>
      <w:rFonts w:ascii="Calibri" w:hAnsi="Calibri"/>
      <w:snapToGrid w:val="0"/>
      <w:szCs w:val="24"/>
    </w:rPr>
  </w:style>
  <w:style w:type="paragraph" w:customStyle="1" w:styleId="CharCharCharChar">
    <w:name w:val="Char Char Char Char"/>
    <w:basedOn w:val="a"/>
    <w:rsid w:val="006D23F8"/>
    <w:pPr>
      <w:spacing w:line="240" w:lineRule="auto"/>
      <w:ind w:firstLineChars="0" w:firstLine="0"/>
    </w:pPr>
    <w:rPr>
      <w:szCs w:val="21"/>
    </w:rPr>
  </w:style>
  <w:style w:type="paragraph" w:customStyle="1" w:styleId="CharCharCharChar1">
    <w:name w:val="Char Char Char Char1"/>
    <w:basedOn w:val="a"/>
    <w:semiHidden/>
    <w:rsid w:val="006D23F8"/>
    <w:pPr>
      <w:spacing w:line="240" w:lineRule="auto"/>
      <w:ind w:firstLineChars="0" w:firstLine="0"/>
    </w:pPr>
    <w:rPr>
      <w:sz w:val="32"/>
      <w:szCs w:val="32"/>
    </w:rPr>
  </w:style>
  <w:style w:type="paragraph" w:customStyle="1" w:styleId="affff2">
    <w:name w:val="表标题"/>
    <w:basedOn w:val="a"/>
    <w:rsid w:val="006D23F8"/>
    <w:pPr>
      <w:framePr w:wrap="around" w:vAnchor="text" w:hAnchor="text" w:y="1"/>
      <w:adjustRightInd w:val="0"/>
      <w:snapToGrid w:val="0"/>
      <w:spacing w:beforeLines="20" w:before="60" w:afterLines="20" w:after="60"/>
      <w:ind w:firstLineChars="0" w:firstLine="0"/>
      <w:jc w:val="center"/>
    </w:pPr>
    <w:rPr>
      <w:rFonts w:eastAsia="黑体"/>
      <w:spacing w:val="12"/>
      <w:szCs w:val="24"/>
    </w:rPr>
  </w:style>
  <w:style w:type="paragraph" w:customStyle="1" w:styleId="3CharCharCharChar">
    <w:name w:val="标题3 Char Char Char Char"/>
    <w:basedOn w:val="a"/>
    <w:rsid w:val="006D23F8"/>
    <w:pPr>
      <w:spacing w:afterLines="50" w:after="156" w:line="560" w:lineRule="exact"/>
      <w:ind w:firstLineChars="0" w:firstLine="0"/>
    </w:pPr>
    <w:rPr>
      <w:rFonts w:eastAsia="黑体"/>
      <w:sz w:val="30"/>
      <w:szCs w:val="30"/>
    </w:rPr>
  </w:style>
  <w:style w:type="paragraph" w:customStyle="1" w:styleId="afff9">
    <w:name w:val="正文*"/>
    <w:basedOn w:val="a"/>
    <w:link w:val="Charf2"/>
    <w:rsid w:val="006D23F8"/>
    <w:pPr>
      <w:spacing w:line="500" w:lineRule="exact"/>
      <w:ind w:firstLineChars="196" w:firstLine="588"/>
    </w:pPr>
    <w:rPr>
      <w:rFonts w:asciiTheme="minorHAnsi" w:eastAsia="楷体_GB2312" w:hAnsiTheme="minorHAnsi" w:cstheme="minorBidi"/>
      <w:sz w:val="30"/>
      <w:szCs w:val="30"/>
    </w:rPr>
  </w:style>
  <w:style w:type="paragraph" w:customStyle="1" w:styleId="wj">
    <w:name w:val="wj样式"/>
    <w:next w:val="a"/>
    <w:rsid w:val="006D23F8"/>
    <w:pPr>
      <w:spacing w:line="360" w:lineRule="auto"/>
      <w:ind w:firstLineChars="200" w:firstLine="200"/>
    </w:pPr>
    <w:rPr>
      <w:rFonts w:ascii="Times New Roman" w:eastAsia="宋体" w:hAnsi="Times New Roman" w:cs="Times New Roman"/>
      <w:spacing w:val="14"/>
      <w:sz w:val="24"/>
      <w:szCs w:val="24"/>
    </w:rPr>
  </w:style>
  <w:style w:type="paragraph" w:customStyle="1" w:styleId="ParaChar">
    <w:name w:val="默认段落字体 Para Char"/>
    <w:basedOn w:val="a"/>
    <w:semiHidden/>
    <w:rsid w:val="006D23F8"/>
    <w:pPr>
      <w:autoSpaceDE w:val="0"/>
      <w:autoSpaceDN w:val="0"/>
      <w:adjustRightInd w:val="0"/>
      <w:spacing w:line="240" w:lineRule="auto"/>
      <w:ind w:firstLineChars="0" w:firstLine="0"/>
      <w:jc w:val="left"/>
      <w:outlineLvl w:val="1"/>
    </w:pPr>
    <w:rPr>
      <w:rFonts w:ascii="楷体_GB2312" w:eastAsia="楷体_GB2312" w:hAnsi="宋体" w:cs="宋体"/>
      <w:kern w:val="0"/>
      <w:szCs w:val="24"/>
    </w:rPr>
  </w:style>
  <w:style w:type="paragraph" w:customStyle="1" w:styleId="CharCharChar1Char">
    <w:name w:val="Char Char Char1 Char"/>
    <w:basedOn w:val="a"/>
    <w:rsid w:val="006D23F8"/>
    <w:pPr>
      <w:spacing w:line="240" w:lineRule="auto"/>
      <w:ind w:firstLineChars="0" w:firstLine="0"/>
    </w:pPr>
    <w:rPr>
      <w:szCs w:val="24"/>
    </w:rPr>
  </w:style>
  <w:style w:type="paragraph" w:customStyle="1" w:styleId="16">
    <w:name w:val="1正文"/>
    <w:basedOn w:val="a"/>
    <w:link w:val="1Char0"/>
    <w:rsid w:val="006D23F8"/>
    <w:pPr>
      <w:spacing w:line="500" w:lineRule="exact"/>
      <w:ind w:firstLineChars="196" w:firstLine="588"/>
    </w:pPr>
    <w:rPr>
      <w:rFonts w:cstheme="minorBidi"/>
      <w:szCs w:val="24"/>
    </w:rPr>
  </w:style>
  <w:style w:type="paragraph" w:customStyle="1" w:styleId="affff3">
    <w:name w:val="表格式"/>
    <w:basedOn w:val="afffe"/>
    <w:rsid w:val="006D23F8"/>
    <w:pPr>
      <w:spacing w:line="400" w:lineRule="exact"/>
    </w:pPr>
    <w:rPr>
      <w:rFonts w:ascii="宋体"/>
      <w:szCs w:val="20"/>
    </w:rPr>
  </w:style>
  <w:style w:type="paragraph" w:customStyle="1" w:styleId="affff4">
    <w:name w:val="居中正文"/>
    <w:basedOn w:val="afff2"/>
    <w:rsid w:val="006D23F8"/>
    <w:pPr>
      <w:adjustRightInd w:val="0"/>
      <w:spacing w:before="120" w:after="0" w:line="360" w:lineRule="auto"/>
      <w:ind w:firstLineChars="0" w:firstLine="0"/>
      <w:jc w:val="center"/>
      <w:textAlignment w:val="baseline"/>
    </w:pPr>
    <w:rPr>
      <w:rFonts w:ascii="宋体" w:eastAsia="宋体"/>
      <w:kern w:val="28"/>
      <w:sz w:val="24"/>
      <w:szCs w:val="20"/>
    </w:rPr>
  </w:style>
  <w:style w:type="paragraph" w:customStyle="1" w:styleId="17">
    <w:name w:val="正文1"/>
    <w:basedOn w:val="a"/>
    <w:link w:val="1Char10"/>
    <w:uiPriority w:val="99"/>
    <w:rsid w:val="006D23F8"/>
    <w:pPr>
      <w:tabs>
        <w:tab w:val="left" w:pos="4480"/>
        <w:tab w:val="left" w:pos="5600"/>
        <w:tab w:val="left" w:pos="5740"/>
        <w:tab w:val="left" w:pos="6860"/>
        <w:tab w:val="left" w:pos="8925"/>
      </w:tabs>
      <w:ind w:firstLine="560"/>
      <w:jc w:val="left"/>
    </w:pPr>
    <w:rPr>
      <w:rFonts w:asciiTheme="minorHAnsi" w:eastAsia="仿宋_GB2312" w:hAnsiTheme="minorHAnsi" w:cstheme="minorBidi"/>
      <w:sz w:val="28"/>
      <w:szCs w:val="28"/>
    </w:rPr>
  </w:style>
  <w:style w:type="paragraph" w:customStyle="1" w:styleId="CharCharCharCharCharCharCharCharChar1Char">
    <w:name w:val="Char Char Char Char Char Char Char Char Char1 Char"/>
    <w:basedOn w:val="a"/>
    <w:rsid w:val="006D23F8"/>
    <w:pPr>
      <w:spacing w:line="240" w:lineRule="auto"/>
      <w:ind w:firstLineChars="0" w:firstLine="0"/>
    </w:pPr>
    <w:rPr>
      <w:szCs w:val="24"/>
    </w:rPr>
  </w:style>
  <w:style w:type="paragraph" w:customStyle="1" w:styleId="ParaCharCharCharCharCharCharChar">
    <w:name w:val="默认段落字体 Para Char Char Char Char Char Char Char"/>
    <w:basedOn w:val="a"/>
    <w:semiHidden/>
    <w:rsid w:val="006D23F8"/>
    <w:pPr>
      <w:spacing w:line="240" w:lineRule="auto"/>
      <w:ind w:firstLineChars="0" w:firstLine="0"/>
    </w:pPr>
    <w:rPr>
      <w:szCs w:val="30"/>
    </w:rPr>
  </w:style>
  <w:style w:type="paragraph" w:customStyle="1" w:styleId="78015">
    <w:name w:val="样式 中文报告书 + 两端对齐 段前: 7.8 磅 段后: 0 磅 行距: 1.5 倍行距"/>
    <w:basedOn w:val="affff"/>
    <w:rsid w:val="006D23F8"/>
    <w:pPr>
      <w:spacing w:after="0" w:line="360" w:lineRule="auto"/>
      <w:jc w:val="both"/>
    </w:pPr>
    <w:rPr>
      <w:rFonts w:cs="宋体"/>
    </w:rPr>
  </w:style>
  <w:style w:type="paragraph" w:customStyle="1" w:styleId="CharCharCharCharCharChar1Char1">
    <w:name w:val="Char Char Char Char Char Char1 Char1"/>
    <w:basedOn w:val="a"/>
    <w:rsid w:val="006D23F8"/>
    <w:pPr>
      <w:spacing w:line="240" w:lineRule="auto"/>
      <w:ind w:firstLineChars="0" w:firstLine="0"/>
    </w:pPr>
    <w:rPr>
      <w:szCs w:val="21"/>
    </w:rPr>
  </w:style>
  <w:style w:type="paragraph" w:customStyle="1" w:styleId="Char21">
    <w:name w:val="Char2"/>
    <w:basedOn w:val="a"/>
    <w:rsid w:val="006D23F8"/>
    <w:rPr>
      <w:rFonts w:ascii="宋体" w:hAnsi="宋体" w:cs="宋体"/>
      <w:szCs w:val="24"/>
    </w:rPr>
  </w:style>
  <w:style w:type="paragraph" w:customStyle="1" w:styleId="tableborder2">
    <w:name w:val="tableborder2"/>
    <w:basedOn w:val="a"/>
    <w:rsid w:val="006D23F8"/>
    <w:pPr>
      <w:widowControl/>
      <w:pBdr>
        <w:top w:val="single" w:sz="6" w:space="0" w:color="FFFFFF"/>
        <w:left w:val="single" w:sz="6" w:space="0" w:color="FFFFFF"/>
        <w:bottom w:val="single" w:sz="6" w:space="0" w:color="FFFFFF"/>
        <w:right w:val="single" w:sz="6" w:space="0" w:color="FFFFFF"/>
      </w:pBdr>
      <w:shd w:val="clear" w:color="auto" w:fill="EEEEEE"/>
      <w:spacing w:line="240" w:lineRule="auto"/>
      <w:ind w:firstLineChars="0" w:firstLine="0"/>
      <w:jc w:val="left"/>
    </w:pPr>
    <w:rPr>
      <w:rFonts w:ascii="宋体" w:hAnsi="宋体"/>
      <w:kern w:val="0"/>
      <w:szCs w:val="24"/>
    </w:rPr>
  </w:style>
  <w:style w:type="paragraph" w:customStyle="1" w:styleId="18">
    <w:name w:val="正文文本（使用1）"/>
    <w:basedOn w:val="a"/>
    <w:link w:val="1Char2"/>
    <w:rsid w:val="006D23F8"/>
    <w:pPr>
      <w:adjustRightInd w:val="0"/>
      <w:snapToGrid w:val="0"/>
      <w:ind w:firstLine="480"/>
    </w:pPr>
    <w:rPr>
      <w:rFonts w:ascii="宋体" w:hAnsiTheme="minorHAnsi" w:cstheme="minorBidi"/>
      <w:color w:val="0000FF"/>
      <w:szCs w:val="22"/>
    </w:rPr>
  </w:style>
  <w:style w:type="paragraph" w:customStyle="1" w:styleId="Char19">
    <w:name w:val="Char1"/>
    <w:basedOn w:val="a"/>
    <w:rsid w:val="006D23F8"/>
    <w:pPr>
      <w:adjustRightInd w:val="0"/>
      <w:spacing w:line="360" w:lineRule="atLeast"/>
      <w:ind w:firstLineChars="0" w:firstLine="0"/>
      <w:jc w:val="left"/>
    </w:pPr>
    <w:rPr>
      <w:rFonts w:ascii="宋体"/>
      <w:sz w:val="28"/>
      <w:szCs w:val="21"/>
    </w:rPr>
  </w:style>
  <w:style w:type="paragraph" w:customStyle="1" w:styleId="affff5">
    <w:name w:val="段落正文"/>
    <w:basedOn w:val="a"/>
    <w:rsid w:val="006D23F8"/>
    <w:pPr>
      <w:spacing w:line="240" w:lineRule="auto"/>
      <w:ind w:firstLine="480"/>
    </w:pPr>
  </w:style>
  <w:style w:type="paragraph" w:customStyle="1" w:styleId="2a">
    <w:name w:val="样2"/>
    <w:basedOn w:val="a"/>
    <w:next w:val="a"/>
    <w:rsid w:val="006D23F8"/>
    <w:pPr>
      <w:adjustRightInd w:val="0"/>
      <w:spacing w:line="240" w:lineRule="auto"/>
      <w:ind w:firstLineChars="0" w:firstLine="0"/>
      <w:jc w:val="center"/>
      <w:textAlignment w:val="baseline"/>
    </w:pPr>
    <w:rPr>
      <w:kern w:val="0"/>
    </w:rPr>
  </w:style>
  <w:style w:type="paragraph" w:customStyle="1" w:styleId="affff6">
    <w:name w:val="报告书表格"/>
    <w:basedOn w:val="a"/>
    <w:rsid w:val="006D23F8"/>
    <w:pPr>
      <w:adjustRightInd w:val="0"/>
      <w:spacing w:before="60" w:after="60" w:line="240" w:lineRule="atLeast"/>
      <w:ind w:firstLineChars="0" w:firstLine="0"/>
      <w:jc w:val="center"/>
      <w:textAlignment w:val="baseline"/>
    </w:pPr>
    <w:rPr>
      <w:kern w:val="0"/>
    </w:rPr>
  </w:style>
  <w:style w:type="table" w:styleId="51">
    <w:name w:val="Table List 5"/>
    <w:basedOn w:val="a2"/>
    <w:rsid w:val="006D23F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a">
    <w:name w:val="Table Grid 1"/>
    <w:basedOn w:val="a2"/>
    <w:rsid w:val="006D23F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1">
    <w:name w:val="Table Grid 7"/>
    <w:basedOn w:val="a2"/>
    <w:rsid w:val="006D23F8"/>
    <w:pPr>
      <w:widowControl w:val="0"/>
      <w:jc w:val="both"/>
    </w:pPr>
    <w:rPr>
      <w:rFonts w:ascii="Times New Roman" w:eastAsia="宋体" w:hAnsi="Times New Roman" w:cs="Times New Roman"/>
      <w:b/>
      <w:bCs/>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affff7">
    <w:name w:val="Table Professional"/>
    <w:basedOn w:val="a2"/>
    <w:rsid w:val="006D23F8"/>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customStyle="1" w:styleId="1b">
    <w:name w:val="表格样式1"/>
    <w:basedOn w:val="aff7"/>
    <w:rsid w:val="006D23F8"/>
    <w:pPr>
      <w:jc w:val="both"/>
    </w:pPr>
    <w:rPr>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style>
  <w:style w:type="paragraph" w:customStyle="1" w:styleId="CQMSY">
    <w:name w:val="CQMSY"/>
    <w:basedOn w:val="a"/>
    <w:rsid w:val="004F7BD7"/>
    <w:pPr>
      <w:spacing w:line="480" w:lineRule="exact"/>
      <w:ind w:firstLine="520"/>
    </w:pPr>
    <w:rPr>
      <w:sz w:val="26"/>
      <w:szCs w:val="26"/>
    </w:rPr>
  </w:style>
  <w:style w:type="paragraph" w:customStyle="1" w:styleId="CharCharCharCharCharCharCharCharCharCharCharCharCharCharCharCharCharCharChar">
    <w:name w:val="Char Char Char Char Char Char Char Char Char Char Char Char Char Char Char Char Char Char Char"/>
    <w:basedOn w:val="a"/>
    <w:semiHidden/>
    <w:rsid w:val="00C025A5"/>
    <w:pPr>
      <w:spacing w:line="240" w:lineRule="auto"/>
      <w:ind w:firstLineChars="0" w:firstLine="0"/>
    </w:pPr>
    <w:rPr>
      <w:sz w:val="21"/>
      <w:szCs w:val="24"/>
    </w:rPr>
  </w:style>
  <w:style w:type="character" w:customStyle="1" w:styleId="Charf">
    <w:name w:val="报告表格 Char"/>
    <w:link w:val="aff5"/>
    <w:rsid w:val="007F1753"/>
    <w:rPr>
      <w:rFonts w:ascii="Times New Roman" w:eastAsia="宋体" w:hAnsi="Times New Roman" w:cs="Times New Roman"/>
      <w:kern w:val="0"/>
      <w:szCs w:val="20"/>
    </w:rPr>
  </w:style>
  <w:style w:type="character" w:customStyle="1" w:styleId="Char17">
    <w:name w:val="中文报告书样式 Char1"/>
    <w:link w:val="afff1"/>
    <w:rsid w:val="003D2930"/>
    <w:rPr>
      <w:rFonts w:ascii="Times New Roman" w:eastAsia="宋体" w:hAnsi="Times New Roman" w:cs="Times New Roman"/>
      <w:kern w:val="2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670">
      <w:bodyDiv w:val="1"/>
      <w:marLeft w:val="0"/>
      <w:marRight w:val="0"/>
      <w:marTop w:val="0"/>
      <w:marBottom w:val="0"/>
      <w:divBdr>
        <w:top w:val="none" w:sz="0" w:space="0" w:color="auto"/>
        <w:left w:val="none" w:sz="0" w:space="0" w:color="auto"/>
        <w:bottom w:val="none" w:sz="0" w:space="0" w:color="auto"/>
        <w:right w:val="none" w:sz="0" w:space="0" w:color="auto"/>
      </w:divBdr>
    </w:div>
    <w:div w:id="22480231">
      <w:bodyDiv w:val="1"/>
      <w:marLeft w:val="0"/>
      <w:marRight w:val="0"/>
      <w:marTop w:val="0"/>
      <w:marBottom w:val="0"/>
      <w:divBdr>
        <w:top w:val="none" w:sz="0" w:space="0" w:color="auto"/>
        <w:left w:val="none" w:sz="0" w:space="0" w:color="auto"/>
        <w:bottom w:val="none" w:sz="0" w:space="0" w:color="auto"/>
        <w:right w:val="none" w:sz="0" w:space="0" w:color="auto"/>
      </w:divBdr>
    </w:div>
    <w:div w:id="88503922">
      <w:bodyDiv w:val="1"/>
      <w:marLeft w:val="0"/>
      <w:marRight w:val="0"/>
      <w:marTop w:val="0"/>
      <w:marBottom w:val="0"/>
      <w:divBdr>
        <w:top w:val="none" w:sz="0" w:space="0" w:color="auto"/>
        <w:left w:val="none" w:sz="0" w:space="0" w:color="auto"/>
        <w:bottom w:val="none" w:sz="0" w:space="0" w:color="auto"/>
        <w:right w:val="none" w:sz="0" w:space="0" w:color="auto"/>
      </w:divBdr>
    </w:div>
    <w:div w:id="177962020">
      <w:bodyDiv w:val="1"/>
      <w:marLeft w:val="0"/>
      <w:marRight w:val="0"/>
      <w:marTop w:val="0"/>
      <w:marBottom w:val="0"/>
      <w:divBdr>
        <w:top w:val="none" w:sz="0" w:space="0" w:color="auto"/>
        <w:left w:val="none" w:sz="0" w:space="0" w:color="auto"/>
        <w:bottom w:val="none" w:sz="0" w:space="0" w:color="auto"/>
        <w:right w:val="none" w:sz="0" w:space="0" w:color="auto"/>
      </w:divBdr>
    </w:div>
    <w:div w:id="230622845">
      <w:bodyDiv w:val="1"/>
      <w:marLeft w:val="0"/>
      <w:marRight w:val="0"/>
      <w:marTop w:val="0"/>
      <w:marBottom w:val="0"/>
      <w:divBdr>
        <w:top w:val="none" w:sz="0" w:space="0" w:color="auto"/>
        <w:left w:val="none" w:sz="0" w:space="0" w:color="auto"/>
        <w:bottom w:val="none" w:sz="0" w:space="0" w:color="auto"/>
        <w:right w:val="none" w:sz="0" w:space="0" w:color="auto"/>
      </w:divBdr>
    </w:div>
    <w:div w:id="279142448">
      <w:bodyDiv w:val="1"/>
      <w:marLeft w:val="0"/>
      <w:marRight w:val="0"/>
      <w:marTop w:val="0"/>
      <w:marBottom w:val="0"/>
      <w:divBdr>
        <w:top w:val="none" w:sz="0" w:space="0" w:color="auto"/>
        <w:left w:val="none" w:sz="0" w:space="0" w:color="auto"/>
        <w:bottom w:val="none" w:sz="0" w:space="0" w:color="auto"/>
        <w:right w:val="none" w:sz="0" w:space="0" w:color="auto"/>
      </w:divBdr>
      <w:divsChild>
        <w:div w:id="12731651">
          <w:marLeft w:val="0"/>
          <w:marRight w:val="0"/>
          <w:marTop w:val="0"/>
          <w:marBottom w:val="0"/>
          <w:divBdr>
            <w:top w:val="none" w:sz="0" w:space="0" w:color="auto"/>
            <w:left w:val="none" w:sz="0" w:space="0" w:color="auto"/>
            <w:bottom w:val="none" w:sz="0" w:space="0" w:color="auto"/>
            <w:right w:val="none" w:sz="0" w:space="0" w:color="auto"/>
          </w:divBdr>
        </w:div>
      </w:divsChild>
    </w:div>
    <w:div w:id="317225911">
      <w:bodyDiv w:val="1"/>
      <w:marLeft w:val="0"/>
      <w:marRight w:val="0"/>
      <w:marTop w:val="0"/>
      <w:marBottom w:val="0"/>
      <w:divBdr>
        <w:top w:val="none" w:sz="0" w:space="0" w:color="auto"/>
        <w:left w:val="none" w:sz="0" w:space="0" w:color="auto"/>
        <w:bottom w:val="none" w:sz="0" w:space="0" w:color="auto"/>
        <w:right w:val="none" w:sz="0" w:space="0" w:color="auto"/>
      </w:divBdr>
    </w:div>
    <w:div w:id="340476412">
      <w:bodyDiv w:val="1"/>
      <w:marLeft w:val="0"/>
      <w:marRight w:val="0"/>
      <w:marTop w:val="0"/>
      <w:marBottom w:val="0"/>
      <w:divBdr>
        <w:top w:val="none" w:sz="0" w:space="0" w:color="auto"/>
        <w:left w:val="none" w:sz="0" w:space="0" w:color="auto"/>
        <w:bottom w:val="none" w:sz="0" w:space="0" w:color="auto"/>
        <w:right w:val="none" w:sz="0" w:space="0" w:color="auto"/>
      </w:divBdr>
      <w:divsChild>
        <w:div w:id="712652324">
          <w:marLeft w:val="0"/>
          <w:marRight w:val="0"/>
          <w:marTop w:val="0"/>
          <w:marBottom w:val="0"/>
          <w:divBdr>
            <w:top w:val="none" w:sz="0" w:space="0" w:color="auto"/>
            <w:left w:val="none" w:sz="0" w:space="0" w:color="auto"/>
            <w:bottom w:val="none" w:sz="0" w:space="0" w:color="auto"/>
            <w:right w:val="none" w:sz="0" w:space="0" w:color="auto"/>
          </w:divBdr>
        </w:div>
      </w:divsChild>
    </w:div>
    <w:div w:id="430276479">
      <w:bodyDiv w:val="1"/>
      <w:marLeft w:val="0"/>
      <w:marRight w:val="0"/>
      <w:marTop w:val="0"/>
      <w:marBottom w:val="0"/>
      <w:divBdr>
        <w:top w:val="none" w:sz="0" w:space="0" w:color="auto"/>
        <w:left w:val="none" w:sz="0" w:space="0" w:color="auto"/>
        <w:bottom w:val="none" w:sz="0" w:space="0" w:color="auto"/>
        <w:right w:val="none" w:sz="0" w:space="0" w:color="auto"/>
      </w:divBdr>
    </w:div>
    <w:div w:id="485165424">
      <w:bodyDiv w:val="1"/>
      <w:marLeft w:val="0"/>
      <w:marRight w:val="0"/>
      <w:marTop w:val="0"/>
      <w:marBottom w:val="0"/>
      <w:divBdr>
        <w:top w:val="none" w:sz="0" w:space="0" w:color="auto"/>
        <w:left w:val="none" w:sz="0" w:space="0" w:color="auto"/>
        <w:bottom w:val="none" w:sz="0" w:space="0" w:color="auto"/>
        <w:right w:val="none" w:sz="0" w:space="0" w:color="auto"/>
      </w:divBdr>
    </w:div>
    <w:div w:id="518351768">
      <w:bodyDiv w:val="1"/>
      <w:marLeft w:val="0"/>
      <w:marRight w:val="0"/>
      <w:marTop w:val="0"/>
      <w:marBottom w:val="0"/>
      <w:divBdr>
        <w:top w:val="none" w:sz="0" w:space="0" w:color="auto"/>
        <w:left w:val="none" w:sz="0" w:space="0" w:color="auto"/>
        <w:bottom w:val="none" w:sz="0" w:space="0" w:color="auto"/>
        <w:right w:val="none" w:sz="0" w:space="0" w:color="auto"/>
      </w:divBdr>
    </w:div>
    <w:div w:id="612445606">
      <w:bodyDiv w:val="1"/>
      <w:marLeft w:val="0"/>
      <w:marRight w:val="0"/>
      <w:marTop w:val="0"/>
      <w:marBottom w:val="0"/>
      <w:divBdr>
        <w:top w:val="none" w:sz="0" w:space="0" w:color="auto"/>
        <w:left w:val="none" w:sz="0" w:space="0" w:color="auto"/>
        <w:bottom w:val="none" w:sz="0" w:space="0" w:color="auto"/>
        <w:right w:val="none" w:sz="0" w:space="0" w:color="auto"/>
      </w:divBdr>
    </w:div>
    <w:div w:id="973027429">
      <w:bodyDiv w:val="1"/>
      <w:marLeft w:val="0"/>
      <w:marRight w:val="0"/>
      <w:marTop w:val="0"/>
      <w:marBottom w:val="0"/>
      <w:divBdr>
        <w:top w:val="none" w:sz="0" w:space="0" w:color="auto"/>
        <w:left w:val="none" w:sz="0" w:space="0" w:color="auto"/>
        <w:bottom w:val="none" w:sz="0" w:space="0" w:color="auto"/>
        <w:right w:val="none" w:sz="0" w:space="0" w:color="auto"/>
      </w:divBdr>
    </w:div>
    <w:div w:id="1135680221">
      <w:bodyDiv w:val="1"/>
      <w:marLeft w:val="0"/>
      <w:marRight w:val="0"/>
      <w:marTop w:val="0"/>
      <w:marBottom w:val="0"/>
      <w:divBdr>
        <w:top w:val="none" w:sz="0" w:space="0" w:color="auto"/>
        <w:left w:val="none" w:sz="0" w:space="0" w:color="auto"/>
        <w:bottom w:val="none" w:sz="0" w:space="0" w:color="auto"/>
        <w:right w:val="none" w:sz="0" w:space="0" w:color="auto"/>
      </w:divBdr>
    </w:div>
    <w:div w:id="1255364218">
      <w:bodyDiv w:val="1"/>
      <w:marLeft w:val="0"/>
      <w:marRight w:val="0"/>
      <w:marTop w:val="0"/>
      <w:marBottom w:val="0"/>
      <w:divBdr>
        <w:top w:val="none" w:sz="0" w:space="0" w:color="auto"/>
        <w:left w:val="none" w:sz="0" w:space="0" w:color="auto"/>
        <w:bottom w:val="none" w:sz="0" w:space="0" w:color="auto"/>
        <w:right w:val="none" w:sz="0" w:space="0" w:color="auto"/>
      </w:divBdr>
    </w:div>
    <w:div w:id="1308511530">
      <w:bodyDiv w:val="1"/>
      <w:marLeft w:val="0"/>
      <w:marRight w:val="0"/>
      <w:marTop w:val="0"/>
      <w:marBottom w:val="0"/>
      <w:divBdr>
        <w:top w:val="none" w:sz="0" w:space="0" w:color="auto"/>
        <w:left w:val="none" w:sz="0" w:space="0" w:color="auto"/>
        <w:bottom w:val="none" w:sz="0" w:space="0" w:color="auto"/>
        <w:right w:val="none" w:sz="0" w:space="0" w:color="auto"/>
      </w:divBdr>
    </w:div>
    <w:div w:id="1309750777">
      <w:bodyDiv w:val="1"/>
      <w:marLeft w:val="0"/>
      <w:marRight w:val="0"/>
      <w:marTop w:val="0"/>
      <w:marBottom w:val="0"/>
      <w:divBdr>
        <w:top w:val="none" w:sz="0" w:space="0" w:color="auto"/>
        <w:left w:val="none" w:sz="0" w:space="0" w:color="auto"/>
        <w:bottom w:val="none" w:sz="0" w:space="0" w:color="auto"/>
        <w:right w:val="none" w:sz="0" w:space="0" w:color="auto"/>
      </w:divBdr>
    </w:div>
    <w:div w:id="1336304648">
      <w:bodyDiv w:val="1"/>
      <w:marLeft w:val="0"/>
      <w:marRight w:val="0"/>
      <w:marTop w:val="0"/>
      <w:marBottom w:val="0"/>
      <w:divBdr>
        <w:top w:val="none" w:sz="0" w:space="0" w:color="auto"/>
        <w:left w:val="none" w:sz="0" w:space="0" w:color="auto"/>
        <w:bottom w:val="none" w:sz="0" w:space="0" w:color="auto"/>
        <w:right w:val="none" w:sz="0" w:space="0" w:color="auto"/>
      </w:divBdr>
    </w:div>
    <w:div w:id="1530070251">
      <w:bodyDiv w:val="1"/>
      <w:marLeft w:val="0"/>
      <w:marRight w:val="0"/>
      <w:marTop w:val="0"/>
      <w:marBottom w:val="0"/>
      <w:divBdr>
        <w:top w:val="none" w:sz="0" w:space="0" w:color="auto"/>
        <w:left w:val="none" w:sz="0" w:space="0" w:color="auto"/>
        <w:bottom w:val="none" w:sz="0" w:space="0" w:color="auto"/>
        <w:right w:val="none" w:sz="0" w:space="0" w:color="auto"/>
      </w:divBdr>
    </w:div>
    <w:div w:id="1598295689">
      <w:bodyDiv w:val="1"/>
      <w:marLeft w:val="0"/>
      <w:marRight w:val="0"/>
      <w:marTop w:val="0"/>
      <w:marBottom w:val="0"/>
      <w:divBdr>
        <w:top w:val="none" w:sz="0" w:space="0" w:color="auto"/>
        <w:left w:val="none" w:sz="0" w:space="0" w:color="auto"/>
        <w:bottom w:val="none" w:sz="0" w:space="0" w:color="auto"/>
        <w:right w:val="none" w:sz="0" w:space="0" w:color="auto"/>
      </w:divBdr>
    </w:div>
    <w:div w:id="1685664059">
      <w:bodyDiv w:val="1"/>
      <w:marLeft w:val="0"/>
      <w:marRight w:val="0"/>
      <w:marTop w:val="0"/>
      <w:marBottom w:val="0"/>
      <w:divBdr>
        <w:top w:val="none" w:sz="0" w:space="0" w:color="auto"/>
        <w:left w:val="none" w:sz="0" w:space="0" w:color="auto"/>
        <w:bottom w:val="none" w:sz="0" w:space="0" w:color="auto"/>
        <w:right w:val="none" w:sz="0" w:space="0" w:color="auto"/>
      </w:divBdr>
    </w:div>
    <w:div w:id="1710181625">
      <w:bodyDiv w:val="1"/>
      <w:marLeft w:val="0"/>
      <w:marRight w:val="0"/>
      <w:marTop w:val="0"/>
      <w:marBottom w:val="0"/>
      <w:divBdr>
        <w:top w:val="none" w:sz="0" w:space="0" w:color="auto"/>
        <w:left w:val="none" w:sz="0" w:space="0" w:color="auto"/>
        <w:bottom w:val="none" w:sz="0" w:space="0" w:color="auto"/>
        <w:right w:val="none" w:sz="0" w:space="0" w:color="auto"/>
      </w:divBdr>
      <w:divsChild>
        <w:div w:id="726807672">
          <w:marLeft w:val="0"/>
          <w:marRight w:val="0"/>
          <w:marTop w:val="0"/>
          <w:marBottom w:val="0"/>
          <w:divBdr>
            <w:top w:val="none" w:sz="0" w:space="0" w:color="auto"/>
            <w:left w:val="none" w:sz="0" w:space="0" w:color="auto"/>
            <w:bottom w:val="none" w:sz="0" w:space="0" w:color="auto"/>
            <w:right w:val="none" w:sz="0" w:space="0" w:color="auto"/>
          </w:divBdr>
        </w:div>
      </w:divsChild>
    </w:div>
    <w:div w:id="1745490208">
      <w:bodyDiv w:val="1"/>
      <w:marLeft w:val="0"/>
      <w:marRight w:val="0"/>
      <w:marTop w:val="0"/>
      <w:marBottom w:val="0"/>
      <w:divBdr>
        <w:top w:val="none" w:sz="0" w:space="0" w:color="auto"/>
        <w:left w:val="none" w:sz="0" w:space="0" w:color="auto"/>
        <w:bottom w:val="none" w:sz="0" w:space="0" w:color="auto"/>
        <w:right w:val="none" w:sz="0" w:space="0" w:color="auto"/>
      </w:divBdr>
    </w:div>
    <w:div w:id="193524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image" Target="media/image7.emf"/><Relationship Id="rId39" Type="http://schemas.openxmlformats.org/officeDocument/2006/relationships/image" Target="media/image14.emf"/><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image" Target="media/image11.wmf"/><Relationship Id="rId42" Type="http://schemas.openxmlformats.org/officeDocument/2006/relationships/image" Target="media/image16.wmf"/><Relationship Id="rId47" Type="http://schemas.openxmlformats.org/officeDocument/2006/relationships/image" Target="media/image19.wmf"/><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oleObject" Target="embeddings/oleObject4.bin"/><Relationship Id="rId33" Type="http://schemas.openxmlformats.org/officeDocument/2006/relationships/oleObject" Target="embeddings/Microsoft_Visio_2003-2010___5.vsd"/><Relationship Id="rId38" Type="http://schemas.openxmlformats.org/officeDocument/2006/relationships/oleObject" Target="embeddings/Microsoft_Visio_2003-2010___7.vsd"/><Relationship Id="rId46"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oleObject" Target="embeddings/Microsoft_Visio_2003-2010___1.vsd"/><Relationship Id="rId20" Type="http://schemas.openxmlformats.org/officeDocument/2006/relationships/image" Target="media/image4.wmf"/><Relationship Id="rId29" Type="http://schemas.openxmlformats.org/officeDocument/2006/relationships/oleObject" Target="embeddings/Microsoft_Visio_2003-2010___3.vsd"/><Relationship Id="rId41"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wmf"/><Relationship Id="rId32" Type="http://schemas.openxmlformats.org/officeDocument/2006/relationships/image" Target="media/image10.emf"/><Relationship Id="rId37" Type="http://schemas.openxmlformats.org/officeDocument/2006/relationships/image" Target="media/image13.emf"/><Relationship Id="rId40" Type="http://schemas.openxmlformats.org/officeDocument/2006/relationships/oleObject" Target="embeddings/Microsoft_Visio_2003-2010___8.vsd"/><Relationship Id="rId45" Type="http://schemas.openxmlformats.org/officeDocument/2006/relationships/image" Target="media/image18.w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oleObject" Target="embeddings/Microsoft_Visio_2003-2010___6.vsd"/><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oleObject1.bin"/><Relationship Id="rId31" Type="http://schemas.openxmlformats.org/officeDocument/2006/relationships/oleObject" Target="embeddings/Microsoft_Visio_2003-2010___4.vsd"/><Relationship Id="rId44"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5.wmf"/><Relationship Id="rId27" Type="http://schemas.openxmlformats.org/officeDocument/2006/relationships/oleObject" Target="embeddings/Microsoft_Visio_2003-2010___2.vsd"/><Relationship Id="rId30" Type="http://schemas.openxmlformats.org/officeDocument/2006/relationships/image" Target="media/image9.emf"/><Relationship Id="rId35" Type="http://schemas.openxmlformats.org/officeDocument/2006/relationships/image" Target="media/image12.emf"/><Relationship Id="rId43" Type="http://schemas.openxmlformats.org/officeDocument/2006/relationships/oleObject" Target="embeddings/oleObject5.bin"/><Relationship Id="rId48" Type="http://schemas.openxmlformats.org/officeDocument/2006/relationships/oleObject" Target="embeddings/oleObject7.bin"/><Relationship Id="rId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574CC58-3BD5-47C6-A7E0-12D4BF1D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7402</TotalTime>
  <Pages>1</Pages>
  <Words>12114</Words>
  <Characters>69054</Characters>
  <Application>Microsoft Office Word</Application>
  <DocSecurity>0</DocSecurity>
  <Lines>575</Lines>
  <Paragraphs>162</Paragraphs>
  <ScaleCrop>false</ScaleCrop>
  <Company>Sky123.Org</Company>
  <LinksUpToDate>false</LinksUpToDate>
  <CharactersWithSpaces>81006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苏红春</dc:creator>
  <cp:keywords/>
  <dc:description/>
  <cp:lastModifiedBy>su 苏</cp:lastModifiedBy>
  <cp:revision>32</cp:revision>
  <cp:lastPrinted>2021-02-25T11:17:00Z</cp:lastPrinted>
  <dcterms:created xsi:type="dcterms:W3CDTF">2020-03-05T04:00:00Z</dcterms:created>
  <dcterms:modified xsi:type="dcterms:W3CDTF">2021-02-25T11:17:00Z</dcterms:modified>
</cp:coreProperties>
</file>