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386C49" w:rsidP="00E44FCF">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2020年</w:t>
      </w:r>
      <w:r w:rsidR="00F63D8D" w:rsidRPr="00E44FCF">
        <w:rPr>
          <w:rFonts w:ascii="方正小标宋简体" w:eastAsia="方正小标宋简体" w:hAnsi="黑体" w:hint="eastAsia"/>
          <w:spacing w:val="-20"/>
          <w:sz w:val="44"/>
          <w:szCs w:val="44"/>
        </w:rPr>
        <w:t>省</w:t>
      </w:r>
      <w:r>
        <w:rPr>
          <w:rFonts w:ascii="方正小标宋简体" w:eastAsia="方正小标宋简体" w:hAnsi="黑体" w:hint="eastAsia"/>
          <w:spacing w:val="-20"/>
          <w:sz w:val="44"/>
          <w:szCs w:val="44"/>
        </w:rPr>
        <w:t>对下公安专项资金</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DE53D1" w:rsidRPr="00DA414F" w:rsidRDefault="00386C49" w:rsidP="00D96B8D">
      <w:pPr>
        <w:topLinePunct/>
        <w:spacing w:line="540" w:lineRule="exact"/>
        <w:ind w:firstLineChars="250" w:firstLine="800"/>
        <w:rPr>
          <w:rFonts w:ascii="仿宋_GB2312" w:hAnsi="楷体"/>
          <w:szCs w:val="32"/>
        </w:rPr>
      </w:pPr>
      <w:r>
        <w:rPr>
          <w:rFonts w:ascii="仿宋_GB2312" w:hAnsi="楷体" w:hint="eastAsia"/>
          <w:szCs w:val="32"/>
        </w:rPr>
        <w:t>强化涉恐情报、预警研判、打击整治、应急处置等工作，严防发生严重暴力恐怖袭击时间；深入开展禁毒人民战争。深化境外除源、堵源截流、禁吸戒毒、宣传教育及边境禁毒合作，有效遏制毒品问题蔓延势头。</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2.项目实施情况。</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386C49" w:rsidRPr="00386C49">
        <w:rPr>
          <w:rFonts w:ascii="方正小标宋简体" w:eastAsia="方正小标宋简体" w:hAnsi="黑体" w:hint="eastAsia"/>
          <w:spacing w:val="-20"/>
          <w:szCs w:val="32"/>
        </w:rPr>
        <w:t>2020年省对下公安专项</w:t>
      </w:r>
      <w:r>
        <w:rPr>
          <w:rFonts w:ascii="仿宋_GB2312" w:hAnsi="楷体" w:hint="eastAsia"/>
          <w:szCs w:val="32"/>
        </w:rPr>
        <w:t>资金全部用于</w:t>
      </w:r>
      <w:r w:rsidR="00386C49">
        <w:rPr>
          <w:rFonts w:ascii="仿宋_GB2312" w:hAnsi="楷体" w:hint="eastAsia"/>
          <w:szCs w:val="32"/>
        </w:rPr>
        <w:t>社区戒毒康复专职人员生活补助经费</w:t>
      </w:r>
      <w:r>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386C49" w:rsidRDefault="00386C49" w:rsidP="00386C49">
      <w:pPr>
        <w:topLinePunct/>
        <w:spacing w:line="540" w:lineRule="exact"/>
        <w:ind w:firstLineChars="250" w:firstLine="700"/>
        <w:rPr>
          <w:rFonts w:ascii="仿宋_GB2312" w:hAnsi="楷体"/>
          <w:szCs w:val="32"/>
        </w:rPr>
      </w:pPr>
      <w:r w:rsidRPr="00386C49">
        <w:rPr>
          <w:rFonts w:ascii="方正小标宋简体" w:eastAsia="方正小标宋简体" w:hAnsi="黑体" w:hint="eastAsia"/>
          <w:spacing w:val="-20"/>
          <w:szCs w:val="32"/>
        </w:rPr>
        <w:t>2020年省对下公安专项资金</w:t>
      </w:r>
      <w:r>
        <w:rPr>
          <w:rFonts w:ascii="仿宋_GB2312" w:hAnsi="楷体" w:hint="eastAsia"/>
          <w:szCs w:val="32"/>
        </w:rPr>
        <w:t>资金全部用于社区戒毒康复专职人员生活补助经费</w:t>
      </w:r>
    </w:p>
    <w:p w:rsidR="00F63D8D" w:rsidRDefault="00D96B8D" w:rsidP="00386C49">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F63D8D">
        <w:rPr>
          <w:rFonts w:ascii="仿宋_GB2312" w:hAnsi="仿宋_GB2312" w:cs="仿宋_GB2312" w:hint="eastAsia"/>
          <w:szCs w:val="32"/>
        </w:rPr>
        <w:t>《昆明市财政局关于下达</w:t>
      </w:r>
      <w:r w:rsidR="00386C49" w:rsidRPr="00386C49">
        <w:rPr>
          <w:rFonts w:ascii="方正小标宋简体" w:eastAsia="方正小标宋简体" w:hAnsi="黑体" w:hint="eastAsia"/>
          <w:spacing w:val="-20"/>
          <w:szCs w:val="32"/>
        </w:rPr>
        <w:t>2020年省对下公安专项资金</w:t>
      </w:r>
      <w:r w:rsidR="00F63D8D">
        <w:rPr>
          <w:rFonts w:ascii="仿宋_GB2312" w:hAnsi="仿宋_GB2312" w:cs="仿宋_GB2312" w:hint="eastAsia"/>
          <w:szCs w:val="32"/>
        </w:rPr>
        <w:t>的通知》（昆财行〔2020〕1</w:t>
      </w:r>
      <w:r w:rsidR="00386C49">
        <w:rPr>
          <w:rFonts w:ascii="仿宋_GB2312" w:hAnsi="仿宋_GB2312" w:cs="仿宋_GB2312" w:hint="eastAsia"/>
          <w:szCs w:val="32"/>
        </w:rPr>
        <w:t>06</w:t>
      </w:r>
      <w:r w:rsidR="00F63D8D">
        <w:rPr>
          <w:rFonts w:ascii="仿宋_GB2312" w:hAnsi="仿宋_GB2312" w:cs="仿宋_GB2312" w:hint="eastAsia"/>
          <w:szCs w:val="32"/>
        </w:rPr>
        <w:t>号）文件要求，通过县财政局拨付给富民县公安局按照厉行节约的原则专款专用。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386C49" w:rsidRPr="00DA414F" w:rsidRDefault="00386C49" w:rsidP="00386C49">
      <w:pPr>
        <w:topLinePunct/>
        <w:spacing w:line="540" w:lineRule="exact"/>
        <w:ind w:firstLineChars="250" w:firstLine="800"/>
        <w:rPr>
          <w:rFonts w:ascii="仿宋_GB2312" w:hAnsi="楷体"/>
          <w:szCs w:val="32"/>
        </w:rPr>
      </w:pPr>
      <w:r>
        <w:rPr>
          <w:rFonts w:ascii="仿宋_GB2312" w:hAnsi="楷体" w:hint="eastAsia"/>
          <w:szCs w:val="32"/>
        </w:rPr>
        <w:t>强化涉恐情报、预警研判、打击整治、应急处置等工</w:t>
      </w:r>
      <w:r>
        <w:rPr>
          <w:rFonts w:ascii="仿宋_GB2312" w:hAnsi="楷体" w:hint="eastAsia"/>
          <w:szCs w:val="32"/>
        </w:rPr>
        <w:lastRenderedPageBreak/>
        <w:t>作，严防发生严重暴力恐怖袭击时间；深入开展禁毒人民战争。深化境外除源、堵源截流、禁吸戒毒、宣传教育及边境禁毒合作，有效遏制毒品问题蔓延势头。</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（1）产出目标。</w:t>
      </w:r>
    </w:p>
    <w:p w:rsidR="00F63D8D" w:rsidRPr="00DA414F" w:rsidRDefault="00386C49" w:rsidP="00D96B8D">
      <w:pPr>
        <w:topLinePunct/>
        <w:spacing w:line="540" w:lineRule="exact"/>
        <w:ind w:firstLineChars="250" w:firstLine="800"/>
        <w:rPr>
          <w:rFonts w:ascii="仿宋_GB2312" w:hAnsi="楷体"/>
          <w:szCs w:val="32"/>
        </w:rPr>
      </w:pPr>
      <w:r>
        <w:rPr>
          <w:rFonts w:ascii="仿宋_GB2312" w:hAnsi="楷体" w:hint="eastAsia"/>
          <w:szCs w:val="32"/>
        </w:rPr>
        <w:t>数量</w:t>
      </w:r>
      <w:r w:rsidR="00F63D8D">
        <w:rPr>
          <w:rFonts w:ascii="仿宋_GB2312" w:hAnsi="楷体" w:hint="eastAsia"/>
          <w:szCs w:val="32"/>
        </w:rPr>
        <w:t>指标：</w:t>
      </w:r>
      <w:r>
        <w:rPr>
          <w:rFonts w:ascii="仿宋_GB2312" w:hAnsi="楷体" w:hint="eastAsia"/>
          <w:szCs w:val="32"/>
        </w:rPr>
        <w:t>破获涉毒案件</w:t>
      </w:r>
      <w:r w:rsidR="00324DBB">
        <w:rPr>
          <w:rFonts w:ascii="仿宋_GB2312" w:hAnsi="楷体" w:hint="eastAsia"/>
          <w:szCs w:val="32"/>
        </w:rPr>
        <w:t>大于80件</w:t>
      </w:r>
      <w:r w:rsidR="00F63D8D">
        <w:rPr>
          <w:rFonts w:ascii="仿宋_GB2312" w:hAnsi="楷体" w:hint="eastAsia"/>
          <w:szCs w:val="32"/>
        </w:rPr>
        <w:t>，</w:t>
      </w:r>
      <w:r>
        <w:rPr>
          <w:rFonts w:ascii="仿宋_GB2312" w:hAnsi="楷体" w:hint="eastAsia"/>
          <w:szCs w:val="32"/>
        </w:rPr>
        <w:t>收戒吸毒人员</w:t>
      </w:r>
      <w:r w:rsidR="00FC26C6">
        <w:rPr>
          <w:rFonts w:ascii="仿宋_GB2312" w:hAnsi="楷体" w:hint="eastAsia"/>
          <w:szCs w:val="32"/>
        </w:rPr>
        <w:t>大于40人。</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社会效益指标：</w:t>
      </w:r>
      <w:r w:rsidR="00FC26C6">
        <w:rPr>
          <w:rFonts w:ascii="仿宋_GB2312" w:hAnsi="楷体" w:hint="eastAsia"/>
          <w:szCs w:val="32"/>
        </w:rPr>
        <w:t>有效遏制控制吸毒人员，</w:t>
      </w:r>
      <w:r>
        <w:rPr>
          <w:rFonts w:ascii="仿宋_GB2312" w:hAnsi="楷体" w:hint="eastAsia"/>
          <w:szCs w:val="32"/>
        </w:rPr>
        <w:t>群众对</w:t>
      </w:r>
      <w:r w:rsidR="00FC26C6">
        <w:rPr>
          <w:rFonts w:ascii="仿宋_GB2312" w:hAnsi="楷体" w:hint="eastAsia"/>
          <w:szCs w:val="32"/>
        </w:rPr>
        <w:t>禁毒工作</w:t>
      </w:r>
      <w:r>
        <w:rPr>
          <w:rFonts w:ascii="仿宋_GB2312" w:hAnsi="楷体" w:hint="eastAsia"/>
          <w:szCs w:val="32"/>
        </w:rPr>
        <w:t>满意度大于等于90%。</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t>（一）阐述的主要内容：</w:t>
      </w:r>
      <w:r w:rsidR="000C7314">
        <w:rPr>
          <w:rFonts w:ascii="仿宋_GB2312" w:hAnsi="仿宋_GB2312" w:cs="仿宋_GB2312" w:hint="eastAsia"/>
          <w:szCs w:val="32"/>
        </w:rPr>
        <w:t>该项目按</w:t>
      </w:r>
      <w:r w:rsidR="00FC26C6">
        <w:rPr>
          <w:rFonts w:ascii="仿宋_GB2312" w:hAnsi="仿宋_GB2312" w:cs="仿宋_GB2312" w:hint="eastAsia"/>
          <w:szCs w:val="32"/>
        </w:rPr>
        <w:t>《昆明市财政局关于下达</w:t>
      </w:r>
      <w:r w:rsidR="00FC26C6" w:rsidRPr="00386C49">
        <w:rPr>
          <w:rFonts w:ascii="方正小标宋简体" w:eastAsia="方正小标宋简体" w:hAnsi="黑体" w:hint="eastAsia"/>
          <w:spacing w:val="-20"/>
          <w:szCs w:val="32"/>
        </w:rPr>
        <w:t>2020年省对下公安专项资金</w:t>
      </w:r>
      <w:r w:rsidR="00FC26C6">
        <w:rPr>
          <w:rFonts w:ascii="仿宋_GB2312" w:hAnsi="仿宋_GB2312" w:cs="仿宋_GB2312" w:hint="eastAsia"/>
          <w:szCs w:val="32"/>
        </w:rPr>
        <w:t>的通知》（昆财行〔2020〕106号）</w:t>
      </w:r>
      <w:r w:rsidR="000C7314">
        <w:rPr>
          <w:rFonts w:ascii="仿宋_GB2312" w:hAnsi="仿宋_GB2312" w:cs="仿宋_GB2312" w:hint="eastAsia"/>
          <w:szCs w:val="32"/>
        </w:rPr>
        <w:t>文件规范进行项目申报、管理，项目目标明确，效果明显，实现了项目目标，为进一步稳控辖区社会治安打下坚实的基础。</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FC26C6">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FC26C6" w:rsidRPr="00386C49">
        <w:rPr>
          <w:rFonts w:ascii="方正小标宋简体" w:eastAsia="方正小标宋简体" w:hAnsi="黑体" w:hint="eastAsia"/>
          <w:spacing w:val="-20"/>
          <w:szCs w:val="32"/>
        </w:rPr>
        <w:t>2020年省对下公安专项资金</w:t>
      </w:r>
      <w:r w:rsidR="00FC26C6">
        <w:rPr>
          <w:rFonts w:ascii="方正小标宋简体" w:eastAsia="方正小标宋简体" w:hAnsi="黑体" w:hint="eastAsia"/>
          <w:spacing w:val="-20"/>
          <w:szCs w:val="32"/>
        </w:rPr>
        <w:t>7.6893</w:t>
      </w:r>
      <w:r w:rsidR="000C7314">
        <w:rPr>
          <w:rFonts w:ascii="方正小标宋简体" w:eastAsia="方正小标宋简体" w:hAnsi="黑体" w:hint="eastAsia"/>
          <w:spacing w:val="-20"/>
          <w:szCs w:val="32"/>
        </w:rPr>
        <w:t>万元，</w:t>
      </w:r>
      <w:r w:rsidR="000C7314">
        <w:rPr>
          <w:rFonts w:ascii="仿宋_GB2312" w:hAnsi="楷体" w:hint="eastAsia"/>
          <w:szCs w:val="32"/>
        </w:rPr>
        <w:t>资金全部用于</w:t>
      </w:r>
      <w:r w:rsidR="00FC26C6">
        <w:rPr>
          <w:rFonts w:ascii="仿宋_GB2312" w:hAnsi="楷体" w:hint="eastAsia"/>
          <w:szCs w:val="32"/>
        </w:rPr>
        <w:t>全部用于社区戒毒康复专职人员生活补助经</w:t>
      </w:r>
      <w:r w:rsidR="00FC26C6">
        <w:rPr>
          <w:rFonts w:ascii="仿宋_GB2312" w:hAnsi="楷体" w:hint="eastAsia"/>
          <w:szCs w:val="32"/>
        </w:rPr>
        <w:lastRenderedPageBreak/>
        <w:t>费。</w:t>
      </w:r>
    </w:p>
    <w:p w:rsidR="00D96B8D" w:rsidRPr="00FC26C6" w:rsidRDefault="00D96B8D" w:rsidP="00FC26C6">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0C7314">
        <w:rPr>
          <w:rFonts w:ascii="仿宋_GB2312" w:hAnsi="仿宋_GB2312" w:cs="仿宋_GB2312" w:hint="eastAsia"/>
          <w:szCs w:val="32"/>
        </w:rPr>
        <w:t>该项目资金全部</w:t>
      </w:r>
      <w:r w:rsidR="00FC26C6">
        <w:rPr>
          <w:rFonts w:ascii="仿宋_GB2312" w:hAnsi="楷体" w:hint="eastAsia"/>
          <w:szCs w:val="32"/>
        </w:rPr>
        <w:t>全部用于社区戒毒康复专职人员生活补助经费</w:t>
      </w:r>
      <w:r w:rsidR="000C7314">
        <w:rPr>
          <w:rFonts w:ascii="仿宋_GB2312" w:hAnsi="楷体" w:hint="eastAsia"/>
          <w:szCs w:val="32"/>
        </w:rPr>
        <w:t>支出</w:t>
      </w:r>
      <w:r w:rsidR="000C7314">
        <w:rPr>
          <w:rFonts w:ascii="仿宋_GB2312" w:hAnsi="仿宋_GB2312" w:cs="仿宋_GB2312" w:hint="eastAsia"/>
          <w:szCs w:val="32"/>
        </w:rPr>
        <w:t>，资金足额，并要求实行专款专用，并用于所申报的项目上，充分发挥专项资金的绩效。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（一）主要经验及做法：积极对接争取资金、专款专用，发挥资金的最大效益。</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68776A" w:rsidRDefault="0068776A"/>
    <w:p w:rsidR="00364740" w:rsidRDefault="00364740"/>
    <w:p w:rsidR="00364740" w:rsidRDefault="00364740"/>
    <w:p w:rsidR="00364740" w:rsidRDefault="00364740"/>
    <w:p w:rsidR="00364740" w:rsidRDefault="00364740"/>
    <w:p w:rsidR="00364740" w:rsidRDefault="00364740"/>
    <w:p w:rsidR="00364740" w:rsidRDefault="00364740"/>
    <w:p w:rsidR="00FC26C6" w:rsidRDefault="00FC26C6"/>
    <w:p w:rsidR="00FC26C6" w:rsidRDefault="00FC26C6"/>
    <w:p w:rsidR="00FC26C6" w:rsidRDefault="00FC26C6"/>
    <w:p w:rsidR="00364740" w:rsidRDefault="00364740"/>
    <w:p w:rsidR="00364740" w:rsidRDefault="00364740"/>
    <w:p w:rsidR="00364740" w:rsidRDefault="00364740">
      <w:pPr>
        <w:rPr>
          <w:sz w:val="15"/>
          <w:szCs w:val="15"/>
        </w:rPr>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691E5A">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691E5A">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970EC4" w:rsidP="00907C08">
            <w:pPr>
              <w:spacing w:line="240" w:lineRule="exact"/>
              <w:jc w:val="center"/>
              <w:rPr>
                <w:rFonts w:ascii="仿宋_GB2312"/>
                <w:sz w:val="18"/>
                <w:szCs w:val="18"/>
              </w:rPr>
            </w:pPr>
            <w:r>
              <w:rPr>
                <w:rFonts w:ascii="仿宋_GB2312" w:hint="eastAsia"/>
                <w:sz w:val="18"/>
                <w:szCs w:val="18"/>
              </w:rPr>
              <w:t>0</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970EC4" w:rsidP="00FC26C6">
            <w:pPr>
              <w:spacing w:line="240" w:lineRule="exact"/>
              <w:jc w:val="center"/>
              <w:rPr>
                <w:rFonts w:ascii="仿宋_GB2312"/>
                <w:sz w:val="18"/>
                <w:szCs w:val="18"/>
              </w:rPr>
            </w:pPr>
            <w:r>
              <w:rPr>
                <w:rFonts w:ascii="仿宋_GB2312" w:hint="eastAsia"/>
                <w:sz w:val="18"/>
                <w:szCs w:val="18"/>
              </w:rPr>
              <w:t>1</w:t>
            </w:r>
            <w:r w:rsidR="00FC26C6">
              <w:rPr>
                <w:rFonts w:ascii="仿宋_GB2312" w:hint="eastAsia"/>
                <w:sz w:val="18"/>
                <w:szCs w:val="18"/>
              </w:rPr>
              <w:t>8</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691E5A"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970EC4" w:rsidP="00907C08">
            <w:pPr>
              <w:spacing w:line="240" w:lineRule="exact"/>
              <w:jc w:val="center"/>
              <w:rPr>
                <w:rFonts w:ascii="仿宋_GB2312"/>
                <w:sz w:val="18"/>
                <w:szCs w:val="18"/>
              </w:rPr>
            </w:pPr>
            <w:r>
              <w:rPr>
                <w:rFonts w:ascii="仿宋_GB2312" w:hint="eastAsia"/>
                <w:sz w:val="18"/>
                <w:szCs w:val="18"/>
              </w:rPr>
              <w:t>4</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970EC4" w:rsidP="00FC26C6">
            <w:pPr>
              <w:spacing w:line="240" w:lineRule="exact"/>
              <w:jc w:val="center"/>
              <w:rPr>
                <w:rFonts w:ascii="仿宋_GB2312"/>
                <w:sz w:val="18"/>
                <w:szCs w:val="18"/>
              </w:rPr>
            </w:pPr>
            <w:r>
              <w:rPr>
                <w:rFonts w:ascii="仿宋_GB2312" w:hint="eastAsia"/>
                <w:sz w:val="18"/>
                <w:szCs w:val="18"/>
              </w:rPr>
              <w:t>9</w:t>
            </w:r>
            <w:r w:rsidR="00FC26C6">
              <w:rPr>
                <w:rFonts w:ascii="仿宋_GB2312" w:hint="eastAsia"/>
                <w:sz w:val="18"/>
                <w:szCs w:val="18"/>
              </w:rPr>
              <w:t>4</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35B" w:rsidRDefault="00AC135B" w:rsidP="00D96B8D">
      <w:r>
        <w:separator/>
      </w:r>
    </w:p>
  </w:endnote>
  <w:endnote w:type="continuationSeparator" w:id="0">
    <w:p w:rsidR="00AC135B" w:rsidRDefault="00AC135B"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35B" w:rsidRDefault="00AC135B" w:rsidP="00D96B8D">
      <w:r>
        <w:separator/>
      </w:r>
    </w:p>
  </w:footnote>
  <w:footnote w:type="continuationSeparator" w:id="0">
    <w:p w:rsidR="00AC135B" w:rsidRDefault="00AC135B"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75AAC"/>
    <w:rsid w:val="00197507"/>
    <w:rsid w:val="001C5DCB"/>
    <w:rsid w:val="00246DAD"/>
    <w:rsid w:val="0025715A"/>
    <w:rsid w:val="00282102"/>
    <w:rsid w:val="002C1657"/>
    <w:rsid w:val="002E3518"/>
    <w:rsid w:val="003033E4"/>
    <w:rsid w:val="003068E2"/>
    <w:rsid w:val="00324DBB"/>
    <w:rsid w:val="00341940"/>
    <w:rsid w:val="00364740"/>
    <w:rsid w:val="003777D5"/>
    <w:rsid w:val="00386C49"/>
    <w:rsid w:val="003C2470"/>
    <w:rsid w:val="003D7DDC"/>
    <w:rsid w:val="003E1CE8"/>
    <w:rsid w:val="003E6C89"/>
    <w:rsid w:val="004404E8"/>
    <w:rsid w:val="004940EF"/>
    <w:rsid w:val="004E1CFF"/>
    <w:rsid w:val="0059730F"/>
    <w:rsid w:val="005B6DCE"/>
    <w:rsid w:val="005C4EBC"/>
    <w:rsid w:val="00684067"/>
    <w:rsid w:val="0068776A"/>
    <w:rsid w:val="00691E5A"/>
    <w:rsid w:val="006B646E"/>
    <w:rsid w:val="006C69CD"/>
    <w:rsid w:val="006E11EF"/>
    <w:rsid w:val="00760152"/>
    <w:rsid w:val="007A2AEE"/>
    <w:rsid w:val="007B15FD"/>
    <w:rsid w:val="007D6B96"/>
    <w:rsid w:val="008200F2"/>
    <w:rsid w:val="00825412"/>
    <w:rsid w:val="008429E3"/>
    <w:rsid w:val="008C67AB"/>
    <w:rsid w:val="008D1B0B"/>
    <w:rsid w:val="00907C08"/>
    <w:rsid w:val="00970EC4"/>
    <w:rsid w:val="00971170"/>
    <w:rsid w:val="00991C6C"/>
    <w:rsid w:val="00993DEC"/>
    <w:rsid w:val="009A7C71"/>
    <w:rsid w:val="009D4A58"/>
    <w:rsid w:val="009E55C2"/>
    <w:rsid w:val="00A3508F"/>
    <w:rsid w:val="00A4158F"/>
    <w:rsid w:val="00A70BC2"/>
    <w:rsid w:val="00A7249B"/>
    <w:rsid w:val="00A730D7"/>
    <w:rsid w:val="00A9345F"/>
    <w:rsid w:val="00AC135B"/>
    <w:rsid w:val="00B27C69"/>
    <w:rsid w:val="00B540B6"/>
    <w:rsid w:val="00B7368C"/>
    <w:rsid w:val="00B929C7"/>
    <w:rsid w:val="00BE077F"/>
    <w:rsid w:val="00CA7DE8"/>
    <w:rsid w:val="00CC0BDC"/>
    <w:rsid w:val="00CF6D07"/>
    <w:rsid w:val="00D20A5D"/>
    <w:rsid w:val="00D263E1"/>
    <w:rsid w:val="00D96A1D"/>
    <w:rsid w:val="00D96B8D"/>
    <w:rsid w:val="00DA414F"/>
    <w:rsid w:val="00DE53D1"/>
    <w:rsid w:val="00DF5C8E"/>
    <w:rsid w:val="00E07C05"/>
    <w:rsid w:val="00E30C53"/>
    <w:rsid w:val="00E36750"/>
    <w:rsid w:val="00E44FCF"/>
    <w:rsid w:val="00E560DB"/>
    <w:rsid w:val="00EA0572"/>
    <w:rsid w:val="00EA3D4A"/>
    <w:rsid w:val="00EF279E"/>
    <w:rsid w:val="00F63D8D"/>
    <w:rsid w:val="00FA1C86"/>
    <w:rsid w:val="00FA1DD3"/>
    <w:rsid w:val="00FC26C6"/>
    <w:rsid w:val="00FF23ED"/>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190A9-E72C-4CA3-9686-A4735146B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5</Pages>
  <Words>482</Words>
  <Characters>2749</Characters>
  <Application>Microsoft Office Word</Application>
  <DocSecurity>0</DocSecurity>
  <Lines>22</Lines>
  <Paragraphs>6</Paragraphs>
  <ScaleCrop>false</ScaleCrop>
  <Company>fmczj</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42</cp:revision>
  <dcterms:created xsi:type="dcterms:W3CDTF">2019-04-25T06:15:00Z</dcterms:created>
  <dcterms:modified xsi:type="dcterms:W3CDTF">2021-04-14T02:47:00Z</dcterms:modified>
</cp:coreProperties>
</file>