
<file path=[Content_Types].xml><?xml version="1.0" encoding="utf-8"?>
<Types xmlns="http://schemas.openxmlformats.org/package/2006/content-types">
  <Default Extension="png" ContentType="image/png"/>
  <Default Extension="bin" ContentType="application/vnd.ms-office.activeX"/>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9D" w:rsidRDefault="00F6509D" w:rsidP="00F6509D">
      <w:pPr>
        <w:spacing w:line="560" w:lineRule="exact"/>
        <w:rPr>
          <w:rFonts w:ascii="仿宋_GB2312" w:eastAsia="仿宋_GB2312"/>
          <w:spacing w:val="-4"/>
          <w:sz w:val="32"/>
          <w:szCs w:val="32"/>
        </w:rPr>
      </w:pPr>
      <w:bookmarkStart w:id="0" w:name="_GoBack"/>
      <w:bookmarkEnd w:id="0"/>
    </w:p>
    <w:p w:rsidR="00F6509D" w:rsidRDefault="00F6509D" w:rsidP="00F6509D">
      <w:pPr>
        <w:spacing w:line="560" w:lineRule="exact"/>
        <w:rPr>
          <w:rFonts w:ascii="仿宋_GB2312" w:eastAsia="仿宋_GB2312"/>
          <w:spacing w:val="-4"/>
          <w:sz w:val="32"/>
          <w:szCs w:val="32"/>
        </w:rPr>
      </w:pPr>
    </w:p>
    <w:p w:rsidR="00F6509D" w:rsidRDefault="00F6509D" w:rsidP="00F6509D">
      <w:pPr>
        <w:rPr>
          <w:rFonts w:ascii="仿宋_GB2312" w:eastAsia="仿宋_GB2312"/>
          <w:spacing w:val="-4"/>
          <w:sz w:val="32"/>
          <w:szCs w:val="32"/>
        </w:rPr>
      </w:pPr>
    </w:p>
    <w:p w:rsidR="00F6509D" w:rsidRPr="00321EB5" w:rsidRDefault="00F6509D" w:rsidP="00F6509D">
      <w:pPr>
        <w:rPr>
          <w:rFonts w:ascii="仿宋_GB2312" w:eastAsia="仿宋_GB2312"/>
          <w:spacing w:val="-4"/>
          <w:sz w:val="32"/>
          <w:szCs w:val="32"/>
        </w:rPr>
      </w:pPr>
      <w:r>
        <w:rPr>
          <w:rFonts w:ascii="仿宋_GB2312" w:eastAsia="仿宋_GB2312" w:hint="eastAsia"/>
          <w:noProof/>
          <w:spacing w:val="-4"/>
          <w:sz w:val="32"/>
          <w:szCs w:val="32"/>
        </w:rPr>
        <w:drawing>
          <wp:inline distT="0" distB="0" distL="0" distR="0" wp14:anchorId="2D545139" wp14:editId="16BCB66D">
            <wp:extent cx="5600700" cy="1005840"/>
            <wp:effectExtent l="0" t="0" r="0" b="3810"/>
            <wp:docPr id="2" name="图片 2" descr="未标题-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1005840"/>
                    </a:xfrm>
                    <a:prstGeom prst="rect">
                      <a:avLst/>
                    </a:prstGeom>
                    <a:noFill/>
                    <a:ln>
                      <a:noFill/>
                    </a:ln>
                  </pic:spPr>
                </pic:pic>
              </a:graphicData>
            </a:graphic>
          </wp:inline>
        </w:drawing>
      </w:r>
    </w:p>
    <w:p w:rsidR="00F6509D" w:rsidRDefault="00F6509D" w:rsidP="00F6509D">
      <w:pPr>
        <w:spacing w:line="576" w:lineRule="exact"/>
        <w:jc w:val="center"/>
        <w:rPr>
          <w:rFonts w:ascii="仿宋_GB2312" w:eastAsia="仿宋_GB2312"/>
          <w:sz w:val="32"/>
          <w:szCs w:val="32"/>
        </w:rPr>
      </w:pPr>
    </w:p>
    <w:p w:rsidR="00F6509D" w:rsidRDefault="00F6509D" w:rsidP="00F6509D">
      <w:pPr>
        <w:spacing w:line="576" w:lineRule="exact"/>
        <w:jc w:val="center"/>
        <w:rPr>
          <w:rFonts w:ascii="仿宋_GB2312" w:eastAsia="仿宋_GB2312"/>
          <w:sz w:val="32"/>
          <w:szCs w:val="32"/>
        </w:rPr>
      </w:pPr>
    </w:p>
    <w:p w:rsidR="00F6509D" w:rsidRDefault="00F6509D" w:rsidP="00F6509D">
      <w:pPr>
        <w:spacing w:line="576" w:lineRule="exact"/>
        <w:jc w:val="center"/>
        <w:rPr>
          <w:rFonts w:ascii="仿宋_GB2312" w:eastAsia="仿宋_GB2312"/>
          <w:sz w:val="32"/>
          <w:szCs w:val="32"/>
        </w:rPr>
      </w:pPr>
      <w:r>
        <w:rPr>
          <w:rFonts w:ascii="仿宋_GB2312" w:eastAsia="仿宋_GB2312" w:hint="eastAsia"/>
          <w:sz w:val="32"/>
          <w:szCs w:val="32"/>
        </w:rPr>
        <w:t>富财通〔</w:t>
      </w:r>
      <w:r w:rsidRPr="00321EB5">
        <w:rPr>
          <w:rFonts w:eastAsia="仿宋_GB2312"/>
          <w:sz w:val="32"/>
          <w:szCs w:val="32"/>
        </w:rPr>
        <w:t>20</w:t>
      </w:r>
      <w:r>
        <w:rPr>
          <w:rFonts w:eastAsia="仿宋_GB2312" w:hint="eastAsia"/>
          <w:sz w:val="32"/>
          <w:szCs w:val="32"/>
        </w:rPr>
        <w:t>21</w:t>
      </w:r>
      <w:r>
        <w:rPr>
          <w:rFonts w:ascii="仿宋_GB2312" w:eastAsia="仿宋_GB2312" w:hint="eastAsia"/>
          <w:sz w:val="32"/>
          <w:szCs w:val="32"/>
        </w:rPr>
        <w:t>〕</w:t>
      </w:r>
      <w:r>
        <w:rPr>
          <w:rFonts w:eastAsia="仿宋_GB2312" w:hint="eastAsia"/>
          <w:sz w:val="32"/>
          <w:szCs w:val="32"/>
        </w:rPr>
        <w:t>11</w:t>
      </w:r>
      <w:r>
        <w:rPr>
          <w:rFonts w:ascii="仿宋_GB2312" w:eastAsia="仿宋_GB2312" w:hint="eastAsia"/>
          <w:sz w:val="32"/>
          <w:szCs w:val="32"/>
        </w:rPr>
        <w:t>号</w:t>
      </w:r>
    </w:p>
    <w:p w:rsidR="00F6509D" w:rsidRDefault="00F6509D" w:rsidP="00F6509D">
      <w:pPr>
        <w:spacing w:line="560" w:lineRule="exact"/>
        <w:rPr>
          <w:rFonts w:ascii="仿宋_GB2312" w:eastAsia="仿宋_GB2312"/>
          <w:spacing w:val="-4"/>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14:anchorId="60AF2858" wp14:editId="3AABB360">
                <wp:simplePos x="0" y="0"/>
                <wp:positionH relativeFrom="column">
                  <wp:posOffset>2540</wp:posOffset>
                </wp:positionH>
                <wp:positionV relativeFrom="paragraph">
                  <wp:posOffset>136525</wp:posOffset>
                </wp:positionV>
                <wp:extent cx="5615940" cy="0"/>
                <wp:effectExtent l="21590" t="22225" r="20320" b="254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75pt" to="44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28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G6WiawfxI54tx3iVq&#10;Y90LphrkjSISXPqe4Rzvb63zRHDehfhjqVZciDB3IVELhWfTwShkWCU49V4fZ812sxAG7TFIZ7VK&#10;4Atlgec6zKidpAGtZpguz7bDXJxsuF1Ijwe1AJ+zddLGu2kyXU6Wk6yXDcbLXpaUZe/5apH1xqv0&#10;2agclotFmb731NIsrzmlTHp2nU7T7O90cH4xJ4VdlHrpQ/wYPTQMyHb/QDoM08/vpISNose16YYM&#10;0gzB52fktX+9B/v6sc9/AQAA//8DAFBLAwQUAAYACAAAACEAMwZnfN0AAAAGAQAADwAAAGRycy9k&#10;b3ducmV2LnhtbEyPQUvDQBCF74L/YRnBi9hNSpUQsykiCIoitdVDb9vdMRuanQ3ZbZP+e0c86PHN&#10;e7z3TbWcfCeOOMQ2kIJ8loFAMsG21Cj42DxeFyBi0mR1FwgVnDDCsj4/q3Rpw0jveFynRnAJxVIr&#10;cCn1pZTROPQ6zkKPxN5XGLxOLIdG2kGPXO47Oc+yW+l1S7zgdI8PDs1+ffAKnq72/fj2cnrebM2n&#10;e10NJpfbQqnLi+n+DkTCKf2F4Qef0aFmpl04kI2iU7DgnIJ5fgOC3aJY8CO734OsK/kfv/4GAAD/&#10;/wMAUEsBAi0AFAAGAAgAAAAhALaDOJL+AAAA4QEAABMAAAAAAAAAAAAAAAAAAAAAAFtDb250ZW50&#10;X1R5cGVzXS54bWxQSwECLQAUAAYACAAAACEAOP0h/9YAAACUAQAACwAAAAAAAAAAAAAAAAAvAQAA&#10;X3JlbHMvLnJlbHNQSwECLQAUAAYACAAAACEA1mANvDACAAA0BAAADgAAAAAAAAAAAAAAAAAuAgAA&#10;ZHJzL2Uyb0RvYy54bWxQSwECLQAUAAYACAAAACEAMwZnfN0AAAAGAQAADwAAAAAAAAAAAAAAAACK&#10;BAAAZHJzL2Rvd25yZXYueG1sUEsFBgAAAAAEAAQA8wAAAJQFAAAAAA==&#10;" strokecolor="red" strokeweight="2.75pt"/>
            </w:pict>
          </mc:Fallback>
        </mc:AlternateContent>
      </w:r>
    </w:p>
    <w:p w:rsidR="00F6509D" w:rsidRPr="000B3681" w:rsidRDefault="00F6509D" w:rsidP="00F6509D">
      <w:pPr>
        <w:spacing w:line="360" w:lineRule="exact"/>
        <w:rPr>
          <w:rFonts w:ascii="仿宋_GB2312" w:eastAsia="仿宋_GB2312"/>
          <w:sz w:val="32"/>
          <w:szCs w:val="32"/>
        </w:rPr>
      </w:pPr>
    </w:p>
    <w:p w:rsidR="00F6509D" w:rsidRPr="000B3681" w:rsidRDefault="00F6509D" w:rsidP="00F6509D">
      <w:pPr>
        <w:spacing w:line="360" w:lineRule="exact"/>
        <w:rPr>
          <w:rFonts w:ascii="仿宋_GB2312" w:eastAsia="仿宋_GB2312"/>
          <w:sz w:val="32"/>
          <w:szCs w:val="32"/>
        </w:rPr>
      </w:pPr>
    </w:p>
    <w:p w:rsidR="00D6277C" w:rsidRDefault="00D6277C" w:rsidP="00F6509D">
      <w:pPr>
        <w:spacing w:line="56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富民县财政局</w:t>
      </w:r>
      <w:r w:rsidR="0013455E" w:rsidRPr="0013455E">
        <w:rPr>
          <w:rFonts w:ascii="方正小标宋简体" w:eastAsia="方正小标宋简体" w:hAnsi="Calibri" w:hint="eastAsia"/>
          <w:sz w:val="44"/>
          <w:szCs w:val="44"/>
        </w:rPr>
        <w:t>关于2021年</w:t>
      </w:r>
      <w:r>
        <w:rPr>
          <w:rFonts w:ascii="方正小标宋简体" w:eastAsia="方正小标宋简体" w:hAnsi="Calibri" w:hint="eastAsia"/>
          <w:sz w:val="44"/>
          <w:szCs w:val="44"/>
        </w:rPr>
        <w:t>提升</w:t>
      </w:r>
      <w:r w:rsidR="0013455E" w:rsidRPr="0013455E">
        <w:rPr>
          <w:rFonts w:ascii="方正小标宋简体" w:eastAsia="方正小标宋简体" w:hAnsi="Calibri" w:hint="eastAsia"/>
          <w:sz w:val="44"/>
          <w:szCs w:val="44"/>
        </w:rPr>
        <w:t>政府采购</w:t>
      </w:r>
    </w:p>
    <w:p w:rsidR="0013455E" w:rsidRPr="0013455E" w:rsidRDefault="0013455E" w:rsidP="00F6509D">
      <w:pPr>
        <w:spacing w:line="560" w:lineRule="exact"/>
        <w:jc w:val="center"/>
        <w:rPr>
          <w:rFonts w:ascii="方正小标宋简体" w:eastAsia="方正小标宋简体" w:hAnsi="Calibri"/>
          <w:sz w:val="44"/>
          <w:szCs w:val="44"/>
        </w:rPr>
      </w:pPr>
      <w:r w:rsidRPr="0013455E">
        <w:rPr>
          <w:rFonts w:ascii="方正小标宋简体" w:eastAsia="方正小标宋简体" w:hAnsi="Calibri" w:hint="eastAsia"/>
          <w:sz w:val="44"/>
          <w:szCs w:val="44"/>
        </w:rPr>
        <w:t>营商环境工作相关事宜的</w:t>
      </w:r>
      <w:r w:rsidR="00D6277C">
        <w:rPr>
          <w:rFonts w:ascii="方正小标宋简体" w:eastAsia="方正小标宋简体" w:hAnsi="Calibri" w:hint="eastAsia"/>
          <w:sz w:val="44"/>
          <w:szCs w:val="44"/>
        </w:rPr>
        <w:t>通知</w:t>
      </w:r>
    </w:p>
    <w:p w:rsidR="0013455E" w:rsidRPr="0013455E" w:rsidRDefault="0013455E" w:rsidP="00F6509D">
      <w:pPr>
        <w:spacing w:line="560" w:lineRule="exact"/>
        <w:rPr>
          <w:rFonts w:eastAsia="仿宋_GB2312"/>
          <w:sz w:val="32"/>
          <w:szCs w:val="32"/>
        </w:rPr>
      </w:pPr>
    </w:p>
    <w:p w:rsidR="0013455E" w:rsidRPr="00F6509D" w:rsidRDefault="0013455E" w:rsidP="00F6509D">
      <w:pPr>
        <w:spacing w:line="560" w:lineRule="exact"/>
        <w:rPr>
          <w:rFonts w:eastAsia="仿宋_GB2312"/>
          <w:sz w:val="32"/>
          <w:szCs w:val="32"/>
        </w:rPr>
      </w:pPr>
      <w:r w:rsidRPr="00F6509D">
        <w:rPr>
          <w:rFonts w:eastAsia="仿宋_GB2312"/>
          <w:sz w:val="32"/>
          <w:szCs w:val="32"/>
        </w:rPr>
        <w:t>各预算单位：</w:t>
      </w:r>
    </w:p>
    <w:p w:rsidR="000E68EB" w:rsidRPr="00F6509D" w:rsidRDefault="00333D7A" w:rsidP="00F6509D">
      <w:pPr>
        <w:spacing w:line="560" w:lineRule="exact"/>
        <w:ind w:firstLineChars="200" w:firstLine="640"/>
        <w:rPr>
          <w:rFonts w:eastAsia="仿宋_GB2312"/>
          <w:sz w:val="32"/>
          <w:szCs w:val="32"/>
        </w:rPr>
      </w:pPr>
      <w:r>
        <w:rPr>
          <w:rFonts w:eastAsia="仿宋_GB2312"/>
          <w:sz w:val="32"/>
          <w:szCs w:val="32"/>
        </w:rPr>
        <w:t>为进一步推进政府采购制度改革</w:t>
      </w:r>
      <w:r>
        <w:rPr>
          <w:rFonts w:eastAsia="仿宋_GB2312" w:hint="eastAsia"/>
          <w:sz w:val="32"/>
          <w:szCs w:val="32"/>
        </w:rPr>
        <w:t>，</w:t>
      </w:r>
      <w:r>
        <w:rPr>
          <w:rFonts w:eastAsia="仿宋_GB2312"/>
          <w:sz w:val="32"/>
          <w:szCs w:val="32"/>
        </w:rPr>
        <w:t>持续优化政府采购营商环境，</w:t>
      </w:r>
      <w:r>
        <w:rPr>
          <w:rFonts w:eastAsia="仿宋_GB2312" w:hint="eastAsia"/>
          <w:sz w:val="32"/>
          <w:szCs w:val="32"/>
        </w:rPr>
        <w:t>根据</w:t>
      </w:r>
      <w:r w:rsidR="00071E91" w:rsidRPr="00F6509D">
        <w:rPr>
          <w:rFonts w:eastAsia="仿宋_GB2312"/>
          <w:sz w:val="32"/>
          <w:szCs w:val="32"/>
        </w:rPr>
        <w:t>《中华人民共和国政府采购法》《优化营商环境条例》《政府采购促进中小企业发展管理办法》</w:t>
      </w:r>
      <w:r>
        <w:rPr>
          <w:rFonts w:eastAsia="仿宋_GB2312" w:hint="eastAsia"/>
          <w:sz w:val="32"/>
          <w:szCs w:val="32"/>
        </w:rPr>
        <w:t>的规定和</w:t>
      </w:r>
      <w:r w:rsidR="00C47D96">
        <w:rPr>
          <w:rFonts w:eastAsia="仿宋_GB2312" w:hint="eastAsia"/>
          <w:sz w:val="32"/>
          <w:szCs w:val="32"/>
        </w:rPr>
        <w:t>省委办公厅、省政府办公厅印发</w:t>
      </w:r>
      <w:r w:rsidRPr="00F6509D">
        <w:rPr>
          <w:rFonts w:eastAsia="仿宋_GB2312"/>
          <w:sz w:val="32"/>
          <w:szCs w:val="32"/>
        </w:rPr>
        <w:t>《云南省打造市场化法制化国际一流营商环境方案》要求，</w:t>
      </w:r>
      <w:r w:rsidR="00071E91" w:rsidRPr="00F6509D">
        <w:rPr>
          <w:rFonts w:eastAsia="仿宋_GB2312"/>
          <w:sz w:val="32"/>
          <w:szCs w:val="32"/>
        </w:rPr>
        <w:t>结合</w:t>
      </w:r>
      <w:r>
        <w:rPr>
          <w:rFonts w:eastAsia="仿宋_GB2312" w:hint="eastAsia"/>
          <w:sz w:val="32"/>
          <w:szCs w:val="32"/>
        </w:rPr>
        <w:t>富民</w:t>
      </w:r>
      <w:r w:rsidR="00071E91" w:rsidRPr="00F6509D">
        <w:rPr>
          <w:rFonts w:eastAsia="仿宋_GB2312"/>
          <w:sz w:val="32"/>
          <w:szCs w:val="32"/>
        </w:rPr>
        <w:t>县实际</w:t>
      </w:r>
      <w:r w:rsidR="00FB20EE">
        <w:rPr>
          <w:rFonts w:eastAsia="仿宋_GB2312" w:hint="eastAsia"/>
          <w:sz w:val="32"/>
          <w:szCs w:val="32"/>
        </w:rPr>
        <w:t>情况</w:t>
      </w:r>
      <w:r w:rsidR="00071E91" w:rsidRPr="00F6509D">
        <w:rPr>
          <w:rFonts w:eastAsia="仿宋_GB2312"/>
          <w:sz w:val="32"/>
          <w:szCs w:val="32"/>
        </w:rPr>
        <w:t>，</w:t>
      </w:r>
      <w:r>
        <w:rPr>
          <w:rFonts w:eastAsia="仿宋_GB2312" w:hint="eastAsia"/>
          <w:sz w:val="32"/>
          <w:szCs w:val="32"/>
        </w:rPr>
        <w:t>现</w:t>
      </w:r>
      <w:r w:rsidR="00071E91" w:rsidRPr="00F6509D">
        <w:rPr>
          <w:rFonts w:eastAsia="仿宋_GB2312"/>
          <w:sz w:val="32"/>
          <w:szCs w:val="32"/>
        </w:rPr>
        <w:t>将</w:t>
      </w:r>
      <w:r>
        <w:rPr>
          <w:rFonts w:eastAsia="仿宋_GB2312" w:hint="eastAsia"/>
          <w:sz w:val="32"/>
          <w:szCs w:val="32"/>
        </w:rPr>
        <w:t>提升</w:t>
      </w:r>
      <w:r w:rsidR="00071E91" w:rsidRPr="00F6509D">
        <w:rPr>
          <w:rFonts w:eastAsia="仿宋_GB2312"/>
          <w:sz w:val="32"/>
          <w:szCs w:val="32"/>
        </w:rPr>
        <w:t>政府采购营商环境有关事</w:t>
      </w:r>
      <w:r w:rsidR="003E25A2">
        <w:rPr>
          <w:rFonts w:eastAsia="仿宋_GB2312" w:hint="eastAsia"/>
          <w:sz w:val="32"/>
          <w:szCs w:val="32"/>
        </w:rPr>
        <w:t>宜</w:t>
      </w:r>
      <w:r w:rsidR="00071E91" w:rsidRPr="00F6509D">
        <w:rPr>
          <w:rFonts w:eastAsia="仿宋_GB2312"/>
          <w:sz w:val="32"/>
          <w:szCs w:val="32"/>
        </w:rPr>
        <w:t>通知如下：</w:t>
      </w:r>
    </w:p>
    <w:p w:rsidR="00071E91" w:rsidRPr="00F6509D" w:rsidRDefault="00071E91" w:rsidP="00F6509D">
      <w:pPr>
        <w:spacing w:line="560" w:lineRule="exact"/>
        <w:ind w:firstLineChars="250" w:firstLine="800"/>
        <w:rPr>
          <w:rFonts w:eastAsia="黑体"/>
          <w:sz w:val="32"/>
          <w:szCs w:val="32"/>
        </w:rPr>
      </w:pPr>
      <w:r w:rsidRPr="00F6509D">
        <w:rPr>
          <w:rFonts w:eastAsia="黑体"/>
          <w:sz w:val="32"/>
          <w:szCs w:val="32"/>
        </w:rPr>
        <w:t>一、对标对表落实好发现问题整改事项</w:t>
      </w:r>
    </w:p>
    <w:p w:rsidR="00B354B1" w:rsidRPr="00F6509D" w:rsidRDefault="00B354B1" w:rsidP="00F6509D">
      <w:pPr>
        <w:spacing w:line="560" w:lineRule="exact"/>
        <w:ind w:firstLineChars="150" w:firstLine="480"/>
        <w:rPr>
          <w:rFonts w:eastAsia="楷体"/>
          <w:sz w:val="32"/>
          <w:szCs w:val="32"/>
        </w:rPr>
      </w:pPr>
      <w:r w:rsidRPr="00F6509D">
        <w:rPr>
          <w:rFonts w:eastAsia="楷体"/>
          <w:sz w:val="32"/>
          <w:szCs w:val="32"/>
        </w:rPr>
        <w:lastRenderedPageBreak/>
        <w:t>（一）</w:t>
      </w:r>
      <w:r w:rsidR="00333D7A">
        <w:rPr>
          <w:rFonts w:eastAsia="楷体"/>
          <w:sz w:val="32"/>
          <w:szCs w:val="32"/>
        </w:rPr>
        <w:t>推进政府采购平台与国库集中支付系统</w:t>
      </w:r>
      <w:r w:rsidR="00071E91" w:rsidRPr="00F6509D">
        <w:rPr>
          <w:rFonts w:eastAsia="楷体"/>
          <w:sz w:val="32"/>
          <w:szCs w:val="32"/>
        </w:rPr>
        <w:t>有效衔接</w:t>
      </w:r>
      <w:r w:rsidR="00F6509D">
        <w:rPr>
          <w:rFonts w:eastAsia="楷体" w:hint="eastAsia"/>
          <w:sz w:val="32"/>
          <w:szCs w:val="32"/>
        </w:rPr>
        <w:t>。</w:t>
      </w:r>
    </w:p>
    <w:p w:rsidR="004B2EE8" w:rsidRPr="00F6509D" w:rsidRDefault="00071E91" w:rsidP="00F6509D">
      <w:pPr>
        <w:spacing w:line="560" w:lineRule="exact"/>
        <w:ind w:firstLineChars="200" w:firstLine="640"/>
        <w:rPr>
          <w:rFonts w:eastAsia="仿宋_GB2312"/>
          <w:sz w:val="32"/>
          <w:szCs w:val="32"/>
        </w:rPr>
      </w:pPr>
      <w:r w:rsidRPr="00F6509D">
        <w:rPr>
          <w:rFonts w:eastAsia="仿宋_GB2312"/>
          <w:sz w:val="32"/>
          <w:szCs w:val="32"/>
        </w:rPr>
        <w:t>充分发挥各支撑平台功能作用，推进政府采购工作与国库集中支付的有效衔接，实现财政预算安排</w:t>
      </w:r>
      <w:r w:rsidR="004B2EE8" w:rsidRPr="00F6509D">
        <w:rPr>
          <w:rFonts w:eastAsia="仿宋_GB2312"/>
          <w:sz w:val="32"/>
          <w:szCs w:val="32"/>
        </w:rPr>
        <w:t>的政府采购资金</w:t>
      </w:r>
      <w:r w:rsidRPr="00F6509D">
        <w:rPr>
          <w:rFonts w:eastAsia="仿宋_GB2312"/>
          <w:sz w:val="32"/>
          <w:szCs w:val="32"/>
        </w:rPr>
        <w:t>（含本级预算安排和上级补助资金）国库直接支付</w:t>
      </w:r>
      <w:r w:rsidR="004B2EE8" w:rsidRPr="00F6509D">
        <w:rPr>
          <w:rFonts w:eastAsia="仿宋_GB2312"/>
          <w:sz w:val="32"/>
          <w:szCs w:val="32"/>
        </w:rPr>
        <w:t>，资金直达中标方。</w:t>
      </w:r>
    </w:p>
    <w:p w:rsidR="00B354B1" w:rsidRPr="00F6509D" w:rsidRDefault="00B354B1" w:rsidP="00F6509D">
      <w:pPr>
        <w:spacing w:line="560" w:lineRule="exact"/>
        <w:ind w:firstLineChars="200" w:firstLine="640"/>
        <w:rPr>
          <w:rFonts w:eastAsia="楷体"/>
          <w:sz w:val="32"/>
          <w:szCs w:val="32"/>
        </w:rPr>
      </w:pPr>
      <w:r w:rsidRPr="00F6509D">
        <w:rPr>
          <w:rFonts w:eastAsia="楷体"/>
          <w:sz w:val="32"/>
          <w:szCs w:val="32"/>
        </w:rPr>
        <w:t>（二）</w:t>
      </w:r>
      <w:r w:rsidR="00BA7E5A" w:rsidRPr="00F6509D">
        <w:rPr>
          <w:rFonts w:eastAsia="楷体"/>
          <w:sz w:val="32"/>
          <w:szCs w:val="32"/>
        </w:rPr>
        <w:t>确实降低供应商政府采购项目获得成本</w:t>
      </w:r>
      <w:r w:rsidR="0013455E" w:rsidRPr="00F6509D">
        <w:rPr>
          <w:rFonts w:eastAsia="楷体"/>
          <w:sz w:val="32"/>
          <w:szCs w:val="32"/>
        </w:rPr>
        <w:t>。</w:t>
      </w:r>
    </w:p>
    <w:p w:rsidR="0051582C" w:rsidRPr="00F6509D" w:rsidRDefault="00B354B1" w:rsidP="00F6509D">
      <w:pPr>
        <w:spacing w:line="560" w:lineRule="exact"/>
        <w:ind w:firstLineChars="200" w:firstLine="640"/>
        <w:rPr>
          <w:rFonts w:ascii="仿宋_GB2312" w:eastAsia="仿宋_GB2312"/>
          <w:sz w:val="32"/>
          <w:szCs w:val="32"/>
        </w:rPr>
      </w:pPr>
      <w:r w:rsidRPr="00F6509D">
        <w:rPr>
          <w:rFonts w:ascii="仿宋_GB2312" w:eastAsia="仿宋_GB2312" w:hint="eastAsia"/>
          <w:sz w:val="32"/>
          <w:szCs w:val="32"/>
        </w:rPr>
        <w:t>1.降低或免收投标保</w:t>
      </w:r>
      <w:r w:rsidR="009E3FA9" w:rsidRPr="00F6509D">
        <w:rPr>
          <w:rFonts w:ascii="仿宋_GB2312" w:eastAsia="仿宋_GB2312" w:hint="eastAsia"/>
          <w:sz w:val="32"/>
          <w:szCs w:val="32"/>
        </w:rPr>
        <w:t>证</w:t>
      </w:r>
      <w:r w:rsidRPr="00F6509D">
        <w:rPr>
          <w:rFonts w:ascii="仿宋_GB2312" w:eastAsia="仿宋_GB2312" w:hint="eastAsia"/>
          <w:sz w:val="32"/>
          <w:szCs w:val="32"/>
        </w:rPr>
        <w:t>金。</w:t>
      </w:r>
      <w:r w:rsidR="00425D9A" w:rsidRPr="00F6509D">
        <w:rPr>
          <w:rFonts w:ascii="仿宋_GB2312" w:eastAsia="仿宋_GB2312" w:hint="eastAsia"/>
          <w:sz w:val="32"/>
          <w:szCs w:val="32"/>
        </w:rPr>
        <w:t>确实</w:t>
      </w:r>
      <w:r w:rsidRPr="00F6509D">
        <w:rPr>
          <w:rFonts w:ascii="仿宋_GB2312" w:eastAsia="仿宋_GB2312" w:hint="eastAsia"/>
          <w:sz w:val="32"/>
          <w:szCs w:val="32"/>
        </w:rPr>
        <w:t>做好</w:t>
      </w:r>
      <w:r w:rsidR="009E3FA9" w:rsidRPr="00F6509D">
        <w:rPr>
          <w:rFonts w:ascii="仿宋_GB2312" w:eastAsia="仿宋_GB2312" w:hint="eastAsia"/>
          <w:sz w:val="32"/>
          <w:szCs w:val="32"/>
        </w:rPr>
        <w:t>投标保证金</w:t>
      </w:r>
      <w:r w:rsidRPr="00F6509D">
        <w:rPr>
          <w:rFonts w:ascii="仿宋_GB2312" w:eastAsia="仿宋_GB2312" w:hint="eastAsia"/>
          <w:sz w:val="32"/>
          <w:szCs w:val="32"/>
        </w:rPr>
        <w:t>减免</w:t>
      </w:r>
      <w:r w:rsidR="00425D9A" w:rsidRPr="00F6509D">
        <w:rPr>
          <w:rFonts w:ascii="仿宋_GB2312" w:eastAsia="仿宋_GB2312" w:hint="eastAsia"/>
          <w:sz w:val="32"/>
          <w:szCs w:val="32"/>
        </w:rPr>
        <w:t>工作</w:t>
      </w:r>
      <w:r w:rsidRPr="00F6509D">
        <w:rPr>
          <w:rFonts w:ascii="仿宋_GB2312" w:eastAsia="仿宋_GB2312" w:hint="eastAsia"/>
          <w:sz w:val="32"/>
          <w:szCs w:val="32"/>
        </w:rPr>
        <w:t>，</w:t>
      </w:r>
      <w:r w:rsidR="009E3FA9" w:rsidRPr="00F6509D">
        <w:rPr>
          <w:rFonts w:ascii="仿宋_GB2312" w:eastAsia="仿宋_GB2312" w:hint="eastAsia"/>
          <w:sz w:val="32"/>
          <w:szCs w:val="32"/>
        </w:rPr>
        <w:t>投标保证金数额应当不超过采购项目预算的2%，</w:t>
      </w:r>
      <w:r w:rsidR="00F33F24" w:rsidRPr="00F6509D">
        <w:rPr>
          <w:rFonts w:ascii="仿宋_GB2312" w:eastAsia="仿宋_GB2312" w:hint="eastAsia"/>
          <w:sz w:val="32"/>
          <w:szCs w:val="32"/>
        </w:rPr>
        <w:t>采购单位及采购代理机构根据项目实际情况，免收或降低投标保证金收取比例</w:t>
      </w:r>
      <w:r w:rsidR="0051582C" w:rsidRPr="00F6509D">
        <w:rPr>
          <w:rFonts w:ascii="仿宋_GB2312" w:eastAsia="仿宋_GB2312" w:hint="eastAsia"/>
          <w:sz w:val="32"/>
          <w:szCs w:val="32"/>
        </w:rPr>
        <w:t>。</w:t>
      </w:r>
    </w:p>
    <w:p w:rsidR="0051582C" w:rsidRPr="00F6509D" w:rsidRDefault="00C001F1" w:rsidP="00F6509D">
      <w:pPr>
        <w:spacing w:line="560" w:lineRule="exact"/>
        <w:ind w:firstLineChars="200" w:firstLine="640"/>
        <w:rPr>
          <w:rFonts w:ascii="仿宋_GB2312" w:eastAsia="仿宋_GB2312"/>
          <w:color w:val="000000" w:themeColor="text1"/>
          <w:sz w:val="32"/>
          <w:szCs w:val="32"/>
        </w:rPr>
      </w:pPr>
      <w:r w:rsidRPr="00F6509D">
        <w:rPr>
          <w:rFonts w:ascii="仿宋_GB2312" w:eastAsia="仿宋_GB2312" w:hint="eastAsia"/>
          <w:sz w:val="32"/>
          <w:szCs w:val="32"/>
        </w:rPr>
        <w:t>2.降低或免收履约保证金。</w:t>
      </w:r>
      <w:r w:rsidR="00F33F24" w:rsidRPr="00F6509D">
        <w:rPr>
          <w:rFonts w:ascii="仿宋_GB2312" w:eastAsia="仿宋_GB2312" w:hint="eastAsia"/>
          <w:sz w:val="32"/>
          <w:szCs w:val="32"/>
        </w:rPr>
        <w:t>履约保证金的数额不得超过政府采购合同金额的10%，</w:t>
      </w:r>
      <w:r w:rsidR="00C72795" w:rsidRPr="00F6509D">
        <w:rPr>
          <w:rFonts w:ascii="仿宋_GB2312" w:eastAsia="仿宋_GB2312" w:hint="eastAsia"/>
          <w:sz w:val="32"/>
          <w:szCs w:val="32"/>
        </w:rPr>
        <w:t>除特殊事项外，一般采购项目不得收取履约保证金</w:t>
      </w:r>
      <w:r w:rsidR="00C72795" w:rsidRPr="00F6509D">
        <w:rPr>
          <w:rFonts w:ascii="仿宋_GB2312" w:eastAsia="仿宋_GB2312" w:hint="eastAsia"/>
          <w:color w:val="000000" w:themeColor="text1"/>
          <w:sz w:val="32"/>
          <w:szCs w:val="32"/>
        </w:rPr>
        <w:t>。</w:t>
      </w:r>
      <w:r w:rsidR="006647E9" w:rsidRPr="00F6509D">
        <w:rPr>
          <w:rFonts w:ascii="仿宋_GB2312" w:eastAsia="仿宋_GB2312" w:hint="eastAsia"/>
          <w:color w:val="000000" w:themeColor="text1"/>
          <w:sz w:val="32"/>
          <w:szCs w:val="32"/>
        </w:rPr>
        <w:t>履约保证金在合同结束后</w:t>
      </w:r>
      <w:r w:rsidR="002032C5" w:rsidRPr="00F6509D">
        <w:rPr>
          <w:rFonts w:ascii="仿宋_GB2312" w:eastAsia="仿宋_GB2312" w:hint="eastAsia"/>
          <w:color w:val="000000" w:themeColor="text1"/>
          <w:sz w:val="32"/>
          <w:szCs w:val="32"/>
        </w:rPr>
        <w:t>5</w:t>
      </w:r>
      <w:r w:rsidR="006647E9" w:rsidRPr="00F6509D">
        <w:rPr>
          <w:rFonts w:ascii="仿宋_GB2312" w:eastAsia="仿宋_GB2312" w:hint="eastAsia"/>
          <w:color w:val="000000" w:themeColor="text1"/>
          <w:sz w:val="32"/>
          <w:szCs w:val="32"/>
        </w:rPr>
        <w:t>个工作日内退还。</w:t>
      </w:r>
    </w:p>
    <w:p w:rsidR="000D2790" w:rsidRPr="00F6509D" w:rsidRDefault="00F71F39" w:rsidP="00F6509D">
      <w:pPr>
        <w:spacing w:line="560" w:lineRule="exact"/>
        <w:ind w:firstLineChars="200" w:firstLine="640"/>
        <w:rPr>
          <w:rFonts w:ascii="仿宋_GB2312" w:eastAsia="仿宋_GB2312"/>
          <w:sz w:val="32"/>
          <w:szCs w:val="32"/>
        </w:rPr>
      </w:pPr>
      <w:r w:rsidRPr="00F6509D">
        <w:rPr>
          <w:rFonts w:ascii="仿宋_GB2312" w:eastAsia="仿宋_GB2312" w:hint="eastAsia"/>
          <w:sz w:val="32"/>
          <w:szCs w:val="32"/>
        </w:rPr>
        <w:t>3.</w:t>
      </w:r>
      <w:r w:rsidR="000D2790" w:rsidRPr="00F6509D">
        <w:rPr>
          <w:rFonts w:ascii="仿宋_GB2312" w:eastAsia="仿宋_GB2312" w:hint="eastAsia"/>
          <w:sz w:val="32"/>
          <w:szCs w:val="32"/>
        </w:rPr>
        <w:t>确实减轻企业负担。</w:t>
      </w:r>
      <w:r w:rsidR="0013455E" w:rsidRPr="00F6509D">
        <w:rPr>
          <w:rFonts w:ascii="仿宋_GB2312" w:eastAsia="仿宋_GB2312" w:hint="eastAsia"/>
          <w:sz w:val="32"/>
          <w:szCs w:val="32"/>
        </w:rPr>
        <w:t>降低企业</w:t>
      </w:r>
      <w:r w:rsidR="000D2790" w:rsidRPr="00F6509D">
        <w:rPr>
          <w:rFonts w:ascii="仿宋_GB2312" w:eastAsia="仿宋_GB2312" w:hint="eastAsia"/>
          <w:sz w:val="32"/>
          <w:szCs w:val="32"/>
        </w:rPr>
        <w:t>政府采购项目</w:t>
      </w:r>
      <w:r w:rsidR="0013455E" w:rsidRPr="00F6509D">
        <w:rPr>
          <w:rFonts w:ascii="仿宋_GB2312" w:eastAsia="仿宋_GB2312" w:hint="eastAsia"/>
          <w:sz w:val="32"/>
          <w:szCs w:val="32"/>
        </w:rPr>
        <w:t>获得成本，</w:t>
      </w:r>
      <w:r w:rsidR="000D2790" w:rsidRPr="00F6509D">
        <w:rPr>
          <w:rFonts w:ascii="仿宋_GB2312" w:eastAsia="仿宋_GB2312" w:hint="eastAsia"/>
          <w:sz w:val="32"/>
          <w:szCs w:val="32"/>
        </w:rPr>
        <w:t>原则上不再收取</w:t>
      </w:r>
      <w:r w:rsidR="0013455E" w:rsidRPr="00F6509D">
        <w:rPr>
          <w:rFonts w:ascii="仿宋_GB2312" w:eastAsia="仿宋_GB2312" w:hint="eastAsia"/>
          <w:sz w:val="32"/>
          <w:szCs w:val="32"/>
        </w:rPr>
        <w:t>公证费，降低或减免招标文件售价</w:t>
      </w:r>
      <w:r w:rsidR="000D2790" w:rsidRPr="00F6509D">
        <w:rPr>
          <w:rFonts w:ascii="仿宋_GB2312" w:eastAsia="仿宋_GB2312" w:hint="eastAsia"/>
          <w:sz w:val="32"/>
          <w:szCs w:val="32"/>
        </w:rPr>
        <w:t>等，</w:t>
      </w:r>
      <w:r w:rsidR="008019A4" w:rsidRPr="00F6509D">
        <w:rPr>
          <w:rFonts w:ascii="仿宋_GB2312" w:eastAsia="仿宋_GB2312" w:hint="eastAsia"/>
          <w:sz w:val="32"/>
          <w:szCs w:val="32"/>
        </w:rPr>
        <w:t>鼓励免费提供采购文件，</w:t>
      </w:r>
      <w:r w:rsidR="000D2790" w:rsidRPr="00F6509D">
        <w:rPr>
          <w:rFonts w:ascii="仿宋_GB2312" w:eastAsia="仿宋_GB2312" w:hint="eastAsia"/>
          <w:sz w:val="32"/>
          <w:szCs w:val="32"/>
        </w:rPr>
        <w:t>确实减轻企业负担。</w:t>
      </w:r>
    </w:p>
    <w:p w:rsidR="0013455E" w:rsidRPr="00F6509D" w:rsidRDefault="008F7A73" w:rsidP="00F6509D">
      <w:pPr>
        <w:spacing w:line="560" w:lineRule="exact"/>
        <w:ind w:firstLineChars="200" w:firstLine="640"/>
        <w:rPr>
          <w:rFonts w:ascii="仿宋_GB2312" w:eastAsia="仿宋_GB2312"/>
          <w:sz w:val="32"/>
          <w:szCs w:val="32"/>
        </w:rPr>
      </w:pPr>
      <w:r w:rsidRPr="00F6509D">
        <w:rPr>
          <w:rFonts w:ascii="仿宋_GB2312" w:eastAsia="仿宋_GB2312" w:hint="eastAsia"/>
          <w:sz w:val="32"/>
          <w:szCs w:val="32"/>
        </w:rPr>
        <w:t>4.有效缓解企业资金压力。</w:t>
      </w:r>
      <w:r w:rsidR="004A7639" w:rsidRPr="00F6509D">
        <w:rPr>
          <w:rFonts w:ascii="仿宋_GB2312" w:eastAsia="仿宋_GB2312" w:hint="eastAsia"/>
          <w:sz w:val="32"/>
          <w:szCs w:val="32"/>
        </w:rPr>
        <w:t>一是建立政府采购预付款制度，</w:t>
      </w:r>
      <w:r w:rsidR="00A66000" w:rsidRPr="00F6509D">
        <w:rPr>
          <w:rFonts w:ascii="仿宋_GB2312" w:eastAsia="仿宋_GB2312" w:hint="eastAsia"/>
          <w:sz w:val="32"/>
          <w:szCs w:val="32"/>
        </w:rPr>
        <w:t>预算单位</w:t>
      </w:r>
      <w:r w:rsidR="00457F20" w:rsidRPr="00F6509D">
        <w:rPr>
          <w:rFonts w:ascii="仿宋_GB2312" w:eastAsia="仿宋_GB2312" w:hint="eastAsia"/>
          <w:sz w:val="32"/>
          <w:szCs w:val="32"/>
        </w:rPr>
        <w:t>结合实际情况在政府采购合同中约定预付款的时间和比例，</w:t>
      </w:r>
      <w:r w:rsidR="004A7639" w:rsidRPr="00F6509D">
        <w:rPr>
          <w:rFonts w:ascii="仿宋_GB2312" w:eastAsia="仿宋_GB2312" w:hint="eastAsia"/>
          <w:sz w:val="32"/>
          <w:szCs w:val="32"/>
        </w:rPr>
        <w:t>在政府采购合同中约定预付款，应于政府采购合同签订生效并具备实施条件后5个工作日内支付。</w:t>
      </w:r>
      <w:r w:rsidR="00457F20" w:rsidRPr="00F6509D">
        <w:rPr>
          <w:rFonts w:ascii="仿宋_GB2312" w:eastAsia="仿宋_GB2312" w:hint="eastAsia"/>
          <w:sz w:val="32"/>
          <w:szCs w:val="32"/>
        </w:rPr>
        <w:t>二是</w:t>
      </w:r>
      <w:r w:rsidR="008777F3" w:rsidRPr="00F6509D">
        <w:rPr>
          <w:rFonts w:ascii="仿宋_GB2312" w:eastAsia="仿宋_GB2312" w:hint="eastAsia"/>
          <w:sz w:val="32"/>
          <w:szCs w:val="32"/>
        </w:rPr>
        <w:t>推进政府采购信用融资，</w:t>
      </w:r>
      <w:r w:rsidR="00407214" w:rsidRPr="00F6509D">
        <w:rPr>
          <w:rFonts w:ascii="仿宋_GB2312" w:eastAsia="仿宋_GB2312" w:hint="eastAsia"/>
          <w:sz w:val="32"/>
          <w:szCs w:val="32"/>
        </w:rPr>
        <w:t>我局</w:t>
      </w:r>
      <w:r w:rsidR="008777F3" w:rsidRPr="00F6509D">
        <w:rPr>
          <w:rFonts w:ascii="仿宋_GB2312" w:eastAsia="仿宋_GB2312" w:hint="eastAsia"/>
          <w:sz w:val="32"/>
          <w:szCs w:val="32"/>
        </w:rPr>
        <w:t>已与农村信用联社联合推出政府采购“微采贷”政府采购“微采贷”，</w:t>
      </w:r>
      <w:r w:rsidR="00407214" w:rsidRPr="00F6509D">
        <w:rPr>
          <w:rFonts w:ascii="仿宋_GB2312" w:eastAsia="仿宋_GB2312" w:hint="eastAsia"/>
          <w:sz w:val="32"/>
          <w:szCs w:val="32"/>
        </w:rPr>
        <w:t>前期已进行了政策宣传培训，预算单位</w:t>
      </w:r>
      <w:r w:rsidR="00530509" w:rsidRPr="00F6509D">
        <w:rPr>
          <w:rFonts w:ascii="仿宋_GB2312" w:eastAsia="仿宋_GB2312" w:hint="eastAsia"/>
          <w:sz w:val="32"/>
          <w:szCs w:val="32"/>
        </w:rPr>
        <w:t>结合</w:t>
      </w:r>
      <w:r w:rsidR="00407214" w:rsidRPr="00F6509D">
        <w:rPr>
          <w:rFonts w:ascii="仿宋_GB2312" w:eastAsia="仿宋_GB2312" w:hint="eastAsia"/>
          <w:sz w:val="32"/>
          <w:szCs w:val="32"/>
        </w:rPr>
        <w:t>企业资金需求</w:t>
      </w:r>
      <w:r w:rsidR="00530509" w:rsidRPr="00F6509D">
        <w:rPr>
          <w:rFonts w:ascii="仿宋_GB2312" w:eastAsia="仿宋_GB2312" w:hint="eastAsia"/>
          <w:sz w:val="32"/>
          <w:szCs w:val="32"/>
        </w:rPr>
        <w:t>情况</w:t>
      </w:r>
      <w:r w:rsidR="00407214" w:rsidRPr="00F6509D">
        <w:rPr>
          <w:rFonts w:ascii="仿宋_GB2312" w:eastAsia="仿宋_GB2312" w:hint="eastAsia"/>
          <w:sz w:val="32"/>
          <w:szCs w:val="32"/>
        </w:rPr>
        <w:t>，指导企业采用“微采贷”，</w:t>
      </w:r>
      <w:r w:rsidR="00A66000" w:rsidRPr="00F6509D">
        <w:rPr>
          <w:rFonts w:ascii="仿宋_GB2312" w:eastAsia="仿宋_GB2312" w:hint="eastAsia"/>
          <w:sz w:val="32"/>
          <w:szCs w:val="32"/>
        </w:rPr>
        <w:t>确实解决</w:t>
      </w:r>
      <w:r w:rsidR="00407214" w:rsidRPr="00F6509D">
        <w:rPr>
          <w:rFonts w:ascii="仿宋_GB2312" w:eastAsia="仿宋_GB2312" w:hint="eastAsia"/>
          <w:sz w:val="32"/>
          <w:szCs w:val="32"/>
        </w:rPr>
        <w:t>企业融资难</w:t>
      </w:r>
      <w:r w:rsidR="008777F3" w:rsidRPr="00F6509D">
        <w:rPr>
          <w:rFonts w:ascii="仿宋_GB2312" w:eastAsia="仿宋_GB2312" w:hint="eastAsia"/>
          <w:sz w:val="32"/>
          <w:szCs w:val="32"/>
        </w:rPr>
        <w:t>和在履约过程中的资金困难</w:t>
      </w:r>
      <w:r w:rsidR="00407214" w:rsidRPr="00F6509D">
        <w:rPr>
          <w:rFonts w:ascii="仿宋_GB2312" w:eastAsia="仿宋_GB2312" w:hint="eastAsia"/>
          <w:sz w:val="32"/>
          <w:szCs w:val="32"/>
        </w:rPr>
        <w:t>问题</w:t>
      </w:r>
      <w:r w:rsidR="0013455E" w:rsidRPr="00F6509D">
        <w:rPr>
          <w:rFonts w:ascii="仿宋_GB2312" w:eastAsia="仿宋_GB2312" w:hint="eastAsia"/>
          <w:sz w:val="32"/>
          <w:szCs w:val="32"/>
        </w:rPr>
        <w:t>。</w:t>
      </w:r>
    </w:p>
    <w:p w:rsidR="001A4A16" w:rsidRPr="00F6509D" w:rsidRDefault="00407214" w:rsidP="00F6509D">
      <w:pPr>
        <w:spacing w:line="560" w:lineRule="exact"/>
        <w:ind w:firstLineChars="200" w:firstLine="640"/>
        <w:rPr>
          <w:rFonts w:ascii="仿宋_GB2312" w:eastAsia="仿宋_GB2312"/>
          <w:sz w:val="32"/>
          <w:szCs w:val="32"/>
        </w:rPr>
      </w:pPr>
      <w:r w:rsidRPr="00F6509D">
        <w:rPr>
          <w:rFonts w:ascii="仿宋_GB2312" w:eastAsia="仿宋_GB2312" w:hint="eastAsia"/>
          <w:sz w:val="32"/>
          <w:szCs w:val="32"/>
        </w:rPr>
        <w:lastRenderedPageBreak/>
        <w:t>5</w:t>
      </w:r>
      <w:r w:rsidR="00F71F39" w:rsidRPr="00F6509D">
        <w:rPr>
          <w:rFonts w:ascii="仿宋_GB2312" w:eastAsia="仿宋_GB2312" w:hint="eastAsia"/>
          <w:sz w:val="32"/>
          <w:szCs w:val="32"/>
        </w:rPr>
        <w:t>.</w:t>
      </w:r>
      <w:r w:rsidR="0013455E" w:rsidRPr="00F6509D">
        <w:rPr>
          <w:rFonts w:ascii="仿宋_GB2312" w:eastAsia="仿宋_GB2312" w:hint="eastAsia"/>
          <w:sz w:val="32"/>
          <w:szCs w:val="32"/>
        </w:rPr>
        <w:t>强化部门</w:t>
      </w:r>
      <w:r w:rsidR="001A4A16" w:rsidRPr="00F6509D">
        <w:rPr>
          <w:rFonts w:ascii="仿宋_GB2312" w:eastAsia="仿宋_GB2312" w:hint="eastAsia"/>
          <w:sz w:val="32"/>
          <w:szCs w:val="32"/>
        </w:rPr>
        <w:t>主体责任</w:t>
      </w:r>
      <w:r w:rsidR="0013455E" w:rsidRPr="00F6509D">
        <w:rPr>
          <w:rFonts w:ascii="仿宋_GB2312" w:eastAsia="仿宋_GB2312" w:hint="eastAsia"/>
          <w:sz w:val="32"/>
          <w:szCs w:val="32"/>
        </w:rPr>
        <w:t>。</w:t>
      </w:r>
      <w:r w:rsidR="001A4A16" w:rsidRPr="00F6509D">
        <w:rPr>
          <w:rFonts w:ascii="仿宋_GB2312" w:eastAsia="仿宋_GB2312" w:hint="eastAsia"/>
          <w:sz w:val="32"/>
          <w:szCs w:val="32"/>
        </w:rPr>
        <w:t>部门要高度重视政府采购工作</w:t>
      </w:r>
      <w:r w:rsidR="0013455E" w:rsidRPr="00F6509D">
        <w:rPr>
          <w:rFonts w:ascii="仿宋_GB2312" w:eastAsia="仿宋_GB2312" w:hint="eastAsia"/>
          <w:sz w:val="32"/>
          <w:szCs w:val="32"/>
        </w:rPr>
        <w:t>，充分认识政府采购工作的重要性，建立部门政府采购专员制度和内控制度，</w:t>
      </w:r>
      <w:r w:rsidR="001A4A16" w:rsidRPr="00F6509D">
        <w:rPr>
          <w:rFonts w:ascii="仿宋_GB2312" w:eastAsia="仿宋_GB2312" w:hint="eastAsia"/>
          <w:sz w:val="32"/>
          <w:szCs w:val="32"/>
        </w:rPr>
        <w:t>加强政府采购政策</w:t>
      </w:r>
      <w:r w:rsidR="0072159E" w:rsidRPr="00F6509D">
        <w:rPr>
          <w:rFonts w:ascii="仿宋_GB2312" w:eastAsia="仿宋_GB2312" w:hint="eastAsia"/>
          <w:sz w:val="32"/>
          <w:szCs w:val="32"/>
        </w:rPr>
        <w:t>法规</w:t>
      </w:r>
      <w:r w:rsidR="001A4A16" w:rsidRPr="00F6509D">
        <w:rPr>
          <w:rFonts w:ascii="仿宋_GB2312" w:eastAsia="仿宋_GB2312" w:hint="eastAsia"/>
          <w:sz w:val="32"/>
          <w:szCs w:val="32"/>
        </w:rPr>
        <w:t>学习，提高单位政府采购管理和执行水平</w:t>
      </w:r>
      <w:r w:rsidR="0013455E" w:rsidRPr="00F6509D">
        <w:rPr>
          <w:rFonts w:ascii="仿宋_GB2312" w:eastAsia="仿宋_GB2312" w:hint="eastAsia"/>
          <w:sz w:val="32"/>
          <w:szCs w:val="32"/>
        </w:rPr>
        <w:t>。</w:t>
      </w:r>
      <w:r w:rsidR="0072159E" w:rsidRPr="00F6509D">
        <w:rPr>
          <w:rFonts w:ascii="仿宋_GB2312" w:eastAsia="仿宋_GB2312" w:hint="eastAsia"/>
          <w:sz w:val="32"/>
          <w:szCs w:val="32"/>
        </w:rPr>
        <w:t>加大政府采购政策宣传，鼓励我县企业和供应商入驻政府采购电子卖场。</w:t>
      </w:r>
    </w:p>
    <w:p w:rsidR="00036F12" w:rsidRPr="00F6509D" w:rsidRDefault="00036F12" w:rsidP="00F6509D">
      <w:pPr>
        <w:spacing w:line="560" w:lineRule="exact"/>
        <w:ind w:firstLineChars="200" w:firstLine="640"/>
        <w:rPr>
          <w:rFonts w:eastAsia="黑体"/>
          <w:sz w:val="32"/>
          <w:szCs w:val="32"/>
        </w:rPr>
      </w:pPr>
      <w:r w:rsidRPr="00F6509D">
        <w:rPr>
          <w:rFonts w:eastAsia="黑体"/>
          <w:sz w:val="32"/>
          <w:szCs w:val="32"/>
        </w:rPr>
        <w:t>二、落实政府采购支持企业发展</w:t>
      </w:r>
    </w:p>
    <w:p w:rsidR="00036F12" w:rsidRPr="00F6509D" w:rsidRDefault="00036F12" w:rsidP="00F6509D">
      <w:pPr>
        <w:spacing w:line="560" w:lineRule="exact"/>
        <w:ind w:firstLineChars="200" w:firstLine="640"/>
        <w:rPr>
          <w:rFonts w:eastAsia="楷体"/>
          <w:sz w:val="32"/>
          <w:szCs w:val="32"/>
        </w:rPr>
      </w:pPr>
      <w:r w:rsidRPr="00F6509D">
        <w:rPr>
          <w:rFonts w:eastAsia="楷体"/>
          <w:sz w:val="32"/>
          <w:szCs w:val="32"/>
        </w:rPr>
        <w:t>（一）规范政府采购活动</w:t>
      </w:r>
      <w:r w:rsidR="00022648">
        <w:rPr>
          <w:rFonts w:eastAsia="楷体" w:hint="eastAsia"/>
          <w:sz w:val="32"/>
          <w:szCs w:val="32"/>
        </w:rPr>
        <w:t>。</w:t>
      </w:r>
    </w:p>
    <w:p w:rsidR="00036F12" w:rsidRPr="00F6509D" w:rsidRDefault="002C643B" w:rsidP="00F6509D">
      <w:pPr>
        <w:spacing w:line="560" w:lineRule="exact"/>
        <w:ind w:firstLineChars="200" w:firstLine="640"/>
        <w:rPr>
          <w:rFonts w:ascii="仿宋_GB2312" w:eastAsia="仿宋_GB2312"/>
          <w:sz w:val="32"/>
          <w:szCs w:val="32"/>
        </w:rPr>
      </w:pPr>
      <w:r w:rsidRPr="00F6509D">
        <w:rPr>
          <w:rFonts w:ascii="仿宋_GB2312" w:eastAsia="仿宋_GB2312" w:hint="eastAsia"/>
          <w:sz w:val="32"/>
          <w:szCs w:val="32"/>
        </w:rPr>
        <w:t>1.确保政府采购行为公开透明、公平公正</w:t>
      </w:r>
      <w:r w:rsidR="00036F12" w:rsidRPr="00F6509D">
        <w:rPr>
          <w:rFonts w:ascii="仿宋_GB2312" w:eastAsia="仿宋_GB2312" w:hint="eastAsia"/>
          <w:sz w:val="32"/>
          <w:szCs w:val="32"/>
        </w:rPr>
        <w:t>。</w:t>
      </w:r>
      <w:r w:rsidRPr="00F6509D">
        <w:rPr>
          <w:rFonts w:ascii="仿宋_GB2312" w:eastAsia="仿宋_GB2312" w:hint="eastAsia"/>
          <w:sz w:val="32"/>
          <w:szCs w:val="32"/>
        </w:rPr>
        <w:t>各预算单位要建立健全政府采购信息公开制度，履行好公开责任、切实做好政府采购全过程信息公开工作；对委托采购代理机构进行信息公开的项目，应对发布的信息进行认真审核，确保信息发布的及时、完整、准确。</w:t>
      </w:r>
      <w:r w:rsidR="00036F12" w:rsidRPr="00F6509D">
        <w:rPr>
          <w:rFonts w:ascii="仿宋_GB2312" w:eastAsia="仿宋_GB2312" w:hint="eastAsia"/>
          <w:sz w:val="32"/>
          <w:szCs w:val="32"/>
        </w:rPr>
        <w:t>编制采购文件时不得以不合理条款或设置隐性壁垒对供应商实行歧视性待遇或差别待遇。</w:t>
      </w:r>
      <w:r w:rsidRPr="00F6509D">
        <w:rPr>
          <w:rFonts w:ascii="仿宋_GB2312" w:eastAsia="仿宋_GB2312" w:hint="eastAsia"/>
          <w:sz w:val="32"/>
          <w:szCs w:val="32"/>
        </w:rPr>
        <w:t>不得出台限制、排斥中小微企业参与政府采购活动的措施规定。</w:t>
      </w:r>
      <w:r w:rsidR="00036F12" w:rsidRPr="00F6509D">
        <w:rPr>
          <w:rFonts w:ascii="仿宋_GB2312" w:eastAsia="仿宋_GB2312" w:hint="eastAsia"/>
          <w:sz w:val="32"/>
          <w:szCs w:val="32"/>
        </w:rPr>
        <w:t>自觉维护评标秩序，不得向评审专家做出倾向性、误导性的言论。不得以入围等方式设置作为参加政府采购资格条件的各类备选库、名录库、资格库等供应商库。</w:t>
      </w:r>
    </w:p>
    <w:p w:rsidR="00A6442A" w:rsidRPr="00F6509D" w:rsidRDefault="002C643B" w:rsidP="00F6509D">
      <w:pPr>
        <w:spacing w:line="560" w:lineRule="exact"/>
        <w:ind w:firstLineChars="200" w:firstLine="640"/>
        <w:rPr>
          <w:rFonts w:ascii="仿宋_GB2312" w:eastAsia="仿宋_GB2312"/>
          <w:sz w:val="32"/>
          <w:szCs w:val="32"/>
        </w:rPr>
      </w:pPr>
      <w:r w:rsidRPr="00F6509D">
        <w:rPr>
          <w:rFonts w:ascii="仿宋_GB2312" w:eastAsia="仿宋_GB2312" w:hint="eastAsia"/>
          <w:sz w:val="32"/>
          <w:szCs w:val="32"/>
        </w:rPr>
        <w:t>2.</w:t>
      </w:r>
      <w:r w:rsidR="00036F12" w:rsidRPr="00F6509D">
        <w:rPr>
          <w:rFonts w:ascii="仿宋_GB2312" w:eastAsia="仿宋_GB2312" w:hint="eastAsia"/>
          <w:sz w:val="32"/>
          <w:szCs w:val="32"/>
        </w:rPr>
        <w:t>推进全过程电子化采购。</w:t>
      </w:r>
      <w:r w:rsidRPr="00F6509D">
        <w:rPr>
          <w:rFonts w:ascii="仿宋_GB2312" w:eastAsia="仿宋_GB2312" w:hint="eastAsia"/>
          <w:sz w:val="32"/>
          <w:szCs w:val="32"/>
        </w:rPr>
        <w:t>我局</w:t>
      </w:r>
      <w:r w:rsidR="00036F12" w:rsidRPr="00F6509D">
        <w:rPr>
          <w:rFonts w:ascii="仿宋_GB2312" w:eastAsia="仿宋_GB2312" w:hint="eastAsia"/>
          <w:sz w:val="32"/>
          <w:szCs w:val="32"/>
        </w:rPr>
        <w:t>将</w:t>
      </w:r>
      <w:r w:rsidRPr="00F6509D">
        <w:rPr>
          <w:rFonts w:ascii="仿宋_GB2312" w:eastAsia="仿宋_GB2312" w:hint="eastAsia"/>
          <w:sz w:val="32"/>
          <w:szCs w:val="32"/>
        </w:rPr>
        <w:t>按照上级部门的统一安排，</w:t>
      </w:r>
      <w:r w:rsidR="00036F12" w:rsidRPr="00F6509D">
        <w:rPr>
          <w:rFonts w:ascii="仿宋_GB2312" w:eastAsia="仿宋_GB2312" w:hint="eastAsia"/>
          <w:sz w:val="32"/>
          <w:szCs w:val="32"/>
        </w:rPr>
        <w:t>在2021年度建设政府采购电子化交易系统，实现采购全过程电子化，方便供应商参与政府采购活动。通过信息化手段，借助大数据、云计算等技术手段，提升政府采购事中、事后监管的精细化程度，科学分析政府采购结果、效能，促进政府采购政策落到</w:t>
      </w:r>
      <w:r w:rsidR="00036F12" w:rsidRPr="00F6509D">
        <w:rPr>
          <w:rFonts w:ascii="仿宋_GB2312" w:eastAsia="仿宋_GB2312" w:hint="eastAsia"/>
          <w:sz w:val="32"/>
          <w:szCs w:val="32"/>
        </w:rPr>
        <w:lastRenderedPageBreak/>
        <w:t>实处。</w:t>
      </w:r>
      <w:r w:rsidRPr="00F6509D">
        <w:rPr>
          <w:rFonts w:ascii="仿宋_GB2312" w:eastAsia="仿宋_GB2312" w:hint="eastAsia"/>
          <w:sz w:val="32"/>
          <w:szCs w:val="32"/>
        </w:rPr>
        <w:t>实现交易记录来源可追溯、去向可查找，监督留痕、责任可究。</w:t>
      </w:r>
    </w:p>
    <w:p w:rsidR="00036F12" w:rsidRPr="00F6509D" w:rsidRDefault="00A6442A" w:rsidP="00F6509D">
      <w:pPr>
        <w:spacing w:line="560" w:lineRule="exact"/>
        <w:ind w:firstLineChars="200" w:firstLine="640"/>
        <w:rPr>
          <w:rFonts w:eastAsia="楷体"/>
          <w:sz w:val="32"/>
          <w:szCs w:val="32"/>
        </w:rPr>
      </w:pPr>
      <w:r w:rsidRPr="00F6509D">
        <w:rPr>
          <w:rFonts w:eastAsia="楷体"/>
          <w:sz w:val="32"/>
          <w:szCs w:val="32"/>
        </w:rPr>
        <w:t>（二）</w:t>
      </w:r>
      <w:r w:rsidR="00036F12" w:rsidRPr="00F6509D">
        <w:rPr>
          <w:rFonts w:eastAsia="楷体"/>
          <w:sz w:val="32"/>
          <w:szCs w:val="32"/>
        </w:rPr>
        <w:t>落实</w:t>
      </w:r>
      <w:r w:rsidRPr="00F6509D">
        <w:rPr>
          <w:rFonts w:eastAsia="楷体"/>
          <w:sz w:val="32"/>
          <w:szCs w:val="32"/>
        </w:rPr>
        <w:t>好</w:t>
      </w:r>
      <w:r w:rsidR="00036F12" w:rsidRPr="00F6509D">
        <w:rPr>
          <w:rFonts w:eastAsia="楷体"/>
          <w:sz w:val="32"/>
          <w:szCs w:val="32"/>
        </w:rPr>
        <w:t>政府采购政策</w:t>
      </w:r>
      <w:r w:rsidR="00022648">
        <w:rPr>
          <w:rFonts w:eastAsia="楷体" w:hint="eastAsia"/>
          <w:sz w:val="32"/>
          <w:szCs w:val="32"/>
        </w:rPr>
        <w:t>。</w:t>
      </w:r>
    </w:p>
    <w:p w:rsidR="00036F12" w:rsidRPr="00F6509D" w:rsidRDefault="00A6442A" w:rsidP="00F6509D">
      <w:pPr>
        <w:spacing w:line="560" w:lineRule="exact"/>
        <w:ind w:firstLineChars="200" w:firstLine="640"/>
        <w:rPr>
          <w:rFonts w:ascii="仿宋_GB2312" w:eastAsia="仿宋_GB2312"/>
          <w:sz w:val="32"/>
          <w:szCs w:val="32"/>
        </w:rPr>
      </w:pPr>
      <w:r w:rsidRPr="00F6509D">
        <w:rPr>
          <w:rFonts w:ascii="仿宋_GB2312" w:eastAsia="仿宋_GB2312" w:hint="eastAsia"/>
          <w:sz w:val="32"/>
          <w:szCs w:val="32"/>
        </w:rPr>
        <w:t>1.优先采购国产</w:t>
      </w:r>
      <w:r w:rsidR="00036F12" w:rsidRPr="00F6509D">
        <w:rPr>
          <w:rFonts w:ascii="仿宋_GB2312" w:eastAsia="仿宋_GB2312" w:hint="eastAsia"/>
          <w:sz w:val="32"/>
          <w:szCs w:val="32"/>
        </w:rPr>
        <w:t>产品。各单位在制定采购需求过程中，</w:t>
      </w:r>
      <w:r w:rsidRPr="00F6509D">
        <w:rPr>
          <w:rFonts w:ascii="仿宋_GB2312" w:eastAsia="仿宋_GB2312" w:hint="eastAsia"/>
          <w:sz w:val="32"/>
          <w:szCs w:val="32"/>
        </w:rPr>
        <w:t>要</w:t>
      </w:r>
      <w:r w:rsidR="00036F12" w:rsidRPr="00F6509D">
        <w:rPr>
          <w:rFonts w:ascii="仿宋_GB2312" w:eastAsia="仿宋_GB2312" w:hint="eastAsia"/>
          <w:sz w:val="32"/>
          <w:szCs w:val="32"/>
        </w:rPr>
        <w:t>按照公平竞争的原则实施采购</w:t>
      </w:r>
      <w:r w:rsidRPr="00F6509D">
        <w:rPr>
          <w:rFonts w:ascii="仿宋_GB2312" w:eastAsia="仿宋_GB2312" w:hint="eastAsia"/>
          <w:sz w:val="32"/>
          <w:szCs w:val="32"/>
        </w:rPr>
        <w:t>，优先采购国产产品，</w:t>
      </w:r>
      <w:r w:rsidR="00036F12" w:rsidRPr="00F6509D">
        <w:rPr>
          <w:rFonts w:ascii="仿宋_GB2312" w:eastAsia="仿宋_GB2312" w:hint="eastAsia"/>
          <w:sz w:val="32"/>
          <w:szCs w:val="32"/>
        </w:rPr>
        <w:t>在国产产品无法满足工作需求的前提下</w:t>
      </w:r>
      <w:r w:rsidRPr="00F6509D">
        <w:rPr>
          <w:rFonts w:ascii="仿宋_GB2312" w:eastAsia="仿宋_GB2312" w:hint="eastAsia"/>
          <w:sz w:val="32"/>
          <w:szCs w:val="32"/>
        </w:rPr>
        <w:t>可</w:t>
      </w:r>
      <w:r w:rsidR="00036F12" w:rsidRPr="00F6509D">
        <w:rPr>
          <w:rFonts w:ascii="仿宋_GB2312" w:eastAsia="仿宋_GB2312" w:hint="eastAsia"/>
          <w:sz w:val="32"/>
          <w:szCs w:val="32"/>
        </w:rPr>
        <w:t>采购进口产品</w:t>
      </w:r>
      <w:r w:rsidRPr="00F6509D">
        <w:rPr>
          <w:rFonts w:ascii="仿宋_GB2312" w:eastAsia="仿宋_GB2312" w:hint="eastAsia"/>
          <w:sz w:val="32"/>
          <w:szCs w:val="32"/>
        </w:rPr>
        <w:t>。采购进口产品需进行专家论证，经主管部门、县财政部门、市级财政部门审批后采购</w:t>
      </w:r>
      <w:r w:rsidR="00036F12" w:rsidRPr="00F6509D">
        <w:rPr>
          <w:rFonts w:ascii="仿宋_GB2312" w:eastAsia="仿宋_GB2312" w:hint="eastAsia"/>
          <w:sz w:val="32"/>
          <w:szCs w:val="32"/>
        </w:rPr>
        <w:t>。</w:t>
      </w:r>
    </w:p>
    <w:p w:rsidR="009E3FA9" w:rsidRPr="00F6509D" w:rsidRDefault="00A6442A" w:rsidP="00F6509D">
      <w:pPr>
        <w:spacing w:line="560" w:lineRule="exact"/>
        <w:ind w:firstLineChars="200" w:firstLine="640"/>
        <w:rPr>
          <w:rFonts w:ascii="仿宋_GB2312" w:eastAsia="仿宋_GB2312"/>
          <w:sz w:val="32"/>
          <w:szCs w:val="32"/>
        </w:rPr>
      </w:pPr>
      <w:r w:rsidRPr="00F6509D">
        <w:rPr>
          <w:rFonts w:ascii="仿宋_GB2312" w:eastAsia="仿宋_GB2312" w:hint="eastAsia"/>
          <w:sz w:val="32"/>
          <w:szCs w:val="32"/>
        </w:rPr>
        <w:t>2.</w:t>
      </w:r>
      <w:r w:rsidR="00036F12" w:rsidRPr="00F6509D">
        <w:rPr>
          <w:rFonts w:ascii="仿宋_GB2312" w:eastAsia="仿宋_GB2312" w:hint="eastAsia"/>
          <w:sz w:val="32"/>
          <w:szCs w:val="32"/>
        </w:rPr>
        <w:t>加强对中小企业政策扶持。按照《政府采购促进中小企业发展管理办法》的要求，落实预留采购份额、价格评审优惠、优先采购等措施，有效提高中小企业在政府采购中的份额，支持中小企业发展。采购预算在200万元以下政府采购货物或服务项目以及采购预算在400万元以下的政府采购工程项目，适宜由中小企业提供的，采购单位应专门面向中小企业采购。采购预算在200万元以上政府采购货物或服务项目以及采购预算在400万元以上的政府采购工程项目中适宜由中小企业提供的，通过项目整体或者设置采购包的形式预留该项目预算总额30%以上专门面向中小企业采购，其中预留给小微企业的比例不低于60%。对非专门面向中小企业采购的项目，应对符合规定的小微企业给予6%-10%（工程项目为3%-5%）的扣除，用扣除后的价格参加评审。鼓励采购单位通过接受联合体投标及允许获得合同的大型</w:t>
      </w:r>
      <w:r w:rsidR="009E3FA9" w:rsidRPr="00F6509D">
        <w:rPr>
          <w:rFonts w:ascii="仿宋_GB2312" w:eastAsia="仿宋_GB2312" w:hint="eastAsia"/>
          <w:sz w:val="32"/>
          <w:szCs w:val="32"/>
        </w:rPr>
        <w:t>企业向中小微企业分包。</w:t>
      </w:r>
    </w:p>
    <w:p w:rsidR="00036F12" w:rsidRPr="00F6509D" w:rsidRDefault="009E3FA9" w:rsidP="00F6509D">
      <w:pPr>
        <w:spacing w:line="560" w:lineRule="exact"/>
        <w:ind w:firstLineChars="200" w:firstLine="640"/>
        <w:rPr>
          <w:rFonts w:ascii="仿宋_GB2312" w:eastAsia="仿宋_GB2312"/>
          <w:sz w:val="32"/>
          <w:szCs w:val="32"/>
        </w:rPr>
      </w:pPr>
      <w:r w:rsidRPr="00F6509D">
        <w:rPr>
          <w:rFonts w:ascii="仿宋_GB2312" w:eastAsia="仿宋_GB2312" w:hint="eastAsia"/>
          <w:sz w:val="32"/>
          <w:szCs w:val="32"/>
        </w:rPr>
        <w:t>3.</w:t>
      </w:r>
      <w:r w:rsidR="00036F12" w:rsidRPr="00F6509D">
        <w:rPr>
          <w:rFonts w:ascii="仿宋_GB2312" w:eastAsia="仿宋_GB2312" w:hint="eastAsia"/>
          <w:sz w:val="32"/>
          <w:szCs w:val="32"/>
        </w:rPr>
        <w:t>加大政府绿色采购力度。对于已列入政府采购节能产品、</w:t>
      </w:r>
      <w:r w:rsidR="00036F12" w:rsidRPr="00F6509D">
        <w:rPr>
          <w:rFonts w:ascii="仿宋_GB2312" w:eastAsia="仿宋_GB2312" w:hint="eastAsia"/>
          <w:sz w:val="32"/>
          <w:szCs w:val="32"/>
        </w:rPr>
        <w:lastRenderedPageBreak/>
        <w:t>环境标志产品实施品目清单的产品类别，依据品目清单和认证证书实施政府优先采购和强制采购。各采购单位可在采购需求中提出更高的节约资源和保护环境要求，对符合条件的获证产品给予优先待遇。对于未列入品目清单的产品类别，鼓励采购单位综合考虑节能、节水、环保、循环、低碳、再生、有机等因素，参考相关国家标准、行业标准或团体标准，在采购需求中提出相关绿色采购要求，促进绿色产品推广应用。</w:t>
      </w:r>
    </w:p>
    <w:p w:rsidR="006A3266" w:rsidRPr="00F6509D" w:rsidRDefault="006A3266" w:rsidP="00F6509D">
      <w:pPr>
        <w:spacing w:line="560" w:lineRule="exact"/>
        <w:ind w:firstLineChars="200" w:firstLine="640"/>
        <w:rPr>
          <w:rFonts w:eastAsia="仿宋_GB2312"/>
          <w:sz w:val="32"/>
          <w:szCs w:val="32"/>
        </w:rPr>
      </w:pPr>
      <w:r w:rsidRPr="00F6509D">
        <w:rPr>
          <w:rFonts w:ascii="仿宋_GB2312" w:eastAsia="仿宋_GB2312" w:hint="eastAsia"/>
          <w:sz w:val="32"/>
          <w:szCs w:val="32"/>
        </w:rPr>
        <w:t>4.及时足额支付采购资金。政府采购合同中应约定资金支付的方式、条件和时间。明确逾期支付资金的违约责任。采购单位要压缩政府采购合同签订时间，最长不得超过中标（成交）通知书发出之日起30日。加快采购资金支付进度，对于满足合同约定支付条件的，采购单位应当自收到发票后10个工作日内将资金支付到合同约定的供应商账户，不得以机构变动、人员更替、政策调整等为由延迟付款，不得将采购文件和合同中未规定的义务作为向供应商付款的条件。</w:t>
      </w:r>
    </w:p>
    <w:p w:rsidR="006A3266" w:rsidRPr="00F6509D" w:rsidRDefault="006A3266" w:rsidP="00F6509D">
      <w:pPr>
        <w:spacing w:line="560" w:lineRule="exact"/>
        <w:ind w:firstLineChars="200" w:firstLine="640"/>
        <w:rPr>
          <w:rFonts w:eastAsia="仿宋_GB2312"/>
          <w:sz w:val="32"/>
          <w:szCs w:val="32"/>
        </w:rPr>
      </w:pPr>
    </w:p>
    <w:p w:rsidR="00036F12" w:rsidRPr="00F6509D" w:rsidRDefault="00036F12" w:rsidP="00F6509D">
      <w:pPr>
        <w:spacing w:line="560" w:lineRule="exact"/>
        <w:ind w:firstLineChars="200" w:firstLine="640"/>
        <w:rPr>
          <w:rFonts w:eastAsia="仿宋_GB2312"/>
          <w:sz w:val="32"/>
          <w:szCs w:val="32"/>
        </w:rPr>
      </w:pPr>
      <w:r w:rsidRPr="00F6509D">
        <w:rPr>
          <w:rFonts w:eastAsia="仿宋_GB2312"/>
          <w:sz w:val="32"/>
          <w:szCs w:val="32"/>
        </w:rPr>
        <w:t xml:space="preserve">　　</w:t>
      </w:r>
    </w:p>
    <w:p w:rsidR="00F6509D" w:rsidRPr="00F6509D" w:rsidRDefault="00F6509D" w:rsidP="00F6509D">
      <w:pPr>
        <w:spacing w:line="560" w:lineRule="exact"/>
        <w:ind w:firstLineChars="1750" w:firstLine="5460"/>
        <w:rPr>
          <w:rFonts w:eastAsia="仿宋_GB2312"/>
          <w:spacing w:val="-4"/>
          <w:sz w:val="32"/>
          <w:szCs w:val="32"/>
        </w:rPr>
      </w:pPr>
      <w:r w:rsidRPr="00F6509D">
        <w:rPr>
          <w:rFonts w:eastAsia="仿宋_GB2312"/>
          <w:spacing w:val="-4"/>
          <w:sz w:val="32"/>
          <w:szCs w:val="32"/>
        </w:rPr>
        <w:t>富民县财政局</w:t>
      </w:r>
    </w:p>
    <w:p w:rsidR="00F6509D" w:rsidRPr="00F6509D" w:rsidRDefault="00813A46" w:rsidP="00813A46">
      <w:pPr>
        <w:spacing w:line="560" w:lineRule="exact"/>
        <w:ind w:firstLineChars="1700" w:firstLine="5440"/>
        <w:rPr>
          <w:rFonts w:eastAsia="仿宋_GB2312"/>
          <w:spacing w:val="-4"/>
          <w:sz w:val="32"/>
          <w:szCs w:val="32"/>
        </w:rPr>
      </w:pPr>
      <w:r>
        <w:rPr>
          <w:rFonts w:eastAsia="仿宋_GB2312"/>
          <w:noProof/>
          <w:spacing w:val="-4"/>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78.55pt;margin-top:-60.7pt;width:122.4pt;height:121.4pt;z-index:-251653120;mso-position-horizontal-relative:text;mso-position-vertical-relative:text" stroked="f">
            <v:imagedata r:id="rId8" o:title=""/>
          </v:shape>
          <w:control r:id="rId9" w:name="CWordOLECtrl1" w:shapeid="_x0000_s1026"/>
        </w:pict>
      </w:r>
      <w:r w:rsidR="00F6509D" w:rsidRPr="00F6509D">
        <w:rPr>
          <w:rFonts w:eastAsia="仿宋_GB2312"/>
          <w:spacing w:val="-4"/>
          <w:sz w:val="32"/>
          <w:szCs w:val="32"/>
        </w:rPr>
        <w:t>20</w:t>
      </w:r>
      <w:r w:rsidR="00F6509D">
        <w:rPr>
          <w:rFonts w:eastAsia="仿宋_GB2312" w:hint="eastAsia"/>
          <w:spacing w:val="-4"/>
          <w:sz w:val="32"/>
          <w:szCs w:val="32"/>
        </w:rPr>
        <w:t>21</w:t>
      </w:r>
      <w:r w:rsidR="00F6509D" w:rsidRPr="00F6509D">
        <w:rPr>
          <w:rFonts w:eastAsia="仿宋_GB2312"/>
          <w:spacing w:val="-4"/>
          <w:sz w:val="32"/>
          <w:szCs w:val="32"/>
        </w:rPr>
        <w:t>年</w:t>
      </w:r>
      <w:r w:rsidR="00F6509D">
        <w:rPr>
          <w:rFonts w:eastAsia="仿宋_GB2312" w:hint="eastAsia"/>
          <w:spacing w:val="-4"/>
          <w:sz w:val="32"/>
          <w:szCs w:val="32"/>
        </w:rPr>
        <w:t>5</w:t>
      </w:r>
      <w:r w:rsidR="00F6509D" w:rsidRPr="00F6509D">
        <w:rPr>
          <w:rFonts w:eastAsia="仿宋_GB2312"/>
          <w:spacing w:val="-4"/>
          <w:sz w:val="32"/>
          <w:szCs w:val="32"/>
        </w:rPr>
        <w:t>月</w:t>
      </w:r>
      <w:r w:rsidR="00F6509D">
        <w:rPr>
          <w:rFonts w:eastAsia="仿宋_GB2312" w:hint="eastAsia"/>
          <w:spacing w:val="-4"/>
          <w:sz w:val="32"/>
          <w:szCs w:val="32"/>
        </w:rPr>
        <w:t>7</w:t>
      </w:r>
      <w:r w:rsidR="00F6509D" w:rsidRPr="00F6509D">
        <w:rPr>
          <w:rFonts w:eastAsia="仿宋_GB2312"/>
          <w:spacing w:val="-4"/>
          <w:sz w:val="32"/>
          <w:szCs w:val="32"/>
        </w:rPr>
        <w:t>日</w:t>
      </w:r>
    </w:p>
    <w:p w:rsidR="00F6509D" w:rsidRPr="000B3681" w:rsidRDefault="00F6509D" w:rsidP="00F6509D">
      <w:pPr>
        <w:spacing w:line="560" w:lineRule="exact"/>
        <w:rPr>
          <w:rFonts w:ascii="仿宋_GB2312" w:eastAsia="仿宋_GB2312"/>
          <w:spacing w:val="-4"/>
          <w:sz w:val="32"/>
          <w:szCs w:val="32"/>
        </w:rPr>
      </w:pPr>
    </w:p>
    <w:p w:rsidR="0013455E" w:rsidRPr="00DF3C1A" w:rsidRDefault="00F6509D" w:rsidP="00F6509D">
      <w:pPr>
        <w:spacing w:line="576" w:lineRule="exact"/>
        <w:ind w:leftChars="134" w:left="1132" w:hangingChars="304" w:hanging="851"/>
        <w:rPr>
          <w:rFonts w:eastAsia="仿宋_GB2312"/>
          <w:sz w:val="32"/>
          <w:szCs w:val="32"/>
        </w:rPr>
      </w:pPr>
      <w:r>
        <w:rPr>
          <w:rFonts w:ascii="仿宋_GB2312" w:eastAsia="仿宋_GB2312"/>
          <w:noProof/>
          <w:sz w:val="28"/>
          <w:szCs w:val="28"/>
        </w:rPr>
        <mc:AlternateContent>
          <mc:Choice Requires="wps">
            <w:drawing>
              <wp:anchor distT="0" distB="0" distL="114300" distR="114300" simplePos="0" relativeHeight="251662336" behindDoc="0" locked="0" layoutInCell="1" allowOverlap="1" wp14:anchorId="680D49EE" wp14:editId="60DA2A6B">
                <wp:simplePos x="0" y="0"/>
                <wp:positionH relativeFrom="character">
                  <wp:posOffset>-193675</wp:posOffset>
                </wp:positionH>
                <wp:positionV relativeFrom="line">
                  <wp:posOffset>7620</wp:posOffset>
                </wp:positionV>
                <wp:extent cx="5615940" cy="0"/>
                <wp:effectExtent l="13970" t="12700" r="8890" b="1587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15.25pt,.6pt" to="426.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MyLg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xhGSuIERPXz89uPD55/fP8H68PULGvsmtdrmELuQa+PLJAd5p28VeWuRVIsayy0L&#10;ZO+PGhBSnxE/SvEbq+GqTftSUYjBO6dCxw6VaTwk9AIdwmCOl8Gwg0MEDoejdDjNYH6k88U47xK1&#10;se4FUw3yRhEJLn3PcI73t9Z5IjjvQvyxVCsuRJi7kKgFtsPJeBgyrBKceq+Ps2a7WQiD9thLJ3yh&#10;LPBchxm1kzSg1QzT5dl2mIuTDbcL6fGgFuBztk7aeDdNpsvJcpL1ssFo2cuSsuw9Xy2y3miVjofl&#10;s3KxKNP3nlqa5TWnlEnPrtNpmv2dDs4v5qSwi1IvfYgfo4eGAdnuH0iHYfr5nZSwUfS4Nt2QQZoh&#10;+PyMvPav92BfP/b5LwAAAP//AwBQSwMEFAAGAAgAAAAhAOpEArXcAAAABwEAAA8AAABkcnMvZG93&#10;bnJldi54bWxMjsFOwkAURfcm/sPkmbiDqSCCtVNCSEzcCAH9gEfn0TZ23jSdAVq+3qcbXd6cm3tP&#10;tuxdo87UhdqzgYdxAoq48Lbm0sDnx+toASpEZIuNZzIwUIBlfnuTYWr9hXd03sdSyQiHFA1UMbap&#10;1qGoyGEY+5ZY2NF3DqPErtS2w4uMu0ZPkuRJO6xZHipsaV1R8bU/OQO7td/MV+3j9m0T34/z63Wg&#10;ohyMub/rVy+gIvXxrww/+qIOuTgd/IltUI2B0TSZSVXABJTwxWz6DOrwm3We6f/++TcAAAD//wMA&#10;UEsBAi0AFAAGAAgAAAAhALaDOJL+AAAA4QEAABMAAAAAAAAAAAAAAAAAAAAAAFtDb250ZW50X1R5&#10;cGVzXS54bWxQSwECLQAUAAYACAAAACEAOP0h/9YAAACUAQAACwAAAAAAAAAAAAAAAAAvAQAAX3Jl&#10;bHMvLnJlbHNQSwECLQAUAAYACAAAACEAvQgzMi4CAAA0BAAADgAAAAAAAAAAAAAAAAAuAgAAZHJz&#10;L2Uyb0RvYy54bWxQSwECLQAUAAYACAAAACEA6kQCtdwAAAAHAQAADwAAAAAAAAAAAAAAAACIBAAA&#10;ZHJzL2Rvd25yZXYueG1sUEsFBgAAAAAEAAQA8wAAAJEFAAAAAA==&#10;" strokeweight="1.25pt">
                <w10:wrap anchory="line"/>
              </v:line>
            </w:pict>
          </mc:Fallback>
        </mc:AlternateContent>
      </w:r>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2C9A277C" wp14:editId="30E98701">
                <wp:simplePos x="0" y="0"/>
                <wp:positionH relativeFrom="column">
                  <wp:posOffset>9525</wp:posOffset>
                </wp:positionH>
                <wp:positionV relativeFrom="paragraph">
                  <wp:posOffset>410845</wp:posOffset>
                </wp:positionV>
                <wp:extent cx="5615940" cy="0"/>
                <wp:effectExtent l="10160" t="10160" r="12700" b="184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2.35pt" to="442.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MB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ixCErcwoodP3358/Pzz+z2sD1+/oMw3qdM2h9hSrowvk+zlrb5R5J1FUpUNlhsW&#10;yN4dNCCkPiN+lOI3VsNV6+6VohCDt06Fju1r03pI6AXah8EczoNhe4cIHI7G6WiawfxI74tx3idq&#10;Y91LplrkjSISXPqe4RzvbqzzRHDeh/hjqZZciDB3IVEHbKfJKAkZVglOvdfHWbNZl8KgHfbSCV8o&#10;CzyXYUZtJQ1oDcN0cbId5uJow+1CejyoBficrKM23k+T6WKymGSDbDheDLKkqgYvlmU2GC/T56Pq&#10;WVWWVfrBU0uzvOGUMunZ9TpNs7/TwenFHBV2Vuq5D/Fj9NAwINv/A+kwTD+/oxLWih5Wph8ySDME&#10;n56R1/7lHuzLxz7/BQAA//8DAFBLAwQUAAYACAAAACEAazVB/NkAAAAHAQAADwAAAGRycy9kb3du&#10;cmV2LnhtbEyOwU7DMBBE70j8g7VI3KgDaoqbxqmgEpfeCBX0uI1NEhGvo9hNk79nEQc4zs7o7cu3&#10;k+vEaIfQetJwv0hAWKq8aanWcHh7uVMgQkQy2HmyGmYbYFtcX+WYGX+hVzuWsRYMoZChhibGPpMy&#10;VI11GBa+t8Tdpx8cRo5DLc2AF4a7Tj4kyUo6bIk/NNjbXWOrr/LsmJJ+qOc9qsM8d+Vxvdy970dy&#10;Wt/eTE8bENFO8W8MP/qsDgU7nfyZTBAd55SHGlbLRxBcK5WuQZx+D7LI5X//4hsAAP//AwBQSwEC&#10;LQAUAAYACAAAACEAtoM4kv4AAADhAQAAEwAAAAAAAAAAAAAAAAAAAAAAW0NvbnRlbnRfVHlwZXNd&#10;LnhtbFBLAQItABQABgAIAAAAIQA4/SH/1gAAAJQBAAALAAAAAAAAAAAAAAAAAC8BAABfcmVscy8u&#10;cmVsc1BLAQItABQABgAIAAAAIQBATiMBLQIAADQEAAAOAAAAAAAAAAAAAAAAAC4CAABkcnMvZTJv&#10;RG9jLnhtbFBLAQItABQABgAIAAAAIQBrNUH82QAAAAcBAAAPAAAAAAAAAAAAAAAAAIcEAABkcnMv&#10;ZG93bnJldi54bWxQSwUGAAAAAAQABADzAAAAjQUAAAAA&#10;" strokeweight="1.5pt"/>
            </w:pict>
          </mc:Fallback>
        </mc:AlternateContent>
      </w:r>
      <w:r>
        <w:rPr>
          <w:rFonts w:ascii="仿宋_GB2312" w:eastAsia="仿宋_GB2312" w:hint="eastAsia"/>
          <w:sz w:val="28"/>
          <w:szCs w:val="28"/>
        </w:rPr>
        <w:t xml:space="preserve">富民县财政局办公室                       </w:t>
      </w:r>
      <w:r w:rsidRPr="000B3681">
        <w:rPr>
          <w:rFonts w:eastAsia="仿宋_GB2312"/>
          <w:sz w:val="28"/>
          <w:szCs w:val="28"/>
        </w:rPr>
        <w:t>20</w:t>
      </w:r>
      <w:r>
        <w:rPr>
          <w:rFonts w:eastAsia="仿宋_GB2312" w:hint="eastAsia"/>
          <w:sz w:val="28"/>
          <w:szCs w:val="28"/>
        </w:rPr>
        <w:t>21</w:t>
      </w:r>
      <w:r>
        <w:rPr>
          <w:rFonts w:ascii="仿宋_GB2312" w:eastAsia="仿宋_GB2312" w:hint="eastAsia"/>
          <w:sz w:val="28"/>
          <w:szCs w:val="28"/>
        </w:rPr>
        <w:t>年</w:t>
      </w:r>
      <w:r>
        <w:rPr>
          <w:rFonts w:eastAsia="仿宋_GB2312" w:hint="eastAsia"/>
          <w:sz w:val="28"/>
          <w:szCs w:val="28"/>
        </w:rPr>
        <w:t>5</w:t>
      </w:r>
      <w:r>
        <w:rPr>
          <w:rFonts w:ascii="仿宋_GB2312" w:eastAsia="仿宋_GB2312" w:hint="eastAsia"/>
          <w:sz w:val="28"/>
          <w:szCs w:val="28"/>
        </w:rPr>
        <w:t>月</w:t>
      </w:r>
      <w:r>
        <w:rPr>
          <w:rFonts w:eastAsia="仿宋_GB2312" w:hint="eastAsia"/>
          <w:sz w:val="28"/>
          <w:szCs w:val="28"/>
        </w:rPr>
        <w:t>7</w:t>
      </w:r>
      <w:r>
        <w:rPr>
          <w:rFonts w:ascii="仿宋_GB2312" w:eastAsia="仿宋_GB2312" w:hint="eastAsia"/>
          <w:sz w:val="28"/>
          <w:szCs w:val="28"/>
        </w:rPr>
        <w:t>日印发</w:t>
      </w:r>
      <w:r w:rsidR="0013455E" w:rsidRPr="00136238">
        <w:rPr>
          <w:rFonts w:ascii="仿宋_GB2312" w:eastAsia="仿宋_GB2312" w:hint="eastAsia"/>
          <w:sz w:val="32"/>
          <w:szCs w:val="32"/>
        </w:rPr>
        <w:t xml:space="preserve"> </w:t>
      </w:r>
      <w:r w:rsidR="0000720D" w:rsidRPr="00136238">
        <w:rPr>
          <w:rFonts w:ascii="仿宋_GB2312" w:eastAsia="仿宋_GB2312" w:hint="eastAsia"/>
          <w:sz w:val="32"/>
          <w:szCs w:val="32"/>
        </w:rPr>
        <w:t xml:space="preserve">                                 </w:t>
      </w:r>
      <w:r w:rsidR="0000720D" w:rsidRPr="00DF3C1A">
        <w:rPr>
          <w:rFonts w:eastAsia="仿宋_GB2312"/>
          <w:sz w:val="32"/>
          <w:szCs w:val="32"/>
        </w:rPr>
        <w:t xml:space="preserve"> </w:t>
      </w:r>
    </w:p>
    <w:p w:rsidR="0013455E" w:rsidRPr="00DF3C1A" w:rsidRDefault="0013455E" w:rsidP="0000720D">
      <w:pPr>
        <w:tabs>
          <w:tab w:val="left" w:pos="7513"/>
          <w:tab w:val="left" w:pos="7655"/>
        </w:tabs>
        <w:spacing w:line="360" w:lineRule="exact"/>
        <w:ind w:firstLineChars="1450" w:firstLine="4640"/>
        <w:rPr>
          <w:rFonts w:eastAsia="仿宋_GB2312"/>
          <w:sz w:val="32"/>
          <w:szCs w:val="32"/>
        </w:rPr>
      </w:pPr>
      <w:r w:rsidRPr="00DF3C1A">
        <w:rPr>
          <w:rFonts w:eastAsia="仿宋_GB2312"/>
          <w:sz w:val="32"/>
          <w:szCs w:val="32"/>
        </w:rPr>
        <w:t xml:space="preserve"> </w:t>
      </w:r>
      <w:r w:rsidR="0000720D" w:rsidRPr="00DF3C1A">
        <w:rPr>
          <w:rFonts w:eastAsia="仿宋_GB2312"/>
          <w:sz w:val="32"/>
          <w:szCs w:val="32"/>
        </w:rPr>
        <w:t xml:space="preserve"> </w:t>
      </w:r>
    </w:p>
    <w:sectPr w:rsidR="0013455E" w:rsidRPr="00DF3C1A" w:rsidSect="00F6509D">
      <w:footerReference w:type="even" r:id="rId10"/>
      <w:footerReference w:type="default" r:id="rId11"/>
      <w:pgSz w:w="11906" w:h="16838" w:code="9"/>
      <w:pgMar w:top="2098" w:right="1531" w:bottom="1985" w:left="1531" w:header="851" w:footer="992" w:gutter="0"/>
      <w:cols w:space="425"/>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57" w:rsidRDefault="00A33B57">
      <w:r>
        <w:separator/>
      </w:r>
    </w:p>
  </w:endnote>
  <w:endnote w:type="continuationSeparator" w:id="0">
    <w:p w:rsidR="00A33B57" w:rsidRDefault="00A3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13" w:rsidRPr="00C20534" w:rsidRDefault="007A1E13" w:rsidP="00662629">
    <w:pPr>
      <w:pStyle w:val="a3"/>
      <w:ind w:right="360"/>
      <w:rPr>
        <w:sz w:val="28"/>
        <w:szCs w:val="28"/>
      </w:rPr>
    </w:pPr>
    <w:r w:rsidRPr="00C20534">
      <w:rPr>
        <w:rFonts w:hint="eastAsia"/>
        <w:sz w:val="28"/>
        <w:szCs w:val="28"/>
      </w:rPr>
      <w:t>—</w:t>
    </w:r>
    <w:r w:rsidR="00D0519B" w:rsidRPr="00C20534">
      <w:rPr>
        <w:rStyle w:val="a4"/>
        <w:sz w:val="28"/>
        <w:szCs w:val="28"/>
      </w:rPr>
      <w:fldChar w:fldCharType="begin"/>
    </w:r>
    <w:r w:rsidRPr="00C20534">
      <w:rPr>
        <w:rStyle w:val="a4"/>
        <w:sz w:val="28"/>
        <w:szCs w:val="28"/>
      </w:rPr>
      <w:instrText xml:space="preserve"> PAGE </w:instrText>
    </w:r>
    <w:r w:rsidR="00D0519B" w:rsidRPr="00C20534">
      <w:rPr>
        <w:rStyle w:val="a4"/>
        <w:sz w:val="28"/>
        <w:szCs w:val="28"/>
      </w:rPr>
      <w:fldChar w:fldCharType="separate"/>
    </w:r>
    <w:r w:rsidR="00813A46">
      <w:rPr>
        <w:rStyle w:val="a4"/>
        <w:noProof/>
        <w:sz w:val="28"/>
        <w:szCs w:val="28"/>
      </w:rPr>
      <w:t>2</w:t>
    </w:r>
    <w:r w:rsidR="00D0519B" w:rsidRPr="00C20534">
      <w:rPr>
        <w:rStyle w:val="a4"/>
        <w:sz w:val="28"/>
        <w:szCs w:val="28"/>
      </w:rPr>
      <w:fldChar w:fldCharType="end"/>
    </w:r>
    <w:r w:rsidRPr="00C20534">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13" w:rsidRPr="00C20534" w:rsidRDefault="007A1E13" w:rsidP="00662629">
    <w:pPr>
      <w:pStyle w:val="a3"/>
      <w:framePr w:wrap="around" w:vAnchor="text" w:hAnchor="margin" w:xAlign="right" w:y="1"/>
      <w:rPr>
        <w:rStyle w:val="a4"/>
        <w:sz w:val="28"/>
        <w:szCs w:val="28"/>
      </w:rPr>
    </w:pPr>
    <w:r w:rsidRPr="00C20534">
      <w:rPr>
        <w:rStyle w:val="a4"/>
        <w:rFonts w:hint="eastAsia"/>
        <w:sz w:val="28"/>
        <w:szCs w:val="28"/>
      </w:rPr>
      <w:t>—</w:t>
    </w:r>
    <w:r w:rsidR="00D0519B" w:rsidRPr="00C20534">
      <w:rPr>
        <w:rStyle w:val="a4"/>
        <w:sz w:val="28"/>
        <w:szCs w:val="28"/>
      </w:rPr>
      <w:fldChar w:fldCharType="begin"/>
    </w:r>
    <w:r w:rsidRPr="00C20534">
      <w:rPr>
        <w:rStyle w:val="a4"/>
        <w:sz w:val="28"/>
        <w:szCs w:val="28"/>
      </w:rPr>
      <w:instrText xml:space="preserve"> PAGE </w:instrText>
    </w:r>
    <w:r w:rsidR="00D0519B" w:rsidRPr="00C20534">
      <w:rPr>
        <w:rStyle w:val="a4"/>
        <w:sz w:val="28"/>
        <w:szCs w:val="28"/>
      </w:rPr>
      <w:fldChar w:fldCharType="separate"/>
    </w:r>
    <w:r w:rsidR="00813A46">
      <w:rPr>
        <w:rStyle w:val="a4"/>
        <w:noProof/>
        <w:sz w:val="28"/>
        <w:szCs w:val="28"/>
      </w:rPr>
      <w:t>1</w:t>
    </w:r>
    <w:r w:rsidR="00D0519B" w:rsidRPr="00C20534">
      <w:rPr>
        <w:rStyle w:val="a4"/>
        <w:sz w:val="28"/>
        <w:szCs w:val="28"/>
      </w:rPr>
      <w:fldChar w:fldCharType="end"/>
    </w:r>
    <w:r w:rsidRPr="00C20534">
      <w:rPr>
        <w:rStyle w:val="a4"/>
        <w:rFonts w:hint="eastAsia"/>
        <w:sz w:val="28"/>
        <w:szCs w:val="28"/>
      </w:rPr>
      <w:t>—</w:t>
    </w:r>
  </w:p>
  <w:p w:rsidR="007A1E13" w:rsidRDefault="007A1E13" w:rsidP="006626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57" w:rsidRDefault="00A33B57">
      <w:r>
        <w:separator/>
      </w:r>
    </w:p>
  </w:footnote>
  <w:footnote w:type="continuationSeparator" w:id="0">
    <w:p w:rsidR="00A33B57" w:rsidRDefault="00A33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I+lrUnncPvQ9w8Gczbj26uQs+Y=" w:salt="z6OOK0/n+UzCifVWLw7v5w=="/>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29"/>
    <w:rsid w:val="0000720D"/>
    <w:rsid w:val="00010C87"/>
    <w:rsid w:val="00022648"/>
    <w:rsid w:val="00036F12"/>
    <w:rsid w:val="000700C6"/>
    <w:rsid w:val="00071E91"/>
    <w:rsid w:val="000955CD"/>
    <w:rsid w:val="000C7A2C"/>
    <w:rsid w:val="000D2790"/>
    <w:rsid w:val="000E68EB"/>
    <w:rsid w:val="0013455E"/>
    <w:rsid w:val="00136238"/>
    <w:rsid w:val="001460D8"/>
    <w:rsid w:val="001A4A16"/>
    <w:rsid w:val="002032C5"/>
    <w:rsid w:val="00217CD6"/>
    <w:rsid w:val="002703BD"/>
    <w:rsid w:val="00285E30"/>
    <w:rsid w:val="002C0455"/>
    <w:rsid w:val="002C4569"/>
    <w:rsid w:val="002C643B"/>
    <w:rsid w:val="002F70F7"/>
    <w:rsid w:val="00333D7A"/>
    <w:rsid w:val="00355B3E"/>
    <w:rsid w:val="003E25A2"/>
    <w:rsid w:val="003F0690"/>
    <w:rsid w:val="00407214"/>
    <w:rsid w:val="00425D9A"/>
    <w:rsid w:val="00457F20"/>
    <w:rsid w:val="004A7639"/>
    <w:rsid w:val="004B2EE8"/>
    <w:rsid w:val="004F5EB6"/>
    <w:rsid w:val="0051582C"/>
    <w:rsid w:val="00516CBC"/>
    <w:rsid w:val="00530509"/>
    <w:rsid w:val="00537992"/>
    <w:rsid w:val="00550271"/>
    <w:rsid w:val="005B79A3"/>
    <w:rsid w:val="005F5078"/>
    <w:rsid w:val="00625BE1"/>
    <w:rsid w:val="00662629"/>
    <w:rsid w:val="006647E9"/>
    <w:rsid w:val="00665330"/>
    <w:rsid w:val="00680D2C"/>
    <w:rsid w:val="006A3266"/>
    <w:rsid w:val="0072159E"/>
    <w:rsid w:val="007542CE"/>
    <w:rsid w:val="00770F25"/>
    <w:rsid w:val="00772D02"/>
    <w:rsid w:val="007A1E13"/>
    <w:rsid w:val="007A4B98"/>
    <w:rsid w:val="008019A4"/>
    <w:rsid w:val="00813A46"/>
    <w:rsid w:val="00823143"/>
    <w:rsid w:val="0085230A"/>
    <w:rsid w:val="008777F3"/>
    <w:rsid w:val="008F7A73"/>
    <w:rsid w:val="00906FE1"/>
    <w:rsid w:val="00936B8B"/>
    <w:rsid w:val="00960690"/>
    <w:rsid w:val="00967F68"/>
    <w:rsid w:val="009718F8"/>
    <w:rsid w:val="009A2957"/>
    <w:rsid w:val="009D2663"/>
    <w:rsid w:val="009E3FA9"/>
    <w:rsid w:val="00A33B57"/>
    <w:rsid w:val="00A41CA1"/>
    <w:rsid w:val="00A6442A"/>
    <w:rsid w:val="00A66000"/>
    <w:rsid w:val="00A85692"/>
    <w:rsid w:val="00AA1589"/>
    <w:rsid w:val="00AA239D"/>
    <w:rsid w:val="00AD4265"/>
    <w:rsid w:val="00B354B1"/>
    <w:rsid w:val="00B91C1C"/>
    <w:rsid w:val="00BA7E5A"/>
    <w:rsid w:val="00BE0997"/>
    <w:rsid w:val="00C001F1"/>
    <w:rsid w:val="00C47D96"/>
    <w:rsid w:val="00C72795"/>
    <w:rsid w:val="00CB1E1F"/>
    <w:rsid w:val="00CB6D25"/>
    <w:rsid w:val="00CB7414"/>
    <w:rsid w:val="00CC0592"/>
    <w:rsid w:val="00D0519B"/>
    <w:rsid w:val="00D518EE"/>
    <w:rsid w:val="00D6277C"/>
    <w:rsid w:val="00D9710C"/>
    <w:rsid w:val="00DC55C1"/>
    <w:rsid w:val="00DF3C1A"/>
    <w:rsid w:val="00EE44E6"/>
    <w:rsid w:val="00F33F24"/>
    <w:rsid w:val="00F6509D"/>
    <w:rsid w:val="00F71F39"/>
    <w:rsid w:val="00FB20EE"/>
    <w:rsid w:val="00FC61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17">
    <w:name w:val="l17"/>
    <w:basedOn w:val="a"/>
    <w:rsid w:val="00662629"/>
    <w:pPr>
      <w:widowControl/>
      <w:spacing w:before="100" w:beforeAutospacing="1" w:after="100" w:afterAutospacing="1" w:line="408" w:lineRule="auto"/>
      <w:jc w:val="left"/>
    </w:pPr>
    <w:rPr>
      <w:rFonts w:ascii="宋体" w:hAnsi="宋体"/>
      <w:kern w:val="0"/>
      <w:sz w:val="28"/>
      <w:szCs w:val="28"/>
    </w:rPr>
  </w:style>
  <w:style w:type="paragraph" w:styleId="a3">
    <w:name w:val="footer"/>
    <w:basedOn w:val="a"/>
    <w:rsid w:val="00662629"/>
    <w:pPr>
      <w:tabs>
        <w:tab w:val="center" w:pos="4153"/>
        <w:tab w:val="right" w:pos="8306"/>
      </w:tabs>
      <w:snapToGrid w:val="0"/>
      <w:jc w:val="left"/>
    </w:pPr>
    <w:rPr>
      <w:sz w:val="18"/>
      <w:szCs w:val="18"/>
    </w:rPr>
  </w:style>
  <w:style w:type="character" w:styleId="a4">
    <w:name w:val="page number"/>
    <w:basedOn w:val="a0"/>
    <w:rsid w:val="00662629"/>
  </w:style>
  <w:style w:type="paragraph" w:customStyle="1" w:styleId="CharCharChar1CharCharCharChar">
    <w:name w:val="Char Char Char1 Char Char Char Char"/>
    <w:basedOn w:val="a"/>
    <w:rsid w:val="00662629"/>
    <w:rPr>
      <w:rFonts w:eastAsia="仿宋_GB2312"/>
      <w:sz w:val="32"/>
      <w:szCs w:val="32"/>
    </w:rPr>
  </w:style>
  <w:style w:type="paragraph" w:styleId="a5">
    <w:name w:val="header"/>
    <w:basedOn w:val="a"/>
    <w:link w:val="Char"/>
    <w:rsid w:val="00010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10C87"/>
    <w:rPr>
      <w:kern w:val="2"/>
      <w:sz w:val="18"/>
      <w:szCs w:val="18"/>
    </w:rPr>
  </w:style>
  <w:style w:type="paragraph" w:styleId="a6">
    <w:name w:val="Balloon Text"/>
    <w:basedOn w:val="a"/>
    <w:link w:val="Char0"/>
    <w:rsid w:val="00D6277C"/>
    <w:rPr>
      <w:sz w:val="18"/>
      <w:szCs w:val="18"/>
    </w:rPr>
  </w:style>
  <w:style w:type="character" w:customStyle="1" w:styleId="Char0">
    <w:name w:val="批注框文本 Char"/>
    <w:basedOn w:val="a0"/>
    <w:link w:val="a6"/>
    <w:rsid w:val="00D6277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17">
    <w:name w:val="l17"/>
    <w:basedOn w:val="a"/>
    <w:rsid w:val="00662629"/>
    <w:pPr>
      <w:widowControl/>
      <w:spacing w:before="100" w:beforeAutospacing="1" w:after="100" w:afterAutospacing="1" w:line="408" w:lineRule="auto"/>
      <w:jc w:val="left"/>
    </w:pPr>
    <w:rPr>
      <w:rFonts w:ascii="宋体" w:hAnsi="宋体"/>
      <w:kern w:val="0"/>
      <w:sz w:val="28"/>
      <w:szCs w:val="28"/>
    </w:rPr>
  </w:style>
  <w:style w:type="paragraph" w:styleId="a3">
    <w:name w:val="footer"/>
    <w:basedOn w:val="a"/>
    <w:rsid w:val="00662629"/>
    <w:pPr>
      <w:tabs>
        <w:tab w:val="center" w:pos="4153"/>
        <w:tab w:val="right" w:pos="8306"/>
      </w:tabs>
      <w:snapToGrid w:val="0"/>
      <w:jc w:val="left"/>
    </w:pPr>
    <w:rPr>
      <w:sz w:val="18"/>
      <w:szCs w:val="18"/>
    </w:rPr>
  </w:style>
  <w:style w:type="character" w:styleId="a4">
    <w:name w:val="page number"/>
    <w:basedOn w:val="a0"/>
    <w:rsid w:val="00662629"/>
  </w:style>
  <w:style w:type="paragraph" w:customStyle="1" w:styleId="CharCharChar1CharCharCharChar">
    <w:name w:val="Char Char Char1 Char Char Char Char"/>
    <w:basedOn w:val="a"/>
    <w:rsid w:val="00662629"/>
    <w:rPr>
      <w:rFonts w:eastAsia="仿宋_GB2312"/>
      <w:sz w:val="32"/>
      <w:szCs w:val="32"/>
    </w:rPr>
  </w:style>
  <w:style w:type="paragraph" w:styleId="a5">
    <w:name w:val="header"/>
    <w:basedOn w:val="a"/>
    <w:link w:val="Char"/>
    <w:rsid w:val="00010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10C87"/>
    <w:rPr>
      <w:kern w:val="2"/>
      <w:sz w:val="18"/>
      <w:szCs w:val="18"/>
    </w:rPr>
  </w:style>
  <w:style w:type="paragraph" w:styleId="a6">
    <w:name w:val="Balloon Text"/>
    <w:basedOn w:val="a"/>
    <w:link w:val="Char0"/>
    <w:rsid w:val="00D6277C"/>
    <w:rPr>
      <w:sz w:val="18"/>
      <w:szCs w:val="18"/>
    </w:rPr>
  </w:style>
  <w:style w:type="character" w:customStyle="1" w:styleId="Char0">
    <w:name w:val="批注框文本 Char"/>
    <w:basedOn w:val="a0"/>
    <w:link w:val="a6"/>
    <w:rsid w:val="00D627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361</Words>
  <Characters>2063</Characters>
  <Application>Microsoft Office Word</Application>
  <DocSecurity>0</DocSecurity>
  <Lines>17</Lines>
  <Paragraphs>4</Paragraphs>
  <ScaleCrop>false</ScaleCrop>
  <Company>Microsoft</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黄同高</dc:creator>
  <cp:lastModifiedBy>黄同高</cp:lastModifiedBy>
  <cp:revision>11</cp:revision>
  <cp:lastPrinted>2021-05-07T03:07:00Z</cp:lastPrinted>
  <dcterms:created xsi:type="dcterms:W3CDTF">2021-05-07T03:32:00Z</dcterms:created>
  <dcterms:modified xsi:type="dcterms:W3CDTF">2021-05-07T08:24:00Z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82208415A06C4B4581726AEE42DC1901</vt:lpwstr>
  </property>
</Properties>
</file>