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59" w:type="dxa"/>
        <w:tblInd w:w="-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09"/>
        <w:gridCol w:w="1179"/>
        <w:gridCol w:w="4788"/>
        <w:gridCol w:w="1493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富民县2022年3月农村最低生活保障对象公示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1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所属机构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保障金额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西邑村民委员会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龙马村民委员会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龙马村民委员会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龙珍艳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龙马村民委员会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龙马村民委员会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康发云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郭明叡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柏玉芬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屠美萍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李执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夏双平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马林青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燕镭文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武启芬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伍思吉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永二居民委员会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兴贡村民委员会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兴贡村民委员会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段羽婷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孙延登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林加祥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郑思语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施红吉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施金木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毕宝荣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完员珍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曾晓帆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毕会莲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永一居民委员会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孔世珍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杨玉青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文玉珍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赵定祥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纪佳妮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完鑫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张竹仙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瓦窑村民委员会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刘罗兴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密用花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陈占卫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清河村民委员会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白石岩村民委员会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沐生凤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河东村民委员会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拖担村民委员会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朱次才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廖勇安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廖虹晶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冉秀仙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金汉强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杨李匀希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李玟颖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永定街道办事处 北营村民委员会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麦场村民委员会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仓前村民委员会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谢宁云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詹懿涵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旧县村民委员会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尹富仙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解发荣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赵炳琼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茨塘村民委员会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孙陈晨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陈孙玉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司朝林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蒋祖有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朵芸芬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龙亭屹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郑正莹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大营居民委员会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刘少层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徐明古月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钱学芳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奎南村民委员会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司锦洋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叶策丽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赵留先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武兰芬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东元村民委员会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麦竜村民委员会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杨光庆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西山村民委员会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杨静柔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杨杼蓉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三村村民委员会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沈锦超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屠缪荣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周莹慧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屠艳青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屠金有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仁惠芝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元山村民委员会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茶荣仙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苏能云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苏武丽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永安村民委员会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束刻村民委员会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麦依甸村民委员会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麦依甸村民委员会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麦依甸村民委员会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松林村民委员会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赵燕翔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管琼芬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管兰英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王艳榕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大营街道办事处 黄坡村民委员会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罗免村民委员会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则核村民委员会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则核村民委员会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则核村民委员会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则核村民委员会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则核村民委员会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熊晓靖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糯支村民委员会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付启仁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者北村民委员会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沐莉莎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沐桂琼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赵文燕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岳秀芬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麦家营村民委员会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麻地村民委员会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朱英才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西核村民委员会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小甸村民委员会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石板沟村民委员会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罗免镇 高仓村民委员会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田梅梅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咀咪哩村民委员会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普黑呢村民委员会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普黑呢村民委员会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普黑呢村民委员会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普黑呢村民委员会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龙潭村民委员会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殷美珍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普桥村民委员会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平地村民委员会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永富村民委员会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张祖慧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东核村民委员会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韩燕举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阿纳宰村民委员会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赤鹫村民委员会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赤鹫镇 玉屏村民委员会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秦德禄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秦德禄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郑在芬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蔡云慧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多谊甲村民委员会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钱凤兰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李凤钧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倪振鸿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顾志仙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顾志仙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樊有佳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青华村民委员会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赵玥萱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马义秀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唐留忠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对方村民委员会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徐谷村民委员会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殷为清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殷为清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余天洪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杨世雨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夏得云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李红旭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热水村民委员会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邹起发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李明方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宜格村民委员会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张人大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拖卓村民委员会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角相寿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吕明达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杨正芹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马街居民委员会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龙汉明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邹兴竹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杨朝政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龙继雄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苏兴芳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新民村民委员会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款庄镇 和平村民委员会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东村村民委员会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东村村民委员会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东村村民委员会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秦忠珍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武国商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梅玉琴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陈文燕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陈文茹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李国燕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蒋福兵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乐在村民委员会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张志权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张安强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孟有萍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梁佳怡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祖库村民委员会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张约祥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陆珍兰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石桥村民委员会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尹丽倩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赵良鑫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杜朗村民委员会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苏富美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阮运林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龙早英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敖国超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岳顺英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中民村民委员会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刘凤达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东村镇 新庄村民委员会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王睿涛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韦才明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张焱钦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柏添逸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柏作文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汉营村民委员会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李宏睿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杨瑞颖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张继丽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张会菊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潘义双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沙营村民委员会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杨除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门前地村民委员会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关锦艳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关艳佳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赵有连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散旦村民委员会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翟加亮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崔少龙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翟家村村民委员会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田子燕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张东云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杨美义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刘艳高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段志芬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 散旦镇 甸头村民委员会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C023D"/>
    <w:rsid w:val="0DF13E13"/>
    <w:rsid w:val="688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2022-03-18T06:51:00Z</dcterms:created>
  <dc:creator>淼淼</dc:creator>
  <cp:lastModifiedBy>逾越</cp:lastModifiedBy>
  <dcterms:modified xsi:type="dcterms:W3CDTF">2022-03-24T02:39:02Z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ICV">
    <vt:lpwstr>E92D6C916CA943208A23E3E133E27838</vt:lpwstr>
  </property>
</Properties>
</file>