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富生环不予罚〔2022〕5号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单位：昆明固特瑞塑业有限公司</w:t>
      </w: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outlineLvl w:val="9"/>
        <w:rPr>
          <w:rFonts w:hint="eastAsia" w:ascii="仿宋_GB2312" w:eastAsia="仿宋_GB2312"/>
          <w:color w:val="auto"/>
          <w:sz w:val="32"/>
          <w:szCs w:val="32"/>
        </w:rPr>
      </w:pPr>
      <w:r>
        <w:rPr>
          <w:rFonts w:hint="eastAsia" w:ascii="仿宋_GB2312" w:hAnsi="仿宋_GB2312" w:eastAsia="仿宋_GB2312" w:cs="仿宋_GB2312"/>
          <w:color w:val="auto"/>
          <w:sz w:val="32"/>
          <w:szCs w:val="32"/>
        </w:rPr>
        <w:t>统一社会代码：</w:t>
      </w:r>
      <w:r>
        <w:rPr>
          <w:rFonts w:hint="eastAsia" w:ascii="仿宋_GB2312" w:eastAsia="仿宋_GB2312"/>
          <w:color w:val="auto"/>
          <w:sz w:val="32"/>
          <w:szCs w:val="32"/>
        </w:rPr>
        <w:t>915301036836949364</w:t>
      </w: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法定代表人</w:t>
      </w:r>
      <w:r>
        <w:rPr>
          <w:rFonts w:hint="eastAsia" w:ascii="仿宋_GB2312" w:eastAsia="仿宋_GB2312"/>
          <w:color w:val="auto"/>
          <w:sz w:val="32"/>
          <w:szCs w:val="32"/>
        </w:rPr>
        <w:t>:</w:t>
      </w:r>
      <w:r>
        <w:rPr>
          <w:rFonts w:hint="eastAsia" w:ascii="仿宋_GB2312" w:hAnsi="宋体" w:eastAsia="仿宋_GB2312"/>
          <w:color w:val="auto"/>
          <w:sz w:val="32"/>
          <w:szCs w:val="32"/>
        </w:rPr>
        <w:t xml:space="preserve"> </w:t>
      </w:r>
      <w:r>
        <w:rPr>
          <w:rFonts w:hint="eastAsia" w:ascii="仿宋_GB2312" w:hAnsi="仿宋_GB2312" w:eastAsia="仿宋_GB2312" w:cs="仿宋_GB2312"/>
          <w:color w:val="auto"/>
          <w:sz w:val="32"/>
          <w:szCs w:val="32"/>
        </w:rPr>
        <w:t>夏建华</w:t>
      </w:r>
    </w:p>
    <w:p>
      <w:pPr>
        <w:keepNext w:val="0"/>
        <w:keepLines w:val="0"/>
        <w:pageBreakBefore w:val="0"/>
        <w:widowControl/>
        <w:kinsoku/>
        <w:wordWrap/>
        <w:overflowPunct/>
        <w:topLinePunct w:val="0"/>
        <w:autoSpaceDE/>
        <w:autoSpaceDN/>
        <w:bidi w:val="0"/>
        <w:adjustRightInd/>
        <w:snapToGrid/>
        <w:spacing w:line="600" w:lineRule="exact"/>
        <w:ind w:left="0" w:hanging="960" w:hangingChars="300"/>
        <w:jc w:val="both"/>
        <w:textAlignment w:val="auto"/>
        <w:outlineLvl w:val="9"/>
        <w:rPr>
          <w:rFonts w:hint="eastAsia" w:ascii="仿宋_GB2312" w:hAnsi="仿宋_GB2312" w:eastAsia="仿宋_GB2312" w:cs="仿宋_GB2312"/>
          <w:color w:val="auto"/>
          <w:spacing w:val="-20"/>
          <w:sz w:val="32"/>
          <w:szCs w:val="32"/>
          <w:lang w:eastAsia="zh-CN"/>
        </w:rPr>
      </w:pPr>
      <w:r>
        <w:rPr>
          <w:rFonts w:hint="eastAsia" w:ascii="仿宋_GB2312" w:eastAsia="仿宋_GB2312"/>
          <w:color w:val="auto"/>
          <w:sz w:val="32"/>
          <w:szCs w:val="32"/>
        </w:rPr>
        <w:t>地址：云南省昆明市富民县</w:t>
      </w:r>
      <w:r>
        <w:rPr>
          <w:rFonts w:hint="eastAsia" w:ascii="仿宋_GB2312" w:hAnsi="仿宋_GB2312" w:eastAsia="仿宋_GB2312" w:cs="仿宋_GB2312"/>
          <w:color w:val="auto"/>
          <w:sz w:val="32"/>
          <w:szCs w:val="32"/>
        </w:rPr>
        <w:t>富民</w:t>
      </w:r>
      <w:r>
        <w:rPr>
          <w:rFonts w:hint="eastAsia" w:ascii="仿宋_GB2312" w:hAnsi="仿宋" w:eastAsia="仿宋_GB2312"/>
          <w:color w:val="auto"/>
          <w:sz w:val="32"/>
          <w:szCs w:val="32"/>
        </w:rPr>
        <w:t>工业园区东园生态食品加工园东兴路6号</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昆明固特瑞塑业有限公司违反</w:t>
      </w:r>
      <w:r>
        <w:rPr>
          <w:rFonts w:hint="eastAsia" w:ascii="仿宋_GB2312" w:hAnsi="仿宋_GB2312" w:eastAsia="仿宋_GB2312" w:cs="仿宋_GB2312"/>
          <w:color w:val="auto"/>
          <w:sz w:val="32"/>
          <w:szCs w:val="32"/>
          <w:lang w:eastAsia="zh-CN"/>
        </w:rPr>
        <w:t>建设项目</w:t>
      </w:r>
      <w:r>
        <w:rPr>
          <w:rFonts w:hint="eastAsia" w:ascii="仿宋_GB2312" w:hAnsi="仿宋_GB2312" w:eastAsia="仿宋_GB2312" w:cs="仿宋_GB2312"/>
          <w:color w:val="auto"/>
          <w:sz w:val="32"/>
          <w:szCs w:val="32"/>
        </w:rPr>
        <w:t>“三同时”及</w:t>
      </w:r>
      <w:r>
        <w:rPr>
          <w:rFonts w:hint="eastAsia" w:ascii="仿宋_GB2312" w:hAnsi="仿宋_GB2312" w:eastAsia="仿宋_GB2312" w:cs="仿宋_GB2312"/>
          <w:color w:val="auto"/>
          <w:sz w:val="32"/>
          <w:szCs w:val="32"/>
          <w:lang w:eastAsia="zh-CN"/>
        </w:rPr>
        <w:t>验收</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kern w:val="0"/>
          <w:sz w:val="32"/>
          <w:szCs w:val="32"/>
          <w:lang w:eastAsia="zh-CN"/>
        </w:rPr>
        <w:t>一案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富民县生态环境保护综合执法大队</w:t>
      </w:r>
      <w:r>
        <w:rPr>
          <w:rFonts w:hint="eastAsia" w:ascii="仿宋_GB2312" w:hAnsi="仿宋_GB2312" w:eastAsia="仿宋_GB2312" w:cs="仿宋_GB2312"/>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2022年3月28日，富民县生态环境保护综合执法大队执法人员对昆明固特瑞塑业有限公司进行现场检查，</w:t>
      </w:r>
      <w:r>
        <w:rPr>
          <w:rFonts w:hint="eastAsia" w:ascii="仿宋_GB2312" w:hAnsi="仿宋_GB2312" w:eastAsia="仿宋_GB2312" w:cs="仿宋_GB2312"/>
          <w:b w:val="0"/>
          <w:bCs w:val="0"/>
          <w:color w:val="auto"/>
          <w:sz w:val="32"/>
          <w:szCs w:val="32"/>
        </w:rPr>
        <w:t>发现</w:t>
      </w:r>
      <w:r>
        <w:rPr>
          <w:rFonts w:hint="eastAsia" w:ascii="仿宋_GB2312" w:hAnsi="仿宋_GB2312" w:eastAsia="仿宋_GB2312" w:cs="仿宋_GB2312"/>
          <w:b w:val="0"/>
          <w:bCs w:val="0"/>
          <w:color w:val="auto"/>
          <w:sz w:val="32"/>
          <w:szCs w:val="32"/>
          <w:lang w:eastAsia="zh-CN"/>
        </w:rPr>
        <w:t>存在</w:t>
      </w:r>
      <w:r>
        <w:rPr>
          <w:rFonts w:hint="eastAsia" w:ascii="仿宋_GB2312" w:hAnsi="仿宋_GB2312" w:eastAsia="仿宋_GB2312" w:cs="仿宋_GB2312"/>
          <w:b w:val="0"/>
          <w:bCs w:val="0"/>
          <w:color w:val="auto"/>
          <w:sz w:val="32"/>
          <w:szCs w:val="32"/>
        </w:rPr>
        <w:t xml:space="preserve">以下环境违法行为： </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你公司年产5000吨打包带项目自2022年1月投入生产以来，在</w:t>
      </w:r>
      <w:r>
        <w:rPr>
          <w:rFonts w:hint="eastAsia" w:ascii="仿宋_GB2312" w:hAnsi="仿宋" w:eastAsia="仿宋_GB2312" w:cs="仿宋_GB2312"/>
          <w:color w:val="auto"/>
          <w:sz w:val="32"/>
          <w:szCs w:val="32"/>
        </w:rPr>
        <w:t>挤出</w:t>
      </w:r>
      <w:r>
        <w:rPr>
          <w:rFonts w:hint="eastAsia" w:ascii="仿宋_GB2312" w:hAnsi="仿宋" w:eastAsia="仿宋_GB2312" w:cs="仿宋_GB2312"/>
          <w:color w:val="auto"/>
          <w:sz w:val="32"/>
          <w:szCs w:val="32"/>
          <w:lang w:eastAsia="zh-CN"/>
        </w:rPr>
        <w:t>过程</w:t>
      </w:r>
      <w:r>
        <w:rPr>
          <w:rFonts w:hint="eastAsia" w:ascii="仿宋_GB2312" w:hAnsi="仿宋" w:eastAsia="仿宋_GB2312" w:cs="仿宋_GB2312"/>
          <w:color w:val="auto"/>
          <w:sz w:val="32"/>
          <w:szCs w:val="32"/>
        </w:rPr>
        <w:t>和热胚加热过程中产生的废气未按</w:t>
      </w:r>
      <w:r>
        <w:rPr>
          <w:rFonts w:hint="eastAsia" w:ascii="仿宋_GB2312" w:hAnsi="仿宋" w:eastAsia="仿宋_GB2312" w:cs="仿宋_GB2312"/>
          <w:color w:val="auto"/>
          <w:sz w:val="32"/>
          <w:szCs w:val="32"/>
          <w:lang w:eastAsia="zh-CN"/>
        </w:rPr>
        <w:t>环评批复</w:t>
      </w:r>
      <w:r>
        <w:rPr>
          <w:rFonts w:hint="eastAsia" w:ascii="仿宋_GB2312" w:hAnsi="仿宋" w:eastAsia="仿宋_GB2312" w:cs="仿宋_GB2312"/>
          <w:color w:val="auto"/>
          <w:sz w:val="32"/>
          <w:szCs w:val="32"/>
        </w:rPr>
        <w:t>要求</w:t>
      </w:r>
      <w:r>
        <w:rPr>
          <w:rFonts w:hint="eastAsia" w:ascii="仿宋_GB2312" w:hAnsi="仿宋" w:eastAsia="仿宋_GB2312" w:cs="仿宋_GB2312"/>
          <w:color w:val="auto"/>
          <w:sz w:val="32"/>
          <w:szCs w:val="32"/>
          <w:lang w:eastAsia="zh-CN"/>
        </w:rPr>
        <w:t>配套</w:t>
      </w:r>
      <w:r>
        <w:rPr>
          <w:rFonts w:hint="eastAsia" w:ascii="仿宋_GB2312" w:hAnsi="仿宋" w:eastAsia="仿宋_GB2312" w:cs="仿宋_GB2312"/>
          <w:color w:val="auto"/>
          <w:sz w:val="32"/>
          <w:szCs w:val="32"/>
        </w:rPr>
        <w:t>建设集气罩收集并进入三级活性炭吸附装置进行处理。</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以上事实，有富民县生态环境综合执法大队《现场检查（勘察）笔录》、《调查询问笔录》、</w:t>
      </w:r>
      <w:r>
        <w:rPr>
          <w:rFonts w:hint="eastAsia" w:ascii="仿宋_GB2312" w:eastAsia="仿宋_GB2312"/>
          <w:color w:val="auto"/>
          <w:sz w:val="32"/>
          <w:szCs w:val="32"/>
          <w:lang w:eastAsia="zh-CN"/>
        </w:rPr>
        <w:t>《</w:t>
      </w:r>
      <w:r>
        <w:rPr>
          <w:rFonts w:hint="eastAsia" w:ascii="仿宋_GB2312" w:eastAsia="仿宋_GB2312"/>
          <w:color w:val="auto"/>
          <w:sz w:val="32"/>
          <w:szCs w:val="32"/>
        </w:rPr>
        <w:t>现场检查照片</w:t>
      </w:r>
      <w:r>
        <w:rPr>
          <w:rFonts w:hint="eastAsia" w:ascii="仿宋_GB2312" w:eastAsia="仿宋_GB2312"/>
          <w:color w:val="auto"/>
          <w:sz w:val="32"/>
          <w:szCs w:val="32"/>
          <w:lang w:eastAsia="zh-CN"/>
        </w:rPr>
        <w:t>》、《现场检查视频》</w:t>
      </w:r>
      <w:r>
        <w:rPr>
          <w:rFonts w:hint="eastAsia" w:ascii="仿宋_GB2312" w:hAnsi="Times New Roman" w:eastAsia="仿宋_GB2312" w:cs="Times New Roman"/>
          <w:color w:val="auto"/>
          <w:sz w:val="32"/>
          <w:szCs w:val="32"/>
        </w:rPr>
        <w:t>等</w:t>
      </w:r>
      <w:r>
        <w:rPr>
          <w:rFonts w:hint="eastAsia" w:ascii="仿宋_GB2312" w:eastAsia="仿宋_GB2312"/>
          <w:color w:val="auto"/>
          <w:sz w:val="32"/>
          <w:szCs w:val="32"/>
        </w:rPr>
        <w:t>证据为凭。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你</w:t>
      </w:r>
      <w:r>
        <w:rPr>
          <w:rFonts w:hint="eastAsia" w:ascii="仿宋_GB2312" w:eastAsia="仿宋_GB2312"/>
          <w:color w:val="auto"/>
          <w:sz w:val="32"/>
          <w:szCs w:val="32"/>
        </w:rPr>
        <w:t>公司</w:t>
      </w:r>
      <w:r>
        <w:rPr>
          <w:rFonts w:hint="eastAsia" w:ascii="仿宋_GB2312" w:hAnsi="仿宋_GB2312" w:eastAsia="仿宋_GB2312" w:cs="仿宋_GB2312"/>
          <w:color w:val="auto"/>
          <w:sz w:val="32"/>
          <w:szCs w:val="32"/>
        </w:rPr>
        <w:t>上述行为已违反了：</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color w:val="auto"/>
          <w:sz w:val="32"/>
          <w:szCs w:val="32"/>
        </w:rPr>
        <w:t>“</w:t>
      </w:r>
      <w:r>
        <w:rPr>
          <w:rStyle w:val="7"/>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7"/>
          <w:rFonts w:hint="eastAsia" w:ascii="仿宋_GB2312" w:hAnsi="仿宋_GB2312" w:eastAsia="仿宋_GB2312" w:cs="仿宋_GB2312"/>
          <w:b w:val="0"/>
          <w:bCs w:val="0"/>
          <w:i w:val="0"/>
          <w:iCs w:val="0"/>
          <w:caps w:val="0"/>
          <w:color w:val="auto"/>
          <w:spacing w:val="0"/>
          <w:sz w:val="32"/>
          <w:szCs w:val="32"/>
          <w:shd w:val="clear" w:color="auto" w:fill="FFFFFF"/>
        </w:rPr>
        <w:t>建设项目环境保护管理条例</w:t>
      </w:r>
      <w:r>
        <w:rPr>
          <w:rStyle w:val="7"/>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Style w:val="7"/>
          <w:rFonts w:hint="eastAsia" w:ascii="仿宋_GB2312" w:hAnsi="仿宋_GB2312" w:eastAsia="仿宋_GB2312" w:cs="仿宋_GB2312"/>
          <w:b w:val="0"/>
          <w:bCs w:val="0"/>
          <w:i w:val="0"/>
          <w:iCs w:val="0"/>
          <w:caps w:val="0"/>
          <w:color w:val="auto"/>
          <w:spacing w:val="0"/>
          <w:sz w:val="32"/>
          <w:szCs w:val="32"/>
          <w:shd w:val="clear" w:color="auto" w:fill="FFFFFF"/>
        </w:rPr>
        <w:t>第十五条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建设项目需要配套建设的环境保护设施，必须与主体工程同时设计、同时施工、同时投产使用。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第十九条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编制环境影响报告书、环境影响报告表的建设项目，其配套建设的环境保护设施经验收合格，方可投入生产或者使用；未经验收或者验收不合格的，不得投入生产或者使用。”之规定。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第二十三条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 xml:space="preserve">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 </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不予处罚的依据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黑体" w:hAnsi="Calibri" w:eastAsia="黑体" w:cs="Times New Roman"/>
          <w:color w:val="auto"/>
          <w:sz w:val="32"/>
          <w:szCs w:val="32"/>
        </w:rPr>
      </w:pPr>
      <w:r>
        <w:rPr>
          <w:rFonts w:hint="eastAsia" w:ascii="仿宋_GB2312" w:hAnsi="仿宋_GB2312" w:eastAsia="仿宋_GB2312" w:cs="仿宋_GB2312"/>
          <w:color w:val="auto"/>
          <w:sz w:val="32"/>
          <w:szCs w:val="32"/>
        </w:rPr>
        <w:t>昆明固特瑞塑业有限公司</w:t>
      </w:r>
      <w:r>
        <w:rPr>
          <w:rFonts w:hint="eastAsia" w:ascii="仿宋_GB2312" w:hAnsi="Times New Roman" w:eastAsia="仿宋_GB2312" w:cs="Times New Roman"/>
          <w:color w:val="auto"/>
          <w:sz w:val="32"/>
          <w:szCs w:val="32"/>
          <w:lang w:val="en-US" w:eastAsia="zh-CN"/>
        </w:rPr>
        <w:t>2022年4月14日提交</w:t>
      </w:r>
      <w:r>
        <w:rPr>
          <w:rFonts w:hint="eastAsia" w:ascii="仿宋_GB2312" w:hAnsi="Times New Roman" w:eastAsia="仿宋_GB2312" w:cs="Times New Roman"/>
          <w:color w:val="auto"/>
          <w:sz w:val="32"/>
          <w:szCs w:val="32"/>
          <w:lang w:eastAsia="zh-CN"/>
        </w:rPr>
        <w:t>《整改报告》：</w:t>
      </w:r>
      <w:r>
        <w:rPr>
          <w:rFonts w:hint="eastAsia" w:ascii="仿宋_GB2312" w:eastAsia="仿宋_GB2312"/>
          <w:color w:val="auto"/>
          <w:sz w:val="32"/>
          <w:szCs w:val="32"/>
        </w:rPr>
        <w:t>公司</w:t>
      </w:r>
      <w:r>
        <w:rPr>
          <w:rFonts w:hint="eastAsia" w:ascii="仿宋_GB2312" w:eastAsia="仿宋_GB2312"/>
          <w:color w:val="auto"/>
          <w:sz w:val="32"/>
          <w:szCs w:val="32"/>
          <w:lang w:val="en-US" w:eastAsia="zh-CN"/>
        </w:rPr>
        <w:t>3月29日</w:t>
      </w:r>
      <w:r>
        <w:rPr>
          <w:rFonts w:hint="eastAsia" w:ascii="仿宋_GB2312" w:eastAsia="仿宋_GB2312"/>
          <w:color w:val="auto"/>
          <w:sz w:val="32"/>
          <w:szCs w:val="32"/>
          <w:lang w:eastAsia="zh-CN"/>
        </w:rPr>
        <w:t>收到责令改正决定书后，</w:t>
      </w:r>
      <w:r>
        <w:rPr>
          <w:rFonts w:hint="eastAsia" w:ascii="仿宋_GB2312" w:hAnsi="仿宋_GB2312" w:eastAsia="仿宋_GB2312" w:cs="仿宋_GB2312"/>
          <w:color w:val="auto"/>
          <w:sz w:val="32"/>
          <w:szCs w:val="32"/>
          <w:lang w:val="en-US" w:eastAsia="zh-CN"/>
        </w:rPr>
        <w:t>对打包生产线在</w:t>
      </w:r>
      <w:r>
        <w:rPr>
          <w:rFonts w:hint="eastAsia" w:ascii="仿宋_GB2312" w:hAnsi="仿宋" w:eastAsia="仿宋_GB2312" w:cs="仿宋_GB2312"/>
          <w:color w:val="auto"/>
          <w:sz w:val="32"/>
          <w:szCs w:val="32"/>
        </w:rPr>
        <w:t>挤出</w:t>
      </w:r>
      <w:r>
        <w:rPr>
          <w:rFonts w:hint="eastAsia" w:ascii="仿宋_GB2312" w:hAnsi="仿宋" w:eastAsia="仿宋_GB2312" w:cs="仿宋_GB2312"/>
          <w:color w:val="auto"/>
          <w:sz w:val="32"/>
          <w:szCs w:val="32"/>
          <w:lang w:eastAsia="zh-CN"/>
        </w:rPr>
        <w:t>过程</w:t>
      </w:r>
      <w:r>
        <w:rPr>
          <w:rFonts w:hint="eastAsia" w:ascii="仿宋_GB2312" w:hAnsi="仿宋" w:eastAsia="仿宋_GB2312" w:cs="仿宋_GB2312"/>
          <w:color w:val="auto"/>
          <w:sz w:val="32"/>
          <w:szCs w:val="32"/>
        </w:rPr>
        <w:t>和热胚加热过程中产生的废气</w:t>
      </w:r>
      <w:r>
        <w:rPr>
          <w:rFonts w:hint="eastAsia" w:ascii="仿宋_GB2312" w:hAnsi="仿宋" w:eastAsia="仿宋_GB2312" w:cs="仿宋_GB2312"/>
          <w:color w:val="auto"/>
          <w:sz w:val="32"/>
          <w:szCs w:val="32"/>
          <w:lang w:eastAsia="zh-CN"/>
        </w:rPr>
        <w:t>已</w:t>
      </w:r>
      <w:r>
        <w:rPr>
          <w:rFonts w:hint="eastAsia" w:ascii="仿宋_GB2312" w:hAnsi="仿宋" w:eastAsia="仿宋_GB2312" w:cs="仿宋_GB2312"/>
          <w:color w:val="auto"/>
          <w:sz w:val="32"/>
          <w:szCs w:val="32"/>
        </w:rPr>
        <w:t>按</w:t>
      </w:r>
      <w:r>
        <w:rPr>
          <w:rFonts w:hint="eastAsia" w:ascii="仿宋_GB2312" w:hAnsi="仿宋" w:eastAsia="仿宋_GB2312" w:cs="仿宋_GB2312"/>
          <w:color w:val="auto"/>
          <w:sz w:val="32"/>
          <w:szCs w:val="32"/>
          <w:lang w:eastAsia="zh-CN"/>
        </w:rPr>
        <w:t>环评报告</w:t>
      </w:r>
      <w:r>
        <w:rPr>
          <w:rFonts w:hint="eastAsia" w:ascii="仿宋_GB2312" w:hAnsi="仿宋" w:eastAsia="仿宋_GB2312" w:cs="仿宋_GB2312"/>
          <w:color w:val="auto"/>
          <w:sz w:val="32"/>
          <w:szCs w:val="32"/>
        </w:rPr>
        <w:t>要求建设</w:t>
      </w:r>
      <w:r>
        <w:rPr>
          <w:rFonts w:hint="eastAsia" w:ascii="仿宋_GB2312" w:hAnsi="仿宋" w:eastAsia="仿宋_GB2312" w:cs="仿宋_GB2312"/>
          <w:color w:val="auto"/>
          <w:sz w:val="32"/>
          <w:szCs w:val="32"/>
          <w:lang w:eastAsia="zh-CN"/>
        </w:rPr>
        <w:t>安装好</w:t>
      </w:r>
      <w:r>
        <w:rPr>
          <w:rFonts w:hint="eastAsia" w:ascii="仿宋_GB2312" w:hAnsi="仿宋" w:eastAsia="仿宋_GB2312" w:cs="仿宋_GB2312"/>
          <w:color w:val="auto"/>
          <w:sz w:val="32"/>
          <w:szCs w:val="32"/>
        </w:rPr>
        <w:t>三级活性炭吸附装置</w:t>
      </w:r>
      <w:r>
        <w:rPr>
          <w:rFonts w:hint="eastAsia" w:ascii="仿宋_GB2312" w:hAnsi="仿宋" w:eastAsia="仿宋_GB2312" w:cs="仿宋_GB2312"/>
          <w:color w:val="auto"/>
          <w:sz w:val="32"/>
          <w:szCs w:val="32"/>
          <w:lang w:eastAsia="zh-CN"/>
        </w:rPr>
        <w:t>；已做好固定污染源排污登记，并取得回执。</w:t>
      </w:r>
      <w:r>
        <w:rPr>
          <w:rFonts w:hint="eastAsia" w:ascii="仿宋_GB2312" w:hAnsi="仿宋" w:eastAsia="仿宋_GB2312" w:cs="仿宋_GB2312"/>
          <w:color w:val="auto"/>
          <w:sz w:val="32"/>
          <w:szCs w:val="32"/>
          <w:lang w:val="en-US" w:eastAsia="zh-CN"/>
        </w:rPr>
        <w:t>4月22日</w:t>
      </w:r>
      <w:r>
        <w:rPr>
          <w:rFonts w:hint="eastAsia" w:ascii="仿宋_GB2312" w:eastAsia="仿宋_GB2312"/>
          <w:color w:val="auto"/>
          <w:sz w:val="32"/>
          <w:szCs w:val="32"/>
        </w:rPr>
        <w:t>富民县生态环境综合执法大队</w:t>
      </w:r>
      <w:r>
        <w:rPr>
          <w:rFonts w:hint="eastAsia" w:ascii="仿宋_GB2312" w:eastAsia="仿宋_GB2312"/>
          <w:color w:val="auto"/>
          <w:sz w:val="32"/>
          <w:szCs w:val="32"/>
          <w:lang w:eastAsia="zh-CN"/>
        </w:rPr>
        <w:t>执法人员现场核查，该公司已完成废气治理设施的安装。</w:t>
      </w:r>
      <w:r>
        <w:rPr>
          <w:rFonts w:hint="eastAsia" w:ascii="仿宋_GB2312" w:eastAsia="仿宋_GB2312"/>
          <w:color w:val="auto"/>
          <w:sz w:val="32"/>
          <w:szCs w:val="32"/>
          <w:lang w:val="en-US" w:eastAsia="zh-CN"/>
        </w:rPr>
        <w:t>5月6日</w:t>
      </w:r>
      <w:r>
        <w:rPr>
          <w:rFonts w:hint="eastAsia" w:ascii="仿宋_GB2312" w:hAnsi="仿宋_GB2312" w:eastAsia="仿宋_GB2312" w:cs="仿宋_GB2312"/>
          <w:color w:val="auto"/>
          <w:sz w:val="32"/>
          <w:szCs w:val="32"/>
        </w:rPr>
        <w:t>昆明固特瑞塑业有限公司</w:t>
      </w:r>
      <w:r>
        <w:rPr>
          <w:rFonts w:hint="eastAsia" w:ascii="仿宋_GB2312" w:hAnsi="仿宋_GB2312" w:eastAsia="仿宋_GB2312" w:cs="仿宋_GB2312"/>
          <w:color w:val="auto"/>
          <w:sz w:val="32"/>
          <w:szCs w:val="32"/>
          <w:lang w:eastAsia="zh-CN"/>
        </w:rPr>
        <w:t>提交《申请》：公司</w:t>
      </w:r>
      <w:r>
        <w:rPr>
          <w:rFonts w:hint="eastAsia" w:ascii="仿宋_GB2312" w:hAnsi="仿宋_GB2312" w:eastAsia="仿宋_GB2312" w:cs="仿宋_GB2312"/>
          <w:color w:val="auto"/>
          <w:sz w:val="32"/>
          <w:szCs w:val="32"/>
          <w:lang w:val="en-US" w:eastAsia="zh-CN"/>
        </w:rPr>
        <w:t>已按环保要求</w:t>
      </w:r>
      <w:r>
        <w:rPr>
          <w:rFonts w:hint="eastAsia" w:ascii="仿宋_GB2312" w:hAnsi="仿宋" w:eastAsia="仿宋_GB2312" w:cs="仿宋_GB2312"/>
          <w:color w:val="auto"/>
          <w:sz w:val="32"/>
          <w:szCs w:val="32"/>
          <w:lang w:eastAsia="zh-CN"/>
        </w:rPr>
        <w:t>安装了</w:t>
      </w:r>
      <w:r>
        <w:rPr>
          <w:rFonts w:hint="eastAsia" w:ascii="仿宋_GB2312" w:hAnsi="仿宋" w:eastAsia="仿宋_GB2312" w:cs="仿宋_GB2312"/>
          <w:color w:val="auto"/>
          <w:sz w:val="32"/>
          <w:szCs w:val="32"/>
        </w:rPr>
        <w:t>三级活性炭吸附装置</w:t>
      </w:r>
      <w:r>
        <w:rPr>
          <w:rFonts w:hint="eastAsia" w:ascii="仿宋_GB2312" w:hAnsi="仿宋" w:eastAsia="仿宋_GB2312" w:cs="仿宋_GB2312"/>
          <w:color w:val="auto"/>
          <w:sz w:val="32"/>
          <w:szCs w:val="32"/>
          <w:lang w:eastAsia="zh-CN"/>
        </w:rPr>
        <w:t>进行集气处理，同时积极开展竣工环保验收工作，现已验收合格进入公示期，特申请免予处罚。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rightChars="0" w:firstLine="672"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w:t>
      </w:r>
      <w:r>
        <w:rPr>
          <w:rFonts w:hint="eastAsia" w:ascii="仿宋_GB2312" w:hAnsi="仿宋_GB2312" w:eastAsia="仿宋_GB2312" w:cs="仿宋_GB2312"/>
          <w:color w:val="auto"/>
          <w:sz w:val="32"/>
          <w:szCs w:val="32"/>
          <w:lang w:eastAsia="zh-CN"/>
        </w:rPr>
        <w:t>参照《昆明市生态环境局关于减轻和免除行政处罚的实施意见（试行）》第四条第（十五）项“当事人有下列情形之一，</w:t>
      </w:r>
      <w:r>
        <w:rPr>
          <w:rFonts w:hint="eastAsia" w:ascii="仿宋_GB2312" w:hAnsi="仿宋_GB2312" w:eastAsia="仿宋_GB2312" w:cs="仿宋_GB2312"/>
          <w:color w:val="auto"/>
          <w:sz w:val="32"/>
          <w:szCs w:val="32"/>
        </w:rPr>
        <w:t>违法行为轻微并及时纠正，没有造成危害后果的，</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不予行政处罚</w:t>
      </w:r>
      <w:r>
        <w:rPr>
          <w:rFonts w:hint="eastAsia" w:ascii="仿宋_GB2312" w:hAnsi="仿宋_GB2312" w:eastAsia="仿宋_GB2312" w:cs="仿宋_GB2312"/>
          <w:color w:val="auto"/>
          <w:sz w:val="32"/>
          <w:szCs w:val="32"/>
          <w:lang w:eastAsia="zh-CN"/>
        </w:rPr>
        <w:t>：（十五）其他违法行为轻微并及时纠正，没有造成危害后果的”规定，经我局会议讨论研究，决定对</w:t>
      </w:r>
      <w:r>
        <w:rPr>
          <w:rFonts w:hint="eastAsia" w:ascii="仿宋_GB2312" w:hAnsi="仿宋_GB2312" w:eastAsia="仿宋_GB2312" w:cs="仿宋_GB2312"/>
          <w:color w:val="auto"/>
          <w:sz w:val="32"/>
          <w:szCs w:val="32"/>
        </w:rPr>
        <w:t>昆明固特瑞塑业有限公司</w:t>
      </w:r>
      <w:r>
        <w:rPr>
          <w:rFonts w:hint="eastAsia" w:ascii="仿宋_GB2312" w:hAnsi="仿宋_GB2312" w:eastAsia="仿宋_GB2312" w:cs="仿宋_GB2312"/>
          <w:color w:val="auto"/>
          <w:sz w:val="32"/>
          <w:szCs w:val="32"/>
          <w:lang w:eastAsia="zh-CN"/>
        </w:rPr>
        <w:t>违反建设项目</w:t>
      </w:r>
      <w:r>
        <w:rPr>
          <w:rFonts w:hint="eastAsia" w:ascii="仿宋_GB2312" w:hAnsi="仿宋_GB2312" w:eastAsia="仿宋_GB2312" w:cs="仿宋_GB2312"/>
          <w:color w:val="auto"/>
          <w:sz w:val="32"/>
          <w:szCs w:val="32"/>
        </w:rPr>
        <w:t>“三同时”及</w:t>
      </w:r>
      <w:r>
        <w:rPr>
          <w:rFonts w:hint="eastAsia" w:ascii="仿宋_GB2312" w:hAnsi="仿宋_GB2312" w:eastAsia="仿宋_GB2312" w:cs="仿宋_GB2312"/>
          <w:color w:val="auto"/>
          <w:sz w:val="32"/>
          <w:szCs w:val="32"/>
          <w:lang w:eastAsia="zh-CN"/>
        </w:rPr>
        <w:t>验收</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kern w:val="0"/>
          <w:sz w:val="32"/>
          <w:szCs w:val="32"/>
          <w:lang w:eastAsia="zh-CN"/>
        </w:rPr>
        <w:t>的环境违法行为</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kern w:val="0"/>
          <w:sz w:val="32"/>
          <w:szCs w:val="32"/>
          <w:lang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w:t>
      </w:r>
      <w:r>
        <w:rPr>
          <w:rFonts w:hint="eastAsia" w:ascii="仿宋_GB2312" w:hAnsi="仿宋_GB2312" w:eastAsia="仿宋_GB2312" w:cs="仿宋_GB2312"/>
          <w:color w:val="auto"/>
          <w:spacing w:val="8"/>
          <w:sz w:val="32"/>
          <w:szCs w:val="32"/>
          <w:shd w:val="clear" w:color="auto" w:fill="FFFFFF"/>
        </w:rPr>
        <w:t>安宁市人民法院</w:t>
      </w:r>
      <w:r>
        <w:rPr>
          <w:rFonts w:hint="eastAsia" w:ascii="仿宋_GB2312" w:hAnsi="仿宋_GB2312" w:eastAsia="仿宋_GB2312" w:cs="仿宋_GB2312"/>
          <w:b w:val="0"/>
          <w:bCs w:val="0"/>
          <w:color w:val="auto"/>
          <w:sz w:val="32"/>
          <w:szCs w:val="32"/>
        </w:rPr>
        <w:t>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4160" w:firstLineChars="1300"/>
        <w:jc w:val="both"/>
        <w:textAlignment w:val="auto"/>
        <w:outlineLvl w:val="9"/>
        <w:rPr>
          <w:rFonts w:hint="eastAsia" w:ascii="仿宋_GB2312" w:hAnsi="仿宋_GB2312" w:eastAsia="仿宋_GB2312" w:cs="仿宋_GB2312"/>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4160" w:firstLineChars="13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0"/>
          <w:kern w:val="21"/>
          <w:sz w:val="32"/>
          <w:szCs w:val="32"/>
          <w:lang w:val="en-US" w:eastAsia="zh-CN"/>
        </w:rPr>
        <w:t>昆明市生态环境局富民分局</w:t>
      </w:r>
      <w:r>
        <w:rPr>
          <w:rFonts w:hint="eastAsia" w:ascii="仿宋_GB2312" w:hAnsi="仿宋_GB2312" w:eastAsia="仿宋_GB2312" w:cs="仿宋_GB2312"/>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5040" w:firstLineChars="15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kern w:val="0"/>
          <w:sz w:val="32"/>
          <w:szCs w:val="32"/>
          <w:lang w:val="en-US" w:eastAsia="zh-CN"/>
        </w:rPr>
        <w:t>2022年6月8日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ZThiMjkwNTI1ZDFkY2UxNWNlNTk0ZGVmNTExMTIifQ=="/>
  </w:docVars>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DF4C14"/>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01D9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6D3CE3"/>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E042C3"/>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1174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A9456F"/>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7D2E6E"/>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077557"/>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2709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07A29"/>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B1EBA"/>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6490D"/>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3E568B"/>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274D2"/>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4</Pages>
  <Words>1426</Words>
  <Characters>1487</Characters>
  <Lines>0</Lines>
  <Paragraphs>0</Paragraphs>
  <TotalTime>5</TotalTime>
  <ScaleCrop>false</ScaleCrop>
  <LinksUpToDate>false</LinksUpToDate>
  <CharactersWithSpaces>1519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2022-06-09T03:17:24Z</cp:lastPrinted>
  <dcterms:modified xsi:type="dcterms:W3CDTF">2022-06-09T03:23:55Z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9D43067DBA2B40ACA713968439088E02</vt:lpwstr>
  </property>
</Properties>
</file>