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spacing w:line="600" w:lineRule="exact"/>
        <w:ind w:right="-105" w:rightChars="-50"/>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富民县农业农村局富民县财政局</w:t>
      </w:r>
    </w:p>
    <w:p>
      <w:pPr>
        <w:topLinePunct/>
        <w:autoSpaceDE w:val="0"/>
        <w:spacing w:line="600" w:lineRule="exact"/>
        <w:ind w:right="-105" w:rightChars="-50"/>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关于印发富民县</w:t>
      </w:r>
      <w:r>
        <w:rPr>
          <w:rFonts w:ascii="方正小标宋简体" w:hAnsi="宋体" w:eastAsia="方正小标宋简体" w:cs="宋体"/>
          <w:bCs/>
          <w:sz w:val="44"/>
          <w:szCs w:val="44"/>
        </w:rPr>
        <w:t>2022</w:t>
      </w:r>
      <w:r>
        <w:rPr>
          <w:rFonts w:hint="eastAsia" w:ascii="方正小标宋简体" w:hAnsi="宋体" w:eastAsia="方正小标宋简体" w:cs="宋体"/>
          <w:bCs/>
          <w:sz w:val="44"/>
          <w:szCs w:val="44"/>
        </w:rPr>
        <w:t>年耕地地力保护补贴</w:t>
      </w:r>
    </w:p>
    <w:p>
      <w:pPr>
        <w:topLinePunct/>
        <w:autoSpaceDE w:val="0"/>
        <w:spacing w:line="600" w:lineRule="exact"/>
        <w:ind w:right="-105" w:rightChars="-50"/>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资金发放工作方案的通知</w:t>
      </w:r>
    </w:p>
    <w:p>
      <w:pPr>
        <w:topLinePunct/>
        <w:autoSpaceDE w:val="0"/>
        <w:spacing w:line="240" w:lineRule="atLeast"/>
        <w:ind w:right="-105" w:rightChars="-50"/>
        <w:jc w:val="left"/>
        <w:rPr>
          <w:rFonts w:ascii="仿宋_GB2312" w:hAnsi="仿宋_GB2312" w:eastAsia="仿宋_GB2312" w:cs="仿宋_GB2312"/>
          <w:sz w:val="32"/>
          <w:szCs w:val="32"/>
        </w:rPr>
      </w:pPr>
    </w:p>
    <w:p>
      <w:pPr>
        <w:topLinePunct/>
        <w:autoSpaceDE w:val="0"/>
        <w:spacing w:line="240" w:lineRule="atLeast"/>
        <w:ind w:right="-105" w:rightChars="-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街道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topLinePunct/>
        <w:autoSpaceDE w:val="0"/>
        <w:spacing w:line="240" w:lineRule="atLeast"/>
        <w:ind w:right="-105" w:rightChars="-5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《富民县</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年耕地地力保护补贴资金发放工作方案》经县农业农村局、县财政局研究同意，现印发给你们，请结合实际认真贯彻执行。</w:t>
      </w:r>
    </w:p>
    <w:p>
      <w:pPr>
        <w:pStyle w:val="2"/>
        <w:topLinePunct/>
        <w:autoSpaceDE w:val="0"/>
        <w:spacing w:beforeAutospacing="0" w:afterAutospacing="0"/>
        <w:ind w:right="-105" w:rightChars="-50" w:firstLine="2240" w:firstLineChars="700"/>
        <w:jc w:val="both"/>
        <w:rPr>
          <w:rFonts w:ascii="仿宋_GB2312" w:hAnsi="仿宋_GB2312" w:eastAsia="仿宋_GB2312" w:cs="仿宋_GB2312"/>
          <w:b w:val="0"/>
          <w:bCs w:val="0"/>
          <w:sz w:val="32"/>
          <w:szCs w:val="32"/>
        </w:rPr>
      </w:pPr>
    </w:p>
    <w:p>
      <w:pPr>
        <w:pStyle w:val="2"/>
        <w:topLinePunct/>
        <w:autoSpaceDE w:val="0"/>
        <w:spacing w:beforeAutospacing="0" w:afterAutospacing="0"/>
        <w:ind w:right="-105" w:rightChars="-50" w:firstLine="2240" w:firstLineChars="700"/>
        <w:jc w:val="both"/>
        <w:rPr>
          <w:rFonts w:ascii="仿宋_GB2312" w:hAnsi="仿宋_GB2312" w:eastAsia="仿宋_GB2312" w:cs="仿宋_GB2312"/>
          <w:b w:val="0"/>
          <w:bCs w:val="0"/>
          <w:sz w:val="32"/>
          <w:szCs w:val="32"/>
        </w:rPr>
      </w:pPr>
    </w:p>
    <w:p>
      <w:pPr>
        <w:pStyle w:val="2"/>
        <w:topLinePunct/>
        <w:autoSpaceDE w:val="0"/>
        <w:spacing w:beforeAutospacing="0" w:afterAutospacing="0"/>
        <w:ind w:right="-105" w:rightChars="-50" w:firstLine="2240" w:firstLineChars="700"/>
        <w:jc w:val="both"/>
        <w:rPr>
          <w:rFonts w:ascii="仿宋_GB2312" w:hAnsi="仿宋_GB2312" w:eastAsia="仿宋_GB2312" w:cs="Times New Roman"/>
          <w:b w:val="0"/>
          <w:bCs w:val="0"/>
          <w:sz w:val="32"/>
          <w:szCs w:val="32"/>
        </w:rPr>
      </w:pPr>
      <w:r>
        <w:rPr>
          <w:rFonts w:hint="eastAsia" w:ascii="仿宋_GB2312" w:hAnsi="仿宋_GB2312" w:eastAsia="仿宋_GB2312" w:cs="仿宋_GB2312"/>
          <w:b w:val="0"/>
          <w:bCs w:val="0"/>
          <w:sz w:val="32"/>
          <w:szCs w:val="32"/>
        </w:rPr>
        <w:t>富民县农业农村局富民县财政局</w:t>
      </w:r>
    </w:p>
    <w:p>
      <w:pPr>
        <w:topLinePunct/>
        <w:autoSpaceDE w:val="0"/>
        <w:ind w:right="-105" w:rightChars="-50"/>
        <w:rPr>
          <w:rFonts w:ascii="仿宋_GB2312" w:hAnsi="仿宋_GB2312" w:eastAsia="仿宋_GB2312" w:cs="Times New Roman"/>
          <w:sz w:val="32"/>
          <w:szCs w:val="32"/>
        </w:rPr>
      </w:pPr>
      <w:r>
        <w:rPr>
          <w:rFonts w:ascii="仿宋_GB2312" w:hAnsi="仿宋_GB2312" w:eastAsia="仿宋_GB2312" w:cs="仿宋_GB2312"/>
          <w:sz w:val="32"/>
          <w:szCs w:val="32"/>
        </w:rPr>
        <w:t xml:space="preserve">                              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日</w:t>
      </w:r>
    </w:p>
    <w:p>
      <w:pPr>
        <w:topLinePunct/>
        <w:autoSpaceDE w:val="0"/>
        <w:spacing w:line="240" w:lineRule="atLeast"/>
        <w:ind w:right="-105" w:rightChars="-50"/>
        <w:rPr>
          <w:rFonts w:ascii="仿宋_GB2312" w:hAnsi="仿宋_GB2312" w:eastAsia="仿宋_GB2312" w:cs="仿宋_GB2312"/>
          <w:sz w:val="32"/>
          <w:szCs w:val="32"/>
        </w:rPr>
      </w:pPr>
    </w:p>
    <w:p>
      <w:pPr>
        <w:topLinePunct/>
        <w:autoSpaceDE w:val="0"/>
        <w:spacing w:line="240" w:lineRule="atLeast"/>
        <w:ind w:right="-105" w:rightChars="-50"/>
        <w:jc w:val="left"/>
        <w:rPr>
          <w:rFonts w:ascii="仿宋_GB2312" w:hAnsi="仿宋_GB2312" w:eastAsia="仿宋_GB2312" w:cs="仿宋_GB2312"/>
          <w:sz w:val="32"/>
          <w:szCs w:val="32"/>
        </w:rPr>
      </w:pPr>
    </w:p>
    <w:p>
      <w:pPr>
        <w:topLinePunct/>
        <w:autoSpaceDE w:val="0"/>
        <w:spacing w:line="240" w:lineRule="atLeast"/>
        <w:ind w:right="-105" w:rightChars="-50"/>
        <w:jc w:val="left"/>
        <w:rPr>
          <w:rFonts w:ascii="仿宋_GB2312" w:hAnsi="仿宋_GB2312" w:eastAsia="仿宋_GB2312" w:cs="仿宋_GB2312"/>
          <w:sz w:val="32"/>
          <w:szCs w:val="32"/>
        </w:rPr>
      </w:pPr>
    </w:p>
    <w:p>
      <w:pPr>
        <w:topLinePunct/>
        <w:autoSpaceDE w:val="0"/>
        <w:spacing w:line="240" w:lineRule="atLeast"/>
        <w:ind w:right="-105" w:rightChars="-50"/>
        <w:jc w:val="left"/>
        <w:rPr>
          <w:rFonts w:ascii="仿宋_GB2312" w:hAnsi="仿宋_GB2312" w:eastAsia="仿宋_GB2312" w:cs="仿宋_GB2312"/>
          <w:sz w:val="32"/>
          <w:szCs w:val="32"/>
        </w:rPr>
      </w:pPr>
    </w:p>
    <w:p>
      <w:pPr>
        <w:topLinePunct/>
        <w:autoSpaceDE w:val="0"/>
        <w:spacing w:line="240" w:lineRule="atLeast"/>
        <w:ind w:right="-105" w:rightChars="-50"/>
        <w:jc w:val="left"/>
        <w:rPr>
          <w:rFonts w:ascii="仿宋_GB2312" w:hAnsi="仿宋_GB2312" w:eastAsia="仿宋_GB2312" w:cs="仿宋_GB2312"/>
          <w:sz w:val="32"/>
          <w:szCs w:val="32"/>
        </w:rPr>
      </w:pPr>
    </w:p>
    <w:p>
      <w:pPr>
        <w:pStyle w:val="2"/>
      </w:pPr>
    </w:p>
    <w:p/>
    <w:p/>
    <w:p>
      <w:pPr>
        <w:topLinePunct/>
        <w:autoSpaceDE w:val="0"/>
        <w:spacing w:line="600" w:lineRule="exact"/>
        <w:ind w:right="-105" w:rightChars="-50"/>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富民县</w:t>
      </w:r>
      <w:r>
        <w:rPr>
          <w:rFonts w:ascii="方正小标宋简体" w:hAnsi="宋体" w:eastAsia="方正小标宋简体" w:cs="宋体"/>
          <w:bCs/>
          <w:sz w:val="44"/>
          <w:szCs w:val="44"/>
        </w:rPr>
        <w:t>2022</w:t>
      </w:r>
      <w:r>
        <w:rPr>
          <w:rFonts w:hint="eastAsia" w:ascii="方正小标宋简体" w:hAnsi="宋体" w:eastAsia="方正小标宋简体" w:cs="宋体"/>
          <w:bCs/>
          <w:sz w:val="44"/>
          <w:szCs w:val="44"/>
        </w:rPr>
        <w:t>年耕地地力保护补贴资金发放</w:t>
      </w:r>
    </w:p>
    <w:p>
      <w:pPr>
        <w:topLinePunct/>
        <w:autoSpaceDE w:val="0"/>
        <w:spacing w:line="600" w:lineRule="exact"/>
        <w:ind w:right="-105" w:rightChars="-50"/>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工作方案</w:t>
      </w:r>
    </w:p>
    <w:p>
      <w:pPr>
        <w:pStyle w:val="2"/>
        <w:spacing w:beforeAutospacing="0" w:afterAutospacing="0"/>
        <w:rPr>
          <w:rFonts w:ascii="仿宋_GB2312" w:eastAsia="仿宋_GB2312"/>
          <w:b w:val="0"/>
          <w:sz w:val="32"/>
          <w:szCs w:val="32"/>
        </w:rPr>
      </w:pPr>
    </w:p>
    <w:p>
      <w:pPr>
        <w:topLinePunct/>
        <w:autoSpaceDE w:val="0"/>
        <w:spacing w:line="240" w:lineRule="atLeast"/>
        <w:ind w:right="-105" w:rightChars="-50"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为切实做好全县</w:t>
      </w:r>
      <w:r>
        <w:rPr>
          <w:rFonts w:ascii="Times New Roman" w:hAnsi="Times New Roman" w:eastAsia="仿宋_GB2312" w:cs="Times New Roman"/>
          <w:sz w:val="32"/>
          <w:szCs w:val="32"/>
        </w:rPr>
        <w:t>2022</w:t>
      </w:r>
      <w:r>
        <w:rPr>
          <w:rFonts w:hint="eastAsia" w:ascii="Times New Roman" w:hAnsi="仿宋_GB2312" w:eastAsia="仿宋_GB2312" w:cs="Times New Roman"/>
          <w:sz w:val="32"/>
          <w:szCs w:val="32"/>
        </w:rPr>
        <w:t>年中央耕地地力保护补贴资金发放工作，充分调动广大农民群众保护耕地、提升地力的积极性和主动性，确保我县耕地数量不减少、质量不降低，根据《昆明市财政局农业农村局关于下达</w:t>
      </w:r>
      <w:r>
        <w:rPr>
          <w:rFonts w:ascii="Times New Roman" w:hAnsi="Times New Roman" w:eastAsia="仿宋_GB2312" w:cs="Times New Roman"/>
          <w:sz w:val="32"/>
          <w:szCs w:val="32"/>
        </w:rPr>
        <w:t>2022</w:t>
      </w:r>
      <w:r>
        <w:rPr>
          <w:rFonts w:hint="eastAsia" w:ascii="Times New Roman" w:hAnsi="仿宋_GB2312" w:eastAsia="仿宋_GB2312" w:cs="Times New Roman"/>
          <w:sz w:val="32"/>
          <w:szCs w:val="32"/>
        </w:rPr>
        <w:t>年中央耕地地力保护补贴资金的通知》</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昆财农</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仿宋_GB2312"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、《云南省财政厅云南省农业农村厅关于进一步做好耕地地力保护补贴工作的通知》（云财规</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14</w:t>
      </w:r>
      <w:r>
        <w:rPr>
          <w:rFonts w:hint="eastAsia" w:ascii="Times New Roman" w:hAnsi="仿宋_GB2312" w:eastAsia="仿宋_GB2312" w:cs="Times New Roman"/>
          <w:sz w:val="32"/>
          <w:szCs w:val="32"/>
        </w:rPr>
        <w:t>号）精神，确保补贴资金及时、准确发放到户，结合实际，制定本方案。</w:t>
      </w:r>
    </w:p>
    <w:p>
      <w:pPr>
        <w:topLinePunct/>
        <w:autoSpaceDE w:val="0"/>
        <w:spacing w:line="240" w:lineRule="atLeast"/>
        <w:ind w:right="-105" w:rightChars="-50" w:firstLine="640" w:firstLineChars="200"/>
        <w:rPr>
          <w:rFonts w:ascii="黑体" w:hAnsi="黑体" w:eastAsia="黑体" w:cs="黑体"/>
          <w:sz w:val="32"/>
          <w:szCs w:val="32"/>
        </w:rPr>
      </w:pPr>
      <w:r>
        <w:rPr>
          <w:rFonts w:hint="eastAsia" w:ascii="黑体" w:hAnsi="黑体" w:eastAsia="黑体" w:cs="黑体"/>
          <w:sz w:val="32"/>
          <w:szCs w:val="32"/>
        </w:rPr>
        <w:t>一、指导思想</w:t>
      </w:r>
    </w:p>
    <w:p>
      <w:pPr>
        <w:topLinePunct/>
        <w:autoSpaceDE w:val="0"/>
        <w:ind w:right="-105" w:rightChars="-50"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为贯彻落实中央关于全面推开农业</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三项补贴</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改革工作的有关规定，按照《云南省调整完善农业</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三项补贴</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政策的实施方案》</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云财农〔</w:t>
      </w:r>
      <w:r>
        <w:rPr>
          <w:rFonts w:ascii="Times New Roman" w:hAnsi="Times New Roman" w:eastAsia="仿宋_GB2312" w:cs="Times New Roman"/>
          <w:sz w:val="32"/>
          <w:szCs w:val="32"/>
        </w:rPr>
        <w:t>2016</w:t>
      </w:r>
      <w:r>
        <w:rPr>
          <w:rFonts w:hint="eastAsia" w:ascii="Times New Roman" w:hAnsi="仿宋_GB2312" w:eastAsia="仿宋_GB2312" w:cs="Times New Roman"/>
          <w:sz w:val="32"/>
          <w:szCs w:val="32"/>
        </w:rPr>
        <w:t>〕</w:t>
      </w:r>
      <w:r>
        <w:rPr>
          <w:rFonts w:ascii="Times New Roman" w:hAnsi="Times New Roman" w:eastAsia="仿宋_GB2312" w:cs="Times New Roman"/>
          <w:sz w:val="32"/>
          <w:szCs w:val="32"/>
        </w:rPr>
        <w:t>114</w:t>
      </w:r>
      <w:r>
        <w:rPr>
          <w:rFonts w:hint="eastAsia" w:ascii="Times New Roman" w:hAnsi="仿宋_GB2312"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要求，抓好补贴政策落实。严禁擅自统筹使用耕地地力保护补贴，确保资金不折不扣发放到耕地农户</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受益对象</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手中。</w:t>
      </w:r>
    </w:p>
    <w:p>
      <w:pPr>
        <w:topLinePunct/>
        <w:autoSpaceDE w:val="0"/>
        <w:ind w:right="-105" w:rightChars="-50" w:firstLine="640" w:firstLineChars="200"/>
        <w:rPr>
          <w:rFonts w:ascii="Times New Roman" w:hAnsi="Times New Roman" w:eastAsia="黑体" w:cs="Times New Roman"/>
          <w:sz w:val="32"/>
          <w:szCs w:val="32"/>
        </w:rPr>
      </w:pPr>
      <w:r>
        <w:rPr>
          <w:rFonts w:hint="eastAsia" w:ascii="Times New Roman" w:hAnsi="黑体" w:eastAsia="黑体" w:cs="Times New Roman"/>
          <w:sz w:val="32"/>
          <w:szCs w:val="32"/>
        </w:rPr>
        <w:t>二、补贴资金规模</w:t>
      </w:r>
    </w:p>
    <w:p>
      <w:pPr>
        <w:topLinePunct/>
        <w:autoSpaceDE w:val="0"/>
        <w:ind w:right="-105" w:righ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w:t>
      </w:r>
      <w:r>
        <w:rPr>
          <w:rFonts w:hint="eastAsia" w:ascii="Times New Roman" w:hAnsi="仿宋_GB2312" w:eastAsia="仿宋_GB2312" w:cs="Times New Roman"/>
          <w:sz w:val="32"/>
          <w:szCs w:val="32"/>
        </w:rPr>
        <w:t>年省、市安排中央耕地地力保护补贴资金</w:t>
      </w:r>
      <w:r>
        <w:rPr>
          <w:rFonts w:ascii="Times New Roman" w:hAnsi="Times New Roman" w:eastAsia="仿宋_GB2312" w:cs="Times New Roman"/>
          <w:sz w:val="32"/>
          <w:szCs w:val="32"/>
        </w:rPr>
        <w:t>1186</w:t>
      </w:r>
      <w:r>
        <w:rPr>
          <w:rFonts w:hint="eastAsia" w:ascii="Times New Roman" w:hAnsi="仿宋_GB2312" w:eastAsia="仿宋_GB2312" w:cs="Times New Roman"/>
          <w:sz w:val="32"/>
          <w:szCs w:val="32"/>
        </w:rPr>
        <w:t>万元、上年度结余资金7445.16元。</w:t>
      </w:r>
    </w:p>
    <w:p>
      <w:pPr>
        <w:topLinePunct/>
        <w:autoSpaceDE w:val="0"/>
        <w:ind w:right="-105" w:rightChars="-50" w:firstLine="640" w:firstLineChars="200"/>
        <w:rPr>
          <w:rFonts w:ascii="Times New Roman" w:hAnsi="Times New Roman" w:eastAsia="黑体" w:cs="Times New Roman"/>
          <w:sz w:val="32"/>
          <w:szCs w:val="32"/>
        </w:rPr>
      </w:pPr>
      <w:r>
        <w:rPr>
          <w:rFonts w:hint="eastAsia" w:ascii="Times New Roman" w:hAnsi="黑体" w:eastAsia="黑体" w:cs="Times New Roman"/>
          <w:sz w:val="32"/>
          <w:szCs w:val="32"/>
        </w:rPr>
        <w:t>三、补贴对象、依据及标准</w:t>
      </w:r>
    </w:p>
    <w:p>
      <w:pPr>
        <w:topLinePunct/>
        <w:autoSpaceDE w:val="0"/>
        <w:ind w:right="-105" w:rightChars="-50"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w:t>
      </w:r>
      <w:r>
        <w:rPr>
          <w:rFonts w:hint="eastAsia" w:ascii="楷体_GB2312" w:hAnsi="仿宋_GB2312" w:eastAsia="楷体_GB2312" w:cs="Times New Roman"/>
          <w:sz w:val="32"/>
          <w:szCs w:val="32"/>
        </w:rPr>
        <w:t>补贴对象。</w:t>
      </w:r>
      <w:r>
        <w:rPr>
          <w:rFonts w:hint="eastAsia" w:ascii="Times New Roman" w:hAnsi="仿宋_GB2312" w:eastAsia="仿宋_GB2312" w:cs="Times New Roman"/>
          <w:sz w:val="32"/>
          <w:szCs w:val="32"/>
        </w:rPr>
        <w:t>原则上拥有耕地承包权的种地农民。</w:t>
      </w:r>
    </w:p>
    <w:p>
      <w:pPr>
        <w:topLinePunct/>
        <w:autoSpaceDE w:val="0"/>
        <w:ind w:right="-105" w:rightChars="-50"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（二）</w:t>
      </w:r>
      <w:r>
        <w:rPr>
          <w:rFonts w:hint="eastAsia" w:ascii="楷体_GB2312" w:hAnsi="仿宋_GB2312" w:eastAsia="楷体_GB2312" w:cs="Times New Roman"/>
          <w:sz w:val="32"/>
          <w:szCs w:val="32"/>
        </w:rPr>
        <w:t>补贴依据。</w:t>
      </w:r>
      <w:r>
        <w:rPr>
          <w:rFonts w:hint="eastAsia" w:ascii="Times New Roman" w:hAnsi="仿宋_GB2312" w:eastAsia="仿宋_GB2312" w:cs="Times New Roman"/>
          <w:sz w:val="32"/>
          <w:szCs w:val="32"/>
        </w:rPr>
        <w:t>以农村土地承包经营权确权登记确认面积作为申报补贴资金的依据。</w:t>
      </w:r>
    </w:p>
    <w:p>
      <w:pPr>
        <w:topLinePunct/>
        <w:autoSpaceDE w:val="0"/>
        <w:ind w:right="-105" w:rightChars="-50"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（三）</w:t>
      </w:r>
      <w:r>
        <w:rPr>
          <w:rFonts w:hint="eastAsia" w:ascii="楷体_GB2312" w:hAnsi="仿宋_GB2312" w:eastAsia="楷体_GB2312" w:cs="Times New Roman"/>
          <w:sz w:val="32"/>
          <w:szCs w:val="32"/>
        </w:rPr>
        <w:t>补贴标准。</w:t>
      </w:r>
      <w:r>
        <w:rPr>
          <w:rFonts w:hint="eastAsia" w:ascii="Times New Roman" w:hAnsi="仿宋_GB2312" w:eastAsia="仿宋_GB2312" w:cs="Times New Roman"/>
          <w:sz w:val="32"/>
          <w:szCs w:val="32"/>
        </w:rPr>
        <w:t>根据补贴资金规模</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包括当年省市下达、上年结转</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，按照全县粮食作物审定的耕地计面积，计算并确定亩均补贴标准。</w:t>
      </w:r>
    </w:p>
    <w:p>
      <w:pPr>
        <w:topLinePunct/>
        <w:autoSpaceDE w:val="0"/>
        <w:ind w:right="-105" w:rightChars="-50" w:firstLine="640" w:firstLineChars="200"/>
        <w:rPr>
          <w:rFonts w:ascii="Times New Roman" w:hAnsi="Times New Roman" w:eastAsia="仿宋_GB2312" w:cs="Times New Roman"/>
          <w:sz w:val="32"/>
          <w:szCs w:val="32"/>
        </w:rPr>
      </w:pPr>
      <w:r>
        <w:rPr>
          <w:rFonts w:hint="eastAsia" w:ascii="楷体_GB2312" w:hAnsi="仿宋_GB2312" w:eastAsia="楷体_GB2312" w:cs="Times New Roman"/>
          <w:sz w:val="32"/>
          <w:szCs w:val="32"/>
        </w:rPr>
        <w:t>（四）不予补贴情形。</w:t>
      </w:r>
      <w:r>
        <w:rPr>
          <w:rFonts w:hint="eastAsia" w:ascii="Times New Roman" w:hAnsi="仿宋_GB2312" w:eastAsia="仿宋_GB2312" w:cs="Times New Roman"/>
          <w:sz w:val="32"/>
          <w:szCs w:val="32"/>
        </w:rPr>
        <w:t>以下情形不得享受补贴：</w:t>
      </w:r>
    </w:p>
    <w:p>
      <w:pPr>
        <w:topLinePunct/>
        <w:autoSpaceDE w:val="0"/>
        <w:ind w:right="-105" w:righ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仿宋_GB2312" w:eastAsia="仿宋_GB2312" w:cs="Times New Roman"/>
          <w:sz w:val="32"/>
          <w:szCs w:val="32"/>
        </w:rPr>
        <w:t>作为畜牧养殖场、渔业养殖场占用的耕地。</w:t>
      </w:r>
    </w:p>
    <w:p>
      <w:pPr>
        <w:topLinePunct/>
        <w:autoSpaceDE w:val="0"/>
        <w:ind w:right="-105" w:righ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仿宋_GB2312" w:eastAsia="仿宋_GB2312" w:cs="Times New Roman"/>
          <w:sz w:val="32"/>
          <w:szCs w:val="32"/>
        </w:rPr>
        <w:t>国家已颁发林权证的林地和已颁发林权证或已享受退耕还林政策的耕地。</w:t>
      </w:r>
    </w:p>
    <w:p>
      <w:pPr>
        <w:topLinePunct/>
        <w:autoSpaceDE w:val="0"/>
        <w:ind w:right="-105" w:righ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仿宋_GB2312" w:eastAsia="仿宋_GB2312" w:cs="Times New Roman"/>
          <w:sz w:val="32"/>
          <w:szCs w:val="32"/>
        </w:rPr>
        <w:t>成片粮田转为设施农业用地，包括：在实施农业项目区域内，直接用于农产品生产的生产设施用地和辅助设施用地，如工厂化作物栽培的连栋温室用地，水产养殖池、工厂化养殖池等水产设施用地，育种育苗产所、农业生产中必须配套的检验检疫监测用地和环保设施用地；农业专业户、家庭农场、农民合作社、农业企业等从事粮食水产的配套设施用的，如，晾晒场，粮食烘干设施，粮食和农资、农机具临时存放产所用地。</w:t>
      </w:r>
    </w:p>
    <w:p>
      <w:pPr>
        <w:topLinePunct/>
        <w:autoSpaceDE w:val="0"/>
        <w:ind w:right="-105" w:righ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仿宋_GB2312" w:eastAsia="仿宋_GB2312" w:cs="Times New Roman"/>
          <w:sz w:val="32"/>
          <w:szCs w:val="32"/>
        </w:rPr>
        <w:t>非农业征</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占</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用耕地等已改变用途的耕地。</w:t>
      </w:r>
    </w:p>
    <w:p>
      <w:pPr>
        <w:topLinePunct/>
        <w:autoSpaceDE w:val="0"/>
        <w:ind w:right="-105" w:righ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仿宋_GB2312" w:eastAsia="仿宋_GB2312" w:cs="Times New Roman"/>
          <w:sz w:val="32"/>
          <w:szCs w:val="32"/>
        </w:rPr>
        <w:t>对抛荒</w:t>
      </w:r>
      <w:r>
        <w:rPr>
          <w:rFonts w:ascii="Times New Roman" w:hAnsi="Times New Roman" w:eastAsia="仿宋_GB2312" w:cs="Times New Roman"/>
          <w:sz w:val="32"/>
          <w:szCs w:val="32"/>
        </w:rPr>
        <w:t>1</w:t>
      </w:r>
      <w:r>
        <w:rPr>
          <w:rFonts w:hint="eastAsia" w:ascii="Times New Roman" w:hAnsi="仿宋_GB2312" w:eastAsia="仿宋_GB2312" w:cs="Times New Roman"/>
          <w:sz w:val="32"/>
          <w:szCs w:val="32"/>
        </w:rPr>
        <w:t>年以上的耕地，取消次年补贴资格。待复耕后重新纳入补贴范围。抛荒一年以上的耕地，由其所有权属的村集体等组织开展复耕复种，遏制耕地</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非农化</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，防止</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非粮化</w:t>
      </w:r>
      <w:r>
        <w:rPr>
          <w:rFonts w:ascii="Times New Roman" w:hAnsi="Times New Roman" w:eastAsia="仿宋_GB2312" w:cs="Times New Roman"/>
          <w:sz w:val="32"/>
          <w:szCs w:val="32"/>
        </w:rPr>
        <w:t>”</w:t>
      </w:r>
    </w:p>
    <w:p>
      <w:pPr>
        <w:topLinePunct/>
        <w:autoSpaceDE w:val="0"/>
        <w:ind w:right="-105" w:righ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仿宋_GB2312" w:eastAsia="仿宋_GB2312" w:cs="Times New Roman"/>
          <w:sz w:val="32"/>
          <w:szCs w:val="32"/>
        </w:rPr>
        <w:t>占补平衡中</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补</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的面积和质量达不到耕种条件的耕地。</w:t>
      </w:r>
    </w:p>
    <w:p>
      <w:pPr>
        <w:topLinePunct/>
        <w:autoSpaceDE w:val="0"/>
        <w:ind w:right="-105" w:righ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仿宋_GB2312" w:eastAsia="仿宋_GB2312" w:cs="Times New Roman"/>
          <w:sz w:val="32"/>
          <w:szCs w:val="32"/>
        </w:rPr>
        <w:t>擅自转为林地、园地的耕地等。</w:t>
      </w:r>
    </w:p>
    <w:p>
      <w:pPr>
        <w:topLinePunct/>
        <w:autoSpaceDE w:val="0"/>
        <w:ind w:right="-105" w:rightChars="-50" w:firstLine="640" w:firstLineChars="200"/>
        <w:rPr>
          <w:rFonts w:ascii="Times New Roman" w:hAnsi="Times New Roman" w:eastAsia="黑体" w:cs="Times New Roman"/>
          <w:sz w:val="32"/>
          <w:szCs w:val="32"/>
        </w:rPr>
      </w:pPr>
      <w:r>
        <w:rPr>
          <w:rFonts w:hint="eastAsia" w:ascii="Times New Roman" w:hAnsi="黑体" w:eastAsia="黑体" w:cs="Times New Roman"/>
          <w:sz w:val="32"/>
          <w:szCs w:val="32"/>
        </w:rPr>
        <w:t>四、补贴发放</w:t>
      </w:r>
    </w:p>
    <w:p>
      <w:pPr>
        <w:topLinePunct/>
        <w:autoSpaceDE w:val="0"/>
        <w:ind w:right="-105" w:rightChars="-50"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w:t>
      </w:r>
      <w:r>
        <w:rPr>
          <w:rFonts w:hint="eastAsia" w:ascii="楷体_GB2312" w:hAnsi="楷体" w:eastAsia="楷体_GB2312" w:cs="Times New Roman"/>
          <w:sz w:val="32"/>
          <w:szCs w:val="32"/>
        </w:rPr>
        <w:t>一</w:t>
      </w:r>
      <w:r>
        <w:rPr>
          <w:rFonts w:ascii="楷体_GB2312" w:hAnsi="Times New Roman" w:eastAsia="楷体_GB2312" w:cs="Times New Roman"/>
          <w:sz w:val="32"/>
          <w:szCs w:val="32"/>
        </w:rPr>
        <w:t>)</w:t>
      </w:r>
      <w:r>
        <w:rPr>
          <w:rFonts w:hint="eastAsia" w:ascii="楷体_GB2312" w:hAnsi="楷体" w:eastAsia="楷体_GB2312" w:cs="Times New Roman"/>
          <w:sz w:val="32"/>
          <w:szCs w:val="32"/>
        </w:rPr>
        <w:t>补贴面积核定</w:t>
      </w:r>
    </w:p>
    <w:p>
      <w:pPr>
        <w:topLinePunct/>
        <w:autoSpaceDE w:val="0"/>
        <w:ind w:right="-105" w:rightChars="-50"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面积申报。</w:t>
      </w:r>
      <w:r>
        <w:rPr>
          <w:rFonts w:hint="eastAsia" w:ascii="Times New Roman" w:hAnsi="仿宋_GB2312" w:eastAsia="仿宋_GB2312" w:cs="Times New Roman"/>
          <w:sz w:val="32"/>
          <w:szCs w:val="32"/>
        </w:rPr>
        <w:t>村委会组织农户据实填报保护补贴面积，经农户签字认可，村小组长、村委会主任签字后加盖村委会公章上报镇</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街道</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人民政府。</w:t>
      </w:r>
    </w:p>
    <w:p>
      <w:pPr>
        <w:topLinePunct/>
        <w:autoSpaceDE w:val="0"/>
        <w:ind w:right="-105" w:rightChars="-50"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面积核实。</w:t>
      </w:r>
      <w:r>
        <w:rPr>
          <w:rFonts w:hint="eastAsia" w:ascii="Times New Roman" w:hAnsi="仿宋_GB2312" w:eastAsia="仿宋_GB2312" w:cs="Times New Roman"/>
          <w:sz w:val="32"/>
          <w:szCs w:val="32"/>
        </w:rPr>
        <w:t>镇</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街道</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人民政府组织有关人员对申报信息进行逐户审核，包括对农户姓名、身份证号、确权实测面积、承包村组非承包面积以及流转耕地面积、不享受补贴扣除面积、申报补贴面积等信息进行核实。对核实的面积与农户申报的补贴面积不一致时，经农户本人签字确认后，对农户申报表信息进行调整。对新增补贴农户、不在享受的农户以及继续享受补贴的农户基础信息发生变化的，要及时做出调整和变更。镇</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街道</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人民政府对核实确认的每个村的农户补贴面积汇总，行政主要领导和分管领导签字加盖镇</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街道</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人民政府公章报县农业农村局。</w:t>
      </w:r>
    </w:p>
    <w:p>
      <w:pPr>
        <w:topLinePunct/>
        <w:autoSpaceDE w:val="0"/>
        <w:ind w:right="-105" w:rightChars="-50"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面积公示。</w:t>
      </w:r>
      <w:r>
        <w:rPr>
          <w:rFonts w:hint="eastAsia" w:ascii="Times New Roman" w:hAnsi="仿宋_GB2312" w:eastAsia="仿宋_GB2312" w:cs="Times New Roman"/>
          <w:sz w:val="32"/>
          <w:szCs w:val="32"/>
        </w:rPr>
        <w:t>镇</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街道</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利用政务村务公开场所，将确认的核实面积进行公示。</w:t>
      </w:r>
    </w:p>
    <w:p>
      <w:pPr>
        <w:topLinePunct/>
        <w:autoSpaceDE w:val="0"/>
        <w:ind w:right="-105" w:rightChars="-50"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w:t>
      </w:r>
      <w:r>
        <w:rPr>
          <w:rFonts w:hint="eastAsia" w:ascii="楷体_GB2312" w:hAnsi="楷体" w:eastAsia="楷体_GB2312" w:cs="Times New Roman"/>
          <w:sz w:val="32"/>
          <w:szCs w:val="32"/>
        </w:rPr>
        <w:t>二</w:t>
      </w:r>
      <w:r>
        <w:rPr>
          <w:rFonts w:ascii="楷体_GB2312" w:hAnsi="Times New Roman" w:eastAsia="楷体_GB2312" w:cs="Times New Roman"/>
          <w:sz w:val="32"/>
          <w:szCs w:val="32"/>
        </w:rPr>
        <w:t>)</w:t>
      </w:r>
      <w:r>
        <w:rPr>
          <w:rFonts w:hint="eastAsia" w:ascii="楷体_GB2312" w:hAnsi="楷体" w:eastAsia="楷体_GB2312" w:cs="Times New Roman"/>
          <w:sz w:val="32"/>
          <w:szCs w:val="32"/>
        </w:rPr>
        <w:t>补贴资金的兑付</w:t>
      </w:r>
    </w:p>
    <w:p>
      <w:pPr>
        <w:topLinePunct/>
        <w:autoSpaceDE w:val="0"/>
        <w:ind w:right="-105" w:rightChars="-50"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仿宋_GB2312" w:eastAsia="仿宋_GB2312" w:cs="Times New Roman"/>
          <w:b/>
          <w:sz w:val="32"/>
          <w:szCs w:val="32"/>
        </w:rPr>
        <w:t>补贴资金测算。</w:t>
      </w:r>
      <w:r>
        <w:rPr>
          <w:rFonts w:hint="eastAsia" w:ascii="Times New Roman" w:hAnsi="仿宋_GB2312" w:eastAsia="仿宋_GB2312" w:cs="Times New Roman"/>
          <w:sz w:val="32"/>
          <w:szCs w:val="32"/>
        </w:rPr>
        <w:t>县农业农村局对镇</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街道</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报送的补贴面积进行审核，根据全县补贴资金额、补贴面积，将补贴资金测算分解到农户。</w:t>
      </w:r>
    </w:p>
    <w:p>
      <w:pPr>
        <w:ind w:firstLine="630" w:firstLineChars="196"/>
        <w:rPr>
          <w:rFonts w:ascii="宋体" w:hAnsi="宋体"/>
          <w:sz w:val="32"/>
          <w:szCs w:val="32"/>
        </w:rPr>
      </w:pPr>
      <w:r>
        <w:rPr>
          <w:rFonts w:ascii="Times New Roman" w:hAnsi="Times New Roman" w:eastAsia="仿宋_GB2312" w:cs="Times New Roman"/>
          <w:b/>
          <w:color w:val="000000" w:themeColor="text1"/>
          <w:sz w:val="32"/>
          <w:szCs w:val="32"/>
          <w14:textFill>
            <w14:solidFill>
              <w14:schemeClr w14:val="tx1"/>
            </w14:solidFill>
          </w14:textFill>
        </w:rPr>
        <w:t>2.</w:t>
      </w:r>
      <w:r>
        <w:rPr>
          <w:rFonts w:hint="eastAsia" w:ascii="Times New Roman" w:hAnsi="Times New Roman" w:eastAsia="仿宋_GB2312" w:cs="Times New Roman"/>
          <w:b/>
          <w:color w:val="000000" w:themeColor="text1"/>
          <w:sz w:val="32"/>
          <w:szCs w:val="32"/>
          <w14:textFill>
            <w14:solidFill>
              <w14:schemeClr w14:val="tx1"/>
            </w14:solidFill>
          </w14:textFill>
        </w:rPr>
        <w:t>补贴</w:t>
      </w:r>
      <w:r>
        <w:rPr>
          <w:rFonts w:hint="eastAsia" w:ascii="Times New Roman" w:hAnsi="仿宋_GB2312" w:eastAsia="仿宋_GB2312" w:cs="Times New Roman"/>
          <w:b/>
          <w:color w:val="000000" w:themeColor="text1"/>
          <w:sz w:val="32"/>
          <w:szCs w:val="32"/>
          <w14:textFill>
            <w14:solidFill>
              <w14:schemeClr w14:val="tx1"/>
            </w14:solidFill>
          </w14:textFill>
        </w:rPr>
        <w:t>资金发放。</w:t>
      </w:r>
      <w:r>
        <w:rPr>
          <w:rFonts w:hint="eastAsia" w:ascii="Times New Roman" w:hAnsi="仿宋_GB2312" w:eastAsia="仿宋_GB2312" w:cs="Times New Roman"/>
          <w:color w:val="000000" w:themeColor="text1"/>
          <w:sz w:val="32"/>
          <w:szCs w:val="32"/>
          <w14:textFill>
            <w14:solidFill>
              <w14:schemeClr w14:val="tx1"/>
            </w14:solidFill>
          </w14:textFill>
        </w:rPr>
        <w:t>各镇</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街道</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按照上报补贴对象相关信息在</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一卡通</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系统进行录入工作提交财政所审核，县农业农村局审</w:t>
      </w:r>
      <w:r>
        <w:rPr>
          <w:rFonts w:hint="eastAsia" w:ascii="Times New Roman" w:hAnsi="仿宋_GB2312" w:eastAsia="仿宋_GB2312" w:cs="Times New Roman"/>
          <w:color w:val="000000"/>
          <w:sz w:val="32"/>
          <w:szCs w:val="32"/>
        </w:rPr>
        <w:t>核。</w:t>
      </w:r>
      <w:r>
        <w:rPr>
          <w:rFonts w:hint="eastAsia" w:ascii="仿宋_GB2312" w:hAnsi="宋体" w:eastAsia="仿宋_GB2312"/>
          <w:sz w:val="32"/>
          <w:szCs w:val="32"/>
        </w:rPr>
        <w:t>富民县财政局根据县农业部门提供的补贴面积即录入到“云南省惠农补贴一卡通管理系统” 中的补贴面积，结合市级下达的资金情况确定补贴标准测算补贴金额，由县财政局将补贴资金按各镇（街）在“云南省惠农补贴一卡通管理系统”中的应发数，分别划拨至各镇（街）财政所在当地“农村信用社”开设的“财政直补资金”过渡账户，当地农村信用社通过系统自动将补贴资金发放到各农户的“一卡通”账户</w:t>
      </w:r>
      <w:r>
        <w:rPr>
          <w:rFonts w:hint="eastAsia" w:ascii="仿宋_GB2312" w:hAnsi="仿宋_GB2312" w:eastAsia="仿宋_GB2312" w:cs="Times New Roman"/>
          <w:color w:val="000000"/>
          <w:sz w:val="32"/>
          <w:szCs w:val="32"/>
        </w:rPr>
        <w:t>，</w:t>
      </w:r>
      <w:r>
        <w:rPr>
          <w:rFonts w:hint="eastAsia" w:ascii="Times New Roman" w:hAnsi="仿宋_GB2312" w:eastAsia="仿宋_GB2312" w:cs="Times New Roman"/>
          <w:color w:val="000000"/>
          <w:sz w:val="32"/>
          <w:szCs w:val="32"/>
        </w:rPr>
        <w:t>并向补贴对象免费发送一次性补贴资金发放短信通知。</w:t>
      </w:r>
    </w:p>
    <w:p>
      <w:pPr>
        <w:topLinePunct/>
        <w:autoSpaceDE w:val="0"/>
        <w:ind w:right="-105" w:rightChars="-50" w:firstLine="643" w:firstLineChars="200"/>
        <w:rPr>
          <w:rFonts w:ascii="Times New Roman" w:hAnsi="Times New Roman" w:eastAsia="仿宋_GB2312" w:cs="Times New Roman"/>
          <w:color w:val="000000" w:themeColor="text1"/>
          <w:sz w:val="32"/>
          <w:szCs w:val="32"/>
          <w14:textFill>
            <w14:solidFill>
              <w14:schemeClr w14:val="tx1"/>
            </w14:solidFill>
          </w14:textFill>
        </w:rPr>
      </w:pPr>
      <w:bookmarkStart w:id="0" w:name="_GoBack"/>
      <w:r>
        <w:rPr>
          <w:rFonts w:ascii="Times New Roman" w:hAnsi="Times New Roman" w:eastAsia="仿宋_GB2312" w:cs="Times New Roman"/>
          <w:b/>
          <w:color w:val="000000" w:themeColor="text1"/>
          <w:sz w:val="32"/>
          <w:szCs w:val="32"/>
          <w14:textFill>
            <w14:solidFill>
              <w14:schemeClr w14:val="tx1"/>
            </w14:solidFill>
          </w14:textFill>
        </w:rPr>
        <w:t>3.</w:t>
      </w:r>
      <w:r>
        <w:rPr>
          <w:rFonts w:hint="eastAsia" w:ascii="Times New Roman" w:hAnsi="仿宋_GB2312" w:eastAsia="仿宋_GB2312" w:cs="Times New Roman"/>
          <w:b/>
          <w:color w:val="000000" w:themeColor="text1"/>
          <w:sz w:val="32"/>
          <w:szCs w:val="32"/>
          <w14:textFill>
            <w14:solidFill>
              <w14:schemeClr w14:val="tx1"/>
            </w14:solidFill>
          </w14:textFill>
        </w:rPr>
        <w:t>补贴资金分配结果公示。</w:t>
      </w:r>
      <w:r>
        <w:rPr>
          <w:rFonts w:hint="eastAsia" w:ascii="Times New Roman" w:hAnsi="仿宋_GB2312" w:eastAsia="仿宋_GB2312" w:cs="Times New Roman"/>
          <w:color w:val="000000" w:themeColor="text1"/>
          <w:sz w:val="32"/>
          <w:szCs w:val="32"/>
          <w14:textFill>
            <w14:solidFill>
              <w14:schemeClr w14:val="tx1"/>
            </w14:solidFill>
          </w14:textFill>
        </w:rPr>
        <w:t>分配结果由镇</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街道</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利用政务村务公开场所、互联网信息平台等继续公示</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包括补贴项目、补贴对象、补贴标准、补贴金额、监督电话等内容</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，公示期间出现异议，镇</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街道</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人民政府会同县农业农村局及时进行核实调整。公示无异议后，由县农业农村局将分配结果报县财政局，县财政局进行复核后将资金分配下达各镇</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街道</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财政所办理支付，各镇</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街道</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财政所应严格按照《云南省财政直接补贴农民</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一卡通</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发放管理暂行办法》有关规定，通过惠民</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一卡通</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兑付补贴资金，并由发放的金融部门及时向补贴对象免费发送补贴资金发放短信通知。</w:t>
      </w:r>
    </w:p>
    <w:p>
      <w:pPr>
        <w:topLinePunct/>
        <w:autoSpaceDE w:val="0"/>
        <w:ind w:right="-105" w:rightChars="-50"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楷体_GB2312" w:hAnsi="Times New Roman" w:eastAsia="楷体_GB2312" w:cs="Times New Roman"/>
          <w:color w:val="000000" w:themeColor="text1"/>
          <w:sz w:val="32"/>
          <w:szCs w:val="32"/>
          <w14:textFill>
            <w14:solidFill>
              <w14:schemeClr w14:val="tx1"/>
            </w14:solidFill>
          </w14:textFill>
        </w:rPr>
        <w:t>(</w:t>
      </w:r>
      <w:r>
        <w:rPr>
          <w:rFonts w:hint="eastAsia" w:ascii="楷体_GB2312" w:hAnsi="楷体" w:eastAsia="楷体_GB2312" w:cs="Times New Roman"/>
          <w:color w:val="000000" w:themeColor="text1"/>
          <w:sz w:val="32"/>
          <w:szCs w:val="32"/>
          <w14:textFill>
            <w14:solidFill>
              <w14:schemeClr w14:val="tx1"/>
            </w14:solidFill>
          </w14:textFill>
        </w:rPr>
        <w:t>三</w:t>
      </w:r>
      <w:r>
        <w:rPr>
          <w:rFonts w:ascii="楷体_GB2312" w:hAnsi="Times New Roman" w:eastAsia="楷体_GB2312" w:cs="Times New Roman"/>
          <w:color w:val="000000" w:themeColor="text1"/>
          <w:sz w:val="32"/>
          <w:szCs w:val="32"/>
          <w14:textFill>
            <w14:solidFill>
              <w14:schemeClr w14:val="tx1"/>
            </w14:solidFill>
          </w14:textFill>
        </w:rPr>
        <w:t>)</w:t>
      </w:r>
      <w:r>
        <w:rPr>
          <w:rFonts w:hint="eastAsia" w:ascii="楷体_GB2312" w:hAnsi="楷体" w:eastAsia="楷体_GB2312" w:cs="Times New Roman"/>
          <w:color w:val="000000" w:themeColor="text1"/>
          <w:sz w:val="32"/>
          <w:szCs w:val="32"/>
          <w14:textFill>
            <w14:solidFill>
              <w14:schemeClr w14:val="tx1"/>
            </w14:solidFill>
          </w14:textFill>
        </w:rPr>
        <w:t>数据上报机制。</w:t>
      </w:r>
      <w:r>
        <w:rPr>
          <w:rFonts w:hint="eastAsia" w:ascii="Times New Roman" w:hAnsi="仿宋_GB2312" w:eastAsia="仿宋_GB2312" w:cs="Times New Roman"/>
          <w:color w:val="000000" w:themeColor="text1"/>
          <w:sz w:val="32"/>
          <w:szCs w:val="32"/>
          <w14:textFill>
            <w14:solidFill>
              <w14:schemeClr w14:val="tx1"/>
            </w14:solidFill>
          </w14:textFill>
        </w:rPr>
        <w:t>各镇</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街道</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通过惠农补贴信息系统完成审核录入汇总，同时报送县农业农村局纸质表、电子版资料各一套，纸质表、电子版资料、核实表的数据要求准确一致。</w:t>
      </w:r>
      <w:r>
        <w:rPr>
          <w:rFonts w:ascii="Times New Roman" w:hAnsi="Times New Roman" w:eastAsia="仿宋_GB2312" w:cs="Times New Roman"/>
          <w:color w:val="000000" w:themeColor="text1"/>
          <w:sz w:val="32"/>
          <w:szCs w:val="32"/>
          <w14:textFill>
            <w14:solidFill>
              <w14:schemeClr w14:val="tx1"/>
            </w14:solidFill>
          </w14:textFill>
        </w:rPr>
        <w:t>6</w:t>
      </w:r>
      <w:r>
        <w:rPr>
          <w:rFonts w:hint="eastAsia" w:ascii="Times New Roman" w:hAnsi="仿宋_GB2312" w:eastAsia="仿宋_GB2312" w:cs="Times New Roman"/>
          <w:color w:val="000000" w:themeColor="text1"/>
          <w:sz w:val="32"/>
          <w:szCs w:val="32"/>
          <w14:textFill>
            <w14:solidFill>
              <w14:schemeClr w14:val="tx1"/>
            </w14:solidFill>
          </w14:textFill>
        </w:rPr>
        <w:t>月</w:t>
      </w:r>
      <w:r>
        <w:rPr>
          <w:rFonts w:ascii="Times New Roman" w:hAnsi="Times New Roman" w:eastAsia="仿宋_GB2312" w:cs="Times New Roman"/>
          <w:color w:val="000000" w:themeColor="text1"/>
          <w:sz w:val="32"/>
          <w:szCs w:val="32"/>
          <w14:textFill>
            <w14:solidFill>
              <w14:schemeClr w14:val="tx1"/>
            </w14:solidFill>
          </w14:textFill>
        </w:rPr>
        <w:t>30</w:t>
      </w:r>
      <w:r>
        <w:rPr>
          <w:rFonts w:hint="eastAsia" w:ascii="Times New Roman" w:hAnsi="仿宋_GB2312" w:eastAsia="仿宋_GB2312" w:cs="Times New Roman"/>
          <w:color w:val="000000" w:themeColor="text1"/>
          <w:sz w:val="32"/>
          <w:szCs w:val="32"/>
          <w14:textFill>
            <w14:solidFill>
              <w14:schemeClr w14:val="tx1"/>
            </w14:solidFill>
          </w14:textFill>
        </w:rPr>
        <w:t>日前将补贴资金发放到位，县农业农村局会同县财政局将补贴发放明细情况</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包括补贴地区、补贴对象、补贴金额、发放银行以及兑付时间等</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形成本区域内完整的数据资料，于</w:t>
      </w:r>
      <w:r>
        <w:rPr>
          <w:rFonts w:ascii="Times New Roman" w:hAnsi="Times New Roman" w:eastAsia="仿宋_GB2312" w:cs="Times New Roman"/>
          <w:color w:val="000000" w:themeColor="text1"/>
          <w:sz w:val="32"/>
          <w:szCs w:val="32"/>
          <w14:textFill>
            <w14:solidFill>
              <w14:schemeClr w14:val="tx1"/>
            </w14:solidFill>
          </w14:textFill>
        </w:rPr>
        <w:t>9</w:t>
      </w:r>
      <w:r>
        <w:rPr>
          <w:rFonts w:hint="eastAsia" w:ascii="Times New Roman" w:hAnsi="仿宋_GB2312" w:eastAsia="仿宋_GB2312" w:cs="Times New Roman"/>
          <w:color w:val="000000" w:themeColor="text1"/>
          <w:sz w:val="32"/>
          <w:szCs w:val="32"/>
          <w14:textFill>
            <w14:solidFill>
              <w14:schemeClr w14:val="tx1"/>
            </w14:solidFill>
          </w14:textFill>
        </w:rPr>
        <w:t>月</w:t>
      </w:r>
      <w:r>
        <w:rPr>
          <w:rFonts w:ascii="Times New Roman" w:hAnsi="Times New Roman" w:eastAsia="仿宋_GB2312" w:cs="Times New Roman"/>
          <w:color w:val="000000" w:themeColor="text1"/>
          <w:sz w:val="32"/>
          <w:szCs w:val="32"/>
          <w14:textFill>
            <w14:solidFill>
              <w14:schemeClr w14:val="tx1"/>
            </w14:solidFill>
          </w14:textFill>
        </w:rPr>
        <w:t>30</w:t>
      </w:r>
      <w:r>
        <w:rPr>
          <w:rFonts w:hint="eastAsia" w:ascii="Times New Roman" w:hAnsi="仿宋_GB2312" w:eastAsia="仿宋_GB2312" w:cs="Times New Roman"/>
          <w:color w:val="000000" w:themeColor="text1"/>
          <w:sz w:val="32"/>
          <w:szCs w:val="32"/>
          <w14:textFill>
            <w14:solidFill>
              <w14:schemeClr w14:val="tx1"/>
            </w14:solidFill>
          </w14:textFill>
        </w:rPr>
        <w:t>日前上报农业农村部农业转移支付项目管理系统。</w:t>
      </w:r>
    </w:p>
    <w:p>
      <w:pPr>
        <w:topLinePunct/>
        <w:autoSpaceDE w:val="0"/>
        <w:ind w:right="-105" w:rightChars="-50"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黑体" w:eastAsia="黑体" w:cs="Times New Roman"/>
          <w:color w:val="000000" w:themeColor="text1"/>
          <w:sz w:val="32"/>
          <w:szCs w:val="32"/>
          <w14:textFill>
            <w14:solidFill>
              <w14:schemeClr w14:val="tx1"/>
            </w14:solidFill>
          </w14:textFill>
        </w:rPr>
        <w:t>五、有关要求</w:t>
      </w:r>
    </w:p>
    <w:p>
      <w:pPr>
        <w:topLinePunct/>
        <w:autoSpaceDE w:val="0"/>
        <w:ind w:right="-105" w:rightChars="-50"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楷体_GB2312" w:hAnsi="Times New Roman" w:eastAsia="楷体_GB2312" w:cs="Times New Roman"/>
          <w:color w:val="000000" w:themeColor="text1"/>
          <w:sz w:val="32"/>
          <w:szCs w:val="32"/>
          <w14:textFill>
            <w14:solidFill>
              <w14:schemeClr w14:val="tx1"/>
            </w14:solidFill>
          </w14:textFill>
        </w:rPr>
        <w:t>(</w:t>
      </w:r>
      <w:r>
        <w:rPr>
          <w:rFonts w:hint="eastAsia" w:ascii="楷体_GB2312" w:hAnsi="楷体" w:eastAsia="楷体_GB2312" w:cs="Times New Roman"/>
          <w:color w:val="000000" w:themeColor="text1"/>
          <w:sz w:val="32"/>
          <w:szCs w:val="32"/>
          <w14:textFill>
            <w14:solidFill>
              <w14:schemeClr w14:val="tx1"/>
            </w14:solidFill>
          </w14:textFill>
        </w:rPr>
        <w:t>一</w:t>
      </w:r>
      <w:r>
        <w:rPr>
          <w:rFonts w:ascii="楷体_GB2312" w:hAnsi="Times New Roman" w:eastAsia="楷体_GB2312" w:cs="Times New Roman"/>
          <w:color w:val="000000" w:themeColor="text1"/>
          <w:sz w:val="32"/>
          <w:szCs w:val="32"/>
          <w14:textFill>
            <w14:solidFill>
              <w14:schemeClr w14:val="tx1"/>
            </w14:solidFill>
          </w14:textFill>
        </w:rPr>
        <w:t>)</w:t>
      </w:r>
      <w:r>
        <w:rPr>
          <w:rFonts w:hint="eastAsia" w:ascii="楷体_GB2312" w:hAnsi="楷体" w:eastAsia="楷体_GB2312" w:cs="Times New Roman"/>
          <w:color w:val="000000" w:themeColor="text1"/>
          <w:sz w:val="32"/>
          <w:szCs w:val="32"/>
          <w14:textFill>
            <w14:solidFill>
              <w14:schemeClr w14:val="tx1"/>
            </w14:solidFill>
          </w14:textFill>
        </w:rPr>
        <w:t>提高思想认识。</w:t>
      </w:r>
      <w:r>
        <w:rPr>
          <w:rFonts w:hint="eastAsia" w:ascii="Times New Roman" w:hAnsi="仿宋_GB2312" w:eastAsia="仿宋_GB2312" w:cs="Times New Roman"/>
          <w:color w:val="000000" w:themeColor="text1"/>
          <w:sz w:val="32"/>
          <w:szCs w:val="32"/>
          <w14:textFill>
            <w14:solidFill>
              <w14:schemeClr w14:val="tx1"/>
            </w14:solidFill>
          </w14:textFill>
        </w:rPr>
        <w:t>耕地地力保护补贴政策是党中央、国务院强农惠农政策的重要内容。补贴资金直接发放给农户，涉及农民群众切身利益，事关农村社会和谐稳定，政策性强、涉及面广、社会关注度高，各镇（街道）和有关部门要充分认识补贴政策的重要意义，提高认识，进一步强化耕地地力保护补贴的政策解读。引导基层干部特别是村（居）、组（社区）干部，准确把握补贴的政策和要求，有效调动农民自觉保护耕地地力提升的积极性和主动性。</w:t>
      </w:r>
    </w:p>
    <w:p>
      <w:pPr>
        <w:topLinePunct/>
        <w:autoSpaceDE w:val="0"/>
        <w:ind w:right="-105" w:rightChars="-50"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楷体_GB2312" w:hAnsi="Times New Roman" w:eastAsia="楷体_GB2312" w:cs="Times New Roman"/>
          <w:color w:val="000000" w:themeColor="text1"/>
          <w:sz w:val="32"/>
          <w:szCs w:val="32"/>
          <w14:textFill>
            <w14:solidFill>
              <w14:schemeClr w14:val="tx1"/>
            </w14:solidFill>
          </w14:textFill>
        </w:rPr>
        <w:t>(</w:t>
      </w:r>
      <w:r>
        <w:rPr>
          <w:rFonts w:hint="eastAsia" w:ascii="楷体_GB2312" w:hAnsi="楷体" w:eastAsia="楷体_GB2312" w:cs="Times New Roman"/>
          <w:color w:val="000000" w:themeColor="text1"/>
          <w:sz w:val="32"/>
          <w:szCs w:val="32"/>
          <w14:textFill>
            <w14:solidFill>
              <w14:schemeClr w14:val="tx1"/>
            </w14:solidFill>
          </w14:textFill>
        </w:rPr>
        <w:t>二</w:t>
      </w:r>
      <w:r>
        <w:rPr>
          <w:rFonts w:ascii="楷体_GB2312" w:hAnsi="Times New Roman" w:eastAsia="楷体_GB2312" w:cs="Times New Roman"/>
          <w:color w:val="000000" w:themeColor="text1"/>
          <w:sz w:val="32"/>
          <w:szCs w:val="32"/>
          <w14:textFill>
            <w14:solidFill>
              <w14:schemeClr w14:val="tx1"/>
            </w14:solidFill>
          </w14:textFill>
        </w:rPr>
        <w:t>)</w:t>
      </w:r>
      <w:r>
        <w:rPr>
          <w:rFonts w:hint="eastAsia" w:ascii="楷体_GB2312" w:hAnsi="楷体" w:eastAsia="楷体_GB2312" w:cs="Times New Roman"/>
          <w:color w:val="000000" w:themeColor="text1"/>
          <w:sz w:val="32"/>
          <w:szCs w:val="32"/>
          <w14:textFill>
            <w14:solidFill>
              <w14:schemeClr w14:val="tx1"/>
            </w14:solidFill>
          </w14:textFill>
        </w:rPr>
        <w:t>加强宣传引导。</w:t>
      </w:r>
      <w:r>
        <w:rPr>
          <w:rFonts w:hint="eastAsia" w:ascii="Times New Roman" w:hAnsi="仿宋_GB2312" w:eastAsia="仿宋_GB2312" w:cs="Times New Roman"/>
          <w:color w:val="000000" w:themeColor="text1"/>
          <w:sz w:val="32"/>
          <w:szCs w:val="32"/>
          <w14:textFill>
            <w14:solidFill>
              <w14:schemeClr w14:val="tx1"/>
            </w14:solidFill>
          </w14:textFill>
        </w:rPr>
        <w:t>各镇（街道）和有关部门要进一步加大宣传力度，通过电视、广播、张贴宣传单、标语等多种形式，广泛宣传补贴政策，做到家喻户晓，深入人心，让基层干部和农民群众了解政策，为补贴政策顺利实施营造良好氛围。要进一步转变工作作风，增强服务意识，核实面积过程中出现的问题和矛盾，要耐心细致地做好群众思想工作，因政策调整造成补贴减少要做好政策解释和说明，切实维护农村社会稳定。</w:t>
      </w:r>
    </w:p>
    <w:p>
      <w:pPr>
        <w:topLinePunct/>
        <w:autoSpaceDE w:val="0"/>
        <w:ind w:right="-105" w:rightChars="-50"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楷体_GB2312" w:hAnsi="Times New Roman" w:eastAsia="楷体_GB2312" w:cs="Times New Roman"/>
          <w:color w:val="000000" w:themeColor="text1"/>
          <w:sz w:val="32"/>
          <w:szCs w:val="32"/>
          <w14:textFill>
            <w14:solidFill>
              <w14:schemeClr w14:val="tx1"/>
            </w14:solidFill>
          </w14:textFill>
        </w:rPr>
        <w:t>(</w:t>
      </w:r>
      <w:r>
        <w:rPr>
          <w:rFonts w:hint="eastAsia" w:ascii="楷体_GB2312" w:hAnsi="楷体" w:eastAsia="楷体_GB2312" w:cs="Times New Roman"/>
          <w:color w:val="000000" w:themeColor="text1"/>
          <w:sz w:val="32"/>
          <w:szCs w:val="32"/>
          <w14:textFill>
            <w14:solidFill>
              <w14:schemeClr w14:val="tx1"/>
            </w14:solidFill>
          </w14:textFill>
        </w:rPr>
        <w:t>三</w:t>
      </w:r>
      <w:r>
        <w:rPr>
          <w:rFonts w:ascii="楷体_GB2312" w:hAnsi="Times New Roman" w:eastAsia="楷体_GB2312" w:cs="Times New Roman"/>
          <w:color w:val="000000" w:themeColor="text1"/>
          <w:sz w:val="32"/>
          <w:szCs w:val="32"/>
          <w14:textFill>
            <w14:solidFill>
              <w14:schemeClr w14:val="tx1"/>
            </w14:solidFill>
          </w14:textFill>
        </w:rPr>
        <w:t>)</w:t>
      </w:r>
      <w:r>
        <w:rPr>
          <w:rFonts w:hint="eastAsia" w:ascii="楷体_GB2312" w:hAnsi="楷体" w:eastAsia="楷体_GB2312" w:cs="Times New Roman"/>
          <w:color w:val="000000" w:themeColor="text1"/>
          <w:sz w:val="32"/>
          <w:szCs w:val="32"/>
          <w14:textFill>
            <w14:solidFill>
              <w14:schemeClr w14:val="tx1"/>
            </w14:solidFill>
          </w14:textFill>
        </w:rPr>
        <w:t>落实工作责任。</w:t>
      </w:r>
      <w:r>
        <w:rPr>
          <w:rFonts w:hint="eastAsia" w:ascii="Times New Roman" w:hAnsi="仿宋_GB2312" w:eastAsia="仿宋_GB2312" w:cs="Times New Roman"/>
          <w:color w:val="000000" w:themeColor="text1"/>
          <w:sz w:val="32"/>
          <w:szCs w:val="32"/>
          <w14:textFill>
            <w14:solidFill>
              <w14:schemeClr w14:val="tx1"/>
            </w14:solidFill>
          </w14:textFill>
        </w:rPr>
        <w:t>各镇（街道）负责本辖区内</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耕地地力保护补贴</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基础数据的核实、填报、审核、录入、公示、上报和有关问题的解释，妥善化解工作中出现的问题，确保耕地地力保护补贴基础数据的核实及资金发放工作按时按要求完成。各镇</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街道</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对数据的准确性、真实性负责。县农业农村局负责对各镇</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街道</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上报数据的审核和有关问题的解释。县财政局负责按</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一卡通</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仿宋_GB2312" w:eastAsia="仿宋_GB2312" w:cs="Times New Roman"/>
          <w:color w:val="000000" w:themeColor="text1"/>
          <w:sz w:val="32"/>
          <w:szCs w:val="32"/>
          <w14:textFill>
            <w14:solidFill>
              <w14:schemeClr w14:val="tx1"/>
            </w14:solidFill>
          </w14:textFill>
        </w:rPr>
        <w:t>管理要求，及时拨付补贴资金，并做好补贴资金的监管。金融机构收到县财政局报送的补贴发放资料后及时发放补贴资金，确保资金运行安全和及时兑付。</w:t>
      </w:r>
    </w:p>
    <w:p>
      <w:pPr>
        <w:topLinePunct/>
        <w:autoSpaceDE w:val="0"/>
        <w:ind w:right="-105" w:rightChars="-50"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楷体_GB2312" w:hAnsi="Times New Roman" w:eastAsia="楷体_GB2312" w:cs="Times New Roman"/>
          <w:color w:val="000000" w:themeColor="text1"/>
          <w:sz w:val="32"/>
          <w:szCs w:val="32"/>
          <w14:textFill>
            <w14:solidFill>
              <w14:schemeClr w14:val="tx1"/>
            </w14:solidFill>
          </w14:textFill>
        </w:rPr>
        <w:t>(</w:t>
      </w:r>
      <w:r>
        <w:rPr>
          <w:rFonts w:hint="eastAsia" w:ascii="楷体_GB2312" w:hAnsi="楷体" w:eastAsia="楷体_GB2312" w:cs="Times New Roman"/>
          <w:color w:val="000000" w:themeColor="text1"/>
          <w:sz w:val="32"/>
          <w:szCs w:val="32"/>
          <w14:textFill>
            <w14:solidFill>
              <w14:schemeClr w14:val="tx1"/>
            </w14:solidFill>
          </w14:textFill>
        </w:rPr>
        <w:t>四</w:t>
      </w:r>
      <w:r>
        <w:rPr>
          <w:rFonts w:ascii="楷体_GB2312" w:hAnsi="Times New Roman" w:eastAsia="楷体_GB2312" w:cs="Times New Roman"/>
          <w:color w:val="000000" w:themeColor="text1"/>
          <w:sz w:val="32"/>
          <w:szCs w:val="32"/>
          <w14:textFill>
            <w14:solidFill>
              <w14:schemeClr w14:val="tx1"/>
            </w14:solidFill>
          </w14:textFill>
        </w:rPr>
        <w:t>)</w:t>
      </w:r>
      <w:r>
        <w:rPr>
          <w:rFonts w:hint="eastAsia" w:ascii="楷体_GB2312" w:hAnsi="楷体" w:eastAsia="楷体_GB2312" w:cs="Times New Roman"/>
          <w:color w:val="000000" w:themeColor="text1"/>
          <w:sz w:val="32"/>
          <w:szCs w:val="32"/>
          <w14:textFill>
            <w14:solidFill>
              <w14:schemeClr w14:val="tx1"/>
            </w14:solidFill>
          </w14:textFill>
        </w:rPr>
        <w:t>严肃工作纪律。</w:t>
      </w:r>
      <w:r>
        <w:rPr>
          <w:rFonts w:hint="eastAsia" w:ascii="Times New Roman" w:hAnsi="仿宋_GB2312" w:eastAsia="仿宋_GB2312" w:cs="Times New Roman"/>
          <w:color w:val="000000" w:themeColor="text1"/>
          <w:sz w:val="32"/>
          <w:szCs w:val="32"/>
          <w14:textFill>
            <w14:solidFill>
              <w14:schemeClr w14:val="tx1"/>
            </w14:solidFill>
          </w14:textFill>
        </w:rPr>
        <w:t>加强对补贴资金政策落实、发放情况等监督，严格执行国家、省、市有关政策，规范操作，实行公示制度，做到公平、公正、公开，接受群众的监督。对补贴政策落实中发生的弄虚作假、挪用、冒领、套取补贴资金等行为，按照有关规定严厉追究相关人员责任，对涉嫌犯罪的，移交纪检监察机关处理。</w:t>
      </w:r>
    </w:p>
    <w:p>
      <w:pPr>
        <w:pStyle w:val="2"/>
        <w:topLinePunct/>
        <w:autoSpaceDE w:val="0"/>
        <w:spacing w:beforeAutospacing="0" w:afterAutospacing="0"/>
        <w:ind w:right="-105" w:rightChars="-50" w:firstLine="640" w:firstLineChars="200"/>
        <w:jc w:val="both"/>
        <w:rPr>
          <w:rFonts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仿宋_GB2312" w:eastAsia="仿宋_GB2312" w:cs="Times New Roman"/>
          <w:b w:val="0"/>
          <w:bCs w:val="0"/>
          <w:color w:val="000000" w:themeColor="text1"/>
          <w:sz w:val="32"/>
          <w:szCs w:val="32"/>
          <w14:textFill>
            <w14:solidFill>
              <w14:schemeClr w14:val="tx1"/>
            </w14:solidFill>
          </w14:textFill>
        </w:rPr>
        <w:t>监督电话：</w:t>
      </w:r>
      <w:r>
        <w:rPr>
          <w:rFonts w:ascii="Times New Roman" w:hAnsi="Times New Roman" w:eastAsia="仿宋_GB2312" w:cs="Times New Roman"/>
          <w:b w:val="0"/>
          <w:bCs w:val="0"/>
          <w:color w:val="000000" w:themeColor="text1"/>
          <w:sz w:val="32"/>
          <w:szCs w:val="32"/>
          <w14:textFill>
            <w14:solidFill>
              <w14:schemeClr w14:val="tx1"/>
            </w14:solidFill>
          </w14:textFill>
        </w:rPr>
        <w:t>0871-68811099(</w:t>
      </w:r>
      <w:r>
        <w:rPr>
          <w:rFonts w:hint="eastAsia" w:ascii="Times New Roman" w:hAnsi="仿宋_GB2312" w:eastAsia="仿宋_GB2312" w:cs="Times New Roman"/>
          <w:b w:val="0"/>
          <w:bCs w:val="0"/>
          <w:color w:val="000000" w:themeColor="text1"/>
          <w:sz w:val="32"/>
          <w:szCs w:val="32"/>
          <w14:textFill>
            <w14:solidFill>
              <w14:schemeClr w14:val="tx1"/>
            </w14:solidFill>
          </w14:textFill>
        </w:rPr>
        <w:t>县财政局农业农村科</w:t>
      </w:r>
      <w:r>
        <w:rPr>
          <w:rFonts w:ascii="Times New Roman" w:hAnsi="Times New Roman" w:eastAsia="仿宋_GB2312" w:cs="Times New Roman"/>
          <w:b w:val="0"/>
          <w:bCs w:val="0"/>
          <w:color w:val="000000" w:themeColor="text1"/>
          <w:sz w:val="32"/>
          <w:szCs w:val="32"/>
          <w14:textFill>
            <w14:solidFill>
              <w14:schemeClr w14:val="tx1"/>
            </w14:solidFill>
          </w14:textFill>
        </w:rPr>
        <w:t>)</w:t>
      </w:r>
    </w:p>
    <w:p>
      <w:pPr>
        <w:topLinePunct/>
        <w:autoSpaceDE w:val="0"/>
        <w:ind w:right="-105" w:rightChars="-5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0871-68811847(</w:t>
      </w:r>
      <w:r>
        <w:rPr>
          <w:rFonts w:hint="eastAsia" w:ascii="Times New Roman" w:hAnsi="仿宋_GB2312" w:eastAsia="仿宋_GB2312" w:cs="Times New Roman"/>
          <w:color w:val="000000" w:themeColor="text1"/>
          <w:sz w:val="32"/>
          <w:szCs w:val="32"/>
          <w14:textFill>
            <w14:solidFill>
              <w14:schemeClr w14:val="tx1"/>
            </w14:solidFill>
          </w14:textFill>
        </w:rPr>
        <w:t>县农业农村局农业农村科</w:t>
      </w:r>
      <w:r>
        <w:rPr>
          <w:rFonts w:ascii="Times New Roman" w:hAnsi="Times New Roman" w:eastAsia="仿宋_GB2312" w:cs="Times New Roman"/>
          <w:color w:val="000000" w:themeColor="text1"/>
          <w:sz w:val="32"/>
          <w:szCs w:val="32"/>
          <w14:textFill>
            <w14:solidFill>
              <w14:schemeClr w14:val="tx1"/>
            </w14:solidFill>
          </w14:textFill>
        </w:rPr>
        <w:t>)</w:t>
      </w:r>
    </w:p>
    <w:p>
      <w:pPr>
        <w:pStyle w:val="13"/>
        <w:topLinePunct/>
        <w:autoSpaceDE w:val="0"/>
        <w:ind w:left="0" w:leftChars="0" w:right="-105" w:rightChars="-50" w:firstLine="0" w:firstLineChars="0"/>
        <w:rPr>
          <w:rFonts w:ascii="Times New Roman" w:hAnsi="Times New Roman" w:eastAsia="仿宋_GB2312" w:cs="Times New Roman"/>
          <w:color w:val="000000" w:themeColor="text1"/>
          <w:sz w:val="32"/>
          <w:szCs w:val="32"/>
          <w14:textFill>
            <w14:solidFill>
              <w14:schemeClr w14:val="tx1"/>
            </w14:solidFill>
          </w14:textFill>
        </w:rPr>
      </w:pPr>
    </w:p>
    <w:bookmarkEnd w:id="0"/>
    <w:sectPr>
      <w:footerReference r:id="rId3" w:type="default"/>
      <w:pgSz w:w="11906" w:h="16838"/>
      <w:pgMar w:top="2098" w:right="1474" w:bottom="1985" w:left="1588" w:header="851" w:footer="992" w:gutter="0"/>
      <w:pgNumType w:fmt="numberInDash"/>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cs="Times New Roman"/>
      </w:rPr>
    </w:pPr>
    <w:r>
      <w:pict>
        <v:shape id="_x0000_s3073" o:spid="_x0000_s3073"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pStyle w:val="8"/>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- 4 -</w:t>
                </w:r>
                <w:r>
                  <w:rPr>
                    <w:rFonts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58"/>
  <w:drawingGridVerticalSpacing w:val="579"/>
  <w:displayHorizont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cyODYzZmY4OWM5ZGI0YzFkMzI2YzZjYjExYTQ3M2UifQ=="/>
  </w:docVars>
  <w:rsids>
    <w:rsidRoot w:val="47D73FC5"/>
    <w:rsid w:val="00023B46"/>
    <w:rsid w:val="000667BD"/>
    <w:rsid w:val="000C21B7"/>
    <w:rsid w:val="000C30F5"/>
    <w:rsid w:val="000C3689"/>
    <w:rsid w:val="000F40AB"/>
    <w:rsid w:val="0011755C"/>
    <w:rsid w:val="0018028B"/>
    <w:rsid w:val="001A4EE8"/>
    <w:rsid w:val="00217723"/>
    <w:rsid w:val="00263F66"/>
    <w:rsid w:val="00294CF3"/>
    <w:rsid w:val="0031757E"/>
    <w:rsid w:val="00342CFE"/>
    <w:rsid w:val="0037028C"/>
    <w:rsid w:val="004054B2"/>
    <w:rsid w:val="004407F6"/>
    <w:rsid w:val="00473128"/>
    <w:rsid w:val="004805A2"/>
    <w:rsid w:val="00481395"/>
    <w:rsid w:val="00493F58"/>
    <w:rsid w:val="004E0937"/>
    <w:rsid w:val="0051534D"/>
    <w:rsid w:val="00600D91"/>
    <w:rsid w:val="00676BD3"/>
    <w:rsid w:val="0068003C"/>
    <w:rsid w:val="006977D9"/>
    <w:rsid w:val="006F062B"/>
    <w:rsid w:val="00715381"/>
    <w:rsid w:val="00732448"/>
    <w:rsid w:val="00740A0A"/>
    <w:rsid w:val="00766705"/>
    <w:rsid w:val="0078740D"/>
    <w:rsid w:val="007C3384"/>
    <w:rsid w:val="007E3F41"/>
    <w:rsid w:val="008D74CD"/>
    <w:rsid w:val="008E401E"/>
    <w:rsid w:val="0090583F"/>
    <w:rsid w:val="00984268"/>
    <w:rsid w:val="009C63B3"/>
    <w:rsid w:val="00A476CB"/>
    <w:rsid w:val="00A556A3"/>
    <w:rsid w:val="00A70DBB"/>
    <w:rsid w:val="00AC424C"/>
    <w:rsid w:val="00B640E1"/>
    <w:rsid w:val="00B866B4"/>
    <w:rsid w:val="00B96622"/>
    <w:rsid w:val="00BB6745"/>
    <w:rsid w:val="00C3271A"/>
    <w:rsid w:val="00C51184"/>
    <w:rsid w:val="00CD54EB"/>
    <w:rsid w:val="00CF5C00"/>
    <w:rsid w:val="00DC4C57"/>
    <w:rsid w:val="00DC79FA"/>
    <w:rsid w:val="00E639BD"/>
    <w:rsid w:val="00E71FE1"/>
    <w:rsid w:val="00E9176C"/>
    <w:rsid w:val="00EA7F58"/>
    <w:rsid w:val="00EB063E"/>
    <w:rsid w:val="00EB61D8"/>
    <w:rsid w:val="00ED5F93"/>
    <w:rsid w:val="00F06DAF"/>
    <w:rsid w:val="00FC64E3"/>
    <w:rsid w:val="01043A38"/>
    <w:rsid w:val="010901DE"/>
    <w:rsid w:val="010F5F30"/>
    <w:rsid w:val="011366AD"/>
    <w:rsid w:val="0119156C"/>
    <w:rsid w:val="011E569C"/>
    <w:rsid w:val="011F748E"/>
    <w:rsid w:val="01245BF5"/>
    <w:rsid w:val="01264437"/>
    <w:rsid w:val="012F170C"/>
    <w:rsid w:val="014834ED"/>
    <w:rsid w:val="0158485F"/>
    <w:rsid w:val="01607C98"/>
    <w:rsid w:val="016B1745"/>
    <w:rsid w:val="01793A47"/>
    <w:rsid w:val="018B3544"/>
    <w:rsid w:val="01960CED"/>
    <w:rsid w:val="019644C6"/>
    <w:rsid w:val="01A372E4"/>
    <w:rsid w:val="01B708A7"/>
    <w:rsid w:val="01BF753B"/>
    <w:rsid w:val="01CF2988"/>
    <w:rsid w:val="01D9786F"/>
    <w:rsid w:val="01DF0CC9"/>
    <w:rsid w:val="01E1578B"/>
    <w:rsid w:val="01FD127E"/>
    <w:rsid w:val="02094DAD"/>
    <w:rsid w:val="02125861"/>
    <w:rsid w:val="02146D52"/>
    <w:rsid w:val="0218681B"/>
    <w:rsid w:val="021E3D23"/>
    <w:rsid w:val="021F1D69"/>
    <w:rsid w:val="021F693B"/>
    <w:rsid w:val="022237EF"/>
    <w:rsid w:val="022C3DF2"/>
    <w:rsid w:val="023830E3"/>
    <w:rsid w:val="024C2192"/>
    <w:rsid w:val="0252322A"/>
    <w:rsid w:val="02587F91"/>
    <w:rsid w:val="026F6A7A"/>
    <w:rsid w:val="027B0D2A"/>
    <w:rsid w:val="027E0E58"/>
    <w:rsid w:val="029156F1"/>
    <w:rsid w:val="02940A2B"/>
    <w:rsid w:val="02A707A3"/>
    <w:rsid w:val="02B23DBB"/>
    <w:rsid w:val="02C13F7E"/>
    <w:rsid w:val="02F24BD0"/>
    <w:rsid w:val="02FE5144"/>
    <w:rsid w:val="03035736"/>
    <w:rsid w:val="030469AC"/>
    <w:rsid w:val="03064937"/>
    <w:rsid w:val="031F5F19"/>
    <w:rsid w:val="03204411"/>
    <w:rsid w:val="032752B2"/>
    <w:rsid w:val="03316AA4"/>
    <w:rsid w:val="033B70E7"/>
    <w:rsid w:val="03453C55"/>
    <w:rsid w:val="035024B5"/>
    <w:rsid w:val="035B3971"/>
    <w:rsid w:val="0360627E"/>
    <w:rsid w:val="0361691A"/>
    <w:rsid w:val="03637075"/>
    <w:rsid w:val="03811441"/>
    <w:rsid w:val="038301A8"/>
    <w:rsid w:val="03883015"/>
    <w:rsid w:val="038B58CC"/>
    <w:rsid w:val="03921ADD"/>
    <w:rsid w:val="039D2DC7"/>
    <w:rsid w:val="039E1CA0"/>
    <w:rsid w:val="03AB201D"/>
    <w:rsid w:val="03AD693D"/>
    <w:rsid w:val="03E22EE8"/>
    <w:rsid w:val="03EF2E8A"/>
    <w:rsid w:val="04010C78"/>
    <w:rsid w:val="04094C8A"/>
    <w:rsid w:val="0412241D"/>
    <w:rsid w:val="04292A17"/>
    <w:rsid w:val="042E689B"/>
    <w:rsid w:val="043062C7"/>
    <w:rsid w:val="0436336D"/>
    <w:rsid w:val="043A568D"/>
    <w:rsid w:val="04430F11"/>
    <w:rsid w:val="044561D7"/>
    <w:rsid w:val="04540FC3"/>
    <w:rsid w:val="04561220"/>
    <w:rsid w:val="047B3F02"/>
    <w:rsid w:val="047B45C3"/>
    <w:rsid w:val="047D2689"/>
    <w:rsid w:val="048B1074"/>
    <w:rsid w:val="04936C73"/>
    <w:rsid w:val="04963293"/>
    <w:rsid w:val="049E1653"/>
    <w:rsid w:val="04A820D3"/>
    <w:rsid w:val="04A90AB0"/>
    <w:rsid w:val="04B05FCB"/>
    <w:rsid w:val="04B75316"/>
    <w:rsid w:val="04B817EF"/>
    <w:rsid w:val="04BD5871"/>
    <w:rsid w:val="04BE299B"/>
    <w:rsid w:val="04E329ED"/>
    <w:rsid w:val="04F040D6"/>
    <w:rsid w:val="04FD7D08"/>
    <w:rsid w:val="0504414E"/>
    <w:rsid w:val="05132188"/>
    <w:rsid w:val="051B0BD7"/>
    <w:rsid w:val="05402EA4"/>
    <w:rsid w:val="05960E7E"/>
    <w:rsid w:val="05A12C76"/>
    <w:rsid w:val="05A961A5"/>
    <w:rsid w:val="05B13ABD"/>
    <w:rsid w:val="05C10A18"/>
    <w:rsid w:val="05C60854"/>
    <w:rsid w:val="05D13E7E"/>
    <w:rsid w:val="05DF1931"/>
    <w:rsid w:val="05F07A11"/>
    <w:rsid w:val="06005BAF"/>
    <w:rsid w:val="060769CF"/>
    <w:rsid w:val="0627191F"/>
    <w:rsid w:val="06376D47"/>
    <w:rsid w:val="064065E3"/>
    <w:rsid w:val="065B1793"/>
    <w:rsid w:val="06786630"/>
    <w:rsid w:val="068211CF"/>
    <w:rsid w:val="0683619C"/>
    <w:rsid w:val="06A91CC2"/>
    <w:rsid w:val="06AA2C64"/>
    <w:rsid w:val="06B33EED"/>
    <w:rsid w:val="06D27777"/>
    <w:rsid w:val="06DA4CAA"/>
    <w:rsid w:val="07023E0C"/>
    <w:rsid w:val="070D1D7E"/>
    <w:rsid w:val="073C0CF8"/>
    <w:rsid w:val="073E1BBA"/>
    <w:rsid w:val="073F0D89"/>
    <w:rsid w:val="07442D16"/>
    <w:rsid w:val="075F19BD"/>
    <w:rsid w:val="07753C07"/>
    <w:rsid w:val="07A222C9"/>
    <w:rsid w:val="07DD6236"/>
    <w:rsid w:val="07DE3F06"/>
    <w:rsid w:val="07E11CCC"/>
    <w:rsid w:val="08121C43"/>
    <w:rsid w:val="08143BF4"/>
    <w:rsid w:val="082A236E"/>
    <w:rsid w:val="08376137"/>
    <w:rsid w:val="08491992"/>
    <w:rsid w:val="085A3285"/>
    <w:rsid w:val="085F7A35"/>
    <w:rsid w:val="08601484"/>
    <w:rsid w:val="08606833"/>
    <w:rsid w:val="086661CA"/>
    <w:rsid w:val="08727C07"/>
    <w:rsid w:val="087C7D58"/>
    <w:rsid w:val="08976FF3"/>
    <w:rsid w:val="08A934CD"/>
    <w:rsid w:val="08B5166D"/>
    <w:rsid w:val="08C1585D"/>
    <w:rsid w:val="08C365B1"/>
    <w:rsid w:val="08C61EF3"/>
    <w:rsid w:val="08DC121A"/>
    <w:rsid w:val="08E13675"/>
    <w:rsid w:val="08E666B8"/>
    <w:rsid w:val="08F2677B"/>
    <w:rsid w:val="08F90F27"/>
    <w:rsid w:val="08F9312D"/>
    <w:rsid w:val="09134C92"/>
    <w:rsid w:val="09195FAD"/>
    <w:rsid w:val="091E3AA5"/>
    <w:rsid w:val="09503CF6"/>
    <w:rsid w:val="095720AF"/>
    <w:rsid w:val="09682459"/>
    <w:rsid w:val="09896E9E"/>
    <w:rsid w:val="09A51371"/>
    <w:rsid w:val="09C948AD"/>
    <w:rsid w:val="09CB2DA5"/>
    <w:rsid w:val="09CE0606"/>
    <w:rsid w:val="09E10053"/>
    <w:rsid w:val="09EF5723"/>
    <w:rsid w:val="0A004C1B"/>
    <w:rsid w:val="0A041AEC"/>
    <w:rsid w:val="0A042C54"/>
    <w:rsid w:val="0A0618D3"/>
    <w:rsid w:val="0A1847ED"/>
    <w:rsid w:val="0A3159D0"/>
    <w:rsid w:val="0A354F63"/>
    <w:rsid w:val="0A3F4B5D"/>
    <w:rsid w:val="0A941CC3"/>
    <w:rsid w:val="0ACF13F9"/>
    <w:rsid w:val="0AED437C"/>
    <w:rsid w:val="0AEE2A14"/>
    <w:rsid w:val="0AF95123"/>
    <w:rsid w:val="0B073A53"/>
    <w:rsid w:val="0B0F0FCB"/>
    <w:rsid w:val="0B135E2E"/>
    <w:rsid w:val="0B234659"/>
    <w:rsid w:val="0B35611D"/>
    <w:rsid w:val="0B577DBA"/>
    <w:rsid w:val="0B5C1412"/>
    <w:rsid w:val="0B8C03A5"/>
    <w:rsid w:val="0B8F5951"/>
    <w:rsid w:val="0BA53A05"/>
    <w:rsid w:val="0BAE58E7"/>
    <w:rsid w:val="0BBA516D"/>
    <w:rsid w:val="0BC238C1"/>
    <w:rsid w:val="0BE11C7B"/>
    <w:rsid w:val="0C0615E8"/>
    <w:rsid w:val="0C1865CA"/>
    <w:rsid w:val="0C22617B"/>
    <w:rsid w:val="0C26619F"/>
    <w:rsid w:val="0C2F60F4"/>
    <w:rsid w:val="0C311043"/>
    <w:rsid w:val="0C5C4F09"/>
    <w:rsid w:val="0C641BBA"/>
    <w:rsid w:val="0C6C095C"/>
    <w:rsid w:val="0C720331"/>
    <w:rsid w:val="0C943A58"/>
    <w:rsid w:val="0CB10852"/>
    <w:rsid w:val="0CC20230"/>
    <w:rsid w:val="0CC24473"/>
    <w:rsid w:val="0CD47643"/>
    <w:rsid w:val="0CD52B47"/>
    <w:rsid w:val="0CEC18F5"/>
    <w:rsid w:val="0CF21CAF"/>
    <w:rsid w:val="0CF82F9D"/>
    <w:rsid w:val="0CFD029B"/>
    <w:rsid w:val="0D126D47"/>
    <w:rsid w:val="0D132C47"/>
    <w:rsid w:val="0D1B7FE5"/>
    <w:rsid w:val="0D1E2E29"/>
    <w:rsid w:val="0D1E7DC7"/>
    <w:rsid w:val="0D292466"/>
    <w:rsid w:val="0D2C44D0"/>
    <w:rsid w:val="0D2D6ACD"/>
    <w:rsid w:val="0D8C27FC"/>
    <w:rsid w:val="0D8C2CE9"/>
    <w:rsid w:val="0D9536C9"/>
    <w:rsid w:val="0D9A3C46"/>
    <w:rsid w:val="0DA115BE"/>
    <w:rsid w:val="0DA70119"/>
    <w:rsid w:val="0DA82F6F"/>
    <w:rsid w:val="0DA965CD"/>
    <w:rsid w:val="0DAC4025"/>
    <w:rsid w:val="0DBA3DB0"/>
    <w:rsid w:val="0DC71CDE"/>
    <w:rsid w:val="0DC83519"/>
    <w:rsid w:val="0DD41DC6"/>
    <w:rsid w:val="0DD76724"/>
    <w:rsid w:val="0DFA4276"/>
    <w:rsid w:val="0E021566"/>
    <w:rsid w:val="0E2541BA"/>
    <w:rsid w:val="0E305EEC"/>
    <w:rsid w:val="0E3515AD"/>
    <w:rsid w:val="0E3F678F"/>
    <w:rsid w:val="0E400039"/>
    <w:rsid w:val="0E5B0D49"/>
    <w:rsid w:val="0E6712DE"/>
    <w:rsid w:val="0E6E696C"/>
    <w:rsid w:val="0E70307F"/>
    <w:rsid w:val="0E8F253F"/>
    <w:rsid w:val="0E900F84"/>
    <w:rsid w:val="0E992509"/>
    <w:rsid w:val="0E9C5753"/>
    <w:rsid w:val="0EA05CFA"/>
    <w:rsid w:val="0EBB7CEC"/>
    <w:rsid w:val="0EE8003B"/>
    <w:rsid w:val="0EEC7A24"/>
    <w:rsid w:val="0EFD19F6"/>
    <w:rsid w:val="0EFD32D5"/>
    <w:rsid w:val="0EFF685D"/>
    <w:rsid w:val="0F0B7CD8"/>
    <w:rsid w:val="0F0E50CB"/>
    <w:rsid w:val="0F25743E"/>
    <w:rsid w:val="0F2E5F69"/>
    <w:rsid w:val="0F301DBE"/>
    <w:rsid w:val="0F320272"/>
    <w:rsid w:val="0F425368"/>
    <w:rsid w:val="0F446D29"/>
    <w:rsid w:val="0F4F5272"/>
    <w:rsid w:val="0F524EAF"/>
    <w:rsid w:val="0F532FCD"/>
    <w:rsid w:val="0F6F2A25"/>
    <w:rsid w:val="0F8C28E2"/>
    <w:rsid w:val="0F8F56EB"/>
    <w:rsid w:val="0F913B98"/>
    <w:rsid w:val="0F9333E6"/>
    <w:rsid w:val="0F95127B"/>
    <w:rsid w:val="0FBF5A85"/>
    <w:rsid w:val="0FCB4C19"/>
    <w:rsid w:val="0FD23C0C"/>
    <w:rsid w:val="0FD8054D"/>
    <w:rsid w:val="0FE9526B"/>
    <w:rsid w:val="0FF25CFC"/>
    <w:rsid w:val="1015311A"/>
    <w:rsid w:val="10175B90"/>
    <w:rsid w:val="1037339C"/>
    <w:rsid w:val="1051129C"/>
    <w:rsid w:val="105D59BC"/>
    <w:rsid w:val="1060090F"/>
    <w:rsid w:val="10922D64"/>
    <w:rsid w:val="10974D72"/>
    <w:rsid w:val="109B6ED0"/>
    <w:rsid w:val="10AB4249"/>
    <w:rsid w:val="10BA43EA"/>
    <w:rsid w:val="10C11115"/>
    <w:rsid w:val="10CA2F10"/>
    <w:rsid w:val="10CE1787"/>
    <w:rsid w:val="10DE2167"/>
    <w:rsid w:val="10E765FA"/>
    <w:rsid w:val="10F33406"/>
    <w:rsid w:val="11067C8A"/>
    <w:rsid w:val="110A5A2D"/>
    <w:rsid w:val="11137B9C"/>
    <w:rsid w:val="111F3B39"/>
    <w:rsid w:val="112F4D46"/>
    <w:rsid w:val="114A5494"/>
    <w:rsid w:val="114F1510"/>
    <w:rsid w:val="1180565E"/>
    <w:rsid w:val="11822AFF"/>
    <w:rsid w:val="118236F3"/>
    <w:rsid w:val="119C5BBE"/>
    <w:rsid w:val="11AC21BF"/>
    <w:rsid w:val="11AC7A58"/>
    <w:rsid w:val="11B61EF4"/>
    <w:rsid w:val="11BC08B4"/>
    <w:rsid w:val="11FA4EB1"/>
    <w:rsid w:val="12124690"/>
    <w:rsid w:val="121E661F"/>
    <w:rsid w:val="122F551D"/>
    <w:rsid w:val="1236085B"/>
    <w:rsid w:val="123844ED"/>
    <w:rsid w:val="12391D9A"/>
    <w:rsid w:val="124312C6"/>
    <w:rsid w:val="12463AE7"/>
    <w:rsid w:val="124A4B19"/>
    <w:rsid w:val="1271435B"/>
    <w:rsid w:val="127404D4"/>
    <w:rsid w:val="12830DFB"/>
    <w:rsid w:val="12A3226D"/>
    <w:rsid w:val="12AB7FEB"/>
    <w:rsid w:val="12AD2100"/>
    <w:rsid w:val="12AD6381"/>
    <w:rsid w:val="12BA136D"/>
    <w:rsid w:val="12C02834"/>
    <w:rsid w:val="12D0624F"/>
    <w:rsid w:val="12D959C1"/>
    <w:rsid w:val="12E775DD"/>
    <w:rsid w:val="12EC14F8"/>
    <w:rsid w:val="1303171E"/>
    <w:rsid w:val="131533E6"/>
    <w:rsid w:val="132529DF"/>
    <w:rsid w:val="13262D52"/>
    <w:rsid w:val="132A060C"/>
    <w:rsid w:val="13304457"/>
    <w:rsid w:val="13465AC0"/>
    <w:rsid w:val="134F0102"/>
    <w:rsid w:val="136A17EB"/>
    <w:rsid w:val="13915B60"/>
    <w:rsid w:val="13952753"/>
    <w:rsid w:val="139C139E"/>
    <w:rsid w:val="139F7953"/>
    <w:rsid w:val="13A00543"/>
    <w:rsid w:val="13A44D33"/>
    <w:rsid w:val="13C628CB"/>
    <w:rsid w:val="13CF1C68"/>
    <w:rsid w:val="14124F1E"/>
    <w:rsid w:val="144E4D42"/>
    <w:rsid w:val="14603A8D"/>
    <w:rsid w:val="14613A96"/>
    <w:rsid w:val="14616D4E"/>
    <w:rsid w:val="146C7A33"/>
    <w:rsid w:val="148001BC"/>
    <w:rsid w:val="1483462C"/>
    <w:rsid w:val="14914100"/>
    <w:rsid w:val="14A07F19"/>
    <w:rsid w:val="14B00078"/>
    <w:rsid w:val="14BB0418"/>
    <w:rsid w:val="14C2604E"/>
    <w:rsid w:val="14C63D34"/>
    <w:rsid w:val="14C65A9D"/>
    <w:rsid w:val="14CF7DED"/>
    <w:rsid w:val="14DB5C67"/>
    <w:rsid w:val="150442EE"/>
    <w:rsid w:val="150658D4"/>
    <w:rsid w:val="15141070"/>
    <w:rsid w:val="15252096"/>
    <w:rsid w:val="153101E9"/>
    <w:rsid w:val="153B4AC8"/>
    <w:rsid w:val="154706ED"/>
    <w:rsid w:val="15541554"/>
    <w:rsid w:val="159F2F9A"/>
    <w:rsid w:val="15AA33C6"/>
    <w:rsid w:val="15AB6A67"/>
    <w:rsid w:val="15BD4E5D"/>
    <w:rsid w:val="15C268BF"/>
    <w:rsid w:val="15E525D2"/>
    <w:rsid w:val="15F07A89"/>
    <w:rsid w:val="16203A0F"/>
    <w:rsid w:val="163B3BAE"/>
    <w:rsid w:val="16425664"/>
    <w:rsid w:val="164331C4"/>
    <w:rsid w:val="165C745D"/>
    <w:rsid w:val="16621FB2"/>
    <w:rsid w:val="1664757B"/>
    <w:rsid w:val="16687E80"/>
    <w:rsid w:val="1675620D"/>
    <w:rsid w:val="16777754"/>
    <w:rsid w:val="169A502D"/>
    <w:rsid w:val="169C4682"/>
    <w:rsid w:val="16A81436"/>
    <w:rsid w:val="16B307B3"/>
    <w:rsid w:val="16C668E5"/>
    <w:rsid w:val="16CF2182"/>
    <w:rsid w:val="16D82545"/>
    <w:rsid w:val="16E018BD"/>
    <w:rsid w:val="16E31E4F"/>
    <w:rsid w:val="16E703D3"/>
    <w:rsid w:val="16E77869"/>
    <w:rsid w:val="16EF0044"/>
    <w:rsid w:val="16FB2D11"/>
    <w:rsid w:val="170A2B56"/>
    <w:rsid w:val="170B3E57"/>
    <w:rsid w:val="170D14F3"/>
    <w:rsid w:val="17164985"/>
    <w:rsid w:val="17312449"/>
    <w:rsid w:val="17467601"/>
    <w:rsid w:val="174D3749"/>
    <w:rsid w:val="174F613D"/>
    <w:rsid w:val="17515832"/>
    <w:rsid w:val="1757309F"/>
    <w:rsid w:val="175F7A85"/>
    <w:rsid w:val="1769171D"/>
    <w:rsid w:val="176A26DE"/>
    <w:rsid w:val="1773234D"/>
    <w:rsid w:val="178E35FA"/>
    <w:rsid w:val="17AB5A98"/>
    <w:rsid w:val="17B444FB"/>
    <w:rsid w:val="17C5464C"/>
    <w:rsid w:val="17C70D01"/>
    <w:rsid w:val="17C835F6"/>
    <w:rsid w:val="17D32BF7"/>
    <w:rsid w:val="17D63BC3"/>
    <w:rsid w:val="17D643EE"/>
    <w:rsid w:val="17D709DC"/>
    <w:rsid w:val="17E008C6"/>
    <w:rsid w:val="17ED789D"/>
    <w:rsid w:val="17EF7EE2"/>
    <w:rsid w:val="17F019B8"/>
    <w:rsid w:val="18642345"/>
    <w:rsid w:val="186A6C1D"/>
    <w:rsid w:val="186D19EE"/>
    <w:rsid w:val="18AC2B1E"/>
    <w:rsid w:val="18B52B2F"/>
    <w:rsid w:val="18B56A39"/>
    <w:rsid w:val="18BF585E"/>
    <w:rsid w:val="18CF23AD"/>
    <w:rsid w:val="18DC07C3"/>
    <w:rsid w:val="18E65F79"/>
    <w:rsid w:val="18E94D7B"/>
    <w:rsid w:val="18F271D8"/>
    <w:rsid w:val="19106918"/>
    <w:rsid w:val="196C7E38"/>
    <w:rsid w:val="199076B3"/>
    <w:rsid w:val="19A52C7F"/>
    <w:rsid w:val="19B5110F"/>
    <w:rsid w:val="19C835AB"/>
    <w:rsid w:val="19E54315"/>
    <w:rsid w:val="19F97B89"/>
    <w:rsid w:val="1A0148E7"/>
    <w:rsid w:val="1A372ABD"/>
    <w:rsid w:val="1A4A356A"/>
    <w:rsid w:val="1A64400E"/>
    <w:rsid w:val="1A800735"/>
    <w:rsid w:val="1A855FA2"/>
    <w:rsid w:val="1A95469E"/>
    <w:rsid w:val="1A9D2978"/>
    <w:rsid w:val="1AA07DEF"/>
    <w:rsid w:val="1AA40D8E"/>
    <w:rsid w:val="1AB077C0"/>
    <w:rsid w:val="1AB11CF2"/>
    <w:rsid w:val="1AB258BE"/>
    <w:rsid w:val="1AB96C7F"/>
    <w:rsid w:val="1AD42446"/>
    <w:rsid w:val="1ADF37B2"/>
    <w:rsid w:val="1AE410CF"/>
    <w:rsid w:val="1AEA46E6"/>
    <w:rsid w:val="1AFD588B"/>
    <w:rsid w:val="1B1D1E5C"/>
    <w:rsid w:val="1B2359EA"/>
    <w:rsid w:val="1B33423D"/>
    <w:rsid w:val="1B4104D0"/>
    <w:rsid w:val="1B426997"/>
    <w:rsid w:val="1B471577"/>
    <w:rsid w:val="1B477D8B"/>
    <w:rsid w:val="1B5B6C10"/>
    <w:rsid w:val="1B6C5649"/>
    <w:rsid w:val="1B7A3D14"/>
    <w:rsid w:val="1BAD4B4F"/>
    <w:rsid w:val="1BB006D7"/>
    <w:rsid w:val="1BB30EB2"/>
    <w:rsid w:val="1BB92CC8"/>
    <w:rsid w:val="1BBB7932"/>
    <w:rsid w:val="1BBC0CCE"/>
    <w:rsid w:val="1BD04528"/>
    <w:rsid w:val="1BD70697"/>
    <w:rsid w:val="1BD97CBB"/>
    <w:rsid w:val="1BDF1ECB"/>
    <w:rsid w:val="1BE93590"/>
    <w:rsid w:val="1BF22157"/>
    <w:rsid w:val="1BFB1FAD"/>
    <w:rsid w:val="1C144C82"/>
    <w:rsid w:val="1C1A3854"/>
    <w:rsid w:val="1C1A6B81"/>
    <w:rsid w:val="1C1F0C4F"/>
    <w:rsid w:val="1C243F71"/>
    <w:rsid w:val="1C2A66B9"/>
    <w:rsid w:val="1C2E4F0D"/>
    <w:rsid w:val="1C343342"/>
    <w:rsid w:val="1C4720E6"/>
    <w:rsid w:val="1C4F65B9"/>
    <w:rsid w:val="1C8579B3"/>
    <w:rsid w:val="1CA73A57"/>
    <w:rsid w:val="1CBA0D63"/>
    <w:rsid w:val="1CBD63FE"/>
    <w:rsid w:val="1CC600D5"/>
    <w:rsid w:val="1CCD011C"/>
    <w:rsid w:val="1CD56BB6"/>
    <w:rsid w:val="1CE7012E"/>
    <w:rsid w:val="1CEB53C2"/>
    <w:rsid w:val="1CEC321F"/>
    <w:rsid w:val="1CF613EF"/>
    <w:rsid w:val="1D0C4855"/>
    <w:rsid w:val="1D1C42DD"/>
    <w:rsid w:val="1D2E29FF"/>
    <w:rsid w:val="1D3C5C81"/>
    <w:rsid w:val="1D5D319B"/>
    <w:rsid w:val="1D646342"/>
    <w:rsid w:val="1D785B0D"/>
    <w:rsid w:val="1D8431D3"/>
    <w:rsid w:val="1D85641E"/>
    <w:rsid w:val="1D8575DC"/>
    <w:rsid w:val="1D912762"/>
    <w:rsid w:val="1D9F5DF1"/>
    <w:rsid w:val="1DA06739"/>
    <w:rsid w:val="1DD2137B"/>
    <w:rsid w:val="1DE771DC"/>
    <w:rsid w:val="1DF20E30"/>
    <w:rsid w:val="1DFF44FC"/>
    <w:rsid w:val="1E0341A0"/>
    <w:rsid w:val="1E0D6569"/>
    <w:rsid w:val="1E117074"/>
    <w:rsid w:val="1E1C6C21"/>
    <w:rsid w:val="1E1E3107"/>
    <w:rsid w:val="1E2120C2"/>
    <w:rsid w:val="1E234930"/>
    <w:rsid w:val="1E2A5E7C"/>
    <w:rsid w:val="1E3328DC"/>
    <w:rsid w:val="1E3C0BE6"/>
    <w:rsid w:val="1E440F34"/>
    <w:rsid w:val="1E4440FF"/>
    <w:rsid w:val="1E446706"/>
    <w:rsid w:val="1E597377"/>
    <w:rsid w:val="1E612440"/>
    <w:rsid w:val="1E6B054E"/>
    <w:rsid w:val="1E6D5A6B"/>
    <w:rsid w:val="1E767459"/>
    <w:rsid w:val="1E870FAB"/>
    <w:rsid w:val="1EA04B20"/>
    <w:rsid w:val="1EA549A2"/>
    <w:rsid w:val="1EAD20FC"/>
    <w:rsid w:val="1EB91A2A"/>
    <w:rsid w:val="1EC33203"/>
    <w:rsid w:val="1ED8631B"/>
    <w:rsid w:val="1EDE6E99"/>
    <w:rsid w:val="1EF01897"/>
    <w:rsid w:val="1F116E1D"/>
    <w:rsid w:val="1F164561"/>
    <w:rsid w:val="1F1D5729"/>
    <w:rsid w:val="1F22350A"/>
    <w:rsid w:val="1F2A6332"/>
    <w:rsid w:val="1F377055"/>
    <w:rsid w:val="1F5750E5"/>
    <w:rsid w:val="1F626CAC"/>
    <w:rsid w:val="1F6807DC"/>
    <w:rsid w:val="1F837826"/>
    <w:rsid w:val="1FB56E45"/>
    <w:rsid w:val="1FDC6495"/>
    <w:rsid w:val="1FDE0166"/>
    <w:rsid w:val="1FE27AD3"/>
    <w:rsid w:val="20045808"/>
    <w:rsid w:val="200B6D97"/>
    <w:rsid w:val="201C5054"/>
    <w:rsid w:val="204817A3"/>
    <w:rsid w:val="20592F9C"/>
    <w:rsid w:val="20927FA3"/>
    <w:rsid w:val="20B210B6"/>
    <w:rsid w:val="20BD2F84"/>
    <w:rsid w:val="20C3382E"/>
    <w:rsid w:val="20CF49DE"/>
    <w:rsid w:val="20E008F7"/>
    <w:rsid w:val="20E47021"/>
    <w:rsid w:val="21066D7F"/>
    <w:rsid w:val="21091D25"/>
    <w:rsid w:val="210D425D"/>
    <w:rsid w:val="21142308"/>
    <w:rsid w:val="211B7F40"/>
    <w:rsid w:val="212D3004"/>
    <w:rsid w:val="213C310E"/>
    <w:rsid w:val="2140619C"/>
    <w:rsid w:val="21581FCD"/>
    <w:rsid w:val="215964D6"/>
    <w:rsid w:val="21712E86"/>
    <w:rsid w:val="2172774D"/>
    <w:rsid w:val="217E18EC"/>
    <w:rsid w:val="2183259E"/>
    <w:rsid w:val="21834620"/>
    <w:rsid w:val="21B04170"/>
    <w:rsid w:val="21B134A8"/>
    <w:rsid w:val="21C0002F"/>
    <w:rsid w:val="21CE4917"/>
    <w:rsid w:val="21DD6692"/>
    <w:rsid w:val="21F35B61"/>
    <w:rsid w:val="22030396"/>
    <w:rsid w:val="220A08B0"/>
    <w:rsid w:val="22161096"/>
    <w:rsid w:val="222E4CFD"/>
    <w:rsid w:val="2258189F"/>
    <w:rsid w:val="2264799A"/>
    <w:rsid w:val="22686F38"/>
    <w:rsid w:val="22791E8C"/>
    <w:rsid w:val="22796DD7"/>
    <w:rsid w:val="22923587"/>
    <w:rsid w:val="229E7409"/>
    <w:rsid w:val="22B8599C"/>
    <w:rsid w:val="22D55EBF"/>
    <w:rsid w:val="22E777EA"/>
    <w:rsid w:val="22E927DF"/>
    <w:rsid w:val="22F84EB4"/>
    <w:rsid w:val="22FD5E7C"/>
    <w:rsid w:val="230C0DFD"/>
    <w:rsid w:val="232001AF"/>
    <w:rsid w:val="235244B5"/>
    <w:rsid w:val="235F1727"/>
    <w:rsid w:val="237D3016"/>
    <w:rsid w:val="23831AC0"/>
    <w:rsid w:val="238F29A0"/>
    <w:rsid w:val="23993BD4"/>
    <w:rsid w:val="23997267"/>
    <w:rsid w:val="23B87550"/>
    <w:rsid w:val="23D61CE1"/>
    <w:rsid w:val="23F51380"/>
    <w:rsid w:val="24036E96"/>
    <w:rsid w:val="242D0AC1"/>
    <w:rsid w:val="2430354A"/>
    <w:rsid w:val="243455AD"/>
    <w:rsid w:val="243D0411"/>
    <w:rsid w:val="2448556A"/>
    <w:rsid w:val="244E02E7"/>
    <w:rsid w:val="244E59FC"/>
    <w:rsid w:val="24602C67"/>
    <w:rsid w:val="247C1AE3"/>
    <w:rsid w:val="247E7262"/>
    <w:rsid w:val="248B1455"/>
    <w:rsid w:val="24967862"/>
    <w:rsid w:val="24A475B0"/>
    <w:rsid w:val="24AA3F59"/>
    <w:rsid w:val="24CF2804"/>
    <w:rsid w:val="24F5783E"/>
    <w:rsid w:val="24FB61C8"/>
    <w:rsid w:val="250B2D92"/>
    <w:rsid w:val="250E64EA"/>
    <w:rsid w:val="251E0FC6"/>
    <w:rsid w:val="2536508C"/>
    <w:rsid w:val="254A1521"/>
    <w:rsid w:val="25504F09"/>
    <w:rsid w:val="2568652D"/>
    <w:rsid w:val="256D09F7"/>
    <w:rsid w:val="256F19D2"/>
    <w:rsid w:val="257177DA"/>
    <w:rsid w:val="257871A7"/>
    <w:rsid w:val="2585745D"/>
    <w:rsid w:val="25A06562"/>
    <w:rsid w:val="25C72626"/>
    <w:rsid w:val="25CD292D"/>
    <w:rsid w:val="25F64A25"/>
    <w:rsid w:val="26000C63"/>
    <w:rsid w:val="26115283"/>
    <w:rsid w:val="2616035D"/>
    <w:rsid w:val="261D4ACF"/>
    <w:rsid w:val="26210631"/>
    <w:rsid w:val="26223D0D"/>
    <w:rsid w:val="2623054F"/>
    <w:rsid w:val="26257053"/>
    <w:rsid w:val="26635D5C"/>
    <w:rsid w:val="26807AF2"/>
    <w:rsid w:val="2687237C"/>
    <w:rsid w:val="26892D58"/>
    <w:rsid w:val="268B02EB"/>
    <w:rsid w:val="26946F52"/>
    <w:rsid w:val="269530CF"/>
    <w:rsid w:val="269A44B4"/>
    <w:rsid w:val="26A64ACD"/>
    <w:rsid w:val="26B80097"/>
    <w:rsid w:val="26BA1D80"/>
    <w:rsid w:val="26BF531A"/>
    <w:rsid w:val="26D33781"/>
    <w:rsid w:val="26DB450D"/>
    <w:rsid w:val="271F452E"/>
    <w:rsid w:val="27521242"/>
    <w:rsid w:val="27540973"/>
    <w:rsid w:val="27540C87"/>
    <w:rsid w:val="2759789F"/>
    <w:rsid w:val="275B6781"/>
    <w:rsid w:val="27677A1B"/>
    <w:rsid w:val="27A5085B"/>
    <w:rsid w:val="27A75A24"/>
    <w:rsid w:val="27B9400D"/>
    <w:rsid w:val="27C920F0"/>
    <w:rsid w:val="27DB5D82"/>
    <w:rsid w:val="27DE7AA8"/>
    <w:rsid w:val="27E43066"/>
    <w:rsid w:val="27F46863"/>
    <w:rsid w:val="27F84835"/>
    <w:rsid w:val="27FA7C3E"/>
    <w:rsid w:val="27FB552D"/>
    <w:rsid w:val="280E547E"/>
    <w:rsid w:val="281812DA"/>
    <w:rsid w:val="282C0DF6"/>
    <w:rsid w:val="284651DA"/>
    <w:rsid w:val="284B3034"/>
    <w:rsid w:val="284E6A9B"/>
    <w:rsid w:val="28506F6A"/>
    <w:rsid w:val="28517400"/>
    <w:rsid w:val="285663B7"/>
    <w:rsid w:val="285C5711"/>
    <w:rsid w:val="286B45BD"/>
    <w:rsid w:val="286D5371"/>
    <w:rsid w:val="287A53E5"/>
    <w:rsid w:val="287D20BD"/>
    <w:rsid w:val="2886079F"/>
    <w:rsid w:val="28870FA2"/>
    <w:rsid w:val="288E6D6B"/>
    <w:rsid w:val="2895047A"/>
    <w:rsid w:val="28AC6795"/>
    <w:rsid w:val="28B84321"/>
    <w:rsid w:val="28BE2CDB"/>
    <w:rsid w:val="28C52EA5"/>
    <w:rsid w:val="28D16FA2"/>
    <w:rsid w:val="28F4024D"/>
    <w:rsid w:val="28F40852"/>
    <w:rsid w:val="29030A30"/>
    <w:rsid w:val="29047210"/>
    <w:rsid w:val="2906320E"/>
    <w:rsid w:val="2911076B"/>
    <w:rsid w:val="291301FB"/>
    <w:rsid w:val="291E5FF1"/>
    <w:rsid w:val="292340B4"/>
    <w:rsid w:val="2927259A"/>
    <w:rsid w:val="292D05DA"/>
    <w:rsid w:val="29324F75"/>
    <w:rsid w:val="293D3672"/>
    <w:rsid w:val="293F4869"/>
    <w:rsid w:val="295939F3"/>
    <w:rsid w:val="296727CF"/>
    <w:rsid w:val="29701393"/>
    <w:rsid w:val="297E76B1"/>
    <w:rsid w:val="299B505D"/>
    <w:rsid w:val="29A44686"/>
    <w:rsid w:val="29F02BC6"/>
    <w:rsid w:val="29F61071"/>
    <w:rsid w:val="2A067D12"/>
    <w:rsid w:val="2A0941C5"/>
    <w:rsid w:val="2A2600CD"/>
    <w:rsid w:val="2A562963"/>
    <w:rsid w:val="2A5E6452"/>
    <w:rsid w:val="2A7F7C4C"/>
    <w:rsid w:val="2A8574E2"/>
    <w:rsid w:val="2A9C365C"/>
    <w:rsid w:val="2A9C4373"/>
    <w:rsid w:val="2A9D414D"/>
    <w:rsid w:val="2A9D4983"/>
    <w:rsid w:val="2A9E570A"/>
    <w:rsid w:val="2AC44DE4"/>
    <w:rsid w:val="2AC4540E"/>
    <w:rsid w:val="2AC80075"/>
    <w:rsid w:val="2ACB1AE4"/>
    <w:rsid w:val="2AD01817"/>
    <w:rsid w:val="2AD51890"/>
    <w:rsid w:val="2ADF7931"/>
    <w:rsid w:val="2AF43603"/>
    <w:rsid w:val="2AF64879"/>
    <w:rsid w:val="2B0B33E5"/>
    <w:rsid w:val="2B184BDC"/>
    <w:rsid w:val="2B2D060D"/>
    <w:rsid w:val="2B3B56B1"/>
    <w:rsid w:val="2B41338A"/>
    <w:rsid w:val="2B4277C5"/>
    <w:rsid w:val="2B4E161F"/>
    <w:rsid w:val="2B550780"/>
    <w:rsid w:val="2B560386"/>
    <w:rsid w:val="2B76110C"/>
    <w:rsid w:val="2B991E18"/>
    <w:rsid w:val="2BB11BE0"/>
    <w:rsid w:val="2BB460F4"/>
    <w:rsid w:val="2BB61FF2"/>
    <w:rsid w:val="2BBB3B71"/>
    <w:rsid w:val="2BC61971"/>
    <w:rsid w:val="2BD42FBF"/>
    <w:rsid w:val="2BD815F3"/>
    <w:rsid w:val="2BD93758"/>
    <w:rsid w:val="2BE12F76"/>
    <w:rsid w:val="2BF0788E"/>
    <w:rsid w:val="2C071F30"/>
    <w:rsid w:val="2C0918CC"/>
    <w:rsid w:val="2C2448BC"/>
    <w:rsid w:val="2C39683C"/>
    <w:rsid w:val="2C4707A0"/>
    <w:rsid w:val="2C5449D5"/>
    <w:rsid w:val="2C571D00"/>
    <w:rsid w:val="2C59612F"/>
    <w:rsid w:val="2C5E49B4"/>
    <w:rsid w:val="2C683E27"/>
    <w:rsid w:val="2C7740AB"/>
    <w:rsid w:val="2C8524CB"/>
    <w:rsid w:val="2C984510"/>
    <w:rsid w:val="2C9A0D7E"/>
    <w:rsid w:val="2CE82E55"/>
    <w:rsid w:val="2CE877FE"/>
    <w:rsid w:val="2CFB67C4"/>
    <w:rsid w:val="2CFD4DD0"/>
    <w:rsid w:val="2D0A7567"/>
    <w:rsid w:val="2D2E2A18"/>
    <w:rsid w:val="2D317E07"/>
    <w:rsid w:val="2D3C747A"/>
    <w:rsid w:val="2D3F579D"/>
    <w:rsid w:val="2D3F6E7A"/>
    <w:rsid w:val="2D507A96"/>
    <w:rsid w:val="2D625C09"/>
    <w:rsid w:val="2D881F60"/>
    <w:rsid w:val="2D902C17"/>
    <w:rsid w:val="2DD56520"/>
    <w:rsid w:val="2E0A4377"/>
    <w:rsid w:val="2E1953AA"/>
    <w:rsid w:val="2E3034E0"/>
    <w:rsid w:val="2E336022"/>
    <w:rsid w:val="2E337596"/>
    <w:rsid w:val="2E47738F"/>
    <w:rsid w:val="2E4D30B3"/>
    <w:rsid w:val="2E6064D3"/>
    <w:rsid w:val="2E6D319D"/>
    <w:rsid w:val="2E6F43A2"/>
    <w:rsid w:val="2E7063EC"/>
    <w:rsid w:val="2E892167"/>
    <w:rsid w:val="2E955BEA"/>
    <w:rsid w:val="2E9C3E3E"/>
    <w:rsid w:val="2EA414DC"/>
    <w:rsid w:val="2EAC6732"/>
    <w:rsid w:val="2EC57352"/>
    <w:rsid w:val="2ECB1EDF"/>
    <w:rsid w:val="2EEE70C2"/>
    <w:rsid w:val="2EF64142"/>
    <w:rsid w:val="2F1241FA"/>
    <w:rsid w:val="2F2F44F8"/>
    <w:rsid w:val="2F36290D"/>
    <w:rsid w:val="2F391772"/>
    <w:rsid w:val="2F3B7E24"/>
    <w:rsid w:val="2F3E0E83"/>
    <w:rsid w:val="2F48796A"/>
    <w:rsid w:val="2F4E33C8"/>
    <w:rsid w:val="2F52394C"/>
    <w:rsid w:val="2F5F0D61"/>
    <w:rsid w:val="2F9D7418"/>
    <w:rsid w:val="2FB9566A"/>
    <w:rsid w:val="2FC32404"/>
    <w:rsid w:val="2FC353C4"/>
    <w:rsid w:val="30040BE3"/>
    <w:rsid w:val="3009538A"/>
    <w:rsid w:val="302B6BBC"/>
    <w:rsid w:val="303433BC"/>
    <w:rsid w:val="30536A17"/>
    <w:rsid w:val="307324FE"/>
    <w:rsid w:val="307436B5"/>
    <w:rsid w:val="30780FAA"/>
    <w:rsid w:val="307B1F78"/>
    <w:rsid w:val="30805F01"/>
    <w:rsid w:val="30861692"/>
    <w:rsid w:val="30C671A2"/>
    <w:rsid w:val="30CB2D64"/>
    <w:rsid w:val="30CE2012"/>
    <w:rsid w:val="30D52798"/>
    <w:rsid w:val="30E03073"/>
    <w:rsid w:val="30E051C6"/>
    <w:rsid w:val="30E660D1"/>
    <w:rsid w:val="30E70F31"/>
    <w:rsid w:val="30E741A7"/>
    <w:rsid w:val="30EF2188"/>
    <w:rsid w:val="30F24D03"/>
    <w:rsid w:val="30F958B7"/>
    <w:rsid w:val="310B4192"/>
    <w:rsid w:val="310B60D2"/>
    <w:rsid w:val="311060A3"/>
    <w:rsid w:val="31174F7A"/>
    <w:rsid w:val="311B6F8E"/>
    <w:rsid w:val="312E44D0"/>
    <w:rsid w:val="31316350"/>
    <w:rsid w:val="314441B2"/>
    <w:rsid w:val="31483EED"/>
    <w:rsid w:val="315130AF"/>
    <w:rsid w:val="315604F0"/>
    <w:rsid w:val="31653B01"/>
    <w:rsid w:val="316A4DF9"/>
    <w:rsid w:val="31735B78"/>
    <w:rsid w:val="317613FD"/>
    <w:rsid w:val="318C3E3F"/>
    <w:rsid w:val="318E1D61"/>
    <w:rsid w:val="31955F08"/>
    <w:rsid w:val="319678CE"/>
    <w:rsid w:val="31AB0609"/>
    <w:rsid w:val="31B5111B"/>
    <w:rsid w:val="31C87493"/>
    <w:rsid w:val="31CB1AF7"/>
    <w:rsid w:val="31CE23A1"/>
    <w:rsid w:val="31DA25F0"/>
    <w:rsid w:val="31E16DC9"/>
    <w:rsid w:val="31EA5A9F"/>
    <w:rsid w:val="31EE4C03"/>
    <w:rsid w:val="31FD3DF1"/>
    <w:rsid w:val="31FF7EB0"/>
    <w:rsid w:val="32226AAF"/>
    <w:rsid w:val="322B3A50"/>
    <w:rsid w:val="322D6052"/>
    <w:rsid w:val="322E026C"/>
    <w:rsid w:val="32335374"/>
    <w:rsid w:val="32474A64"/>
    <w:rsid w:val="32480C14"/>
    <w:rsid w:val="32585D40"/>
    <w:rsid w:val="32736FDE"/>
    <w:rsid w:val="327C3E08"/>
    <w:rsid w:val="327F1605"/>
    <w:rsid w:val="328325D9"/>
    <w:rsid w:val="32886CB5"/>
    <w:rsid w:val="32900CEC"/>
    <w:rsid w:val="329B2046"/>
    <w:rsid w:val="329C1B15"/>
    <w:rsid w:val="32A6485C"/>
    <w:rsid w:val="32A81736"/>
    <w:rsid w:val="32AE332B"/>
    <w:rsid w:val="32C14B00"/>
    <w:rsid w:val="32C70193"/>
    <w:rsid w:val="32C80DC6"/>
    <w:rsid w:val="32ED0D09"/>
    <w:rsid w:val="33165A6E"/>
    <w:rsid w:val="33166968"/>
    <w:rsid w:val="331744DD"/>
    <w:rsid w:val="33236830"/>
    <w:rsid w:val="33320BCA"/>
    <w:rsid w:val="333C5673"/>
    <w:rsid w:val="33454B02"/>
    <w:rsid w:val="337834ED"/>
    <w:rsid w:val="337D4F34"/>
    <w:rsid w:val="3383040E"/>
    <w:rsid w:val="338A1D19"/>
    <w:rsid w:val="339824DF"/>
    <w:rsid w:val="33BE5ABD"/>
    <w:rsid w:val="33C6710A"/>
    <w:rsid w:val="33D65096"/>
    <w:rsid w:val="33FD14B7"/>
    <w:rsid w:val="34000013"/>
    <w:rsid w:val="34263978"/>
    <w:rsid w:val="342A0A58"/>
    <w:rsid w:val="342E69A9"/>
    <w:rsid w:val="34456D9B"/>
    <w:rsid w:val="34522D8E"/>
    <w:rsid w:val="34586687"/>
    <w:rsid w:val="34820D9C"/>
    <w:rsid w:val="34914C17"/>
    <w:rsid w:val="349C5B56"/>
    <w:rsid w:val="349D16C4"/>
    <w:rsid w:val="34A11817"/>
    <w:rsid w:val="34A8784A"/>
    <w:rsid w:val="34B32AE5"/>
    <w:rsid w:val="34CA1C14"/>
    <w:rsid w:val="34DD0EA1"/>
    <w:rsid w:val="34F8081C"/>
    <w:rsid w:val="350904A1"/>
    <w:rsid w:val="35201F17"/>
    <w:rsid w:val="35222476"/>
    <w:rsid w:val="352E379E"/>
    <w:rsid w:val="352F6C49"/>
    <w:rsid w:val="354A6566"/>
    <w:rsid w:val="354A7B47"/>
    <w:rsid w:val="35514243"/>
    <w:rsid w:val="35545F74"/>
    <w:rsid w:val="35577DF0"/>
    <w:rsid w:val="3563582E"/>
    <w:rsid w:val="356C0479"/>
    <w:rsid w:val="356E4BAF"/>
    <w:rsid w:val="356F50B6"/>
    <w:rsid w:val="3581699C"/>
    <w:rsid w:val="358D3786"/>
    <w:rsid w:val="358F164C"/>
    <w:rsid w:val="35AA077D"/>
    <w:rsid w:val="35AD0E54"/>
    <w:rsid w:val="35B609AA"/>
    <w:rsid w:val="35C17FBA"/>
    <w:rsid w:val="35C367DC"/>
    <w:rsid w:val="35CC3F0C"/>
    <w:rsid w:val="35D46D77"/>
    <w:rsid w:val="35D64F45"/>
    <w:rsid w:val="35D83BBE"/>
    <w:rsid w:val="35DE7650"/>
    <w:rsid w:val="35EF5205"/>
    <w:rsid w:val="35F0234E"/>
    <w:rsid w:val="35F32215"/>
    <w:rsid w:val="35F5128B"/>
    <w:rsid w:val="361E212F"/>
    <w:rsid w:val="361E4597"/>
    <w:rsid w:val="363435F7"/>
    <w:rsid w:val="363B5433"/>
    <w:rsid w:val="36583B54"/>
    <w:rsid w:val="366659BF"/>
    <w:rsid w:val="368909E2"/>
    <w:rsid w:val="3696618D"/>
    <w:rsid w:val="36A2187B"/>
    <w:rsid w:val="36EF4564"/>
    <w:rsid w:val="36F637C3"/>
    <w:rsid w:val="37005B9A"/>
    <w:rsid w:val="37051DCD"/>
    <w:rsid w:val="37174428"/>
    <w:rsid w:val="37275CE4"/>
    <w:rsid w:val="374C1BC0"/>
    <w:rsid w:val="375707A2"/>
    <w:rsid w:val="37576105"/>
    <w:rsid w:val="375D6B1B"/>
    <w:rsid w:val="37620934"/>
    <w:rsid w:val="37653544"/>
    <w:rsid w:val="376B7977"/>
    <w:rsid w:val="37856712"/>
    <w:rsid w:val="37883562"/>
    <w:rsid w:val="37C41887"/>
    <w:rsid w:val="37CB1368"/>
    <w:rsid w:val="37E661F7"/>
    <w:rsid w:val="37E759E3"/>
    <w:rsid w:val="37F262B4"/>
    <w:rsid w:val="37F550F3"/>
    <w:rsid w:val="37F5744A"/>
    <w:rsid w:val="38014736"/>
    <w:rsid w:val="380D28F4"/>
    <w:rsid w:val="3818447A"/>
    <w:rsid w:val="381C29EA"/>
    <w:rsid w:val="382F4498"/>
    <w:rsid w:val="38316D0C"/>
    <w:rsid w:val="383643BB"/>
    <w:rsid w:val="383D0F38"/>
    <w:rsid w:val="383F45A9"/>
    <w:rsid w:val="384C3748"/>
    <w:rsid w:val="385F1B7C"/>
    <w:rsid w:val="38743C6C"/>
    <w:rsid w:val="387A50C0"/>
    <w:rsid w:val="387F054E"/>
    <w:rsid w:val="38861CD2"/>
    <w:rsid w:val="3887733D"/>
    <w:rsid w:val="38A65695"/>
    <w:rsid w:val="38AA5533"/>
    <w:rsid w:val="38AA7F9F"/>
    <w:rsid w:val="38BD2786"/>
    <w:rsid w:val="38CC7D94"/>
    <w:rsid w:val="38DD6CB2"/>
    <w:rsid w:val="38DE1CD0"/>
    <w:rsid w:val="38E97611"/>
    <w:rsid w:val="38EF281D"/>
    <w:rsid w:val="38FA4347"/>
    <w:rsid w:val="39126BCD"/>
    <w:rsid w:val="39132FF3"/>
    <w:rsid w:val="391450B1"/>
    <w:rsid w:val="391E1987"/>
    <w:rsid w:val="39326499"/>
    <w:rsid w:val="39343117"/>
    <w:rsid w:val="39367B60"/>
    <w:rsid w:val="39371839"/>
    <w:rsid w:val="394551B2"/>
    <w:rsid w:val="3949441F"/>
    <w:rsid w:val="397436A6"/>
    <w:rsid w:val="397D4AE3"/>
    <w:rsid w:val="398F76D1"/>
    <w:rsid w:val="39936431"/>
    <w:rsid w:val="39A547FD"/>
    <w:rsid w:val="39BF4F9D"/>
    <w:rsid w:val="39FA4199"/>
    <w:rsid w:val="3A023915"/>
    <w:rsid w:val="3A321B65"/>
    <w:rsid w:val="3A511E50"/>
    <w:rsid w:val="3A533512"/>
    <w:rsid w:val="3A7275A6"/>
    <w:rsid w:val="3A7823AC"/>
    <w:rsid w:val="3A9E7117"/>
    <w:rsid w:val="3ACB4181"/>
    <w:rsid w:val="3ADF7855"/>
    <w:rsid w:val="3AE850D9"/>
    <w:rsid w:val="3AE96921"/>
    <w:rsid w:val="3AF031B7"/>
    <w:rsid w:val="3AF13739"/>
    <w:rsid w:val="3B055175"/>
    <w:rsid w:val="3B09109D"/>
    <w:rsid w:val="3B126DDE"/>
    <w:rsid w:val="3B1B7763"/>
    <w:rsid w:val="3B3F030A"/>
    <w:rsid w:val="3B431411"/>
    <w:rsid w:val="3B434DC0"/>
    <w:rsid w:val="3B47214C"/>
    <w:rsid w:val="3B564032"/>
    <w:rsid w:val="3B6473E1"/>
    <w:rsid w:val="3B661E41"/>
    <w:rsid w:val="3B6C547F"/>
    <w:rsid w:val="3B781A25"/>
    <w:rsid w:val="3B782A56"/>
    <w:rsid w:val="3B8647BA"/>
    <w:rsid w:val="3B995134"/>
    <w:rsid w:val="3BA0278A"/>
    <w:rsid w:val="3BB21B3C"/>
    <w:rsid w:val="3BB97F68"/>
    <w:rsid w:val="3BCD078E"/>
    <w:rsid w:val="3BD15EAF"/>
    <w:rsid w:val="3BD60C5E"/>
    <w:rsid w:val="3BEC2896"/>
    <w:rsid w:val="3BF30264"/>
    <w:rsid w:val="3C1C1D77"/>
    <w:rsid w:val="3C1C57C7"/>
    <w:rsid w:val="3C290EC5"/>
    <w:rsid w:val="3C2B1757"/>
    <w:rsid w:val="3C395E71"/>
    <w:rsid w:val="3C4E746E"/>
    <w:rsid w:val="3C5C7228"/>
    <w:rsid w:val="3C5F4D78"/>
    <w:rsid w:val="3C675E97"/>
    <w:rsid w:val="3C796CF9"/>
    <w:rsid w:val="3C7E5068"/>
    <w:rsid w:val="3C811C5C"/>
    <w:rsid w:val="3C8D24DA"/>
    <w:rsid w:val="3CAF6554"/>
    <w:rsid w:val="3CB70E00"/>
    <w:rsid w:val="3CE3577A"/>
    <w:rsid w:val="3CEE24B2"/>
    <w:rsid w:val="3CF10980"/>
    <w:rsid w:val="3D0229D1"/>
    <w:rsid w:val="3D036556"/>
    <w:rsid w:val="3D171331"/>
    <w:rsid w:val="3D280453"/>
    <w:rsid w:val="3D2E3090"/>
    <w:rsid w:val="3D2E43D2"/>
    <w:rsid w:val="3D427FEE"/>
    <w:rsid w:val="3D4E241B"/>
    <w:rsid w:val="3D55565C"/>
    <w:rsid w:val="3D6451D7"/>
    <w:rsid w:val="3D764D01"/>
    <w:rsid w:val="3D804D3D"/>
    <w:rsid w:val="3D886D5A"/>
    <w:rsid w:val="3DA20190"/>
    <w:rsid w:val="3DC75AE2"/>
    <w:rsid w:val="3DCB275B"/>
    <w:rsid w:val="3DE05A2F"/>
    <w:rsid w:val="3E035140"/>
    <w:rsid w:val="3E1F061A"/>
    <w:rsid w:val="3E240D92"/>
    <w:rsid w:val="3E280819"/>
    <w:rsid w:val="3E3716DD"/>
    <w:rsid w:val="3E4008BF"/>
    <w:rsid w:val="3E480EEC"/>
    <w:rsid w:val="3E625116"/>
    <w:rsid w:val="3E6E1A30"/>
    <w:rsid w:val="3E6F7724"/>
    <w:rsid w:val="3E723A87"/>
    <w:rsid w:val="3E785C76"/>
    <w:rsid w:val="3E7A26A8"/>
    <w:rsid w:val="3E7F0399"/>
    <w:rsid w:val="3E8601EF"/>
    <w:rsid w:val="3E904C1E"/>
    <w:rsid w:val="3E92086D"/>
    <w:rsid w:val="3E966C67"/>
    <w:rsid w:val="3E9838A0"/>
    <w:rsid w:val="3E9C39BF"/>
    <w:rsid w:val="3EA54D2F"/>
    <w:rsid w:val="3EAC1EE3"/>
    <w:rsid w:val="3EBB733A"/>
    <w:rsid w:val="3EBC4920"/>
    <w:rsid w:val="3EE1484F"/>
    <w:rsid w:val="3EEF5CE6"/>
    <w:rsid w:val="3EF03E1D"/>
    <w:rsid w:val="3F0F34B5"/>
    <w:rsid w:val="3F1450CD"/>
    <w:rsid w:val="3F1614A8"/>
    <w:rsid w:val="3F1629AE"/>
    <w:rsid w:val="3F3351BA"/>
    <w:rsid w:val="3F555427"/>
    <w:rsid w:val="3F7302DF"/>
    <w:rsid w:val="3F8C71F6"/>
    <w:rsid w:val="3F8F5F43"/>
    <w:rsid w:val="3F9A2535"/>
    <w:rsid w:val="3FA50389"/>
    <w:rsid w:val="3FB305E7"/>
    <w:rsid w:val="3FB52635"/>
    <w:rsid w:val="3FB53725"/>
    <w:rsid w:val="3FDB78F4"/>
    <w:rsid w:val="3FE16419"/>
    <w:rsid w:val="3FE902D1"/>
    <w:rsid w:val="3FF45A98"/>
    <w:rsid w:val="3FF62551"/>
    <w:rsid w:val="3FFA5C33"/>
    <w:rsid w:val="400343FF"/>
    <w:rsid w:val="40077064"/>
    <w:rsid w:val="401623FD"/>
    <w:rsid w:val="40177B88"/>
    <w:rsid w:val="403E5042"/>
    <w:rsid w:val="40451DE5"/>
    <w:rsid w:val="40472F41"/>
    <w:rsid w:val="404E04EE"/>
    <w:rsid w:val="406E016E"/>
    <w:rsid w:val="407056FF"/>
    <w:rsid w:val="4080220E"/>
    <w:rsid w:val="409224B3"/>
    <w:rsid w:val="40C1080C"/>
    <w:rsid w:val="40CD6845"/>
    <w:rsid w:val="40D4144A"/>
    <w:rsid w:val="40D92D79"/>
    <w:rsid w:val="41112E03"/>
    <w:rsid w:val="41167BEF"/>
    <w:rsid w:val="41267064"/>
    <w:rsid w:val="413161AA"/>
    <w:rsid w:val="41374A29"/>
    <w:rsid w:val="41453583"/>
    <w:rsid w:val="41492761"/>
    <w:rsid w:val="415F53C3"/>
    <w:rsid w:val="416F66DD"/>
    <w:rsid w:val="41823A55"/>
    <w:rsid w:val="41994D5C"/>
    <w:rsid w:val="41A8281E"/>
    <w:rsid w:val="41B55890"/>
    <w:rsid w:val="41D959E6"/>
    <w:rsid w:val="41DF7134"/>
    <w:rsid w:val="41EE5EF2"/>
    <w:rsid w:val="41F50D71"/>
    <w:rsid w:val="422333DC"/>
    <w:rsid w:val="424250AA"/>
    <w:rsid w:val="42480A9C"/>
    <w:rsid w:val="424910C0"/>
    <w:rsid w:val="424B0EE5"/>
    <w:rsid w:val="42596682"/>
    <w:rsid w:val="42706A96"/>
    <w:rsid w:val="428768E3"/>
    <w:rsid w:val="428A1281"/>
    <w:rsid w:val="42A841BB"/>
    <w:rsid w:val="42C70D7A"/>
    <w:rsid w:val="42D77475"/>
    <w:rsid w:val="42EA1FB9"/>
    <w:rsid w:val="43016BF3"/>
    <w:rsid w:val="43026EF2"/>
    <w:rsid w:val="43075854"/>
    <w:rsid w:val="43134B1C"/>
    <w:rsid w:val="43164CB4"/>
    <w:rsid w:val="431A063E"/>
    <w:rsid w:val="431B7B1E"/>
    <w:rsid w:val="432170E9"/>
    <w:rsid w:val="43243803"/>
    <w:rsid w:val="4343414A"/>
    <w:rsid w:val="43555A79"/>
    <w:rsid w:val="4358526D"/>
    <w:rsid w:val="435B4F02"/>
    <w:rsid w:val="435D27DC"/>
    <w:rsid w:val="436547B8"/>
    <w:rsid w:val="436C379F"/>
    <w:rsid w:val="437D1A81"/>
    <w:rsid w:val="439B5236"/>
    <w:rsid w:val="43AB6577"/>
    <w:rsid w:val="43B246C7"/>
    <w:rsid w:val="43B2513A"/>
    <w:rsid w:val="43C15695"/>
    <w:rsid w:val="43C20556"/>
    <w:rsid w:val="43C82C1E"/>
    <w:rsid w:val="43D5412F"/>
    <w:rsid w:val="43D93A4B"/>
    <w:rsid w:val="43DB49DB"/>
    <w:rsid w:val="43ED3DB4"/>
    <w:rsid w:val="43F21A73"/>
    <w:rsid w:val="43F92ADA"/>
    <w:rsid w:val="44143F48"/>
    <w:rsid w:val="44150952"/>
    <w:rsid w:val="44176F7D"/>
    <w:rsid w:val="441A2636"/>
    <w:rsid w:val="442B20C2"/>
    <w:rsid w:val="442C5868"/>
    <w:rsid w:val="443508F2"/>
    <w:rsid w:val="44454936"/>
    <w:rsid w:val="444D7E2E"/>
    <w:rsid w:val="44512409"/>
    <w:rsid w:val="44622EC3"/>
    <w:rsid w:val="44652D6B"/>
    <w:rsid w:val="446C3666"/>
    <w:rsid w:val="44702040"/>
    <w:rsid w:val="44930C53"/>
    <w:rsid w:val="44986CD8"/>
    <w:rsid w:val="44A2104B"/>
    <w:rsid w:val="44B31F18"/>
    <w:rsid w:val="44B82265"/>
    <w:rsid w:val="44C44F64"/>
    <w:rsid w:val="44DA2EC0"/>
    <w:rsid w:val="44DD6A4C"/>
    <w:rsid w:val="45000C42"/>
    <w:rsid w:val="450C061C"/>
    <w:rsid w:val="450C3E03"/>
    <w:rsid w:val="451B2D8E"/>
    <w:rsid w:val="451F1C8C"/>
    <w:rsid w:val="451F479C"/>
    <w:rsid w:val="452A1B2D"/>
    <w:rsid w:val="452B4E80"/>
    <w:rsid w:val="452F0F44"/>
    <w:rsid w:val="45390767"/>
    <w:rsid w:val="45394C2E"/>
    <w:rsid w:val="453E602A"/>
    <w:rsid w:val="45467713"/>
    <w:rsid w:val="455D5642"/>
    <w:rsid w:val="457B0350"/>
    <w:rsid w:val="458153B1"/>
    <w:rsid w:val="4584637A"/>
    <w:rsid w:val="45846E7A"/>
    <w:rsid w:val="458C0316"/>
    <w:rsid w:val="459412F6"/>
    <w:rsid w:val="45986225"/>
    <w:rsid w:val="45BA088A"/>
    <w:rsid w:val="45CC16C8"/>
    <w:rsid w:val="45D46253"/>
    <w:rsid w:val="45D86AFB"/>
    <w:rsid w:val="45E16784"/>
    <w:rsid w:val="45F44B48"/>
    <w:rsid w:val="45F65D57"/>
    <w:rsid w:val="45F734AE"/>
    <w:rsid w:val="45FB4B67"/>
    <w:rsid w:val="460141B2"/>
    <w:rsid w:val="46056E52"/>
    <w:rsid w:val="461418E2"/>
    <w:rsid w:val="46143C40"/>
    <w:rsid w:val="463529D2"/>
    <w:rsid w:val="463B77DB"/>
    <w:rsid w:val="46477E22"/>
    <w:rsid w:val="46543884"/>
    <w:rsid w:val="467407B1"/>
    <w:rsid w:val="467C43BE"/>
    <w:rsid w:val="467E7111"/>
    <w:rsid w:val="468D64D9"/>
    <w:rsid w:val="46A653D3"/>
    <w:rsid w:val="46B257F2"/>
    <w:rsid w:val="46B36CA9"/>
    <w:rsid w:val="46C4514F"/>
    <w:rsid w:val="46F53FBE"/>
    <w:rsid w:val="46FC2ED0"/>
    <w:rsid w:val="4710790D"/>
    <w:rsid w:val="471625E6"/>
    <w:rsid w:val="475E26B6"/>
    <w:rsid w:val="47622EC2"/>
    <w:rsid w:val="476C04B7"/>
    <w:rsid w:val="478358B1"/>
    <w:rsid w:val="479424C2"/>
    <w:rsid w:val="47A23849"/>
    <w:rsid w:val="47A372C0"/>
    <w:rsid w:val="47A65D8D"/>
    <w:rsid w:val="47A820D6"/>
    <w:rsid w:val="47B0443B"/>
    <w:rsid w:val="47BE4CD1"/>
    <w:rsid w:val="47C95158"/>
    <w:rsid w:val="47D24E36"/>
    <w:rsid w:val="47D6603D"/>
    <w:rsid w:val="47D73FC5"/>
    <w:rsid w:val="47F64FB1"/>
    <w:rsid w:val="4803407D"/>
    <w:rsid w:val="48065D11"/>
    <w:rsid w:val="48140194"/>
    <w:rsid w:val="483724A6"/>
    <w:rsid w:val="483A167E"/>
    <w:rsid w:val="483E09CF"/>
    <w:rsid w:val="486876D9"/>
    <w:rsid w:val="488E41A8"/>
    <w:rsid w:val="489010E4"/>
    <w:rsid w:val="48A36908"/>
    <w:rsid w:val="48A529FA"/>
    <w:rsid w:val="48C02617"/>
    <w:rsid w:val="48C12F4D"/>
    <w:rsid w:val="48C313FC"/>
    <w:rsid w:val="48C77249"/>
    <w:rsid w:val="48DB12A2"/>
    <w:rsid w:val="490A6519"/>
    <w:rsid w:val="49127EF4"/>
    <w:rsid w:val="4935496F"/>
    <w:rsid w:val="493B2B90"/>
    <w:rsid w:val="4945460E"/>
    <w:rsid w:val="49550050"/>
    <w:rsid w:val="495D77E4"/>
    <w:rsid w:val="496D2182"/>
    <w:rsid w:val="496F2C3B"/>
    <w:rsid w:val="4989225B"/>
    <w:rsid w:val="499F112E"/>
    <w:rsid w:val="49A232F1"/>
    <w:rsid w:val="49A8352A"/>
    <w:rsid w:val="49AB01CA"/>
    <w:rsid w:val="49AD1ED9"/>
    <w:rsid w:val="49B125CE"/>
    <w:rsid w:val="49B4698C"/>
    <w:rsid w:val="49C85524"/>
    <w:rsid w:val="49CA5511"/>
    <w:rsid w:val="49CD7E82"/>
    <w:rsid w:val="49E44CE5"/>
    <w:rsid w:val="4A0873D9"/>
    <w:rsid w:val="4A1B2DC6"/>
    <w:rsid w:val="4A2E713F"/>
    <w:rsid w:val="4A347D77"/>
    <w:rsid w:val="4A3626EE"/>
    <w:rsid w:val="4A372A08"/>
    <w:rsid w:val="4A706B86"/>
    <w:rsid w:val="4A7A79E9"/>
    <w:rsid w:val="4A806E29"/>
    <w:rsid w:val="4A863B10"/>
    <w:rsid w:val="4A8A13D7"/>
    <w:rsid w:val="4A933E16"/>
    <w:rsid w:val="4A953B4A"/>
    <w:rsid w:val="4A966020"/>
    <w:rsid w:val="4AAA26F1"/>
    <w:rsid w:val="4AB51A58"/>
    <w:rsid w:val="4ABE5461"/>
    <w:rsid w:val="4AD14953"/>
    <w:rsid w:val="4AD63570"/>
    <w:rsid w:val="4AD713EC"/>
    <w:rsid w:val="4ADD13A8"/>
    <w:rsid w:val="4ADF0EEE"/>
    <w:rsid w:val="4AE90DF5"/>
    <w:rsid w:val="4AF973BF"/>
    <w:rsid w:val="4B00123D"/>
    <w:rsid w:val="4B127DAC"/>
    <w:rsid w:val="4B1424A7"/>
    <w:rsid w:val="4B1C7ABE"/>
    <w:rsid w:val="4B2016F3"/>
    <w:rsid w:val="4B2C1E3C"/>
    <w:rsid w:val="4B311D6B"/>
    <w:rsid w:val="4B390FBA"/>
    <w:rsid w:val="4B424B49"/>
    <w:rsid w:val="4B4B0626"/>
    <w:rsid w:val="4B6639A6"/>
    <w:rsid w:val="4BAE6227"/>
    <w:rsid w:val="4BEB5291"/>
    <w:rsid w:val="4BF4570A"/>
    <w:rsid w:val="4C136762"/>
    <w:rsid w:val="4C15367F"/>
    <w:rsid w:val="4C16457D"/>
    <w:rsid w:val="4C220B12"/>
    <w:rsid w:val="4C330685"/>
    <w:rsid w:val="4C3F170D"/>
    <w:rsid w:val="4C4C5321"/>
    <w:rsid w:val="4C4D1D82"/>
    <w:rsid w:val="4C55030A"/>
    <w:rsid w:val="4C695308"/>
    <w:rsid w:val="4C796CF0"/>
    <w:rsid w:val="4C815039"/>
    <w:rsid w:val="4C881EFA"/>
    <w:rsid w:val="4CA84C1E"/>
    <w:rsid w:val="4CAE7C74"/>
    <w:rsid w:val="4CBF4151"/>
    <w:rsid w:val="4CC33149"/>
    <w:rsid w:val="4CCD11F7"/>
    <w:rsid w:val="4CD03851"/>
    <w:rsid w:val="4CDB0298"/>
    <w:rsid w:val="4CDC73F6"/>
    <w:rsid w:val="4CDD7C10"/>
    <w:rsid w:val="4CE0385F"/>
    <w:rsid w:val="4D0E592F"/>
    <w:rsid w:val="4D1339DA"/>
    <w:rsid w:val="4D135E83"/>
    <w:rsid w:val="4D497E55"/>
    <w:rsid w:val="4D4D0C38"/>
    <w:rsid w:val="4D5E7EA7"/>
    <w:rsid w:val="4D606D82"/>
    <w:rsid w:val="4D6167E6"/>
    <w:rsid w:val="4D7E79A4"/>
    <w:rsid w:val="4DA6184F"/>
    <w:rsid w:val="4DAC009B"/>
    <w:rsid w:val="4DC474F8"/>
    <w:rsid w:val="4DC550DF"/>
    <w:rsid w:val="4DCA07FE"/>
    <w:rsid w:val="4DCC1AE1"/>
    <w:rsid w:val="4DCD7A7E"/>
    <w:rsid w:val="4E072383"/>
    <w:rsid w:val="4E166E82"/>
    <w:rsid w:val="4E180336"/>
    <w:rsid w:val="4E1D645B"/>
    <w:rsid w:val="4E23233E"/>
    <w:rsid w:val="4E400BF9"/>
    <w:rsid w:val="4E55416F"/>
    <w:rsid w:val="4E6004AA"/>
    <w:rsid w:val="4E6612AE"/>
    <w:rsid w:val="4E6C4B19"/>
    <w:rsid w:val="4E824160"/>
    <w:rsid w:val="4E8A2A9A"/>
    <w:rsid w:val="4E9C7EE9"/>
    <w:rsid w:val="4E9F3666"/>
    <w:rsid w:val="4EB97647"/>
    <w:rsid w:val="4EC606EE"/>
    <w:rsid w:val="4ED404D1"/>
    <w:rsid w:val="4EEB3125"/>
    <w:rsid w:val="4F152C3D"/>
    <w:rsid w:val="4F1E025A"/>
    <w:rsid w:val="4F2B0346"/>
    <w:rsid w:val="4F32732B"/>
    <w:rsid w:val="4F71658B"/>
    <w:rsid w:val="4F7316D7"/>
    <w:rsid w:val="4F870488"/>
    <w:rsid w:val="4F8947C2"/>
    <w:rsid w:val="4F8F2E7A"/>
    <w:rsid w:val="4FBA2BD1"/>
    <w:rsid w:val="4FEC460D"/>
    <w:rsid w:val="4FEF401A"/>
    <w:rsid w:val="4FF30B7D"/>
    <w:rsid w:val="4FF85498"/>
    <w:rsid w:val="4FFF285C"/>
    <w:rsid w:val="50076B15"/>
    <w:rsid w:val="50214574"/>
    <w:rsid w:val="50214687"/>
    <w:rsid w:val="50263D0F"/>
    <w:rsid w:val="504263F4"/>
    <w:rsid w:val="504B2914"/>
    <w:rsid w:val="50605B33"/>
    <w:rsid w:val="5062331B"/>
    <w:rsid w:val="50673FFC"/>
    <w:rsid w:val="507E2540"/>
    <w:rsid w:val="50846B22"/>
    <w:rsid w:val="50985A25"/>
    <w:rsid w:val="50B24BA2"/>
    <w:rsid w:val="50BF4F57"/>
    <w:rsid w:val="50C27A7F"/>
    <w:rsid w:val="50CD0307"/>
    <w:rsid w:val="50FD5AA4"/>
    <w:rsid w:val="511A26A7"/>
    <w:rsid w:val="51205085"/>
    <w:rsid w:val="51206EB1"/>
    <w:rsid w:val="51311FD1"/>
    <w:rsid w:val="5132767A"/>
    <w:rsid w:val="5134541F"/>
    <w:rsid w:val="513F6DDC"/>
    <w:rsid w:val="51461A0B"/>
    <w:rsid w:val="514E6079"/>
    <w:rsid w:val="5179450D"/>
    <w:rsid w:val="518C3366"/>
    <w:rsid w:val="519D5B14"/>
    <w:rsid w:val="51D65FD5"/>
    <w:rsid w:val="51D74DBA"/>
    <w:rsid w:val="51E355BF"/>
    <w:rsid w:val="51E87BEE"/>
    <w:rsid w:val="51ED0A7F"/>
    <w:rsid w:val="521019BA"/>
    <w:rsid w:val="5219526A"/>
    <w:rsid w:val="521A1F00"/>
    <w:rsid w:val="5229289A"/>
    <w:rsid w:val="522F0CDF"/>
    <w:rsid w:val="523A4177"/>
    <w:rsid w:val="525D26D1"/>
    <w:rsid w:val="52663493"/>
    <w:rsid w:val="526A63CC"/>
    <w:rsid w:val="526F5E43"/>
    <w:rsid w:val="52774366"/>
    <w:rsid w:val="5291657A"/>
    <w:rsid w:val="52936E3C"/>
    <w:rsid w:val="529E6E02"/>
    <w:rsid w:val="529E7F0C"/>
    <w:rsid w:val="52B932DA"/>
    <w:rsid w:val="52D81E47"/>
    <w:rsid w:val="52E324DC"/>
    <w:rsid w:val="52E3376A"/>
    <w:rsid w:val="52F017A0"/>
    <w:rsid w:val="53084D2F"/>
    <w:rsid w:val="530B0F11"/>
    <w:rsid w:val="532300BD"/>
    <w:rsid w:val="532F4DF2"/>
    <w:rsid w:val="533359E1"/>
    <w:rsid w:val="53531B43"/>
    <w:rsid w:val="53731113"/>
    <w:rsid w:val="53822EDD"/>
    <w:rsid w:val="53A44AC3"/>
    <w:rsid w:val="53AB5121"/>
    <w:rsid w:val="53B25770"/>
    <w:rsid w:val="53D476EF"/>
    <w:rsid w:val="53DD49E6"/>
    <w:rsid w:val="53E635ED"/>
    <w:rsid w:val="53FF728A"/>
    <w:rsid w:val="541B31A7"/>
    <w:rsid w:val="543115A7"/>
    <w:rsid w:val="54340963"/>
    <w:rsid w:val="543F1A60"/>
    <w:rsid w:val="544556DA"/>
    <w:rsid w:val="546C014F"/>
    <w:rsid w:val="54785DC5"/>
    <w:rsid w:val="54834FCE"/>
    <w:rsid w:val="548F49A3"/>
    <w:rsid w:val="54920C07"/>
    <w:rsid w:val="54A76E76"/>
    <w:rsid w:val="54C421AC"/>
    <w:rsid w:val="54C86A39"/>
    <w:rsid w:val="54CB41C2"/>
    <w:rsid w:val="54CC648D"/>
    <w:rsid w:val="54DB633F"/>
    <w:rsid w:val="54E612D7"/>
    <w:rsid w:val="54F43416"/>
    <w:rsid w:val="54F94502"/>
    <w:rsid w:val="54FB2BB8"/>
    <w:rsid w:val="550B41DD"/>
    <w:rsid w:val="552C1BD7"/>
    <w:rsid w:val="552F03E4"/>
    <w:rsid w:val="55392FA6"/>
    <w:rsid w:val="553C4841"/>
    <w:rsid w:val="55407AF9"/>
    <w:rsid w:val="5574328F"/>
    <w:rsid w:val="55812E24"/>
    <w:rsid w:val="55867439"/>
    <w:rsid w:val="55A004C1"/>
    <w:rsid w:val="55AD4F56"/>
    <w:rsid w:val="55C51F0A"/>
    <w:rsid w:val="55DE3F94"/>
    <w:rsid w:val="55F73FB6"/>
    <w:rsid w:val="55F91EAB"/>
    <w:rsid w:val="56177F85"/>
    <w:rsid w:val="561C3DD5"/>
    <w:rsid w:val="56247E30"/>
    <w:rsid w:val="56296D98"/>
    <w:rsid w:val="562B56E8"/>
    <w:rsid w:val="562F0212"/>
    <w:rsid w:val="56356E6B"/>
    <w:rsid w:val="563B58B4"/>
    <w:rsid w:val="565169B2"/>
    <w:rsid w:val="5663353E"/>
    <w:rsid w:val="567D4D59"/>
    <w:rsid w:val="56815358"/>
    <w:rsid w:val="569574F3"/>
    <w:rsid w:val="56965F94"/>
    <w:rsid w:val="569D28D9"/>
    <w:rsid w:val="56A12007"/>
    <w:rsid w:val="56B16EE2"/>
    <w:rsid w:val="56D445AE"/>
    <w:rsid w:val="56DA57EC"/>
    <w:rsid w:val="56E15366"/>
    <w:rsid w:val="56E32016"/>
    <w:rsid w:val="56E530BB"/>
    <w:rsid w:val="56F60AC1"/>
    <w:rsid w:val="5702064E"/>
    <w:rsid w:val="570D3AA0"/>
    <w:rsid w:val="57417DD7"/>
    <w:rsid w:val="57445F88"/>
    <w:rsid w:val="57530B5D"/>
    <w:rsid w:val="57565910"/>
    <w:rsid w:val="57583A8C"/>
    <w:rsid w:val="575B0CF2"/>
    <w:rsid w:val="576508CE"/>
    <w:rsid w:val="57662364"/>
    <w:rsid w:val="57774125"/>
    <w:rsid w:val="577D327D"/>
    <w:rsid w:val="578C3278"/>
    <w:rsid w:val="578D1A22"/>
    <w:rsid w:val="579A1E0F"/>
    <w:rsid w:val="579E7240"/>
    <w:rsid w:val="57A02D45"/>
    <w:rsid w:val="57AE27E3"/>
    <w:rsid w:val="57B77DA8"/>
    <w:rsid w:val="57C157D2"/>
    <w:rsid w:val="57DB4FF4"/>
    <w:rsid w:val="57E40979"/>
    <w:rsid w:val="57E52C6A"/>
    <w:rsid w:val="57E90972"/>
    <w:rsid w:val="58006973"/>
    <w:rsid w:val="580C7DBD"/>
    <w:rsid w:val="58164F15"/>
    <w:rsid w:val="581E0CB9"/>
    <w:rsid w:val="58443594"/>
    <w:rsid w:val="58461DA9"/>
    <w:rsid w:val="584D01C2"/>
    <w:rsid w:val="584F12DC"/>
    <w:rsid w:val="587514CB"/>
    <w:rsid w:val="58780B57"/>
    <w:rsid w:val="587A578B"/>
    <w:rsid w:val="58875878"/>
    <w:rsid w:val="58A80C65"/>
    <w:rsid w:val="58A83F26"/>
    <w:rsid w:val="58AF5966"/>
    <w:rsid w:val="58BC3288"/>
    <w:rsid w:val="58C54514"/>
    <w:rsid w:val="58DC3218"/>
    <w:rsid w:val="58E0683E"/>
    <w:rsid w:val="58ED118D"/>
    <w:rsid w:val="590A624B"/>
    <w:rsid w:val="590C5960"/>
    <w:rsid w:val="591375D2"/>
    <w:rsid w:val="592149FC"/>
    <w:rsid w:val="59347E31"/>
    <w:rsid w:val="59433226"/>
    <w:rsid w:val="59572763"/>
    <w:rsid w:val="596227CB"/>
    <w:rsid w:val="596E7AB6"/>
    <w:rsid w:val="59876458"/>
    <w:rsid w:val="598A7122"/>
    <w:rsid w:val="59A0482C"/>
    <w:rsid w:val="59B85C6D"/>
    <w:rsid w:val="59CF0919"/>
    <w:rsid w:val="59DF52B3"/>
    <w:rsid w:val="59EF7816"/>
    <w:rsid w:val="5A0402B6"/>
    <w:rsid w:val="5A0406D1"/>
    <w:rsid w:val="5A0C7B5D"/>
    <w:rsid w:val="5A1068A0"/>
    <w:rsid w:val="5A184EAE"/>
    <w:rsid w:val="5A2A7AC0"/>
    <w:rsid w:val="5A32245E"/>
    <w:rsid w:val="5A4B697B"/>
    <w:rsid w:val="5A4F58A5"/>
    <w:rsid w:val="5A5E1B80"/>
    <w:rsid w:val="5A614518"/>
    <w:rsid w:val="5A740BB7"/>
    <w:rsid w:val="5A7B5D0D"/>
    <w:rsid w:val="5A80779F"/>
    <w:rsid w:val="5A954F06"/>
    <w:rsid w:val="5A9934AE"/>
    <w:rsid w:val="5A9B3065"/>
    <w:rsid w:val="5A9C3A97"/>
    <w:rsid w:val="5A9D4F9B"/>
    <w:rsid w:val="5A9E0EAA"/>
    <w:rsid w:val="5AC82E09"/>
    <w:rsid w:val="5AE2261E"/>
    <w:rsid w:val="5B0E32B4"/>
    <w:rsid w:val="5B0F73A0"/>
    <w:rsid w:val="5B143EEE"/>
    <w:rsid w:val="5B2137E0"/>
    <w:rsid w:val="5B347BA8"/>
    <w:rsid w:val="5B376976"/>
    <w:rsid w:val="5B3EDAFA"/>
    <w:rsid w:val="5B426DA7"/>
    <w:rsid w:val="5B474D12"/>
    <w:rsid w:val="5B5C7F46"/>
    <w:rsid w:val="5B665D05"/>
    <w:rsid w:val="5B6C6238"/>
    <w:rsid w:val="5B7628B1"/>
    <w:rsid w:val="5B7A4D2F"/>
    <w:rsid w:val="5B9A1717"/>
    <w:rsid w:val="5BA15B0A"/>
    <w:rsid w:val="5BAB7DDF"/>
    <w:rsid w:val="5BC91C75"/>
    <w:rsid w:val="5BD305BC"/>
    <w:rsid w:val="5BDC29F6"/>
    <w:rsid w:val="5BDE2F67"/>
    <w:rsid w:val="5BE30958"/>
    <w:rsid w:val="5BE84444"/>
    <w:rsid w:val="5BF04112"/>
    <w:rsid w:val="5C016922"/>
    <w:rsid w:val="5C081DCF"/>
    <w:rsid w:val="5C0A6CA0"/>
    <w:rsid w:val="5C206B65"/>
    <w:rsid w:val="5C220E7F"/>
    <w:rsid w:val="5C2A5EBC"/>
    <w:rsid w:val="5C387BE7"/>
    <w:rsid w:val="5C563649"/>
    <w:rsid w:val="5C7132A1"/>
    <w:rsid w:val="5C724517"/>
    <w:rsid w:val="5C8256E1"/>
    <w:rsid w:val="5C8B35EB"/>
    <w:rsid w:val="5C9940A5"/>
    <w:rsid w:val="5C9F0ED4"/>
    <w:rsid w:val="5CAB2C1A"/>
    <w:rsid w:val="5CAF1B90"/>
    <w:rsid w:val="5CC9522A"/>
    <w:rsid w:val="5CD81252"/>
    <w:rsid w:val="5CE17F61"/>
    <w:rsid w:val="5CE80A21"/>
    <w:rsid w:val="5CF429D8"/>
    <w:rsid w:val="5D1162E8"/>
    <w:rsid w:val="5D1B7F73"/>
    <w:rsid w:val="5D1E4CF1"/>
    <w:rsid w:val="5D2D6C98"/>
    <w:rsid w:val="5D3B4A6F"/>
    <w:rsid w:val="5D42119E"/>
    <w:rsid w:val="5D481184"/>
    <w:rsid w:val="5D4DDE9A"/>
    <w:rsid w:val="5D587FEA"/>
    <w:rsid w:val="5D966326"/>
    <w:rsid w:val="5D9D0B4D"/>
    <w:rsid w:val="5D9D5ACD"/>
    <w:rsid w:val="5DA768A5"/>
    <w:rsid w:val="5DB042CF"/>
    <w:rsid w:val="5DB15786"/>
    <w:rsid w:val="5DBD20D3"/>
    <w:rsid w:val="5DC44301"/>
    <w:rsid w:val="5DC922EB"/>
    <w:rsid w:val="5DD73313"/>
    <w:rsid w:val="5DE65A5B"/>
    <w:rsid w:val="5E0754A6"/>
    <w:rsid w:val="5E10346D"/>
    <w:rsid w:val="5E173991"/>
    <w:rsid w:val="5E1C6F36"/>
    <w:rsid w:val="5E2D7881"/>
    <w:rsid w:val="5E3643BE"/>
    <w:rsid w:val="5E3F2D39"/>
    <w:rsid w:val="5E5278F0"/>
    <w:rsid w:val="5E5719FE"/>
    <w:rsid w:val="5E607639"/>
    <w:rsid w:val="5E610B06"/>
    <w:rsid w:val="5E830043"/>
    <w:rsid w:val="5E9A2C88"/>
    <w:rsid w:val="5EAE6712"/>
    <w:rsid w:val="5EAF0531"/>
    <w:rsid w:val="5EAF185E"/>
    <w:rsid w:val="5EB415DC"/>
    <w:rsid w:val="5ECC72F6"/>
    <w:rsid w:val="5ED340CB"/>
    <w:rsid w:val="5ED632DD"/>
    <w:rsid w:val="5EDA38DE"/>
    <w:rsid w:val="5EDB145B"/>
    <w:rsid w:val="5EDB7207"/>
    <w:rsid w:val="5EF0101D"/>
    <w:rsid w:val="5EF05976"/>
    <w:rsid w:val="5F0F38A8"/>
    <w:rsid w:val="5F1A66C7"/>
    <w:rsid w:val="5F593812"/>
    <w:rsid w:val="5F6B43C0"/>
    <w:rsid w:val="5F77346F"/>
    <w:rsid w:val="5F7F7D9C"/>
    <w:rsid w:val="5F803426"/>
    <w:rsid w:val="5F8131FC"/>
    <w:rsid w:val="5F955ED2"/>
    <w:rsid w:val="5F9C4E54"/>
    <w:rsid w:val="5FA94D3D"/>
    <w:rsid w:val="5FAA4E5C"/>
    <w:rsid w:val="5FBC67AA"/>
    <w:rsid w:val="5FC15315"/>
    <w:rsid w:val="5FC17756"/>
    <w:rsid w:val="5FCC19C6"/>
    <w:rsid w:val="5FD059AC"/>
    <w:rsid w:val="5FD813AB"/>
    <w:rsid w:val="5FFE7B84"/>
    <w:rsid w:val="600674DD"/>
    <w:rsid w:val="600852D4"/>
    <w:rsid w:val="600E36E5"/>
    <w:rsid w:val="60106208"/>
    <w:rsid w:val="601B17DF"/>
    <w:rsid w:val="601C6F98"/>
    <w:rsid w:val="60351E45"/>
    <w:rsid w:val="60404418"/>
    <w:rsid w:val="604313D5"/>
    <w:rsid w:val="604E0F91"/>
    <w:rsid w:val="60510041"/>
    <w:rsid w:val="605B62C4"/>
    <w:rsid w:val="60630A16"/>
    <w:rsid w:val="608138CC"/>
    <w:rsid w:val="608327D1"/>
    <w:rsid w:val="60936037"/>
    <w:rsid w:val="609847A2"/>
    <w:rsid w:val="60A60B34"/>
    <w:rsid w:val="60AB5A36"/>
    <w:rsid w:val="60BF0F36"/>
    <w:rsid w:val="60C80AFC"/>
    <w:rsid w:val="60C95F03"/>
    <w:rsid w:val="60CA6E4F"/>
    <w:rsid w:val="60CF2BA6"/>
    <w:rsid w:val="60D03558"/>
    <w:rsid w:val="60D25FE1"/>
    <w:rsid w:val="60DE6973"/>
    <w:rsid w:val="60E841D1"/>
    <w:rsid w:val="60F12243"/>
    <w:rsid w:val="60FC1068"/>
    <w:rsid w:val="61044EC6"/>
    <w:rsid w:val="610503F8"/>
    <w:rsid w:val="61066E10"/>
    <w:rsid w:val="61142D08"/>
    <w:rsid w:val="611E1F25"/>
    <w:rsid w:val="611F5A53"/>
    <w:rsid w:val="61203971"/>
    <w:rsid w:val="61321776"/>
    <w:rsid w:val="61496744"/>
    <w:rsid w:val="6149750D"/>
    <w:rsid w:val="615A2F8A"/>
    <w:rsid w:val="616E25E4"/>
    <w:rsid w:val="616E3AD6"/>
    <w:rsid w:val="61751857"/>
    <w:rsid w:val="61821C0B"/>
    <w:rsid w:val="618B05C3"/>
    <w:rsid w:val="619244F9"/>
    <w:rsid w:val="619B0A8B"/>
    <w:rsid w:val="61AA69D3"/>
    <w:rsid w:val="61B44187"/>
    <w:rsid w:val="61CB461F"/>
    <w:rsid w:val="61D05DE0"/>
    <w:rsid w:val="61E81B67"/>
    <w:rsid w:val="61ED4750"/>
    <w:rsid w:val="61F8714A"/>
    <w:rsid w:val="620E6403"/>
    <w:rsid w:val="620F32E6"/>
    <w:rsid w:val="622468E1"/>
    <w:rsid w:val="62373169"/>
    <w:rsid w:val="62510C2B"/>
    <w:rsid w:val="625A0F43"/>
    <w:rsid w:val="625F25DF"/>
    <w:rsid w:val="628A4C03"/>
    <w:rsid w:val="6293640E"/>
    <w:rsid w:val="62996C6A"/>
    <w:rsid w:val="629B066A"/>
    <w:rsid w:val="629F1B59"/>
    <w:rsid w:val="62B458A6"/>
    <w:rsid w:val="62B86DFC"/>
    <w:rsid w:val="62BC27E1"/>
    <w:rsid w:val="62C70FCF"/>
    <w:rsid w:val="62C77F90"/>
    <w:rsid w:val="62E20F07"/>
    <w:rsid w:val="62E82312"/>
    <w:rsid w:val="62E93FFB"/>
    <w:rsid w:val="631D24E7"/>
    <w:rsid w:val="63271A8E"/>
    <w:rsid w:val="63296EEC"/>
    <w:rsid w:val="636146E3"/>
    <w:rsid w:val="636B102B"/>
    <w:rsid w:val="636D1253"/>
    <w:rsid w:val="636F5D32"/>
    <w:rsid w:val="63836DF2"/>
    <w:rsid w:val="638A6430"/>
    <w:rsid w:val="63952C64"/>
    <w:rsid w:val="639C5283"/>
    <w:rsid w:val="63AC3D63"/>
    <w:rsid w:val="63AD4D39"/>
    <w:rsid w:val="63AE6D7B"/>
    <w:rsid w:val="63C35955"/>
    <w:rsid w:val="63C44A9C"/>
    <w:rsid w:val="63CF4884"/>
    <w:rsid w:val="63D5663C"/>
    <w:rsid w:val="63EC4363"/>
    <w:rsid w:val="63FA667E"/>
    <w:rsid w:val="640507D4"/>
    <w:rsid w:val="640613B5"/>
    <w:rsid w:val="64284DBF"/>
    <w:rsid w:val="642C339E"/>
    <w:rsid w:val="643035A1"/>
    <w:rsid w:val="6435399F"/>
    <w:rsid w:val="643B0059"/>
    <w:rsid w:val="64563E2F"/>
    <w:rsid w:val="64571E33"/>
    <w:rsid w:val="645C766D"/>
    <w:rsid w:val="64734AD1"/>
    <w:rsid w:val="64931018"/>
    <w:rsid w:val="649D3674"/>
    <w:rsid w:val="64AA4326"/>
    <w:rsid w:val="64D2587D"/>
    <w:rsid w:val="64DF1B08"/>
    <w:rsid w:val="64E322CD"/>
    <w:rsid w:val="64E365E1"/>
    <w:rsid w:val="64E440B5"/>
    <w:rsid w:val="64FB3CA6"/>
    <w:rsid w:val="65032258"/>
    <w:rsid w:val="650A5693"/>
    <w:rsid w:val="650B3D48"/>
    <w:rsid w:val="65100A71"/>
    <w:rsid w:val="65254A6D"/>
    <w:rsid w:val="652A5C0F"/>
    <w:rsid w:val="652B4767"/>
    <w:rsid w:val="652E4509"/>
    <w:rsid w:val="653D51E0"/>
    <w:rsid w:val="65402DC8"/>
    <w:rsid w:val="656D73E0"/>
    <w:rsid w:val="65754700"/>
    <w:rsid w:val="657B4E73"/>
    <w:rsid w:val="658335AC"/>
    <w:rsid w:val="658423AA"/>
    <w:rsid w:val="65A122A0"/>
    <w:rsid w:val="65A16C77"/>
    <w:rsid w:val="65A83458"/>
    <w:rsid w:val="65AC7C3B"/>
    <w:rsid w:val="65D10F08"/>
    <w:rsid w:val="65E23F68"/>
    <w:rsid w:val="66070D0F"/>
    <w:rsid w:val="660B41D2"/>
    <w:rsid w:val="661B7AF2"/>
    <w:rsid w:val="6632798B"/>
    <w:rsid w:val="6637708B"/>
    <w:rsid w:val="664719E4"/>
    <w:rsid w:val="66562B02"/>
    <w:rsid w:val="66640055"/>
    <w:rsid w:val="6666462C"/>
    <w:rsid w:val="66674FB5"/>
    <w:rsid w:val="666C5A7F"/>
    <w:rsid w:val="666C7DC2"/>
    <w:rsid w:val="66787A21"/>
    <w:rsid w:val="667A4F6F"/>
    <w:rsid w:val="667D4C9A"/>
    <w:rsid w:val="669038C4"/>
    <w:rsid w:val="669661C7"/>
    <w:rsid w:val="66A25E5B"/>
    <w:rsid w:val="66B57AA4"/>
    <w:rsid w:val="66CF2888"/>
    <w:rsid w:val="66D001AF"/>
    <w:rsid w:val="66E0740F"/>
    <w:rsid w:val="66E5142B"/>
    <w:rsid w:val="67101AE4"/>
    <w:rsid w:val="67135E08"/>
    <w:rsid w:val="671E3EC4"/>
    <w:rsid w:val="67216215"/>
    <w:rsid w:val="6749130D"/>
    <w:rsid w:val="67540D8A"/>
    <w:rsid w:val="675E3C1B"/>
    <w:rsid w:val="6760193C"/>
    <w:rsid w:val="67731812"/>
    <w:rsid w:val="677D1F64"/>
    <w:rsid w:val="67821250"/>
    <w:rsid w:val="678A1CBB"/>
    <w:rsid w:val="678F6947"/>
    <w:rsid w:val="67AE2A6B"/>
    <w:rsid w:val="67B654FD"/>
    <w:rsid w:val="67C13C78"/>
    <w:rsid w:val="67CC07E2"/>
    <w:rsid w:val="67ED5FCF"/>
    <w:rsid w:val="68060137"/>
    <w:rsid w:val="680A10C9"/>
    <w:rsid w:val="68237CE3"/>
    <w:rsid w:val="683C0F2B"/>
    <w:rsid w:val="68491C07"/>
    <w:rsid w:val="686335AD"/>
    <w:rsid w:val="686518D3"/>
    <w:rsid w:val="68816A7A"/>
    <w:rsid w:val="68AC5757"/>
    <w:rsid w:val="68AC7A3D"/>
    <w:rsid w:val="68AD1347"/>
    <w:rsid w:val="68AE6F56"/>
    <w:rsid w:val="68B61B4F"/>
    <w:rsid w:val="68C50260"/>
    <w:rsid w:val="68ED24CD"/>
    <w:rsid w:val="69017FA5"/>
    <w:rsid w:val="6909631E"/>
    <w:rsid w:val="690D2EC7"/>
    <w:rsid w:val="691104D5"/>
    <w:rsid w:val="691B612F"/>
    <w:rsid w:val="69266D5F"/>
    <w:rsid w:val="69295A67"/>
    <w:rsid w:val="69337025"/>
    <w:rsid w:val="6937656D"/>
    <w:rsid w:val="693F3448"/>
    <w:rsid w:val="69523369"/>
    <w:rsid w:val="69593CC1"/>
    <w:rsid w:val="69692864"/>
    <w:rsid w:val="69697057"/>
    <w:rsid w:val="696D1824"/>
    <w:rsid w:val="69704BF5"/>
    <w:rsid w:val="698D5426"/>
    <w:rsid w:val="69AC1D81"/>
    <w:rsid w:val="69C73000"/>
    <w:rsid w:val="69CA5A4C"/>
    <w:rsid w:val="69E30EA8"/>
    <w:rsid w:val="69F56BAB"/>
    <w:rsid w:val="6A0A1AE9"/>
    <w:rsid w:val="6A2B4884"/>
    <w:rsid w:val="6A2D4029"/>
    <w:rsid w:val="6A2D4C17"/>
    <w:rsid w:val="6A3B5350"/>
    <w:rsid w:val="6A42271A"/>
    <w:rsid w:val="6A4E6B57"/>
    <w:rsid w:val="6A510135"/>
    <w:rsid w:val="6A5507F4"/>
    <w:rsid w:val="6A6908E2"/>
    <w:rsid w:val="6A903F5E"/>
    <w:rsid w:val="6AAF3479"/>
    <w:rsid w:val="6AB52E36"/>
    <w:rsid w:val="6ABC4104"/>
    <w:rsid w:val="6AC6219A"/>
    <w:rsid w:val="6AE13701"/>
    <w:rsid w:val="6AE50065"/>
    <w:rsid w:val="6B06590B"/>
    <w:rsid w:val="6B0F6FE0"/>
    <w:rsid w:val="6B3531E1"/>
    <w:rsid w:val="6B386C37"/>
    <w:rsid w:val="6B4A4654"/>
    <w:rsid w:val="6B59175D"/>
    <w:rsid w:val="6B603963"/>
    <w:rsid w:val="6B7D5C97"/>
    <w:rsid w:val="6B82168B"/>
    <w:rsid w:val="6B895E28"/>
    <w:rsid w:val="6B917913"/>
    <w:rsid w:val="6BB33307"/>
    <w:rsid w:val="6BB95338"/>
    <w:rsid w:val="6BCA18EC"/>
    <w:rsid w:val="6BD6035A"/>
    <w:rsid w:val="6BD97CD6"/>
    <w:rsid w:val="6BDE2BC4"/>
    <w:rsid w:val="6BE60164"/>
    <w:rsid w:val="6BF42BF8"/>
    <w:rsid w:val="6BF6435F"/>
    <w:rsid w:val="6BFB4D24"/>
    <w:rsid w:val="6BFB717E"/>
    <w:rsid w:val="6C0777F2"/>
    <w:rsid w:val="6C08722F"/>
    <w:rsid w:val="6C0E2053"/>
    <w:rsid w:val="6C117A74"/>
    <w:rsid w:val="6C263496"/>
    <w:rsid w:val="6C686203"/>
    <w:rsid w:val="6C8C15E6"/>
    <w:rsid w:val="6C9112D2"/>
    <w:rsid w:val="6CAF07DC"/>
    <w:rsid w:val="6CB51480"/>
    <w:rsid w:val="6CBB00E6"/>
    <w:rsid w:val="6CBC5C82"/>
    <w:rsid w:val="6CDF33B4"/>
    <w:rsid w:val="6D047299"/>
    <w:rsid w:val="6D055990"/>
    <w:rsid w:val="6D0C48DF"/>
    <w:rsid w:val="6D172B1C"/>
    <w:rsid w:val="6D20773D"/>
    <w:rsid w:val="6D2411E1"/>
    <w:rsid w:val="6D294F0D"/>
    <w:rsid w:val="6D300C98"/>
    <w:rsid w:val="6D356384"/>
    <w:rsid w:val="6D3A46EA"/>
    <w:rsid w:val="6D3B5A33"/>
    <w:rsid w:val="6D3E0771"/>
    <w:rsid w:val="6D465572"/>
    <w:rsid w:val="6D4A2329"/>
    <w:rsid w:val="6D567C80"/>
    <w:rsid w:val="6D574053"/>
    <w:rsid w:val="6D5E69BA"/>
    <w:rsid w:val="6D614415"/>
    <w:rsid w:val="6D61556C"/>
    <w:rsid w:val="6D641659"/>
    <w:rsid w:val="6D6C2D4E"/>
    <w:rsid w:val="6D785B78"/>
    <w:rsid w:val="6DC208E8"/>
    <w:rsid w:val="6DD812A2"/>
    <w:rsid w:val="6DF95658"/>
    <w:rsid w:val="6DFD1A85"/>
    <w:rsid w:val="6E0E7CDC"/>
    <w:rsid w:val="6E12566F"/>
    <w:rsid w:val="6E1F56F2"/>
    <w:rsid w:val="6E4864F3"/>
    <w:rsid w:val="6E797EC7"/>
    <w:rsid w:val="6E7F388A"/>
    <w:rsid w:val="6E811DFA"/>
    <w:rsid w:val="6E926244"/>
    <w:rsid w:val="6E9659FA"/>
    <w:rsid w:val="6EA65821"/>
    <w:rsid w:val="6EBF1991"/>
    <w:rsid w:val="6EC51116"/>
    <w:rsid w:val="6EC56AD1"/>
    <w:rsid w:val="6ECD5F80"/>
    <w:rsid w:val="6EDE4F2A"/>
    <w:rsid w:val="6F0F7314"/>
    <w:rsid w:val="6F171B17"/>
    <w:rsid w:val="6F2165C1"/>
    <w:rsid w:val="6F2B2AAC"/>
    <w:rsid w:val="6F2F4743"/>
    <w:rsid w:val="6F407E63"/>
    <w:rsid w:val="6F461E3A"/>
    <w:rsid w:val="6F4D1269"/>
    <w:rsid w:val="6F4D5154"/>
    <w:rsid w:val="6F6B2490"/>
    <w:rsid w:val="6F796C54"/>
    <w:rsid w:val="6F9032E5"/>
    <w:rsid w:val="6FA20852"/>
    <w:rsid w:val="6FBA165F"/>
    <w:rsid w:val="6FCB1013"/>
    <w:rsid w:val="6FDF750C"/>
    <w:rsid w:val="6FEB43D9"/>
    <w:rsid w:val="6FF31D0A"/>
    <w:rsid w:val="70347C12"/>
    <w:rsid w:val="70390103"/>
    <w:rsid w:val="704F4890"/>
    <w:rsid w:val="705164EE"/>
    <w:rsid w:val="706948E3"/>
    <w:rsid w:val="706C3DFB"/>
    <w:rsid w:val="706E65FE"/>
    <w:rsid w:val="707A3552"/>
    <w:rsid w:val="70887FAC"/>
    <w:rsid w:val="708B3629"/>
    <w:rsid w:val="70936145"/>
    <w:rsid w:val="70990A25"/>
    <w:rsid w:val="709A013C"/>
    <w:rsid w:val="709B7547"/>
    <w:rsid w:val="70A463DD"/>
    <w:rsid w:val="70CC23F1"/>
    <w:rsid w:val="70EB6D9F"/>
    <w:rsid w:val="70ED101D"/>
    <w:rsid w:val="70F62E80"/>
    <w:rsid w:val="711B7D3E"/>
    <w:rsid w:val="712650D9"/>
    <w:rsid w:val="712B0252"/>
    <w:rsid w:val="71303F27"/>
    <w:rsid w:val="71487044"/>
    <w:rsid w:val="714E4F43"/>
    <w:rsid w:val="71552364"/>
    <w:rsid w:val="716214EC"/>
    <w:rsid w:val="71696320"/>
    <w:rsid w:val="716C360D"/>
    <w:rsid w:val="716D2438"/>
    <w:rsid w:val="716E6648"/>
    <w:rsid w:val="717A2B2B"/>
    <w:rsid w:val="71817351"/>
    <w:rsid w:val="71A671A6"/>
    <w:rsid w:val="71AE6294"/>
    <w:rsid w:val="71BD2C3B"/>
    <w:rsid w:val="71C20715"/>
    <w:rsid w:val="71C5274B"/>
    <w:rsid w:val="71E0643F"/>
    <w:rsid w:val="71E47457"/>
    <w:rsid w:val="71E9780D"/>
    <w:rsid w:val="723A3CF0"/>
    <w:rsid w:val="724D59DE"/>
    <w:rsid w:val="72503B00"/>
    <w:rsid w:val="726414AC"/>
    <w:rsid w:val="729F637C"/>
    <w:rsid w:val="72A6690E"/>
    <w:rsid w:val="72A94F11"/>
    <w:rsid w:val="72AF2901"/>
    <w:rsid w:val="72C22012"/>
    <w:rsid w:val="72CA56F2"/>
    <w:rsid w:val="72D937A1"/>
    <w:rsid w:val="72E4495D"/>
    <w:rsid w:val="72EB13FF"/>
    <w:rsid w:val="72EC69C0"/>
    <w:rsid w:val="73080786"/>
    <w:rsid w:val="730812F7"/>
    <w:rsid w:val="73122B37"/>
    <w:rsid w:val="73150DE6"/>
    <w:rsid w:val="732A4AE3"/>
    <w:rsid w:val="732F44A4"/>
    <w:rsid w:val="733055C7"/>
    <w:rsid w:val="733C2059"/>
    <w:rsid w:val="7359636F"/>
    <w:rsid w:val="7362716E"/>
    <w:rsid w:val="7374556B"/>
    <w:rsid w:val="73C143F1"/>
    <w:rsid w:val="73D41AB7"/>
    <w:rsid w:val="73DE3368"/>
    <w:rsid w:val="73E8641A"/>
    <w:rsid w:val="73EE53EE"/>
    <w:rsid w:val="73F547C2"/>
    <w:rsid w:val="73FA5A05"/>
    <w:rsid w:val="740A66DA"/>
    <w:rsid w:val="741A4889"/>
    <w:rsid w:val="74247C9C"/>
    <w:rsid w:val="74300E25"/>
    <w:rsid w:val="7439755D"/>
    <w:rsid w:val="74513035"/>
    <w:rsid w:val="74554288"/>
    <w:rsid w:val="747153F5"/>
    <w:rsid w:val="747F5420"/>
    <w:rsid w:val="74AF2E6B"/>
    <w:rsid w:val="74BF7EEC"/>
    <w:rsid w:val="74CB0647"/>
    <w:rsid w:val="74D90FC5"/>
    <w:rsid w:val="74DA7F95"/>
    <w:rsid w:val="74E00BD7"/>
    <w:rsid w:val="74E055CD"/>
    <w:rsid w:val="74EC6592"/>
    <w:rsid w:val="74F47382"/>
    <w:rsid w:val="74F722A0"/>
    <w:rsid w:val="74FE1B6C"/>
    <w:rsid w:val="74FE58B5"/>
    <w:rsid w:val="750431CA"/>
    <w:rsid w:val="75132740"/>
    <w:rsid w:val="7516329E"/>
    <w:rsid w:val="751F4319"/>
    <w:rsid w:val="752D0F70"/>
    <w:rsid w:val="752F0BAA"/>
    <w:rsid w:val="753953A3"/>
    <w:rsid w:val="753B1B55"/>
    <w:rsid w:val="75623B12"/>
    <w:rsid w:val="7564409F"/>
    <w:rsid w:val="75736037"/>
    <w:rsid w:val="759465F3"/>
    <w:rsid w:val="759A18A2"/>
    <w:rsid w:val="759B336C"/>
    <w:rsid w:val="75A47569"/>
    <w:rsid w:val="75A918E9"/>
    <w:rsid w:val="75A92318"/>
    <w:rsid w:val="75BA70CB"/>
    <w:rsid w:val="75CF37B3"/>
    <w:rsid w:val="75DE0005"/>
    <w:rsid w:val="75E51189"/>
    <w:rsid w:val="75F022E3"/>
    <w:rsid w:val="75F64583"/>
    <w:rsid w:val="75F90747"/>
    <w:rsid w:val="75FA558C"/>
    <w:rsid w:val="75FD1619"/>
    <w:rsid w:val="7609395A"/>
    <w:rsid w:val="760D25CA"/>
    <w:rsid w:val="76206355"/>
    <w:rsid w:val="762208AD"/>
    <w:rsid w:val="76240A24"/>
    <w:rsid w:val="764C3BAB"/>
    <w:rsid w:val="76537DE1"/>
    <w:rsid w:val="765C0E62"/>
    <w:rsid w:val="76665B5E"/>
    <w:rsid w:val="766B27A2"/>
    <w:rsid w:val="767838D1"/>
    <w:rsid w:val="768B4F14"/>
    <w:rsid w:val="76904007"/>
    <w:rsid w:val="76A41724"/>
    <w:rsid w:val="76A50E4F"/>
    <w:rsid w:val="76A64F74"/>
    <w:rsid w:val="76B43F26"/>
    <w:rsid w:val="76B733C0"/>
    <w:rsid w:val="76B91F91"/>
    <w:rsid w:val="76CA76FF"/>
    <w:rsid w:val="76D71B04"/>
    <w:rsid w:val="76EC00F9"/>
    <w:rsid w:val="76F82132"/>
    <w:rsid w:val="76FF6365"/>
    <w:rsid w:val="771A3659"/>
    <w:rsid w:val="771B279B"/>
    <w:rsid w:val="773E091B"/>
    <w:rsid w:val="775405C3"/>
    <w:rsid w:val="775A493D"/>
    <w:rsid w:val="775D3556"/>
    <w:rsid w:val="77684C03"/>
    <w:rsid w:val="7774125A"/>
    <w:rsid w:val="778B5665"/>
    <w:rsid w:val="778C3FD7"/>
    <w:rsid w:val="779246DE"/>
    <w:rsid w:val="779F6690"/>
    <w:rsid w:val="77A236C5"/>
    <w:rsid w:val="77A500F6"/>
    <w:rsid w:val="77AC0DA8"/>
    <w:rsid w:val="77B36B57"/>
    <w:rsid w:val="77BE63DD"/>
    <w:rsid w:val="77C83AF5"/>
    <w:rsid w:val="77D02419"/>
    <w:rsid w:val="77DA0A8A"/>
    <w:rsid w:val="77E81270"/>
    <w:rsid w:val="78001B60"/>
    <w:rsid w:val="7823466C"/>
    <w:rsid w:val="782B163D"/>
    <w:rsid w:val="783017BC"/>
    <w:rsid w:val="783A3E6C"/>
    <w:rsid w:val="783B0F99"/>
    <w:rsid w:val="783F6A6A"/>
    <w:rsid w:val="7861698E"/>
    <w:rsid w:val="78752BA1"/>
    <w:rsid w:val="787F5143"/>
    <w:rsid w:val="789506E8"/>
    <w:rsid w:val="789E5D73"/>
    <w:rsid w:val="78A12B98"/>
    <w:rsid w:val="78AB7788"/>
    <w:rsid w:val="78AD2B8B"/>
    <w:rsid w:val="78C6514F"/>
    <w:rsid w:val="78CE72E9"/>
    <w:rsid w:val="78D67A2C"/>
    <w:rsid w:val="78F052F9"/>
    <w:rsid w:val="790844BA"/>
    <w:rsid w:val="790B2EFF"/>
    <w:rsid w:val="790C5F6B"/>
    <w:rsid w:val="79237FBD"/>
    <w:rsid w:val="79387427"/>
    <w:rsid w:val="793E62A4"/>
    <w:rsid w:val="79410874"/>
    <w:rsid w:val="794200FE"/>
    <w:rsid w:val="796B5239"/>
    <w:rsid w:val="797624F4"/>
    <w:rsid w:val="79764CA8"/>
    <w:rsid w:val="79884EC8"/>
    <w:rsid w:val="79924542"/>
    <w:rsid w:val="799A2CB9"/>
    <w:rsid w:val="79AD6A52"/>
    <w:rsid w:val="79BC7DE3"/>
    <w:rsid w:val="79C17F61"/>
    <w:rsid w:val="79C200F0"/>
    <w:rsid w:val="79E57F3B"/>
    <w:rsid w:val="79F02CD8"/>
    <w:rsid w:val="79F25429"/>
    <w:rsid w:val="7A0505FC"/>
    <w:rsid w:val="7A0E0DDA"/>
    <w:rsid w:val="7A186E1D"/>
    <w:rsid w:val="7A2265A9"/>
    <w:rsid w:val="7A2337B7"/>
    <w:rsid w:val="7A463533"/>
    <w:rsid w:val="7A47418E"/>
    <w:rsid w:val="7A6D6953"/>
    <w:rsid w:val="7A8B64E2"/>
    <w:rsid w:val="7A950600"/>
    <w:rsid w:val="7A98711A"/>
    <w:rsid w:val="7A9C38B0"/>
    <w:rsid w:val="7AB53345"/>
    <w:rsid w:val="7ACC755E"/>
    <w:rsid w:val="7ACE7007"/>
    <w:rsid w:val="7AE96E9C"/>
    <w:rsid w:val="7B061ED6"/>
    <w:rsid w:val="7B0D53DC"/>
    <w:rsid w:val="7B144C07"/>
    <w:rsid w:val="7B197A5F"/>
    <w:rsid w:val="7B2F3B89"/>
    <w:rsid w:val="7B4C443E"/>
    <w:rsid w:val="7B4E1E79"/>
    <w:rsid w:val="7B4E7E2D"/>
    <w:rsid w:val="7B527EA3"/>
    <w:rsid w:val="7B5332AF"/>
    <w:rsid w:val="7B5B0510"/>
    <w:rsid w:val="7B6F24F9"/>
    <w:rsid w:val="7B7F46D9"/>
    <w:rsid w:val="7B847677"/>
    <w:rsid w:val="7B861F2E"/>
    <w:rsid w:val="7BAB7EEF"/>
    <w:rsid w:val="7BAC3392"/>
    <w:rsid w:val="7BC26419"/>
    <w:rsid w:val="7BC30D96"/>
    <w:rsid w:val="7BC36450"/>
    <w:rsid w:val="7BCF6D7F"/>
    <w:rsid w:val="7C1A04A6"/>
    <w:rsid w:val="7C457576"/>
    <w:rsid w:val="7C636953"/>
    <w:rsid w:val="7C6C5B88"/>
    <w:rsid w:val="7C8E5FBD"/>
    <w:rsid w:val="7CA52125"/>
    <w:rsid w:val="7CAD61F4"/>
    <w:rsid w:val="7CB31FB7"/>
    <w:rsid w:val="7CB468BC"/>
    <w:rsid w:val="7CBC0F5E"/>
    <w:rsid w:val="7CCC683E"/>
    <w:rsid w:val="7CD41AA3"/>
    <w:rsid w:val="7CDB3C21"/>
    <w:rsid w:val="7CEE21F7"/>
    <w:rsid w:val="7D0E3747"/>
    <w:rsid w:val="7D116AEA"/>
    <w:rsid w:val="7D1C0F93"/>
    <w:rsid w:val="7D276E9E"/>
    <w:rsid w:val="7D281B5C"/>
    <w:rsid w:val="7D2A6045"/>
    <w:rsid w:val="7D2F6875"/>
    <w:rsid w:val="7D34142B"/>
    <w:rsid w:val="7D395210"/>
    <w:rsid w:val="7D5B5B01"/>
    <w:rsid w:val="7D6F0A1F"/>
    <w:rsid w:val="7D7A66AC"/>
    <w:rsid w:val="7D7F0241"/>
    <w:rsid w:val="7D87691A"/>
    <w:rsid w:val="7D90362D"/>
    <w:rsid w:val="7D9F75FC"/>
    <w:rsid w:val="7DAD21C6"/>
    <w:rsid w:val="7DAE0FB3"/>
    <w:rsid w:val="7DB84325"/>
    <w:rsid w:val="7DB86779"/>
    <w:rsid w:val="7DC84D97"/>
    <w:rsid w:val="7DF9666B"/>
    <w:rsid w:val="7E11218E"/>
    <w:rsid w:val="7E21572B"/>
    <w:rsid w:val="7E2C43AF"/>
    <w:rsid w:val="7E2C66D4"/>
    <w:rsid w:val="7E35670D"/>
    <w:rsid w:val="7E634115"/>
    <w:rsid w:val="7E6D3644"/>
    <w:rsid w:val="7E7A4240"/>
    <w:rsid w:val="7E860C7C"/>
    <w:rsid w:val="7EAE1DFB"/>
    <w:rsid w:val="7EBC216A"/>
    <w:rsid w:val="7ED94448"/>
    <w:rsid w:val="7EDA5545"/>
    <w:rsid w:val="7EDD0573"/>
    <w:rsid w:val="7EE4188B"/>
    <w:rsid w:val="7F0B28C0"/>
    <w:rsid w:val="7F1A2AC0"/>
    <w:rsid w:val="7F2D1CF8"/>
    <w:rsid w:val="7F417139"/>
    <w:rsid w:val="7F450F5D"/>
    <w:rsid w:val="7F542C48"/>
    <w:rsid w:val="7F57786F"/>
    <w:rsid w:val="7F6975B5"/>
    <w:rsid w:val="7F7F2A65"/>
    <w:rsid w:val="7F830710"/>
    <w:rsid w:val="7F8E534E"/>
    <w:rsid w:val="7F990327"/>
    <w:rsid w:val="7FA06C54"/>
    <w:rsid w:val="7FAC7C16"/>
    <w:rsid w:val="7FB24FC6"/>
    <w:rsid w:val="7FC73857"/>
    <w:rsid w:val="7FC91C26"/>
    <w:rsid w:val="7FDE265C"/>
    <w:rsid w:val="7FEC5F35"/>
    <w:rsid w:val="7FEECD66"/>
    <w:rsid w:val="7FF20217"/>
    <w:rsid w:val="7FF901B4"/>
    <w:rsid w:val="AF97E56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99" w:name="toc 5"/>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18"/>
    <w:qFormat/>
    <w:uiPriority w:val="99"/>
    <w:pPr>
      <w:keepNext/>
      <w:keepLines/>
      <w:spacing w:line="360" w:lineRule="auto"/>
      <w:ind w:firstLine="200" w:firstLineChars="200"/>
      <w:outlineLvl w:val="0"/>
    </w:pPr>
    <w:rPr>
      <w:rFonts w:eastAsia="黑体"/>
      <w:kern w:val="44"/>
    </w:rPr>
  </w:style>
  <w:style w:type="paragraph" w:styleId="2">
    <w:name w:val="heading 2"/>
    <w:basedOn w:val="1"/>
    <w:next w:val="1"/>
    <w:link w:val="19"/>
    <w:qFormat/>
    <w:uiPriority w:val="99"/>
    <w:pPr>
      <w:spacing w:beforeAutospacing="1" w:afterAutospacing="1"/>
      <w:jc w:val="left"/>
      <w:outlineLvl w:val="1"/>
    </w:pPr>
    <w:rPr>
      <w:rFonts w:ascii="宋体" w:hAnsi="宋体" w:cs="宋体"/>
      <w:b/>
      <w:bCs/>
      <w:kern w:val="0"/>
      <w:sz w:val="36"/>
      <w:szCs w:val="36"/>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99"/>
    <w:pPr>
      <w:snapToGrid w:val="0"/>
      <w:spacing w:line="300" w:lineRule="auto"/>
      <w:ind w:firstLine="556"/>
    </w:pPr>
    <w:rPr>
      <w:rFonts w:ascii="仿宋_GB2312" w:eastAsia="仿宋_GB2312" w:cs="仿宋_GB2312"/>
      <w:kern w:val="0"/>
    </w:rPr>
  </w:style>
  <w:style w:type="paragraph" w:styleId="5">
    <w:name w:val="Body Text"/>
    <w:basedOn w:val="1"/>
    <w:next w:val="6"/>
    <w:link w:val="20"/>
    <w:qFormat/>
    <w:uiPriority w:val="99"/>
    <w:pPr>
      <w:autoSpaceDE w:val="0"/>
      <w:autoSpaceDN w:val="0"/>
      <w:ind w:left="120"/>
      <w:jc w:val="left"/>
    </w:pPr>
    <w:rPr>
      <w:rFonts w:hAnsi="仿宋_GB2312"/>
      <w:kern w:val="0"/>
      <w:lang w:val="zh-CN"/>
    </w:rPr>
  </w:style>
  <w:style w:type="paragraph" w:styleId="6">
    <w:name w:val="toc 5"/>
    <w:basedOn w:val="1"/>
    <w:next w:val="1"/>
    <w:semiHidden/>
    <w:qFormat/>
    <w:uiPriority w:val="99"/>
    <w:pPr>
      <w:ind w:left="1680"/>
    </w:pPr>
  </w:style>
  <w:style w:type="paragraph" w:styleId="7">
    <w:name w:val="Body Text Indent"/>
    <w:basedOn w:val="1"/>
    <w:link w:val="21"/>
    <w:semiHidden/>
    <w:qFormat/>
    <w:uiPriority w:val="99"/>
    <w:pPr>
      <w:spacing w:after="120"/>
      <w:ind w:left="420" w:leftChars="200"/>
    </w:p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0">
    <w:name w:val="HTML Preformatted"/>
    <w:basedOn w:val="1"/>
    <w:link w:val="2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Normal (Web)"/>
    <w:basedOn w:val="1"/>
    <w:qFormat/>
    <w:uiPriority w:val="99"/>
    <w:pPr>
      <w:spacing w:before="100" w:beforeAutospacing="1" w:after="100" w:afterAutospacing="1"/>
      <w:jc w:val="left"/>
    </w:pPr>
    <w:rPr>
      <w:kern w:val="0"/>
      <w:sz w:val="24"/>
      <w:szCs w:val="24"/>
    </w:rPr>
  </w:style>
  <w:style w:type="paragraph" w:styleId="12">
    <w:name w:val="Body Text First Indent"/>
    <w:basedOn w:val="5"/>
    <w:link w:val="25"/>
    <w:qFormat/>
    <w:uiPriority w:val="99"/>
    <w:pPr>
      <w:ind w:firstLine="420" w:firstLineChars="100"/>
    </w:pPr>
  </w:style>
  <w:style w:type="paragraph" w:styleId="13">
    <w:name w:val="Body Text First Indent 2"/>
    <w:basedOn w:val="7"/>
    <w:link w:val="26"/>
    <w:qFormat/>
    <w:uiPriority w:val="99"/>
    <w:pPr>
      <w:spacing w:after="0"/>
      <w:ind w:firstLine="420" w:firstLineChars="200"/>
    </w:p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qFormat/>
    <w:uiPriority w:val="99"/>
    <w:rPr>
      <w:rFonts w:cs="Times New Roman"/>
      <w:i/>
      <w:iCs/>
    </w:rPr>
  </w:style>
  <w:style w:type="character" w:customStyle="1" w:styleId="18">
    <w:name w:val="标题 1 Char"/>
    <w:link w:val="3"/>
    <w:qFormat/>
    <w:locked/>
    <w:uiPriority w:val="99"/>
    <w:rPr>
      <w:rFonts w:ascii="Calibri" w:hAnsi="Calibri" w:cs="Calibri"/>
      <w:b/>
      <w:bCs/>
      <w:kern w:val="44"/>
      <w:sz w:val="44"/>
      <w:szCs w:val="44"/>
    </w:rPr>
  </w:style>
  <w:style w:type="character" w:customStyle="1" w:styleId="19">
    <w:name w:val="标题 2 Char"/>
    <w:link w:val="2"/>
    <w:semiHidden/>
    <w:qFormat/>
    <w:locked/>
    <w:uiPriority w:val="99"/>
    <w:rPr>
      <w:rFonts w:ascii="Cambria" w:hAnsi="Cambria" w:eastAsia="宋体" w:cs="Times New Roman"/>
      <w:b/>
      <w:bCs/>
      <w:sz w:val="32"/>
      <w:szCs w:val="32"/>
    </w:rPr>
  </w:style>
  <w:style w:type="character" w:customStyle="1" w:styleId="20">
    <w:name w:val="正文文本 Char"/>
    <w:link w:val="5"/>
    <w:semiHidden/>
    <w:qFormat/>
    <w:locked/>
    <w:uiPriority w:val="99"/>
    <w:rPr>
      <w:rFonts w:ascii="Calibri" w:hAnsi="Calibri" w:cs="Calibri"/>
      <w:sz w:val="21"/>
      <w:szCs w:val="21"/>
    </w:rPr>
  </w:style>
  <w:style w:type="character" w:customStyle="1" w:styleId="21">
    <w:name w:val="正文文本缩进 Char"/>
    <w:link w:val="7"/>
    <w:semiHidden/>
    <w:qFormat/>
    <w:locked/>
    <w:uiPriority w:val="99"/>
    <w:rPr>
      <w:rFonts w:ascii="Calibri" w:hAnsi="Calibri" w:cs="Calibri"/>
      <w:sz w:val="21"/>
      <w:szCs w:val="21"/>
    </w:rPr>
  </w:style>
  <w:style w:type="character" w:customStyle="1" w:styleId="22">
    <w:name w:val="页脚 Char"/>
    <w:link w:val="8"/>
    <w:semiHidden/>
    <w:qFormat/>
    <w:locked/>
    <w:uiPriority w:val="99"/>
    <w:rPr>
      <w:rFonts w:ascii="Calibri" w:hAnsi="Calibri" w:cs="Calibri"/>
      <w:sz w:val="18"/>
      <w:szCs w:val="18"/>
    </w:rPr>
  </w:style>
  <w:style w:type="character" w:customStyle="1" w:styleId="23">
    <w:name w:val="页眉 Char"/>
    <w:link w:val="9"/>
    <w:semiHidden/>
    <w:qFormat/>
    <w:locked/>
    <w:uiPriority w:val="99"/>
    <w:rPr>
      <w:rFonts w:ascii="Calibri" w:hAnsi="Calibri" w:cs="Calibri"/>
      <w:sz w:val="18"/>
      <w:szCs w:val="18"/>
    </w:rPr>
  </w:style>
  <w:style w:type="character" w:customStyle="1" w:styleId="24">
    <w:name w:val="HTML 预设格式 Char"/>
    <w:link w:val="10"/>
    <w:semiHidden/>
    <w:qFormat/>
    <w:locked/>
    <w:uiPriority w:val="99"/>
    <w:rPr>
      <w:rFonts w:ascii="Courier New" w:hAnsi="Courier New" w:cs="Courier New"/>
      <w:sz w:val="20"/>
      <w:szCs w:val="20"/>
    </w:rPr>
  </w:style>
  <w:style w:type="character" w:customStyle="1" w:styleId="25">
    <w:name w:val="正文首行缩进 Char"/>
    <w:basedOn w:val="20"/>
    <w:link w:val="12"/>
    <w:semiHidden/>
    <w:qFormat/>
    <w:locked/>
    <w:uiPriority w:val="99"/>
    <w:rPr>
      <w:rFonts w:ascii="Calibri" w:hAnsi="Calibri" w:cs="Calibri"/>
      <w:sz w:val="21"/>
      <w:szCs w:val="21"/>
    </w:rPr>
  </w:style>
  <w:style w:type="character" w:customStyle="1" w:styleId="26">
    <w:name w:val="正文首行缩进 2 Char"/>
    <w:basedOn w:val="21"/>
    <w:link w:val="13"/>
    <w:semiHidden/>
    <w:qFormat/>
    <w:locked/>
    <w:uiPriority w:val="99"/>
    <w:rPr>
      <w:rFonts w:ascii="Calibri" w:hAnsi="Calibri" w:cs="Calibri"/>
      <w:sz w:val="21"/>
      <w:szCs w:val="21"/>
    </w:rPr>
  </w:style>
  <w:style w:type="paragraph" w:customStyle="1" w:styleId="27">
    <w:name w:val="无间隔1"/>
    <w:basedOn w:val="12"/>
    <w:next w:val="1"/>
    <w:qFormat/>
    <w:uiPriority w:val="99"/>
    <w:rPr>
      <w:rFonts w:hAnsi="Calibri"/>
      <w:sz w:val="24"/>
      <w:szCs w:val="24"/>
    </w:rPr>
  </w:style>
  <w:style w:type="character" w:customStyle="1" w:styleId="28">
    <w:name w:val="font11"/>
    <w:qFormat/>
    <w:uiPriority w:val="99"/>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云南省农业农村厅</Company>
  <Pages>7</Pages>
  <Words>475</Words>
  <Characters>2709</Characters>
  <Lines>22</Lines>
  <Paragraphs>6</Paragraphs>
  <TotalTime>76</TotalTime>
  <ScaleCrop>false</ScaleCrop>
  <LinksUpToDate>false</LinksUpToDate>
  <CharactersWithSpaces>3178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2022-02-22T09:04:00Z</dcterms:created>
  <dc:creator>windows</dc:creator>
  <cp:lastModifiedBy>Administrator</cp:lastModifiedBy>
  <cp:lastPrinted>2021-03-08T19:25:00Z</cp:lastPrinted>
  <dcterms:modified xsi:type="dcterms:W3CDTF">2022-05-24T06:01:31Z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F12AE9C531D24B99B4F5504B86A8CD2F</vt:lpwstr>
  </property>
</Properties>
</file>