
<file path=[Content_Types].xml><?xml version="1.0" encoding="utf-8"?>
<Types xmlns="http://schemas.openxmlformats.org/package/2006/content-types">
  <Default Extension="png" ContentType="image/png"/>
  <Default Extension="bin" ContentType="application/vnd.ms-office.activeX"/>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B5" w:rsidRDefault="00321EB5" w:rsidP="00321EB5">
      <w:pPr>
        <w:spacing w:line="560" w:lineRule="exact"/>
        <w:rPr>
          <w:rFonts w:ascii="仿宋_GB2312" w:eastAsia="仿宋_GB2312"/>
          <w:spacing w:val="-4"/>
          <w:sz w:val="32"/>
          <w:szCs w:val="32"/>
        </w:rPr>
      </w:pPr>
      <w:bookmarkStart w:id="0" w:name="_GoBack"/>
      <w:bookmarkEnd w:id="0"/>
    </w:p>
    <w:p w:rsidR="00321EB5" w:rsidRDefault="00321EB5" w:rsidP="00321EB5">
      <w:pPr>
        <w:spacing w:line="560" w:lineRule="exact"/>
        <w:rPr>
          <w:rFonts w:ascii="仿宋_GB2312" w:eastAsia="仿宋_GB2312"/>
          <w:spacing w:val="-4"/>
          <w:sz w:val="32"/>
          <w:szCs w:val="32"/>
        </w:rPr>
      </w:pPr>
    </w:p>
    <w:p w:rsidR="00321EB5" w:rsidRDefault="00321EB5" w:rsidP="00321EB5">
      <w:pPr>
        <w:rPr>
          <w:rFonts w:ascii="仿宋_GB2312" w:eastAsia="仿宋_GB2312"/>
          <w:spacing w:val="-4"/>
          <w:sz w:val="32"/>
          <w:szCs w:val="32"/>
        </w:rPr>
      </w:pPr>
    </w:p>
    <w:p w:rsidR="00321EB5" w:rsidRPr="00321EB5" w:rsidRDefault="0001446E" w:rsidP="00321EB5">
      <w:pPr>
        <w:rPr>
          <w:rFonts w:ascii="仿宋_GB2312" w:eastAsia="仿宋_GB2312"/>
          <w:spacing w:val="-4"/>
          <w:sz w:val="32"/>
          <w:szCs w:val="32"/>
        </w:rPr>
      </w:pPr>
      <w:r>
        <w:rPr>
          <w:rFonts w:ascii="仿宋_GB2312" w:eastAsia="仿宋_GB2312" w:hint="eastAsia"/>
          <w:noProof/>
          <w:spacing w:val="-4"/>
          <w:sz w:val="32"/>
          <w:szCs w:val="32"/>
        </w:rPr>
        <w:drawing>
          <wp:inline distT="0" distB="0" distL="0" distR="0" wp14:anchorId="46FA29EC" wp14:editId="06270D38">
            <wp:extent cx="5600700" cy="1009650"/>
            <wp:effectExtent l="19050" t="0" r="0" b="0"/>
            <wp:docPr id="1" name="图片 1" descr="未标题-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标题-32"/>
                    <pic:cNvPicPr>
                      <a:picLocks noChangeAspect="1" noChangeArrowheads="1"/>
                    </pic:cNvPicPr>
                  </pic:nvPicPr>
                  <pic:blipFill>
                    <a:blip r:embed="rId7"/>
                    <a:srcRect/>
                    <a:stretch>
                      <a:fillRect/>
                    </a:stretch>
                  </pic:blipFill>
                  <pic:spPr bwMode="auto">
                    <a:xfrm>
                      <a:off x="0" y="0"/>
                      <a:ext cx="5600700" cy="1009650"/>
                    </a:xfrm>
                    <a:prstGeom prst="rect">
                      <a:avLst/>
                    </a:prstGeom>
                    <a:noFill/>
                    <a:ln w="9525">
                      <a:noFill/>
                      <a:miter lim="800000"/>
                      <a:headEnd/>
                      <a:tailEnd/>
                    </a:ln>
                  </pic:spPr>
                </pic:pic>
              </a:graphicData>
            </a:graphic>
          </wp:inline>
        </w:drawing>
      </w:r>
    </w:p>
    <w:p w:rsidR="00321EB5" w:rsidRDefault="00321EB5" w:rsidP="00321EB5">
      <w:pPr>
        <w:spacing w:line="576" w:lineRule="exact"/>
        <w:jc w:val="center"/>
        <w:rPr>
          <w:rFonts w:ascii="仿宋_GB2312" w:eastAsia="仿宋_GB2312"/>
          <w:sz w:val="32"/>
          <w:szCs w:val="32"/>
        </w:rPr>
      </w:pPr>
    </w:p>
    <w:p w:rsidR="00321EB5" w:rsidRDefault="00321EB5" w:rsidP="00321EB5">
      <w:pPr>
        <w:spacing w:line="576" w:lineRule="exact"/>
        <w:jc w:val="center"/>
        <w:rPr>
          <w:rFonts w:ascii="仿宋_GB2312" w:eastAsia="仿宋_GB2312"/>
          <w:sz w:val="32"/>
          <w:szCs w:val="32"/>
        </w:rPr>
      </w:pPr>
    </w:p>
    <w:p w:rsidR="00321EB5" w:rsidRDefault="00321EB5" w:rsidP="006269DC">
      <w:pPr>
        <w:spacing w:line="576" w:lineRule="exact"/>
        <w:rPr>
          <w:rFonts w:ascii="仿宋_GB2312" w:eastAsia="仿宋_GB2312"/>
          <w:sz w:val="32"/>
          <w:szCs w:val="32"/>
        </w:rPr>
      </w:pPr>
      <w:r>
        <w:rPr>
          <w:rFonts w:ascii="仿宋_GB2312" w:eastAsia="仿宋_GB2312" w:hint="eastAsia"/>
          <w:sz w:val="32"/>
          <w:szCs w:val="32"/>
        </w:rPr>
        <w:t>富财</w:t>
      </w:r>
      <w:r w:rsidR="006269DC">
        <w:rPr>
          <w:rFonts w:ascii="仿宋_GB2312" w:eastAsia="仿宋_GB2312" w:hint="eastAsia"/>
          <w:sz w:val="32"/>
          <w:szCs w:val="32"/>
        </w:rPr>
        <w:t>农</w:t>
      </w:r>
      <w:r>
        <w:rPr>
          <w:rFonts w:ascii="仿宋_GB2312" w:eastAsia="仿宋_GB2312" w:hint="eastAsia"/>
          <w:sz w:val="32"/>
          <w:szCs w:val="32"/>
        </w:rPr>
        <w:t>〔</w:t>
      </w:r>
      <w:r w:rsidRPr="00321EB5">
        <w:rPr>
          <w:rFonts w:eastAsia="仿宋_GB2312"/>
          <w:sz w:val="32"/>
          <w:szCs w:val="32"/>
        </w:rPr>
        <w:t>2</w:t>
      </w:r>
      <w:r w:rsidR="002A241D">
        <w:rPr>
          <w:rFonts w:eastAsia="仿宋_GB2312" w:hint="eastAsia"/>
          <w:sz w:val="32"/>
          <w:szCs w:val="32"/>
        </w:rPr>
        <w:t>022</w:t>
      </w:r>
      <w:r>
        <w:rPr>
          <w:rFonts w:ascii="仿宋_GB2312" w:eastAsia="仿宋_GB2312" w:hint="eastAsia"/>
          <w:sz w:val="32"/>
          <w:szCs w:val="32"/>
        </w:rPr>
        <w:t>〕</w:t>
      </w:r>
      <w:r w:rsidR="006269DC">
        <w:rPr>
          <w:rFonts w:eastAsia="仿宋_GB2312" w:hint="eastAsia"/>
          <w:sz w:val="32"/>
          <w:szCs w:val="32"/>
        </w:rPr>
        <w:t>9</w:t>
      </w:r>
      <w:r>
        <w:rPr>
          <w:rFonts w:ascii="仿宋_GB2312" w:eastAsia="仿宋_GB2312" w:hint="eastAsia"/>
          <w:sz w:val="32"/>
          <w:szCs w:val="32"/>
        </w:rPr>
        <w:t>号</w:t>
      </w:r>
      <w:r w:rsidR="006269DC">
        <w:rPr>
          <w:rFonts w:ascii="仿宋_GB2312" w:eastAsia="仿宋_GB2312" w:hint="eastAsia"/>
          <w:sz w:val="32"/>
          <w:szCs w:val="32"/>
        </w:rPr>
        <w:t xml:space="preserve">                   签发人：</w:t>
      </w:r>
      <w:r w:rsidR="006F4393">
        <w:rPr>
          <w:rFonts w:ascii="仿宋_GB2312" w:eastAsia="仿宋_GB2312" w:hint="eastAsia"/>
          <w:sz w:val="32"/>
          <w:szCs w:val="32"/>
        </w:rPr>
        <w:t>李国庆</w:t>
      </w:r>
    </w:p>
    <w:p w:rsidR="00321EB5" w:rsidRDefault="002008B7" w:rsidP="000B3681">
      <w:pPr>
        <w:spacing w:line="560" w:lineRule="exact"/>
        <w:rPr>
          <w:rFonts w:ascii="仿宋_GB2312" w:eastAsia="仿宋_GB2312"/>
          <w:spacing w:val="-4"/>
          <w:sz w:val="32"/>
          <w:szCs w:val="32"/>
        </w:rPr>
      </w:pPr>
      <w:r>
        <w:rPr>
          <w:rFonts w:ascii="仿宋_GB2312" w:eastAsia="仿宋_GB2312"/>
          <w:noProof/>
          <w:sz w:val="32"/>
          <w:szCs w:val="32"/>
        </w:rPr>
        <w:pict>
          <v:line id="_x0000_s1026" style="position:absolute;left:0;text-align:left;z-index:251656192" from=".2pt,10.75pt" to="442.4pt,10.75pt" strokecolor="red" strokeweight="2.75pt"/>
        </w:pict>
      </w:r>
    </w:p>
    <w:p w:rsidR="000B3681" w:rsidRPr="000B3681" w:rsidRDefault="000B3681" w:rsidP="000B3681">
      <w:pPr>
        <w:spacing w:line="360" w:lineRule="exact"/>
        <w:rPr>
          <w:rFonts w:ascii="仿宋_GB2312" w:eastAsia="仿宋_GB2312"/>
          <w:sz w:val="32"/>
          <w:szCs w:val="32"/>
        </w:rPr>
      </w:pPr>
    </w:p>
    <w:p w:rsidR="00855810" w:rsidRDefault="00855810" w:rsidP="003B7C47">
      <w:pPr>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w w:val="90"/>
          <w:kern w:val="0"/>
          <w:sz w:val="44"/>
          <w:szCs w:val="44"/>
        </w:rPr>
        <w:t>富民县财政局</w:t>
      </w:r>
      <w:r>
        <w:rPr>
          <w:rFonts w:ascii="方正小标宋简体" w:eastAsia="方正小标宋简体" w:hAnsi="方正小标宋简体" w:cs="方正小标宋简体" w:hint="eastAsia"/>
          <w:kern w:val="0"/>
          <w:sz w:val="44"/>
          <w:szCs w:val="44"/>
        </w:rPr>
        <w:t>关于下达2022年度第二批财政专项衔接项目资金暨项目管理费的通知</w:t>
      </w:r>
    </w:p>
    <w:p w:rsidR="000B3681" w:rsidRPr="00855810" w:rsidRDefault="000B3681" w:rsidP="003B7C47">
      <w:pPr>
        <w:spacing w:line="360" w:lineRule="exact"/>
        <w:jc w:val="center"/>
        <w:rPr>
          <w:rFonts w:ascii="仿宋_GB2312" w:eastAsia="仿宋_GB2312"/>
          <w:sz w:val="32"/>
          <w:szCs w:val="32"/>
        </w:rPr>
      </w:pPr>
    </w:p>
    <w:p w:rsidR="002A241D" w:rsidRDefault="006820E5" w:rsidP="00F747C2">
      <w:pPr>
        <w:spacing w:line="560" w:lineRule="exact"/>
        <w:rPr>
          <w:rFonts w:ascii="仿宋_GB2312" w:eastAsia="仿宋_GB2312"/>
          <w:sz w:val="32"/>
          <w:szCs w:val="32"/>
        </w:rPr>
      </w:pPr>
      <w:r>
        <w:rPr>
          <w:rFonts w:ascii="仿宋_GB2312" w:eastAsia="仿宋_GB2312" w:hint="eastAsia"/>
          <w:sz w:val="32"/>
          <w:szCs w:val="32"/>
        </w:rPr>
        <w:t>各镇（街）财政所</w:t>
      </w:r>
      <w:r w:rsidR="002A241D">
        <w:rPr>
          <w:rFonts w:ascii="仿宋_GB2312" w:eastAsia="仿宋_GB2312" w:hint="eastAsia"/>
          <w:sz w:val="32"/>
          <w:szCs w:val="32"/>
        </w:rPr>
        <w:t>：</w:t>
      </w:r>
    </w:p>
    <w:p w:rsidR="00855810" w:rsidRDefault="00855810" w:rsidP="00F747C2">
      <w:pPr>
        <w:spacing w:line="560" w:lineRule="exact"/>
        <w:ind w:firstLineChars="200" w:firstLine="640"/>
        <w:rPr>
          <w:rFonts w:eastAsia="仿宋_GB2312"/>
          <w:sz w:val="32"/>
          <w:szCs w:val="32"/>
        </w:rPr>
      </w:pPr>
      <w:r>
        <w:rPr>
          <w:rFonts w:eastAsia="仿宋_GB2312" w:hint="eastAsia"/>
          <w:sz w:val="32"/>
          <w:szCs w:val="32"/>
        </w:rPr>
        <w:t>根据《云南省财政衔接推进乡村振兴补助资金管理办法（云财农〔</w:t>
      </w:r>
      <w:r>
        <w:rPr>
          <w:rFonts w:eastAsia="仿宋_GB2312" w:hint="eastAsia"/>
          <w:sz w:val="32"/>
          <w:szCs w:val="32"/>
        </w:rPr>
        <w:t>2021</w:t>
      </w:r>
      <w:r>
        <w:rPr>
          <w:rFonts w:eastAsia="仿宋_GB2312" w:hint="eastAsia"/>
          <w:sz w:val="32"/>
          <w:szCs w:val="32"/>
        </w:rPr>
        <w:t>〕</w:t>
      </w:r>
      <w:r>
        <w:rPr>
          <w:rFonts w:eastAsia="仿宋_GB2312" w:hint="eastAsia"/>
          <w:sz w:val="32"/>
          <w:szCs w:val="32"/>
        </w:rPr>
        <w:t>140</w:t>
      </w:r>
      <w:r>
        <w:rPr>
          <w:rFonts w:eastAsia="仿宋_GB2312" w:hint="eastAsia"/>
          <w:sz w:val="32"/>
          <w:szCs w:val="32"/>
        </w:rPr>
        <w:t>号）》《富民县人民政府关于同意实施</w:t>
      </w:r>
      <w:r>
        <w:rPr>
          <w:rFonts w:eastAsia="仿宋_GB2312" w:hint="eastAsia"/>
          <w:sz w:val="32"/>
          <w:szCs w:val="32"/>
        </w:rPr>
        <w:t>2022</w:t>
      </w:r>
      <w:r>
        <w:rPr>
          <w:rFonts w:eastAsia="仿宋_GB2312" w:hint="eastAsia"/>
          <w:sz w:val="32"/>
          <w:szCs w:val="32"/>
        </w:rPr>
        <w:t>年财政专项衔接资金项目建设的批复》（富政复〔</w:t>
      </w:r>
      <w:r>
        <w:rPr>
          <w:rFonts w:eastAsia="仿宋_GB2312" w:hint="eastAsia"/>
          <w:sz w:val="32"/>
          <w:szCs w:val="32"/>
        </w:rPr>
        <w:t>2022</w:t>
      </w:r>
      <w:r>
        <w:rPr>
          <w:rFonts w:eastAsia="仿宋_GB2312" w:hint="eastAsia"/>
          <w:sz w:val="32"/>
          <w:szCs w:val="32"/>
        </w:rPr>
        <w:t>〕</w:t>
      </w:r>
      <w:r>
        <w:rPr>
          <w:rFonts w:eastAsia="仿宋_GB2312" w:hint="eastAsia"/>
          <w:sz w:val="32"/>
          <w:szCs w:val="32"/>
        </w:rPr>
        <w:t>21</w:t>
      </w:r>
      <w:r>
        <w:rPr>
          <w:rFonts w:eastAsia="仿宋_GB2312" w:hint="eastAsia"/>
          <w:sz w:val="32"/>
          <w:szCs w:val="32"/>
        </w:rPr>
        <w:t>号）</w:t>
      </w:r>
      <w:r w:rsidR="00043F5E">
        <w:rPr>
          <w:rFonts w:eastAsia="仿宋_GB2312" w:hint="eastAsia"/>
          <w:sz w:val="32"/>
          <w:szCs w:val="32"/>
        </w:rPr>
        <w:t>及《富民县乡村振兴局</w:t>
      </w:r>
      <w:r w:rsidR="00043F5E">
        <w:rPr>
          <w:rFonts w:eastAsia="仿宋_GB2312" w:hint="eastAsia"/>
          <w:sz w:val="32"/>
          <w:szCs w:val="32"/>
        </w:rPr>
        <w:t xml:space="preserve"> </w:t>
      </w:r>
      <w:r w:rsidR="00043F5E">
        <w:rPr>
          <w:rFonts w:eastAsia="仿宋_GB2312" w:hint="eastAsia"/>
          <w:sz w:val="32"/>
          <w:szCs w:val="32"/>
        </w:rPr>
        <w:t>富民县财政局关于下达</w:t>
      </w:r>
      <w:r w:rsidR="00043F5E">
        <w:rPr>
          <w:rFonts w:eastAsia="仿宋_GB2312" w:hint="eastAsia"/>
          <w:sz w:val="32"/>
          <w:szCs w:val="32"/>
        </w:rPr>
        <w:t>2022</w:t>
      </w:r>
      <w:r w:rsidR="00043F5E">
        <w:rPr>
          <w:rFonts w:eastAsia="仿宋_GB2312" w:hint="eastAsia"/>
          <w:sz w:val="32"/>
          <w:szCs w:val="32"/>
        </w:rPr>
        <w:t>年第二批财政专项衔接项目资金暨</w:t>
      </w:r>
      <w:r w:rsidR="00366685">
        <w:rPr>
          <w:rFonts w:eastAsia="仿宋_GB2312" w:hint="eastAsia"/>
          <w:sz w:val="32"/>
          <w:szCs w:val="32"/>
        </w:rPr>
        <w:t>项目管理费的通知</w:t>
      </w:r>
      <w:r w:rsidR="00043F5E">
        <w:rPr>
          <w:rFonts w:eastAsia="仿宋_GB2312" w:hint="eastAsia"/>
          <w:sz w:val="32"/>
          <w:szCs w:val="32"/>
        </w:rPr>
        <w:t>（</w:t>
      </w:r>
      <w:r w:rsidR="00366685">
        <w:rPr>
          <w:rFonts w:eastAsia="仿宋_GB2312" w:hint="eastAsia"/>
          <w:sz w:val="32"/>
          <w:szCs w:val="32"/>
        </w:rPr>
        <w:t>富乡振联</w:t>
      </w:r>
      <w:r w:rsidR="00043F5E">
        <w:rPr>
          <w:rFonts w:eastAsia="仿宋_GB2312" w:hint="eastAsia"/>
          <w:sz w:val="32"/>
          <w:szCs w:val="32"/>
        </w:rPr>
        <w:t>〔</w:t>
      </w:r>
      <w:r w:rsidR="00366685">
        <w:rPr>
          <w:rFonts w:eastAsia="仿宋_GB2312" w:hint="eastAsia"/>
          <w:sz w:val="32"/>
          <w:szCs w:val="32"/>
        </w:rPr>
        <w:t>2022</w:t>
      </w:r>
      <w:r w:rsidR="00043F5E">
        <w:rPr>
          <w:rFonts w:eastAsia="仿宋_GB2312" w:hint="eastAsia"/>
          <w:sz w:val="32"/>
          <w:szCs w:val="32"/>
        </w:rPr>
        <w:t>〕</w:t>
      </w:r>
      <w:r w:rsidR="00366685">
        <w:rPr>
          <w:rFonts w:eastAsia="仿宋_GB2312" w:hint="eastAsia"/>
          <w:sz w:val="32"/>
          <w:szCs w:val="32"/>
        </w:rPr>
        <w:t>3</w:t>
      </w:r>
      <w:r w:rsidR="00043F5E">
        <w:rPr>
          <w:rFonts w:eastAsia="仿宋_GB2312" w:hint="eastAsia"/>
          <w:sz w:val="32"/>
          <w:szCs w:val="32"/>
        </w:rPr>
        <w:t>号）》</w:t>
      </w:r>
      <w:r w:rsidR="00366685">
        <w:rPr>
          <w:rFonts w:eastAsia="仿宋_GB2312" w:hint="eastAsia"/>
          <w:sz w:val="32"/>
          <w:szCs w:val="32"/>
        </w:rPr>
        <w:t>和</w:t>
      </w:r>
      <w:r w:rsidR="00043F5E">
        <w:rPr>
          <w:rFonts w:eastAsia="仿宋_GB2312" w:hint="eastAsia"/>
          <w:sz w:val="32"/>
          <w:szCs w:val="32"/>
        </w:rPr>
        <w:t>《</w:t>
      </w:r>
      <w:r w:rsidR="00366685">
        <w:rPr>
          <w:rFonts w:eastAsia="仿宋_GB2312" w:hint="eastAsia"/>
          <w:sz w:val="32"/>
          <w:szCs w:val="32"/>
        </w:rPr>
        <w:t>关于下达</w:t>
      </w:r>
      <w:r w:rsidR="00043F5E">
        <w:rPr>
          <w:rFonts w:eastAsia="仿宋_GB2312" w:hint="eastAsia"/>
          <w:sz w:val="32"/>
          <w:szCs w:val="32"/>
        </w:rPr>
        <w:t>2022</w:t>
      </w:r>
      <w:r w:rsidR="00043F5E">
        <w:rPr>
          <w:rFonts w:eastAsia="仿宋_GB2312" w:hint="eastAsia"/>
          <w:sz w:val="32"/>
          <w:szCs w:val="32"/>
        </w:rPr>
        <w:t>年</w:t>
      </w:r>
      <w:r w:rsidR="00366685">
        <w:rPr>
          <w:rFonts w:eastAsia="仿宋_GB2312" w:hint="eastAsia"/>
          <w:sz w:val="32"/>
          <w:szCs w:val="32"/>
        </w:rPr>
        <w:t>中央、省级财政</w:t>
      </w:r>
      <w:r w:rsidR="00043F5E">
        <w:rPr>
          <w:rFonts w:eastAsia="仿宋_GB2312" w:hint="eastAsia"/>
          <w:sz w:val="32"/>
          <w:szCs w:val="32"/>
        </w:rPr>
        <w:t>衔接</w:t>
      </w:r>
      <w:r w:rsidR="00366685">
        <w:rPr>
          <w:rFonts w:eastAsia="仿宋_GB2312" w:hint="eastAsia"/>
          <w:sz w:val="32"/>
          <w:szCs w:val="32"/>
        </w:rPr>
        <w:t>推进乡村振兴补助资金的函</w:t>
      </w:r>
      <w:r w:rsidR="00043F5E">
        <w:rPr>
          <w:rFonts w:eastAsia="仿宋_GB2312" w:hint="eastAsia"/>
          <w:sz w:val="32"/>
          <w:szCs w:val="32"/>
        </w:rPr>
        <w:t>》（富</w:t>
      </w:r>
      <w:r w:rsidR="00366685">
        <w:rPr>
          <w:rFonts w:eastAsia="仿宋_GB2312" w:hint="eastAsia"/>
          <w:sz w:val="32"/>
          <w:szCs w:val="32"/>
        </w:rPr>
        <w:t>民宗函</w:t>
      </w:r>
      <w:r w:rsidR="00043F5E">
        <w:rPr>
          <w:rFonts w:eastAsia="仿宋_GB2312" w:hint="eastAsia"/>
          <w:sz w:val="32"/>
          <w:szCs w:val="32"/>
        </w:rPr>
        <w:t>〔</w:t>
      </w:r>
      <w:r w:rsidR="00043F5E">
        <w:rPr>
          <w:rFonts w:eastAsia="仿宋_GB2312" w:hint="eastAsia"/>
          <w:sz w:val="32"/>
          <w:szCs w:val="32"/>
        </w:rPr>
        <w:t>2022</w:t>
      </w:r>
      <w:r w:rsidR="00043F5E">
        <w:rPr>
          <w:rFonts w:eastAsia="仿宋_GB2312" w:hint="eastAsia"/>
          <w:sz w:val="32"/>
          <w:szCs w:val="32"/>
        </w:rPr>
        <w:t>〕</w:t>
      </w:r>
      <w:r w:rsidR="00366685">
        <w:rPr>
          <w:rFonts w:eastAsia="仿宋_GB2312" w:hint="eastAsia"/>
          <w:sz w:val="32"/>
          <w:szCs w:val="32"/>
        </w:rPr>
        <w:t>2</w:t>
      </w:r>
      <w:r w:rsidR="00043F5E">
        <w:rPr>
          <w:rFonts w:eastAsia="仿宋_GB2312" w:hint="eastAsia"/>
          <w:sz w:val="32"/>
          <w:szCs w:val="32"/>
        </w:rPr>
        <w:t>号）</w:t>
      </w:r>
      <w:r>
        <w:rPr>
          <w:rFonts w:eastAsia="仿宋_GB2312" w:hint="eastAsia"/>
          <w:sz w:val="32"/>
          <w:szCs w:val="32"/>
        </w:rPr>
        <w:t>要求，为加强财政专项</w:t>
      </w:r>
      <w:r>
        <w:rPr>
          <w:rFonts w:eastAsia="仿宋_GB2312" w:hint="eastAsia"/>
          <w:sz w:val="32"/>
          <w:szCs w:val="32"/>
        </w:rPr>
        <w:lastRenderedPageBreak/>
        <w:t>衔接资金管理，提高资金使用效益，现将</w:t>
      </w:r>
      <w:r>
        <w:rPr>
          <w:rFonts w:eastAsia="仿宋_GB2312"/>
          <w:sz w:val="32"/>
          <w:szCs w:val="32"/>
        </w:rPr>
        <w:t>202</w:t>
      </w:r>
      <w:r>
        <w:rPr>
          <w:rFonts w:eastAsia="仿宋_GB2312" w:hint="eastAsia"/>
          <w:sz w:val="32"/>
          <w:szCs w:val="32"/>
        </w:rPr>
        <w:t>2</w:t>
      </w:r>
      <w:r>
        <w:rPr>
          <w:rFonts w:eastAsia="仿宋_GB2312" w:hint="eastAsia"/>
          <w:sz w:val="32"/>
          <w:szCs w:val="32"/>
        </w:rPr>
        <w:t>年度</w:t>
      </w:r>
      <w:r w:rsidR="00F33B8B">
        <w:rPr>
          <w:rFonts w:eastAsia="仿宋_GB2312" w:hint="eastAsia"/>
          <w:sz w:val="32"/>
          <w:szCs w:val="32"/>
        </w:rPr>
        <w:t>中央、省、市级财政衔接推进乡村振兴补助资金</w:t>
      </w:r>
      <w:r>
        <w:rPr>
          <w:rFonts w:eastAsia="仿宋_GB2312" w:hint="eastAsia"/>
          <w:sz w:val="32"/>
          <w:szCs w:val="32"/>
        </w:rPr>
        <w:t>及项目管理费分配相关事项通知如下：</w:t>
      </w:r>
    </w:p>
    <w:p w:rsidR="00855810" w:rsidRDefault="00855810" w:rsidP="00F747C2">
      <w:pPr>
        <w:spacing w:line="560" w:lineRule="exact"/>
        <w:ind w:firstLineChars="200" w:firstLine="640"/>
        <w:rPr>
          <w:rFonts w:eastAsia="黑体"/>
          <w:sz w:val="32"/>
          <w:szCs w:val="32"/>
        </w:rPr>
      </w:pPr>
      <w:r>
        <w:rPr>
          <w:rFonts w:eastAsia="黑体" w:hint="eastAsia"/>
          <w:sz w:val="32"/>
          <w:szCs w:val="32"/>
        </w:rPr>
        <w:t>一、资金来源</w:t>
      </w:r>
    </w:p>
    <w:p w:rsidR="00855810" w:rsidRDefault="00855810" w:rsidP="00F747C2">
      <w:pPr>
        <w:spacing w:line="560" w:lineRule="exact"/>
        <w:ind w:firstLineChars="200" w:firstLine="640"/>
        <w:rPr>
          <w:rFonts w:ascii="仿宋_GB2312" w:eastAsia="仿宋_GB2312" w:hAnsi="宋体"/>
          <w:sz w:val="32"/>
          <w:szCs w:val="32"/>
        </w:rPr>
      </w:pPr>
      <w:r>
        <w:rPr>
          <w:rFonts w:eastAsia="仿宋_GB2312"/>
          <w:sz w:val="32"/>
          <w:szCs w:val="32"/>
        </w:rPr>
        <w:t>202</w:t>
      </w:r>
      <w:r>
        <w:rPr>
          <w:rFonts w:eastAsia="仿宋_GB2312" w:hint="eastAsia"/>
          <w:sz w:val="32"/>
          <w:szCs w:val="32"/>
        </w:rPr>
        <w:t>2</w:t>
      </w:r>
      <w:r>
        <w:rPr>
          <w:rFonts w:eastAsia="仿宋_GB2312"/>
          <w:sz w:val="32"/>
          <w:szCs w:val="32"/>
        </w:rPr>
        <w:t>年度中央财政</w:t>
      </w:r>
      <w:r>
        <w:rPr>
          <w:rFonts w:eastAsia="仿宋_GB2312" w:hint="eastAsia"/>
          <w:sz w:val="32"/>
          <w:szCs w:val="32"/>
        </w:rPr>
        <w:t>专项衔接</w:t>
      </w:r>
      <w:r>
        <w:rPr>
          <w:rFonts w:eastAsia="仿宋_GB2312"/>
          <w:sz w:val="32"/>
          <w:szCs w:val="32"/>
        </w:rPr>
        <w:t>资金</w:t>
      </w:r>
      <w:r>
        <w:rPr>
          <w:rFonts w:eastAsia="仿宋_GB2312" w:hint="eastAsia"/>
          <w:sz w:val="32"/>
          <w:szCs w:val="32"/>
        </w:rPr>
        <w:t>1036</w:t>
      </w:r>
      <w:r>
        <w:rPr>
          <w:rFonts w:eastAsia="仿宋_GB2312"/>
          <w:sz w:val="32"/>
          <w:szCs w:val="32"/>
        </w:rPr>
        <w:t>万元</w:t>
      </w:r>
      <w:r>
        <w:rPr>
          <w:rFonts w:eastAsia="仿宋_GB2312" w:hint="eastAsia"/>
          <w:sz w:val="32"/>
          <w:szCs w:val="32"/>
        </w:rPr>
        <w:t>（昆财农〔</w:t>
      </w:r>
      <w:r>
        <w:rPr>
          <w:rFonts w:eastAsia="仿宋_GB2312" w:hint="eastAsia"/>
          <w:sz w:val="32"/>
          <w:szCs w:val="32"/>
        </w:rPr>
        <w:t>2021</w:t>
      </w:r>
      <w:r>
        <w:rPr>
          <w:rFonts w:eastAsia="仿宋_GB2312" w:hint="eastAsia"/>
          <w:sz w:val="32"/>
          <w:szCs w:val="32"/>
        </w:rPr>
        <w:t>〕</w:t>
      </w:r>
      <w:r>
        <w:rPr>
          <w:rFonts w:eastAsia="仿宋_GB2312" w:hint="eastAsia"/>
          <w:sz w:val="32"/>
          <w:szCs w:val="32"/>
        </w:rPr>
        <w:t>211</w:t>
      </w:r>
      <w:r>
        <w:rPr>
          <w:rFonts w:eastAsia="仿宋_GB2312" w:hint="eastAsia"/>
          <w:sz w:val="32"/>
          <w:szCs w:val="32"/>
        </w:rPr>
        <w:t>号）中安排</w:t>
      </w:r>
      <w:r>
        <w:rPr>
          <w:rFonts w:eastAsia="仿宋_GB2312" w:hint="eastAsia"/>
          <w:sz w:val="32"/>
          <w:szCs w:val="32"/>
        </w:rPr>
        <w:t>10.36</w:t>
      </w:r>
      <w:r>
        <w:rPr>
          <w:rFonts w:eastAsia="仿宋_GB2312" w:hint="eastAsia"/>
          <w:sz w:val="32"/>
          <w:szCs w:val="32"/>
        </w:rPr>
        <w:t>万元项目管理费；</w:t>
      </w:r>
      <w:r>
        <w:rPr>
          <w:rFonts w:eastAsia="仿宋_GB2312"/>
          <w:sz w:val="32"/>
          <w:szCs w:val="32"/>
        </w:rPr>
        <w:t>中央</w:t>
      </w:r>
      <w:r>
        <w:rPr>
          <w:rFonts w:eastAsia="仿宋_GB2312" w:hint="eastAsia"/>
          <w:sz w:val="32"/>
          <w:szCs w:val="32"/>
        </w:rPr>
        <w:t>第二批</w:t>
      </w:r>
      <w:r>
        <w:rPr>
          <w:rFonts w:eastAsia="仿宋_GB2312"/>
          <w:sz w:val="32"/>
          <w:szCs w:val="32"/>
        </w:rPr>
        <w:t>财政</w:t>
      </w:r>
      <w:r>
        <w:rPr>
          <w:rFonts w:eastAsia="仿宋_GB2312" w:hint="eastAsia"/>
          <w:sz w:val="32"/>
          <w:szCs w:val="32"/>
        </w:rPr>
        <w:t>专项衔接</w:t>
      </w:r>
      <w:r>
        <w:rPr>
          <w:rFonts w:eastAsia="仿宋_GB2312"/>
          <w:sz w:val="32"/>
          <w:szCs w:val="32"/>
        </w:rPr>
        <w:t>资金</w:t>
      </w:r>
      <w:r w:rsidR="00476E08">
        <w:rPr>
          <w:rFonts w:eastAsia="仿宋_GB2312" w:hint="eastAsia"/>
          <w:sz w:val="32"/>
          <w:szCs w:val="32"/>
        </w:rPr>
        <w:t>311</w:t>
      </w:r>
      <w:r>
        <w:rPr>
          <w:rFonts w:eastAsia="仿宋_GB2312"/>
          <w:sz w:val="32"/>
          <w:szCs w:val="32"/>
        </w:rPr>
        <w:t>万元</w:t>
      </w:r>
      <w:r>
        <w:rPr>
          <w:rFonts w:eastAsia="仿宋_GB2312" w:hint="eastAsia"/>
          <w:sz w:val="32"/>
          <w:szCs w:val="32"/>
        </w:rPr>
        <w:t>（昆财农〔</w:t>
      </w:r>
      <w:r>
        <w:rPr>
          <w:rFonts w:eastAsia="仿宋_GB2312" w:hint="eastAsia"/>
          <w:sz w:val="32"/>
          <w:szCs w:val="32"/>
        </w:rPr>
        <w:t>2022</w:t>
      </w:r>
      <w:r>
        <w:rPr>
          <w:rFonts w:eastAsia="仿宋_GB2312" w:hint="eastAsia"/>
          <w:sz w:val="32"/>
          <w:szCs w:val="32"/>
        </w:rPr>
        <w:t>〕</w:t>
      </w:r>
      <w:r>
        <w:rPr>
          <w:rFonts w:eastAsia="仿宋_GB2312" w:hint="eastAsia"/>
          <w:sz w:val="32"/>
          <w:szCs w:val="32"/>
        </w:rPr>
        <w:t>92</w:t>
      </w:r>
      <w:r>
        <w:rPr>
          <w:rFonts w:eastAsia="仿宋_GB2312" w:hint="eastAsia"/>
          <w:sz w:val="32"/>
          <w:szCs w:val="32"/>
        </w:rPr>
        <w:t>号）中安排</w:t>
      </w:r>
      <w:r>
        <w:rPr>
          <w:rFonts w:eastAsia="仿宋_GB2312" w:hint="eastAsia"/>
          <w:sz w:val="32"/>
          <w:szCs w:val="32"/>
        </w:rPr>
        <w:t>261</w:t>
      </w:r>
      <w:r w:rsidR="00476E08">
        <w:rPr>
          <w:rFonts w:eastAsia="仿宋_GB2312" w:hint="eastAsia"/>
          <w:sz w:val="32"/>
          <w:szCs w:val="32"/>
        </w:rPr>
        <w:t>万元项目建设资金、少数民族发展任务资金</w:t>
      </w:r>
      <w:r w:rsidR="00476E08">
        <w:rPr>
          <w:rFonts w:eastAsia="仿宋_GB2312" w:hint="eastAsia"/>
          <w:sz w:val="32"/>
          <w:szCs w:val="32"/>
        </w:rPr>
        <w:t>50</w:t>
      </w:r>
      <w:r w:rsidR="00476E08">
        <w:rPr>
          <w:rFonts w:eastAsia="仿宋_GB2312" w:hint="eastAsia"/>
          <w:sz w:val="32"/>
          <w:szCs w:val="32"/>
        </w:rPr>
        <w:t>万元、</w:t>
      </w:r>
      <w:r>
        <w:rPr>
          <w:rFonts w:eastAsia="仿宋_GB2312" w:hint="eastAsia"/>
          <w:sz w:val="32"/>
          <w:szCs w:val="32"/>
        </w:rPr>
        <w:t>市级财政专项衔接资金</w:t>
      </w:r>
      <w:r>
        <w:rPr>
          <w:rFonts w:eastAsia="仿宋_GB2312" w:hint="eastAsia"/>
          <w:sz w:val="32"/>
          <w:szCs w:val="32"/>
        </w:rPr>
        <w:t>1,696</w:t>
      </w:r>
      <w:r>
        <w:rPr>
          <w:rFonts w:eastAsia="仿宋_GB2312" w:hint="eastAsia"/>
          <w:sz w:val="32"/>
          <w:szCs w:val="32"/>
        </w:rPr>
        <w:t>万元（昆财农〔</w:t>
      </w:r>
      <w:r>
        <w:rPr>
          <w:rFonts w:eastAsia="仿宋_GB2312" w:hint="eastAsia"/>
          <w:sz w:val="32"/>
          <w:szCs w:val="32"/>
        </w:rPr>
        <w:t>2022</w:t>
      </w:r>
      <w:r>
        <w:rPr>
          <w:rFonts w:eastAsia="仿宋_GB2312" w:hint="eastAsia"/>
          <w:sz w:val="32"/>
          <w:szCs w:val="32"/>
        </w:rPr>
        <w:t>〕</w:t>
      </w:r>
      <w:r>
        <w:rPr>
          <w:rFonts w:eastAsia="仿宋_GB2312" w:hint="eastAsia"/>
          <w:sz w:val="32"/>
          <w:szCs w:val="32"/>
        </w:rPr>
        <w:t>20</w:t>
      </w:r>
      <w:r>
        <w:rPr>
          <w:rFonts w:eastAsia="仿宋_GB2312" w:hint="eastAsia"/>
          <w:sz w:val="32"/>
          <w:szCs w:val="32"/>
        </w:rPr>
        <w:t>号）中安排</w:t>
      </w:r>
      <w:r>
        <w:rPr>
          <w:rFonts w:eastAsia="仿宋_GB2312" w:hint="eastAsia"/>
          <w:sz w:val="32"/>
          <w:szCs w:val="32"/>
        </w:rPr>
        <w:t>50.88</w:t>
      </w:r>
      <w:r>
        <w:rPr>
          <w:rFonts w:eastAsia="仿宋_GB2312" w:hint="eastAsia"/>
          <w:sz w:val="32"/>
          <w:szCs w:val="32"/>
        </w:rPr>
        <w:t>万元项目管理费、</w:t>
      </w:r>
      <w:r w:rsidRPr="0043583F">
        <w:rPr>
          <w:rFonts w:eastAsia="仿宋_GB2312" w:hint="eastAsia"/>
          <w:sz w:val="32"/>
          <w:szCs w:val="32"/>
        </w:rPr>
        <w:t>驻村工作队市级补助工作经费</w:t>
      </w:r>
      <w:r>
        <w:rPr>
          <w:rFonts w:eastAsia="仿宋_GB2312" w:hint="eastAsia"/>
          <w:sz w:val="32"/>
          <w:szCs w:val="32"/>
        </w:rPr>
        <w:t>4</w:t>
      </w:r>
      <w:r>
        <w:rPr>
          <w:rFonts w:eastAsia="仿宋_GB2312" w:hint="eastAsia"/>
          <w:sz w:val="32"/>
          <w:szCs w:val="32"/>
        </w:rPr>
        <w:t>万元</w:t>
      </w:r>
      <w:r w:rsidR="00F33B8B">
        <w:rPr>
          <w:rFonts w:eastAsia="仿宋_GB2312" w:hint="eastAsia"/>
          <w:sz w:val="32"/>
          <w:szCs w:val="32"/>
        </w:rPr>
        <w:t>、</w:t>
      </w:r>
      <w:r w:rsidR="00F33B8B">
        <w:rPr>
          <w:rFonts w:eastAsia="仿宋_GB2312" w:hint="eastAsia"/>
          <w:sz w:val="32"/>
          <w:szCs w:val="32"/>
        </w:rPr>
        <w:t>2022</w:t>
      </w:r>
      <w:r w:rsidR="00F33B8B">
        <w:rPr>
          <w:rFonts w:eastAsia="仿宋_GB2312" w:hint="eastAsia"/>
          <w:sz w:val="32"/>
          <w:szCs w:val="32"/>
        </w:rPr>
        <w:t>年省级财政衔接推进乡村振兴补助资金（省数民族发展任务）</w:t>
      </w:r>
      <w:r w:rsidR="00B22FFA">
        <w:rPr>
          <w:rFonts w:eastAsia="仿宋_GB2312" w:hint="eastAsia"/>
          <w:sz w:val="32"/>
          <w:szCs w:val="32"/>
        </w:rPr>
        <w:t>（昆财农〔</w:t>
      </w:r>
      <w:r w:rsidR="00B22FFA">
        <w:rPr>
          <w:rFonts w:eastAsia="仿宋_GB2312" w:hint="eastAsia"/>
          <w:sz w:val="32"/>
          <w:szCs w:val="32"/>
        </w:rPr>
        <w:t>2022</w:t>
      </w:r>
      <w:r w:rsidR="00B22FFA">
        <w:rPr>
          <w:rFonts w:eastAsia="仿宋_GB2312" w:hint="eastAsia"/>
          <w:sz w:val="32"/>
          <w:szCs w:val="32"/>
        </w:rPr>
        <w:t>〕</w:t>
      </w:r>
      <w:r w:rsidR="00B22FFA">
        <w:rPr>
          <w:rFonts w:eastAsia="仿宋_GB2312" w:hint="eastAsia"/>
          <w:sz w:val="32"/>
          <w:szCs w:val="32"/>
        </w:rPr>
        <w:t>55</w:t>
      </w:r>
      <w:r w:rsidR="00B22FFA">
        <w:rPr>
          <w:rFonts w:eastAsia="仿宋_GB2312" w:hint="eastAsia"/>
          <w:sz w:val="32"/>
          <w:szCs w:val="32"/>
        </w:rPr>
        <w:t>号）</w:t>
      </w:r>
      <w:r w:rsidR="00F33B8B">
        <w:rPr>
          <w:rFonts w:eastAsia="仿宋_GB2312" w:hint="eastAsia"/>
          <w:sz w:val="32"/>
          <w:szCs w:val="32"/>
        </w:rPr>
        <w:t>资金</w:t>
      </w:r>
      <w:r w:rsidR="00F33B8B">
        <w:rPr>
          <w:rFonts w:eastAsia="仿宋_GB2312" w:hint="eastAsia"/>
          <w:sz w:val="32"/>
          <w:szCs w:val="32"/>
        </w:rPr>
        <w:t>412</w:t>
      </w:r>
      <w:r w:rsidR="00F33B8B">
        <w:rPr>
          <w:rFonts w:eastAsia="仿宋_GB2312" w:hint="eastAsia"/>
          <w:sz w:val="32"/>
          <w:szCs w:val="32"/>
        </w:rPr>
        <w:t>万元、</w:t>
      </w:r>
      <w:r w:rsidR="00476E08">
        <w:rPr>
          <w:rFonts w:eastAsia="仿宋_GB2312" w:hint="eastAsia"/>
          <w:sz w:val="32"/>
          <w:szCs w:val="32"/>
        </w:rPr>
        <w:t>2022</w:t>
      </w:r>
      <w:r w:rsidR="00476E08">
        <w:rPr>
          <w:rFonts w:eastAsia="仿宋_GB2312" w:hint="eastAsia"/>
          <w:sz w:val="32"/>
          <w:szCs w:val="32"/>
        </w:rPr>
        <w:t>年省级财政衔接推进乡村振兴补助资金（省数民族发展任务）（昆财农〔</w:t>
      </w:r>
      <w:r w:rsidR="00476E08">
        <w:rPr>
          <w:rFonts w:eastAsia="仿宋_GB2312" w:hint="eastAsia"/>
          <w:sz w:val="32"/>
          <w:szCs w:val="32"/>
        </w:rPr>
        <w:t>2022</w:t>
      </w:r>
      <w:r w:rsidR="00476E08">
        <w:rPr>
          <w:rFonts w:eastAsia="仿宋_GB2312" w:hint="eastAsia"/>
          <w:sz w:val="32"/>
          <w:szCs w:val="32"/>
        </w:rPr>
        <w:t>〕</w:t>
      </w:r>
      <w:r w:rsidR="00476E08">
        <w:rPr>
          <w:rFonts w:eastAsia="仿宋_GB2312" w:hint="eastAsia"/>
          <w:sz w:val="32"/>
          <w:szCs w:val="32"/>
        </w:rPr>
        <w:t>56</w:t>
      </w:r>
      <w:r w:rsidR="00476E08">
        <w:rPr>
          <w:rFonts w:eastAsia="仿宋_GB2312" w:hint="eastAsia"/>
          <w:sz w:val="32"/>
          <w:szCs w:val="32"/>
        </w:rPr>
        <w:t>号）资金</w:t>
      </w:r>
      <w:r w:rsidR="00476E08">
        <w:rPr>
          <w:rFonts w:eastAsia="仿宋_GB2312" w:hint="eastAsia"/>
          <w:sz w:val="32"/>
          <w:szCs w:val="32"/>
        </w:rPr>
        <w:t>10</w:t>
      </w:r>
      <w:r w:rsidR="00476E08">
        <w:rPr>
          <w:rFonts w:eastAsia="仿宋_GB2312" w:hint="eastAsia"/>
          <w:sz w:val="32"/>
          <w:szCs w:val="32"/>
        </w:rPr>
        <w:t>万元。</w:t>
      </w:r>
      <w:r>
        <w:rPr>
          <w:rFonts w:eastAsia="仿宋_GB2312"/>
          <w:sz w:val="32"/>
          <w:szCs w:val="32"/>
        </w:rPr>
        <w:t>共计</w:t>
      </w:r>
      <w:r>
        <w:rPr>
          <w:rFonts w:eastAsia="仿宋_GB2312" w:hint="eastAsia"/>
          <w:sz w:val="32"/>
          <w:szCs w:val="32"/>
        </w:rPr>
        <w:t>资金</w:t>
      </w:r>
      <w:r w:rsidR="007F7977">
        <w:rPr>
          <w:rFonts w:eastAsia="仿宋_GB2312" w:hint="eastAsia"/>
          <w:sz w:val="32"/>
          <w:szCs w:val="32"/>
        </w:rPr>
        <w:t>798</w:t>
      </w:r>
      <w:r>
        <w:rPr>
          <w:rFonts w:eastAsia="仿宋_GB2312" w:hint="eastAsia"/>
          <w:sz w:val="32"/>
          <w:szCs w:val="32"/>
        </w:rPr>
        <w:t>.24</w:t>
      </w:r>
      <w:r>
        <w:rPr>
          <w:rFonts w:eastAsia="仿宋_GB2312"/>
          <w:sz w:val="32"/>
          <w:szCs w:val="32"/>
        </w:rPr>
        <w:t>万元</w:t>
      </w:r>
      <w:r>
        <w:rPr>
          <w:rFonts w:eastAsia="仿宋_GB2312" w:hint="eastAsia"/>
          <w:sz w:val="32"/>
          <w:szCs w:val="32"/>
        </w:rPr>
        <w:t>。</w:t>
      </w:r>
    </w:p>
    <w:p w:rsidR="00855810" w:rsidRDefault="00855810" w:rsidP="00F747C2">
      <w:pPr>
        <w:spacing w:line="560" w:lineRule="exact"/>
        <w:ind w:firstLineChars="200" w:firstLine="640"/>
        <w:rPr>
          <w:rFonts w:eastAsia="黑体"/>
          <w:sz w:val="32"/>
          <w:szCs w:val="32"/>
        </w:rPr>
      </w:pPr>
      <w:r>
        <w:rPr>
          <w:rFonts w:eastAsia="黑体" w:hint="eastAsia"/>
          <w:sz w:val="32"/>
          <w:szCs w:val="32"/>
        </w:rPr>
        <w:t>二、资金分配</w:t>
      </w:r>
    </w:p>
    <w:p w:rsidR="00855810" w:rsidRPr="005A2C7D" w:rsidRDefault="00855810" w:rsidP="00F747C2">
      <w:pPr>
        <w:spacing w:line="560" w:lineRule="exact"/>
        <w:ind w:firstLineChars="200" w:firstLine="640"/>
        <w:rPr>
          <w:rFonts w:eastAsia="仿宋_GB2312"/>
          <w:sz w:val="32"/>
          <w:szCs w:val="32"/>
        </w:rPr>
      </w:pPr>
      <w:r>
        <w:rPr>
          <w:rFonts w:eastAsia="仿宋_GB2312" w:hint="eastAsia"/>
          <w:sz w:val="32"/>
          <w:szCs w:val="32"/>
        </w:rPr>
        <w:t>根据《富民县人民政府关于同意实施</w:t>
      </w:r>
      <w:r>
        <w:rPr>
          <w:rFonts w:eastAsia="仿宋_GB2312" w:hint="eastAsia"/>
          <w:sz w:val="32"/>
          <w:szCs w:val="32"/>
        </w:rPr>
        <w:t>2022</w:t>
      </w:r>
      <w:r>
        <w:rPr>
          <w:rFonts w:eastAsia="仿宋_GB2312" w:hint="eastAsia"/>
          <w:sz w:val="32"/>
          <w:szCs w:val="32"/>
        </w:rPr>
        <w:t>年财政专项衔接资金项目建设的批复》（富政复〔</w:t>
      </w:r>
      <w:r>
        <w:rPr>
          <w:rFonts w:eastAsia="仿宋_GB2312" w:hint="eastAsia"/>
          <w:sz w:val="32"/>
          <w:szCs w:val="32"/>
        </w:rPr>
        <w:t>2022</w:t>
      </w:r>
      <w:r>
        <w:rPr>
          <w:rFonts w:eastAsia="仿宋_GB2312" w:hint="eastAsia"/>
          <w:sz w:val="32"/>
          <w:szCs w:val="32"/>
        </w:rPr>
        <w:t>〕</w:t>
      </w:r>
      <w:r>
        <w:rPr>
          <w:rFonts w:eastAsia="仿宋_GB2312" w:hint="eastAsia"/>
          <w:sz w:val="32"/>
          <w:szCs w:val="32"/>
        </w:rPr>
        <w:t>21</w:t>
      </w:r>
      <w:r>
        <w:rPr>
          <w:rFonts w:eastAsia="仿宋_GB2312" w:hint="eastAsia"/>
          <w:sz w:val="32"/>
          <w:szCs w:val="32"/>
        </w:rPr>
        <w:t>号），结合目前到位资金情况，为精准使用资金，促进巩固拓展脱贫攻坚成果，全面推进乡村振兴。现将</w:t>
      </w:r>
      <w:r>
        <w:rPr>
          <w:rFonts w:eastAsia="仿宋_GB2312" w:hint="eastAsia"/>
          <w:sz w:val="32"/>
          <w:szCs w:val="32"/>
        </w:rPr>
        <w:t>2022</w:t>
      </w:r>
      <w:r>
        <w:rPr>
          <w:rFonts w:eastAsia="仿宋_GB2312" w:hint="eastAsia"/>
          <w:sz w:val="32"/>
          <w:szCs w:val="32"/>
        </w:rPr>
        <w:t>年度中央第二批财政专项衔接资金分配情况下达各镇（街道）（详见附件</w:t>
      </w:r>
      <w:r>
        <w:rPr>
          <w:rFonts w:eastAsia="仿宋_GB2312" w:hint="eastAsia"/>
          <w:sz w:val="32"/>
          <w:szCs w:val="32"/>
        </w:rPr>
        <w:t>1.</w:t>
      </w:r>
      <w:r>
        <w:rPr>
          <w:rFonts w:eastAsia="仿宋_GB2312" w:hint="eastAsia"/>
          <w:sz w:val="32"/>
          <w:szCs w:val="32"/>
        </w:rPr>
        <w:t>富民县</w:t>
      </w:r>
      <w:r>
        <w:rPr>
          <w:rFonts w:eastAsia="仿宋_GB2312" w:hint="eastAsia"/>
          <w:sz w:val="32"/>
          <w:szCs w:val="32"/>
        </w:rPr>
        <w:t>2022</w:t>
      </w:r>
      <w:r>
        <w:rPr>
          <w:rFonts w:eastAsia="仿宋_GB2312" w:hint="eastAsia"/>
          <w:sz w:val="32"/>
          <w:szCs w:val="32"/>
        </w:rPr>
        <w:t>年度中央第二批财政专项衔接资金分配表；附件</w:t>
      </w:r>
      <w:r>
        <w:rPr>
          <w:rFonts w:eastAsia="仿宋_GB2312" w:hint="eastAsia"/>
          <w:sz w:val="32"/>
          <w:szCs w:val="32"/>
        </w:rPr>
        <w:t>2.</w:t>
      </w:r>
      <w:r>
        <w:rPr>
          <w:rFonts w:eastAsia="仿宋_GB2312" w:hint="eastAsia"/>
          <w:sz w:val="32"/>
          <w:szCs w:val="32"/>
        </w:rPr>
        <w:t>富民县</w:t>
      </w:r>
      <w:r>
        <w:rPr>
          <w:rFonts w:eastAsia="仿宋_GB2312" w:hint="eastAsia"/>
          <w:sz w:val="32"/>
          <w:szCs w:val="32"/>
        </w:rPr>
        <w:t>2022</w:t>
      </w:r>
      <w:r w:rsidR="006E4EA7">
        <w:rPr>
          <w:rFonts w:eastAsia="仿宋_GB2312" w:hint="eastAsia"/>
          <w:sz w:val="32"/>
          <w:szCs w:val="32"/>
        </w:rPr>
        <w:t>年财政专项衔接资金项目管理费分配表）；附件</w:t>
      </w:r>
      <w:r w:rsidR="006E4EA7">
        <w:rPr>
          <w:rFonts w:eastAsia="仿宋_GB2312" w:hint="eastAsia"/>
          <w:sz w:val="32"/>
          <w:szCs w:val="32"/>
        </w:rPr>
        <w:t xml:space="preserve"> 2022</w:t>
      </w:r>
      <w:r w:rsidR="006E4EA7">
        <w:rPr>
          <w:rFonts w:eastAsia="仿宋_GB2312" w:hint="eastAsia"/>
          <w:sz w:val="32"/>
          <w:szCs w:val="32"/>
        </w:rPr>
        <w:t>年中央省级财政衔接推</w:t>
      </w:r>
      <w:r w:rsidR="006E4EA7">
        <w:rPr>
          <w:rFonts w:eastAsia="仿宋_GB2312" w:hint="eastAsia"/>
          <w:sz w:val="32"/>
          <w:szCs w:val="32"/>
        </w:rPr>
        <w:lastRenderedPageBreak/>
        <w:t>进乡村振兴补助资金分配表）</w:t>
      </w:r>
      <w:r w:rsidR="005A2C7D">
        <w:rPr>
          <w:rFonts w:eastAsia="仿宋_GB2312" w:hint="eastAsia"/>
          <w:sz w:val="32"/>
          <w:szCs w:val="32"/>
        </w:rPr>
        <w:t>及各财政所、部门提供的科目功能分配表</w:t>
      </w:r>
      <w:r w:rsidR="006E4EA7">
        <w:rPr>
          <w:rFonts w:eastAsia="仿宋_GB2312" w:hint="eastAsia"/>
          <w:sz w:val="32"/>
          <w:szCs w:val="32"/>
        </w:rPr>
        <w:t>。</w:t>
      </w:r>
    </w:p>
    <w:p w:rsidR="00855810" w:rsidRDefault="00855810" w:rsidP="00F747C2">
      <w:pPr>
        <w:spacing w:line="560" w:lineRule="exact"/>
        <w:ind w:firstLineChars="200" w:firstLine="640"/>
        <w:rPr>
          <w:rFonts w:eastAsia="黑体"/>
          <w:sz w:val="32"/>
          <w:szCs w:val="32"/>
        </w:rPr>
      </w:pPr>
      <w:r>
        <w:rPr>
          <w:rFonts w:eastAsia="黑体" w:hint="eastAsia"/>
          <w:sz w:val="32"/>
          <w:szCs w:val="32"/>
        </w:rPr>
        <w:t>三、工作要求</w:t>
      </w:r>
    </w:p>
    <w:p w:rsidR="00855810" w:rsidRDefault="00855810" w:rsidP="00F747C2">
      <w:pPr>
        <w:spacing w:line="560" w:lineRule="exact"/>
        <w:ind w:firstLineChars="200" w:firstLine="640"/>
        <w:rPr>
          <w:rFonts w:ascii="仿宋_GB2312" w:eastAsia="仿宋_GB2312"/>
          <w:sz w:val="32"/>
          <w:szCs w:val="32"/>
        </w:rPr>
      </w:pPr>
      <w:r>
        <w:rPr>
          <w:rFonts w:ascii="仿宋_GB2312" w:eastAsia="仿宋_GB2312" w:hint="eastAsia"/>
          <w:sz w:val="32"/>
          <w:szCs w:val="32"/>
        </w:rPr>
        <w:t>（一）严格遵循财政预算资金指标分配“谁使用、谁管理、谁负责”的原则，认真落实资金跟踪监管、项目建设指导和督促工作。</w:t>
      </w:r>
      <w:r w:rsidR="00EC0838">
        <w:rPr>
          <w:rFonts w:ascii="仿宋_GB2312" w:eastAsia="仿宋_GB2312" w:hint="eastAsia"/>
          <w:sz w:val="32"/>
          <w:szCs w:val="32"/>
        </w:rPr>
        <w:t xml:space="preserve"> </w:t>
      </w:r>
    </w:p>
    <w:p w:rsidR="00EC0838" w:rsidRDefault="00EC0838" w:rsidP="00F747C2">
      <w:pPr>
        <w:spacing w:line="560" w:lineRule="exact"/>
        <w:ind w:firstLineChars="200" w:firstLine="640"/>
        <w:rPr>
          <w:rFonts w:ascii="仿宋_GB2312" w:eastAsia="仿宋_GB2312"/>
          <w:sz w:val="32"/>
          <w:szCs w:val="32"/>
        </w:rPr>
      </w:pPr>
      <w:r>
        <w:rPr>
          <w:rFonts w:ascii="仿宋_GB2312" w:eastAsia="仿宋_GB2312" w:hint="eastAsia"/>
          <w:sz w:val="32"/>
          <w:szCs w:val="32"/>
        </w:rPr>
        <w:t>（二）涉及的项目名称、功能分类、金额，请按附件：富民县2022年中央、</w:t>
      </w:r>
      <w:r w:rsidR="00902BD4">
        <w:rPr>
          <w:rFonts w:ascii="仿宋_GB2312" w:eastAsia="仿宋_GB2312" w:hint="eastAsia"/>
          <w:sz w:val="32"/>
          <w:szCs w:val="32"/>
        </w:rPr>
        <w:t>省</w:t>
      </w:r>
      <w:r>
        <w:rPr>
          <w:rFonts w:ascii="仿宋_GB2312" w:eastAsia="仿宋_GB2312" w:hint="eastAsia"/>
          <w:sz w:val="32"/>
          <w:szCs w:val="32"/>
        </w:rPr>
        <w:t>、市级财政衔接推进乡</w:t>
      </w:r>
      <w:r w:rsidR="00902BD4">
        <w:rPr>
          <w:rFonts w:ascii="仿宋_GB2312" w:eastAsia="仿宋_GB2312" w:hint="eastAsia"/>
          <w:sz w:val="32"/>
          <w:szCs w:val="32"/>
        </w:rPr>
        <w:t>村振兴补膈资金分配表的内容列支。</w:t>
      </w:r>
    </w:p>
    <w:p w:rsidR="00855810" w:rsidRDefault="00902BD4" w:rsidP="00F747C2">
      <w:pPr>
        <w:spacing w:line="560" w:lineRule="exact"/>
        <w:ind w:firstLineChars="200" w:firstLine="640"/>
        <w:rPr>
          <w:rFonts w:eastAsia="仿宋_GB2312"/>
          <w:sz w:val="32"/>
          <w:szCs w:val="32"/>
        </w:rPr>
      </w:pPr>
      <w:r>
        <w:rPr>
          <w:rFonts w:eastAsia="仿宋_GB2312" w:hint="eastAsia"/>
          <w:sz w:val="32"/>
          <w:szCs w:val="32"/>
        </w:rPr>
        <w:t>（三</w:t>
      </w:r>
      <w:r w:rsidR="00855810">
        <w:rPr>
          <w:rFonts w:eastAsia="仿宋_GB2312" w:hint="eastAsia"/>
          <w:sz w:val="32"/>
          <w:szCs w:val="32"/>
        </w:rPr>
        <w:t>）全面加强资金和项目管理。做到资金到项目、管理到项目、核算到项目、责任到项目，明确一名项目负责人，负责对项目建设中的安全、质量、工程进度、资金监管、绩效评价、相关的数据资料公示公开等工作（项目负责人及联系方式确定后各报一份给县巩固脱贫攻坚推进乡村振兴领导小组办公室、县财政局农业农村科备案）。</w:t>
      </w:r>
    </w:p>
    <w:p w:rsidR="00855810" w:rsidRDefault="00902BD4" w:rsidP="00F747C2">
      <w:pPr>
        <w:spacing w:line="560" w:lineRule="exact"/>
        <w:ind w:firstLineChars="200" w:firstLine="640"/>
        <w:jc w:val="left"/>
        <w:rPr>
          <w:rFonts w:eastAsia="仿宋_GB2312"/>
          <w:sz w:val="32"/>
          <w:szCs w:val="32"/>
        </w:rPr>
      </w:pPr>
      <w:r>
        <w:rPr>
          <w:rFonts w:eastAsia="仿宋_GB2312" w:hint="eastAsia"/>
          <w:sz w:val="32"/>
          <w:szCs w:val="32"/>
        </w:rPr>
        <w:t>（四</w:t>
      </w:r>
      <w:r w:rsidR="00855810">
        <w:rPr>
          <w:rFonts w:eastAsia="仿宋_GB2312" w:hint="eastAsia"/>
          <w:sz w:val="32"/>
          <w:szCs w:val="32"/>
        </w:rPr>
        <w:t>）全面推行公告公示制度。根据《昆明市扶贫资金项目公示公告制度实施办法》要求，严格按照</w:t>
      </w:r>
      <w:r w:rsidR="00855810">
        <w:rPr>
          <w:rFonts w:eastAsia="仿宋_GB2312"/>
          <w:sz w:val="32"/>
          <w:szCs w:val="32"/>
        </w:rPr>
        <w:t>“</w:t>
      </w:r>
      <w:r w:rsidR="00855810">
        <w:rPr>
          <w:rFonts w:eastAsia="仿宋_GB2312" w:hint="eastAsia"/>
          <w:sz w:val="32"/>
          <w:szCs w:val="32"/>
        </w:rPr>
        <w:t>谁分配、谁公开、谁使用、谁公开、分配到哪里、公开到哪里</w:t>
      </w:r>
      <w:r w:rsidR="00855810">
        <w:rPr>
          <w:rFonts w:eastAsia="仿宋_GB2312"/>
          <w:sz w:val="32"/>
          <w:szCs w:val="32"/>
        </w:rPr>
        <w:t>”</w:t>
      </w:r>
      <w:r w:rsidR="00855810">
        <w:rPr>
          <w:rFonts w:eastAsia="仿宋_GB2312" w:hint="eastAsia"/>
          <w:sz w:val="32"/>
          <w:szCs w:val="32"/>
        </w:rPr>
        <w:t>的原则，采取分级分类的形式，做到事前公示、事后公告，把涉及到财政专项衔接资金的政策文件、管理制度、资金到账、资金分配、使用结果等信息，及时向社会公开，公示公开要与项目建设管理公示同步进行，让群众清楚明白，接受群众和社会的监督。</w:t>
      </w:r>
    </w:p>
    <w:p w:rsidR="00855810" w:rsidRDefault="00902BD4" w:rsidP="00F747C2">
      <w:pPr>
        <w:spacing w:line="560" w:lineRule="exact"/>
        <w:ind w:firstLineChars="200" w:firstLine="640"/>
        <w:rPr>
          <w:rFonts w:eastAsia="仿宋_GB2312"/>
          <w:sz w:val="32"/>
          <w:szCs w:val="32"/>
        </w:rPr>
      </w:pPr>
      <w:r>
        <w:rPr>
          <w:rFonts w:ascii="仿宋_GB2312" w:eastAsia="仿宋_GB2312" w:hint="eastAsia"/>
          <w:sz w:val="32"/>
          <w:szCs w:val="32"/>
        </w:rPr>
        <w:lastRenderedPageBreak/>
        <w:t>（五</w:t>
      </w:r>
      <w:r w:rsidR="00855810">
        <w:rPr>
          <w:rFonts w:ascii="仿宋_GB2312" w:eastAsia="仿宋_GB2312" w:hint="eastAsia"/>
          <w:sz w:val="32"/>
          <w:szCs w:val="32"/>
        </w:rPr>
        <w:t>）强化项目建设全过程绩效管理。</w:t>
      </w:r>
      <w:r w:rsidR="00855810">
        <w:rPr>
          <w:rFonts w:eastAsia="仿宋_GB2312" w:hint="eastAsia"/>
          <w:sz w:val="32"/>
          <w:szCs w:val="32"/>
        </w:rPr>
        <w:t>项目实施单位要认真做好财政专项衔接资金全过程绩效管理，切实将预算绩效管理贯穿于绩效目标编制、绩效跟踪、绩效评价等各环节。项目实施过程中，围绕项目绩效目标，对项目的组织实施进展情况进行动态跟踪，及时发现并纠正项目实施过程中存在的问题，项目实施完成后，应对照事先确定的绩效目标开展部门绩效自评工作。年度执行中将视各单位资金支出进度进行调整。</w:t>
      </w:r>
    </w:p>
    <w:p w:rsidR="00855810" w:rsidRPr="00855810" w:rsidRDefault="00855810" w:rsidP="00F747C2">
      <w:pPr>
        <w:spacing w:line="560" w:lineRule="exact"/>
        <w:rPr>
          <w:rFonts w:ascii="仿宋_GB2312" w:eastAsia="仿宋_GB2312" w:hAnsi="Calibri"/>
          <w:sz w:val="32"/>
          <w:szCs w:val="32"/>
        </w:rPr>
      </w:pPr>
    </w:p>
    <w:p w:rsidR="000B3681" w:rsidRDefault="00CF33E2" w:rsidP="00F747C2">
      <w:pPr>
        <w:spacing w:line="560" w:lineRule="exact"/>
        <w:rPr>
          <w:rFonts w:ascii="仿宋_GB2312" w:eastAsia="仿宋_GB2312"/>
          <w:sz w:val="32"/>
          <w:szCs w:val="32"/>
        </w:rPr>
      </w:pPr>
      <w:r>
        <w:rPr>
          <w:rFonts w:ascii="仿宋_GB2312" w:eastAsia="仿宋_GB2312" w:hint="eastAsia"/>
          <w:spacing w:val="-4"/>
          <w:sz w:val="32"/>
          <w:szCs w:val="32"/>
        </w:rPr>
        <w:t>附件：</w:t>
      </w:r>
      <w:r w:rsidR="00A758ED">
        <w:rPr>
          <w:rFonts w:ascii="仿宋_GB2312" w:eastAsia="仿宋_GB2312" w:hint="eastAsia"/>
          <w:sz w:val="32"/>
          <w:szCs w:val="32"/>
        </w:rPr>
        <w:t>富民县2022</w:t>
      </w:r>
      <w:r w:rsidR="00B11389">
        <w:rPr>
          <w:rFonts w:ascii="仿宋_GB2312" w:eastAsia="仿宋_GB2312" w:hint="eastAsia"/>
          <w:sz w:val="32"/>
          <w:szCs w:val="32"/>
        </w:rPr>
        <w:t>年中央、省、市级财政衔接推进乡村振兴补</w:t>
      </w:r>
      <w:r w:rsidR="00197BAD">
        <w:rPr>
          <w:rFonts w:ascii="仿宋_GB2312" w:eastAsia="仿宋_GB2312" w:hint="eastAsia"/>
          <w:sz w:val="32"/>
          <w:szCs w:val="32"/>
        </w:rPr>
        <w:t>助</w:t>
      </w:r>
      <w:r w:rsidR="00A758ED">
        <w:rPr>
          <w:rFonts w:ascii="仿宋_GB2312" w:eastAsia="仿宋_GB2312" w:hint="eastAsia"/>
          <w:sz w:val="32"/>
          <w:szCs w:val="32"/>
        </w:rPr>
        <w:t>资金分配表</w:t>
      </w:r>
    </w:p>
    <w:p w:rsidR="004745B4" w:rsidRPr="000B3681" w:rsidRDefault="004745B4" w:rsidP="00F747C2">
      <w:pPr>
        <w:spacing w:line="560" w:lineRule="exact"/>
        <w:rPr>
          <w:rFonts w:ascii="仿宋_GB2312" w:eastAsia="仿宋_GB2312"/>
          <w:spacing w:val="-4"/>
          <w:sz w:val="32"/>
          <w:szCs w:val="32"/>
        </w:rPr>
      </w:pPr>
    </w:p>
    <w:p w:rsidR="00321EB5" w:rsidRPr="000B3681" w:rsidRDefault="002008B7" w:rsidP="002008B7">
      <w:pPr>
        <w:spacing w:line="560" w:lineRule="exact"/>
        <w:ind w:firstLineChars="1800" w:firstLine="5760"/>
        <w:rPr>
          <w:rFonts w:ascii="仿宋_GB2312" w:eastAsia="仿宋_GB2312"/>
          <w:spacing w:val="-4"/>
          <w:sz w:val="32"/>
          <w:szCs w:val="32"/>
        </w:rPr>
      </w:pPr>
      <w:r>
        <w:rPr>
          <w:rFonts w:ascii="仿宋_GB2312" w:eastAsia="仿宋_GB2312" w:hint="eastAsia"/>
          <w:noProof/>
          <w:spacing w:val="-4"/>
          <w:sz w:val="32"/>
          <w:szCs w:val="32"/>
        </w:rPr>
        <w:pict>
          <v:shapetype id="_x0000_t201" coordsize="21600,21600" o:spt="201" path="m,l,21600r21600,l21600,xe">
            <v:stroke joinstyle="miter"/>
            <v:path shadowok="f" o:extrusionok="f" strokeok="f" fillok="f" o:connecttype="rect"/>
            <o:lock v:ext="edit" shapetype="t"/>
          </v:shapetype>
          <v:shape id="_x0000_s1036" type="#_x0000_t201" style="position:absolute;left:0;text-align:left;margin-left:274pt;margin-top:-51.05pt;width:122.4pt;height:121.4pt;z-index:-251656192;mso-position-horizontal-relative:text;mso-position-vertical-relative:text" stroked="f">
            <v:imagedata r:id="rId8" o:title=""/>
          </v:shape>
          <w:control r:id="rId9" w:name="CWordOLECtrl1" w:shapeid="_x0000_s1036"/>
        </w:pict>
      </w:r>
      <w:r w:rsidR="00321EB5" w:rsidRPr="000B3681">
        <w:rPr>
          <w:rFonts w:ascii="仿宋_GB2312" w:eastAsia="仿宋_GB2312" w:hint="eastAsia"/>
          <w:spacing w:val="-4"/>
          <w:sz w:val="32"/>
          <w:szCs w:val="32"/>
        </w:rPr>
        <w:t>富民县财政局</w:t>
      </w:r>
    </w:p>
    <w:p w:rsidR="00321EB5" w:rsidRPr="000B3681" w:rsidRDefault="00874975" w:rsidP="00F747C2">
      <w:pPr>
        <w:spacing w:line="560" w:lineRule="exact"/>
        <w:ind w:firstLineChars="1700" w:firstLine="5304"/>
        <w:rPr>
          <w:rFonts w:ascii="仿宋_GB2312" w:eastAsia="仿宋_GB2312"/>
          <w:spacing w:val="-4"/>
          <w:sz w:val="32"/>
          <w:szCs w:val="32"/>
        </w:rPr>
      </w:pPr>
      <w:r>
        <w:rPr>
          <w:rFonts w:ascii="仿宋_GB2312" w:eastAsia="仿宋_GB2312" w:hint="eastAsia"/>
          <w:spacing w:val="-4"/>
          <w:sz w:val="32"/>
          <w:szCs w:val="32"/>
        </w:rPr>
        <w:t>2022</w:t>
      </w:r>
      <w:r w:rsidR="00321EB5" w:rsidRPr="000B3681">
        <w:rPr>
          <w:rFonts w:ascii="仿宋_GB2312" w:eastAsia="仿宋_GB2312" w:hint="eastAsia"/>
          <w:spacing w:val="-4"/>
          <w:sz w:val="32"/>
          <w:szCs w:val="32"/>
        </w:rPr>
        <w:t>年</w:t>
      </w:r>
      <w:r w:rsidR="00E30F9B">
        <w:rPr>
          <w:rFonts w:ascii="仿宋_GB2312" w:eastAsia="仿宋_GB2312" w:hint="eastAsia"/>
          <w:spacing w:val="-4"/>
          <w:sz w:val="32"/>
          <w:szCs w:val="32"/>
        </w:rPr>
        <w:t>6</w:t>
      </w:r>
      <w:r w:rsidR="00321EB5" w:rsidRPr="000B3681">
        <w:rPr>
          <w:rFonts w:ascii="仿宋_GB2312" w:eastAsia="仿宋_GB2312" w:hint="eastAsia"/>
          <w:spacing w:val="-4"/>
          <w:sz w:val="32"/>
          <w:szCs w:val="32"/>
        </w:rPr>
        <w:t>月</w:t>
      </w:r>
      <w:r w:rsidR="00E30F9B">
        <w:rPr>
          <w:rFonts w:ascii="仿宋_GB2312" w:eastAsia="仿宋_GB2312" w:hint="eastAsia"/>
          <w:spacing w:val="-4"/>
          <w:sz w:val="32"/>
          <w:szCs w:val="32"/>
        </w:rPr>
        <w:t>22</w:t>
      </w:r>
      <w:r w:rsidR="00321EB5" w:rsidRPr="000B3681">
        <w:rPr>
          <w:rFonts w:ascii="仿宋_GB2312" w:eastAsia="仿宋_GB2312" w:hint="eastAsia"/>
          <w:spacing w:val="-4"/>
          <w:sz w:val="32"/>
          <w:szCs w:val="32"/>
        </w:rPr>
        <w:t>日</w:t>
      </w:r>
    </w:p>
    <w:p w:rsidR="000B3681" w:rsidRPr="000B3681" w:rsidRDefault="000B3681" w:rsidP="000B3681">
      <w:pPr>
        <w:spacing w:line="560" w:lineRule="exact"/>
        <w:rPr>
          <w:rFonts w:ascii="仿宋_GB2312" w:eastAsia="仿宋_GB2312"/>
          <w:spacing w:val="-4"/>
          <w:sz w:val="32"/>
          <w:szCs w:val="32"/>
        </w:rPr>
      </w:pPr>
    </w:p>
    <w:p w:rsidR="000B3681" w:rsidRPr="000B3681" w:rsidRDefault="000B3681" w:rsidP="000B3681">
      <w:pPr>
        <w:spacing w:line="560" w:lineRule="exact"/>
        <w:rPr>
          <w:rFonts w:ascii="仿宋_GB2312" w:eastAsia="仿宋_GB2312"/>
          <w:spacing w:val="-4"/>
          <w:sz w:val="32"/>
          <w:szCs w:val="32"/>
        </w:rPr>
      </w:pPr>
    </w:p>
    <w:p w:rsidR="000B3681" w:rsidRPr="000B3681" w:rsidRDefault="000B3681" w:rsidP="000B3681">
      <w:pPr>
        <w:spacing w:line="560" w:lineRule="exact"/>
        <w:rPr>
          <w:rFonts w:ascii="仿宋_GB2312" w:eastAsia="仿宋_GB2312"/>
          <w:spacing w:val="-4"/>
          <w:sz w:val="32"/>
          <w:szCs w:val="32"/>
        </w:rPr>
      </w:pPr>
    </w:p>
    <w:p w:rsidR="000B3681" w:rsidRPr="000B3681" w:rsidRDefault="000B3681" w:rsidP="000B3681">
      <w:pPr>
        <w:spacing w:line="560" w:lineRule="exact"/>
        <w:rPr>
          <w:rFonts w:ascii="仿宋_GB2312" w:eastAsia="仿宋_GB2312"/>
          <w:spacing w:val="-4"/>
          <w:sz w:val="32"/>
          <w:szCs w:val="32"/>
        </w:rPr>
      </w:pPr>
    </w:p>
    <w:p w:rsidR="000B3681" w:rsidRPr="000B3681" w:rsidRDefault="000B3681" w:rsidP="000B3681">
      <w:pPr>
        <w:spacing w:line="560" w:lineRule="exact"/>
        <w:rPr>
          <w:rFonts w:ascii="仿宋_GB2312" w:eastAsia="仿宋_GB2312"/>
          <w:spacing w:val="-4"/>
          <w:sz w:val="32"/>
          <w:szCs w:val="32"/>
        </w:rPr>
      </w:pPr>
    </w:p>
    <w:p w:rsidR="000B3681" w:rsidRPr="000B3681" w:rsidRDefault="000B3681" w:rsidP="000B3681">
      <w:pPr>
        <w:spacing w:line="560" w:lineRule="exact"/>
        <w:rPr>
          <w:rFonts w:ascii="仿宋_GB2312" w:eastAsia="仿宋_GB2312"/>
          <w:spacing w:val="-4"/>
          <w:sz w:val="32"/>
          <w:szCs w:val="32"/>
        </w:rPr>
      </w:pPr>
    </w:p>
    <w:p w:rsidR="002C51F0" w:rsidRPr="000B3681" w:rsidRDefault="002C51F0" w:rsidP="000B3681">
      <w:pPr>
        <w:spacing w:line="560" w:lineRule="exact"/>
        <w:rPr>
          <w:rFonts w:ascii="仿宋_GB2312" w:eastAsia="仿宋_GB2312"/>
          <w:spacing w:val="-4"/>
          <w:sz w:val="32"/>
          <w:szCs w:val="32"/>
        </w:rPr>
      </w:pPr>
    </w:p>
    <w:p w:rsidR="00321EB5" w:rsidRDefault="002008B7" w:rsidP="00321EB5">
      <w:pPr>
        <w:spacing w:line="576" w:lineRule="exact"/>
        <w:ind w:leftChars="134" w:left="1132" w:hangingChars="304" w:hanging="851"/>
        <w:rPr>
          <w:rFonts w:ascii="仿宋_GB2312" w:eastAsia="仿宋_GB2312"/>
          <w:sz w:val="28"/>
          <w:szCs w:val="28"/>
        </w:rPr>
      </w:pPr>
      <w:r>
        <w:rPr>
          <w:rFonts w:ascii="仿宋_GB2312" w:eastAsia="仿宋_GB2312"/>
          <w:noProof/>
          <w:sz w:val="28"/>
          <w:szCs w:val="28"/>
        </w:rPr>
        <w:pict>
          <v:line id="_x0000_s1029" style="position:absolute;z-index:251658240;mso-position-horizontal-relative:char;mso-position-vertical-relative:line" from="-15.25pt,.6pt" to="426.95pt,.6pt" strokeweight="1.25pt"/>
        </w:pict>
      </w:r>
      <w:r w:rsidR="00321EB5" w:rsidRPr="00C84DCC">
        <w:rPr>
          <w:rFonts w:ascii="仿宋_GB2312" w:eastAsia="仿宋_GB2312" w:hint="eastAsia"/>
          <w:sz w:val="28"/>
          <w:szCs w:val="28"/>
        </w:rPr>
        <w:t>抄送：</w:t>
      </w:r>
      <w:r w:rsidR="006820E5">
        <w:rPr>
          <w:rFonts w:ascii="仿宋_GB2312" w:eastAsia="仿宋_GB2312" w:hint="eastAsia"/>
          <w:sz w:val="28"/>
          <w:szCs w:val="28"/>
        </w:rPr>
        <w:t>县乡村振兴局</w:t>
      </w:r>
      <w:r w:rsidR="00874975">
        <w:rPr>
          <w:rFonts w:ascii="仿宋_GB2312" w:eastAsia="仿宋_GB2312" w:hint="eastAsia"/>
          <w:sz w:val="28"/>
          <w:szCs w:val="28"/>
        </w:rPr>
        <w:t>、</w:t>
      </w:r>
      <w:r w:rsidR="006820E5">
        <w:rPr>
          <w:rFonts w:ascii="宋体" w:hAnsi="宋体" w:cs="宋体" w:hint="eastAsia"/>
          <w:sz w:val="28"/>
          <w:szCs w:val="28"/>
        </w:rPr>
        <w:t>县民宗局</w:t>
      </w:r>
      <w:r w:rsidR="003521EA">
        <w:rPr>
          <w:rFonts w:ascii="仿宋_GB2312" w:eastAsia="仿宋_GB2312" w:hint="eastAsia"/>
          <w:sz w:val="28"/>
          <w:szCs w:val="28"/>
        </w:rPr>
        <w:t>、</w:t>
      </w:r>
      <w:r w:rsidR="006820E5">
        <w:rPr>
          <w:rFonts w:ascii="仿宋_GB2312" w:eastAsia="仿宋_GB2312" w:hint="eastAsia"/>
          <w:sz w:val="28"/>
          <w:szCs w:val="28"/>
        </w:rPr>
        <w:t>预算科、国库科</w:t>
      </w:r>
      <w:r w:rsidR="00321EB5">
        <w:rPr>
          <w:rFonts w:ascii="仿宋_GB2312" w:eastAsia="仿宋_GB2312" w:hint="eastAsia"/>
          <w:sz w:val="28"/>
          <w:szCs w:val="28"/>
        </w:rPr>
        <w:t>。</w:t>
      </w:r>
    </w:p>
    <w:p w:rsidR="00321EB5" w:rsidRPr="00C84DCC" w:rsidRDefault="002008B7" w:rsidP="00321EB5">
      <w:pPr>
        <w:spacing w:line="576" w:lineRule="exact"/>
        <w:ind w:firstLineChars="100" w:firstLine="280"/>
        <w:rPr>
          <w:rFonts w:ascii="仿宋_GB2312" w:eastAsia="仿宋_GB2312"/>
          <w:sz w:val="28"/>
          <w:szCs w:val="28"/>
        </w:rPr>
      </w:pPr>
      <w:r>
        <w:rPr>
          <w:rFonts w:ascii="仿宋_GB2312" w:eastAsia="仿宋_GB2312"/>
          <w:noProof/>
          <w:sz w:val="28"/>
          <w:szCs w:val="28"/>
        </w:rPr>
        <w:pict>
          <v:line id="_x0000_s1030" style="position:absolute;left:0;text-align:left;z-index:251659264" from=".4pt,3.15pt" to="442.6pt,3.15pt"/>
        </w:pict>
      </w:r>
      <w:r>
        <w:rPr>
          <w:rFonts w:ascii="仿宋_GB2312" w:eastAsia="仿宋_GB2312"/>
          <w:noProof/>
          <w:sz w:val="28"/>
          <w:szCs w:val="28"/>
        </w:rPr>
        <w:pict>
          <v:line id="_x0000_s1028" style="position:absolute;left:0;text-align:left;z-index:251657216" from=".75pt,32.35pt" to="442.95pt,32.35pt" strokeweight="1.5pt"/>
        </w:pict>
      </w:r>
      <w:r w:rsidR="000B3681">
        <w:rPr>
          <w:rFonts w:ascii="仿宋_GB2312" w:eastAsia="仿宋_GB2312" w:hint="eastAsia"/>
          <w:sz w:val="28"/>
          <w:szCs w:val="28"/>
        </w:rPr>
        <w:t>富民县财政局办公室</w:t>
      </w:r>
      <w:r w:rsidR="00321EB5">
        <w:rPr>
          <w:rFonts w:ascii="仿宋_GB2312" w:eastAsia="仿宋_GB2312" w:hint="eastAsia"/>
          <w:sz w:val="28"/>
          <w:szCs w:val="28"/>
        </w:rPr>
        <w:t xml:space="preserve">                       </w:t>
      </w:r>
      <w:r w:rsidR="00321EB5" w:rsidRPr="000B3681">
        <w:rPr>
          <w:rFonts w:eastAsia="仿宋_GB2312"/>
          <w:sz w:val="28"/>
          <w:szCs w:val="28"/>
        </w:rPr>
        <w:t>20</w:t>
      </w:r>
      <w:r w:rsidR="003521EA">
        <w:rPr>
          <w:rFonts w:eastAsia="仿宋_GB2312" w:hint="eastAsia"/>
          <w:sz w:val="28"/>
          <w:szCs w:val="28"/>
        </w:rPr>
        <w:t>22</w:t>
      </w:r>
      <w:r w:rsidR="00321EB5">
        <w:rPr>
          <w:rFonts w:ascii="仿宋_GB2312" w:eastAsia="仿宋_GB2312" w:hint="eastAsia"/>
          <w:sz w:val="28"/>
          <w:szCs w:val="28"/>
        </w:rPr>
        <w:t>年</w:t>
      </w:r>
      <w:r w:rsidR="00E30F9B">
        <w:rPr>
          <w:rFonts w:eastAsia="仿宋_GB2312" w:hint="eastAsia"/>
          <w:sz w:val="28"/>
          <w:szCs w:val="28"/>
        </w:rPr>
        <w:t>6</w:t>
      </w:r>
      <w:r w:rsidR="00321EB5">
        <w:rPr>
          <w:rFonts w:ascii="仿宋_GB2312" w:eastAsia="仿宋_GB2312" w:hint="eastAsia"/>
          <w:sz w:val="28"/>
          <w:szCs w:val="28"/>
        </w:rPr>
        <w:t>月</w:t>
      </w:r>
      <w:r w:rsidR="00E30F9B">
        <w:rPr>
          <w:rFonts w:eastAsia="仿宋_GB2312" w:hint="eastAsia"/>
          <w:sz w:val="28"/>
          <w:szCs w:val="28"/>
        </w:rPr>
        <w:t>22</w:t>
      </w:r>
      <w:r w:rsidR="00321EB5">
        <w:rPr>
          <w:rFonts w:ascii="仿宋_GB2312" w:eastAsia="仿宋_GB2312" w:hint="eastAsia"/>
          <w:sz w:val="28"/>
          <w:szCs w:val="28"/>
        </w:rPr>
        <w:t>日印发</w:t>
      </w:r>
    </w:p>
    <w:sectPr w:rsidR="00321EB5" w:rsidRPr="00C84DCC" w:rsidSect="00321EB5">
      <w:headerReference w:type="default" r:id="rId10"/>
      <w:footerReference w:type="even" r:id="rId11"/>
      <w:footerReference w:type="default" r:id="rId12"/>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94" w:rsidRDefault="009D7694">
      <w:r>
        <w:separator/>
      </w:r>
    </w:p>
  </w:endnote>
  <w:endnote w:type="continuationSeparator" w:id="0">
    <w:p w:rsidR="009D7694" w:rsidRDefault="009D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681" w:rsidRDefault="0030276B" w:rsidP="00F27BDB">
    <w:pPr>
      <w:pStyle w:val="a4"/>
      <w:framePr w:wrap="around" w:vAnchor="text" w:hAnchor="margin" w:xAlign="right" w:y="1"/>
      <w:rPr>
        <w:rStyle w:val="a5"/>
      </w:rPr>
    </w:pPr>
    <w:r>
      <w:rPr>
        <w:rStyle w:val="a5"/>
      </w:rPr>
      <w:fldChar w:fldCharType="begin"/>
    </w:r>
    <w:r w:rsidR="000B3681">
      <w:rPr>
        <w:rStyle w:val="a5"/>
      </w:rPr>
      <w:instrText xml:space="preserve">PAGE  </w:instrText>
    </w:r>
    <w:r>
      <w:rPr>
        <w:rStyle w:val="a5"/>
      </w:rPr>
      <w:fldChar w:fldCharType="end"/>
    </w:r>
  </w:p>
  <w:p w:rsidR="000B3681" w:rsidRDefault="000B3681" w:rsidP="000B368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681" w:rsidRPr="000B3681" w:rsidRDefault="000B3681" w:rsidP="00F27BDB">
    <w:pPr>
      <w:pStyle w:val="a4"/>
      <w:framePr w:wrap="around" w:vAnchor="text" w:hAnchor="margin" w:xAlign="right" w:y="1"/>
      <w:rPr>
        <w:rStyle w:val="a5"/>
        <w:sz w:val="28"/>
        <w:szCs w:val="28"/>
      </w:rPr>
    </w:pPr>
    <w:r w:rsidRPr="000B3681">
      <w:rPr>
        <w:rStyle w:val="a5"/>
        <w:sz w:val="28"/>
        <w:szCs w:val="28"/>
      </w:rPr>
      <w:t xml:space="preserve">— </w:t>
    </w:r>
    <w:r w:rsidR="0030276B" w:rsidRPr="000B3681">
      <w:rPr>
        <w:rStyle w:val="a5"/>
        <w:sz w:val="28"/>
        <w:szCs w:val="28"/>
      </w:rPr>
      <w:fldChar w:fldCharType="begin"/>
    </w:r>
    <w:r w:rsidRPr="000B3681">
      <w:rPr>
        <w:rStyle w:val="a5"/>
        <w:sz w:val="28"/>
        <w:szCs w:val="28"/>
      </w:rPr>
      <w:instrText xml:space="preserve">PAGE  </w:instrText>
    </w:r>
    <w:r w:rsidR="0030276B" w:rsidRPr="000B3681">
      <w:rPr>
        <w:rStyle w:val="a5"/>
        <w:sz w:val="28"/>
        <w:szCs w:val="28"/>
      </w:rPr>
      <w:fldChar w:fldCharType="separate"/>
    </w:r>
    <w:r w:rsidR="002008B7">
      <w:rPr>
        <w:rStyle w:val="a5"/>
        <w:noProof/>
        <w:sz w:val="28"/>
        <w:szCs w:val="28"/>
      </w:rPr>
      <w:t>4</w:t>
    </w:r>
    <w:r w:rsidR="0030276B" w:rsidRPr="000B3681">
      <w:rPr>
        <w:rStyle w:val="a5"/>
        <w:sz w:val="28"/>
        <w:szCs w:val="28"/>
      </w:rPr>
      <w:fldChar w:fldCharType="end"/>
    </w:r>
    <w:r w:rsidRPr="000B3681">
      <w:rPr>
        <w:rStyle w:val="a5"/>
        <w:sz w:val="28"/>
        <w:szCs w:val="28"/>
      </w:rPr>
      <w:t xml:space="preserve"> —</w:t>
    </w:r>
  </w:p>
  <w:p w:rsidR="000B3681" w:rsidRPr="000B3681" w:rsidRDefault="000B3681" w:rsidP="000B3681">
    <w:pPr>
      <w:pStyle w:val="a4"/>
      <w:ind w:right="360"/>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94" w:rsidRDefault="009D7694">
      <w:r>
        <w:separator/>
      </w:r>
    </w:p>
  </w:footnote>
  <w:footnote w:type="continuationSeparator" w:id="0">
    <w:p w:rsidR="009D7694" w:rsidRDefault="009D7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681" w:rsidRDefault="000B3681" w:rsidP="000B368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5ab0abzK2MTPYSQnKWakfiGEmhk=" w:salt="RMLPHG9upe6SltLPjJ0/8Q=="/>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32CB"/>
    <w:rsid w:val="0000425A"/>
    <w:rsid w:val="0001446E"/>
    <w:rsid w:val="00043F5E"/>
    <w:rsid w:val="000B3681"/>
    <w:rsid w:val="000C1B9F"/>
    <w:rsid w:val="000D2F78"/>
    <w:rsid w:val="000E54B6"/>
    <w:rsid w:val="000F2274"/>
    <w:rsid w:val="00175754"/>
    <w:rsid w:val="00197BAD"/>
    <w:rsid w:val="001D4B79"/>
    <w:rsid w:val="002008B7"/>
    <w:rsid w:val="002A241D"/>
    <w:rsid w:val="002B4597"/>
    <w:rsid w:val="002C51F0"/>
    <w:rsid w:val="0030276B"/>
    <w:rsid w:val="00321EB5"/>
    <w:rsid w:val="00350443"/>
    <w:rsid w:val="003521EA"/>
    <w:rsid w:val="00366685"/>
    <w:rsid w:val="003B7C47"/>
    <w:rsid w:val="00410C83"/>
    <w:rsid w:val="00417F06"/>
    <w:rsid w:val="00440C58"/>
    <w:rsid w:val="004745B4"/>
    <w:rsid w:val="00476E08"/>
    <w:rsid w:val="00514D6F"/>
    <w:rsid w:val="005932CB"/>
    <w:rsid w:val="005A2C7D"/>
    <w:rsid w:val="005D232F"/>
    <w:rsid w:val="005F5EC6"/>
    <w:rsid w:val="006269DC"/>
    <w:rsid w:val="006820E5"/>
    <w:rsid w:val="006A0241"/>
    <w:rsid w:val="006E4EA7"/>
    <w:rsid w:val="006E50A6"/>
    <w:rsid w:val="006F4393"/>
    <w:rsid w:val="0071008B"/>
    <w:rsid w:val="00737F36"/>
    <w:rsid w:val="00781577"/>
    <w:rsid w:val="007F7977"/>
    <w:rsid w:val="0080315F"/>
    <w:rsid w:val="008115EB"/>
    <w:rsid w:val="00855810"/>
    <w:rsid w:val="00874975"/>
    <w:rsid w:val="008B2ACD"/>
    <w:rsid w:val="00902BD4"/>
    <w:rsid w:val="009D7694"/>
    <w:rsid w:val="009E57AC"/>
    <w:rsid w:val="00A758ED"/>
    <w:rsid w:val="00AA7E6B"/>
    <w:rsid w:val="00B11389"/>
    <w:rsid w:val="00B22FFA"/>
    <w:rsid w:val="00B677DA"/>
    <w:rsid w:val="00B8308F"/>
    <w:rsid w:val="00BB3328"/>
    <w:rsid w:val="00BC4D96"/>
    <w:rsid w:val="00BD2DFF"/>
    <w:rsid w:val="00CB15BB"/>
    <w:rsid w:val="00CD0D78"/>
    <w:rsid w:val="00CF33E2"/>
    <w:rsid w:val="00CF3DCB"/>
    <w:rsid w:val="00DC2A33"/>
    <w:rsid w:val="00E056AF"/>
    <w:rsid w:val="00E30F9B"/>
    <w:rsid w:val="00EC0838"/>
    <w:rsid w:val="00F27BDB"/>
    <w:rsid w:val="00F33B8B"/>
    <w:rsid w:val="00F747C2"/>
    <w:rsid w:val="00F8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56A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B3681"/>
    <w:pPr>
      <w:pBdr>
        <w:bottom w:val="single" w:sz="6" w:space="1" w:color="auto"/>
      </w:pBdr>
      <w:tabs>
        <w:tab w:val="center" w:pos="4153"/>
        <w:tab w:val="right" w:pos="8306"/>
      </w:tabs>
      <w:snapToGrid w:val="0"/>
      <w:jc w:val="center"/>
    </w:pPr>
    <w:rPr>
      <w:sz w:val="18"/>
      <w:szCs w:val="18"/>
    </w:rPr>
  </w:style>
  <w:style w:type="paragraph" w:styleId="a4">
    <w:name w:val="footer"/>
    <w:basedOn w:val="a"/>
    <w:rsid w:val="000B3681"/>
    <w:pPr>
      <w:tabs>
        <w:tab w:val="center" w:pos="4153"/>
        <w:tab w:val="right" w:pos="8306"/>
      </w:tabs>
      <w:snapToGrid w:val="0"/>
      <w:jc w:val="left"/>
    </w:pPr>
    <w:rPr>
      <w:sz w:val="18"/>
      <w:szCs w:val="18"/>
    </w:rPr>
  </w:style>
  <w:style w:type="character" w:styleId="a5">
    <w:name w:val="page number"/>
    <w:basedOn w:val="a0"/>
    <w:rsid w:val="000B3681"/>
  </w:style>
  <w:style w:type="paragraph" w:styleId="a6">
    <w:name w:val="Balloon Text"/>
    <w:basedOn w:val="a"/>
    <w:link w:val="Char"/>
    <w:rsid w:val="005D232F"/>
    <w:rPr>
      <w:sz w:val="18"/>
      <w:szCs w:val="18"/>
    </w:rPr>
  </w:style>
  <w:style w:type="character" w:customStyle="1" w:styleId="Char">
    <w:name w:val="批注框文本 Char"/>
    <w:basedOn w:val="a0"/>
    <w:link w:val="a6"/>
    <w:rsid w:val="005D232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70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s\Desktop\&#20844;&#25991;&#20889;&#20316;&#26684;&#24335;\&#23500;&#36130;%20&#25991;&#20214;&#34900;&#22836;&#27169;&#26495;.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富财 文件衔头模板</Template>
  <TotalTime>99</TotalTime>
  <Pages>4</Pages>
  <Words>254</Words>
  <Characters>1454</Characters>
  <Application>Microsoft Office Word</Application>
  <DocSecurity>0</DocSecurity>
  <Lines>12</Lines>
  <Paragraphs>3</Paragraphs>
  <ScaleCrop>false</ScaleCrop>
  <Company>fmczj</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sds</dc:creator>
  <cp:lastModifiedBy>李姬</cp:lastModifiedBy>
  <cp:revision>270</cp:revision>
  <dcterms:created xsi:type="dcterms:W3CDTF">2022-05-17T03:52:00Z</dcterms:created>
  <dcterms:modified xsi:type="dcterms:W3CDTF">2022-12-26T08:07:00Z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D1B16F74984A4558A92CB6A2DD1EB384</vt:lpwstr>
  </property>
</Properties>
</file>