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(B)</w:t>
      </w:r>
    </w:p>
    <w:p>
      <w:pPr>
        <w:spacing w:line="600" w:lineRule="exact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5"/>
        <w:tblW w:w="9217" w:type="dxa"/>
        <w:tblInd w:w="-37" w:type="dxa"/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7"/>
      </w:tblGrid>
      <w:tr>
        <w:tblPrEx>
          <w:shd w:val="clear" w:color="000000" w:fill="FFFFFF"/>
        </w:tblPrEx>
        <w:tc>
          <w:tcPr>
            <w:tcW w:w="9217" w:type="dxa"/>
            <w:shd w:val="clear" w:color="000000" w:fill="FFFFFF"/>
          </w:tcPr>
          <w:p>
            <w:pPr>
              <w:spacing w:line="580" w:lineRule="atLeast"/>
              <w:jc w:val="distribute"/>
              <w:rPr>
                <w:rStyle w:val="10"/>
                <w:rFonts w:hint="eastAsia" w:ascii="方正小标宋简体" w:hAnsi="方正小标宋简体" w:eastAsia="方正小标宋简体" w:cs="方正小标宋简体"/>
                <w:bCs/>
                <w:snapToGrid w:val="0"/>
                <w:color w:val="FF0000"/>
                <w:spacing w:val="-44"/>
                <w:w w:val="50"/>
                <w:kern w:val="0"/>
                <w:sz w:val="116"/>
                <w:szCs w:val="116"/>
              </w:rPr>
            </w:pPr>
            <w:r>
              <w:rPr>
                <w:rStyle w:val="10"/>
                <w:rFonts w:hint="eastAsia" w:ascii="方正小标宋简体" w:hAnsi="方正小标宋简体" w:eastAsia="方正小标宋简体" w:cs="方正小标宋简体"/>
                <w:bCs/>
                <w:snapToGrid w:val="0"/>
                <w:color w:val="FF0000"/>
                <w:spacing w:val="-44"/>
                <w:w w:val="50"/>
                <w:kern w:val="0"/>
                <w:sz w:val="116"/>
                <w:szCs w:val="116"/>
              </w:rPr>
              <w:t>富民县科学技术和工业信息化局文件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rPr>
          <w:rFonts w:hint="eastAsia" w:ascii="方正小标宋简体" w:eastAsia="方正小标宋简体"/>
          <w:sz w:val="24"/>
        </w:rPr>
      </w:pPr>
    </w:p>
    <w:p>
      <w:pPr>
        <w:spacing w:line="600" w:lineRule="exact"/>
        <w:rPr>
          <w:rFonts w:hint="eastAsia" w:ascii="方正小标宋简体" w:eastAsia="方正小标宋简体"/>
          <w:sz w:val="24"/>
        </w:rPr>
      </w:pPr>
    </w:p>
    <w:p>
      <w:pPr>
        <w:jc w:val="center"/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371475</wp:posOffset>
                </wp:positionV>
                <wp:extent cx="5579745" cy="0"/>
                <wp:effectExtent l="0" t="17145" r="1905" b="2095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pt;margin-top:29.25pt;height:0pt;width:439.35pt;z-index:251659264;mso-width-relative:page;mso-height-relative:page;" filled="f" stroked="t" coordsize="21600,21600" o:gfxdata="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VkuN9oAAAAJAQAADwAAAAAAAAABACAAAAAiAAAAZHJzL2Rvd25yZXYueG1sUEsBAhQA&#10;FAAAAAgAh07iQKWW32rwAQAA6gMAAA4AAAAAAAAAAQAgAAAAKQEAAGRycy9lMm9Eb2MueG1sUEsF&#10;BgAAAAAGAAYAWQEAAIs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科工</w:t>
      </w:r>
      <w:r>
        <w:rPr>
          <w:rFonts w:hint="eastAsia"/>
          <w:sz w:val="32"/>
          <w:szCs w:val="32"/>
          <w:lang w:eastAsia="zh-CN"/>
        </w:rPr>
        <w:t>建议复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2502"/>
        </w:tabs>
        <w:ind w:firstLine="2528" w:firstLineChars="800"/>
        <w:rPr>
          <w:rFonts w:hint="eastAsia" w:ascii="楷体_GB2312" w:hAnsi="楷体_GB2312" w:eastAsia="仿宋_GB2312" w:cs="楷体_GB2312"/>
          <w:szCs w:val="32"/>
          <w:lang w:val="en-US" w:eastAsia="zh-CN"/>
        </w:rPr>
      </w:pPr>
      <w:r>
        <w:rPr>
          <w:rFonts w:hint="eastAsia"/>
          <w:szCs w:val="32"/>
        </w:rPr>
        <w:t xml:space="preserve">               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712" w:firstLineChars="200"/>
        <w:jc w:val="both"/>
        <w:textAlignment w:val="auto"/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</w:rPr>
        <w:t>关于对第十六届人民代表大会第三次会议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2136" w:firstLineChars="600"/>
        <w:jc w:val="both"/>
        <w:textAlignment w:val="auto"/>
        <w:rPr>
          <w:rFonts w:ascii="方正小标宋简体" w:hAnsi="ˎ̥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</w:rPr>
        <w:t>第14</w:t>
      </w:r>
      <w:r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ˎ̥" w:eastAsia="方正小标宋简体"/>
          <w:b w:val="0"/>
          <w:bCs w:val="0"/>
          <w:color w:val="000000"/>
          <w:sz w:val="36"/>
          <w:szCs w:val="36"/>
        </w:rPr>
        <w:t>号建议案的答复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Cs w:val="32"/>
        </w:rPr>
        <w:t>杨利洪代表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Cs w:val="32"/>
        </w:rPr>
        <w:t>提出“关于请富民南方电网公司解决农村变压器容量不够的建议”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，已交由我局研究办理。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日与您面</w:t>
      </w:r>
      <w:r>
        <w:rPr>
          <w:rFonts w:hint="eastAsia" w:ascii="仿宋_GB2312" w:hAnsi="仿宋_GB2312" w:eastAsia="仿宋_GB2312" w:cs="仿宋_GB2312"/>
          <w:sz w:val="32"/>
          <w:szCs w:val="32"/>
        </w:rPr>
        <w:t>商同意，现答复如下：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Cs w:val="32"/>
        </w:rPr>
        <w:t>自农村电网改造以来，昆明富民供电局对农村电网改造已投入近2.5亿元的资金，同时，针对电网规划执行“五年规划”，每年还根据用户的需求和用电突出问题调整计划，逐年推进改造进度。昆明富民供电局2019年自筹农网项目涉及63个项目，富民县东村镇杜朗村委会农网改造升级工程是其中一个项目，这些项目重点解决农村变压器容量不足，供电半径大，电压低的问题，将在2019-2020年实施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感谢您对富民县电力工作的关心和支持，希望今后继续提出宝贵的意见建议。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联系人：许凤成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联系电话：18468248751</w:t>
      </w:r>
    </w:p>
    <w:p>
      <w:pPr>
        <w:spacing w:line="560" w:lineRule="exact"/>
        <w:ind w:firstLine="630"/>
        <w:rPr>
          <w:rFonts w:hint="eastAsia" w:ascii="仿宋_GB2312" w:hAnsi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cs="华文仿宋"/>
          <w:sz w:val="32"/>
          <w:szCs w:val="32"/>
          <w:lang w:val="en-US" w:eastAsia="zh-CN"/>
        </w:rPr>
        <w:t>附：代表建议办理意见反馈表</w:t>
      </w:r>
    </w:p>
    <w:p>
      <w:pPr>
        <w:spacing w:line="560" w:lineRule="exact"/>
        <w:ind w:firstLine="630"/>
        <w:rPr>
          <w:rFonts w:hint="eastAsia" w:ascii="仿宋_GB2312" w:hAnsi="华文仿宋" w:cs="华文仿宋"/>
          <w:sz w:val="32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default" w:ascii="仿宋_GB2312" w:hAnsi="华文仿宋" w:cs="华文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cs="华文仿宋"/>
          <w:sz w:val="32"/>
          <w:szCs w:val="32"/>
          <w:lang w:val="en-US" w:eastAsia="zh-CN"/>
        </w:rPr>
        <w:t xml:space="preserve">                      富民县科学技术和工业信息化局</w:t>
      </w:r>
    </w:p>
    <w:p>
      <w:pPr>
        <w:spacing w:line="560" w:lineRule="exact"/>
        <w:rPr>
          <w:rFonts w:hint="default" w:ascii="仿宋_GB2312" w:hAnsi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cs="华文仿宋"/>
          <w:sz w:val="32"/>
          <w:szCs w:val="32"/>
          <w:lang w:val="en-US" w:eastAsia="zh-CN"/>
        </w:rPr>
        <w:t xml:space="preserve">                            2019年7月15日</w:t>
      </w:r>
    </w:p>
    <w:p>
      <w:pPr>
        <w:spacing w:line="560" w:lineRule="exact"/>
        <w:ind w:firstLine="630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 w:cs="华文仿宋"/>
          <w:sz w:val="32"/>
          <w:szCs w:val="32"/>
        </w:rPr>
      </w:pPr>
    </w:p>
    <w:p>
      <w:pPr>
        <w:spacing w:line="560" w:lineRule="exact"/>
        <w:ind w:firstLine="276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2.85pt;height:0pt;width:442.2pt;mso-position-horizontal-relative:char;mso-position-vertical-relative:line;z-index:251661312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dUV9cAAAAHAQAADwAAAAAAAAABACAAAAAiAAAAZHJzL2Rvd25yZXYueG1sUEsB&#10;AhQAFAAAAAgAh07iQL6rYOP2AQAA5Q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县人大人事代表委</w:t>
      </w:r>
    </w:p>
    <w:p>
      <w:pPr>
        <w:spacing w:line="560" w:lineRule="exact"/>
        <w:ind w:firstLine="276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富民县</w:t>
      </w:r>
      <w:r>
        <w:rPr>
          <w:rFonts w:hint="eastAsia" w:ascii="仿宋_GB2312"/>
          <w:sz w:val="28"/>
          <w:szCs w:val="28"/>
          <w:lang w:eastAsia="zh-CN"/>
        </w:rPr>
        <w:t>科学技术和工业信息化局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62336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YwWR7SAAAABA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0288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xkjjzTAAAABwEAAA8AAAAAAAAAAQAgAAAAIgAAAGRycy9kb3ducmV2LnhtbFBLAQIUABQA&#10;AAAIAIdO4kD35ZXn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p>
      <w:pPr>
        <w:bidi w:val="0"/>
        <w:rPr>
          <w:rFonts w:hint="default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6110605</wp:posOffset>
                </wp:positionV>
                <wp:extent cx="494030" cy="144780"/>
                <wp:effectExtent l="12700" t="12700" r="2667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5285" y="7512050"/>
                          <a:ext cx="49403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15pt;margin-top:481.15pt;height:11.4pt;width:38.9pt;z-index:251663360;v-text-anchor:middle;mso-width-relative:page;mso-height-relative:page;" fillcolor="#FFFFFF [3212]" filled="t" stroked="t" coordsize="21600,21600" o:gfxdata="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irx+XbAAAACwEAAA8AAAAAAAAAAQAgAAAAIgAAAGRycy9kb3ducmV2&#10;LnhtbFBLAQIUABQAAAAIAIdO4kDmnXMrawIAAOgEAAAOAAAAAAAAAAEAIAAAACoBAABkcnMvZTJv&#10;RG9jLnhtbFBLBQYAAAAABgAGAFkBAAAHBgAA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608955" cy="7933690"/>
            <wp:effectExtent l="0" t="0" r="10795" b="10160"/>
            <wp:docPr id="2" name="图片 2" descr="扫描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1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45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5836"/>
    <w:rsid w:val="00586FC1"/>
    <w:rsid w:val="00BE5B37"/>
    <w:rsid w:val="00F26DBF"/>
    <w:rsid w:val="0FE425C7"/>
    <w:rsid w:val="165C3AF1"/>
    <w:rsid w:val="1D1212A6"/>
    <w:rsid w:val="21CD6688"/>
    <w:rsid w:val="234F6363"/>
    <w:rsid w:val="25577E7F"/>
    <w:rsid w:val="27022872"/>
    <w:rsid w:val="29FA35C0"/>
    <w:rsid w:val="2E6131AA"/>
    <w:rsid w:val="2F995836"/>
    <w:rsid w:val="376B0904"/>
    <w:rsid w:val="3E737C60"/>
    <w:rsid w:val="3FA24095"/>
    <w:rsid w:val="49147C6C"/>
    <w:rsid w:val="51620F47"/>
    <w:rsid w:val="52535042"/>
    <w:rsid w:val="55BE6C05"/>
    <w:rsid w:val="58F35B86"/>
    <w:rsid w:val="5DF31193"/>
    <w:rsid w:val="5EA96052"/>
    <w:rsid w:val="62547DEC"/>
    <w:rsid w:val="62AA22C0"/>
    <w:rsid w:val="675B1C53"/>
    <w:rsid w:val="688E4FC9"/>
    <w:rsid w:val="696E2AD7"/>
    <w:rsid w:val="76CE066B"/>
    <w:rsid w:val="76E823A7"/>
    <w:rsid w:val="7840593D"/>
    <w:rsid w:val="797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公文文种"/>
    <w:basedOn w:val="6"/>
    <w:qFormat/>
    <w:uiPriority w:val="0"/>
    <w:rPr>
      <w:rFonts w:ascii="Tahoma" w:hAnsi="Tahoma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91;&#20214;&#36215;&#33609;\&#23500;&#27665;&#21439;&#31185;&#23398;&#25216;&#26415;&#21644;&#24037;&#19994;&#32463;&#36152;&#20449;&#24687;&#21270;&#23616;&#32418;&#22836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富民县科学技术和工业经贸信息化局红头文件.dotx</Template>
  <Pages>2</Pages>
  <Words>60</Words>
  <Characters>68</Characters>
  <Lines>1</Lines>
  <Paragraphs>1</Paragraphs>
  <TotalTime>0</TotalTime>
  <ScaleCrop>false</ScaleCrop>
  <LinksUpToDate>false</LinksUpToDate>
  <CharactersWithSpaces>93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2019-03-15T09:09:00Z</dcterms:created>
  <dc:creator>Administrator</dc:creator>
  <cp:lastModifiedBy>凉夏</cp:lastModifiedBy>
  <dcterms:modified xsi:type="dcterms:W3CDTF">2023-01-13T07:05:16Z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2038AA3D809F4F33A61073A9DD2CA318</vt:lpwstr>
  </property>
</Properties>
</file>