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40" w:line="780" w:lineRule="exact"/>
        <w:jc w:val="center"/>
      </w:pPr>
      <w:r>
        <w:rPr>
          <w:rFonts w:hint="eastAsia" w:ascii="宋体" w:hAnsi="宋体" w:eastAsia="宋体"/>
          <w:b/>
          <w:color w:val="000000"/>
          <w:sz w:val="42"/>
        </w:rPr>
        <w:t>一表读懂涉企政策（模板）</w:t>
      </w:r>
    </w:p>
    <w:tbl>
      <w:tblPr>
        <w:tblStyle w:val="4"/>
        <w:tblW w:w="135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590"/>
        <w:gridCol w:w="1830"/>
        <w:gridCol w:w="1380"/>
        <w:gridCol w:w="1080"/>
        <w:gridCol w:w="1540"/>
        <w:gridCol w:w="1380"/>
        <w:gridCol w:w="1380"/>
        <w:gridCol w:w="1445"/>
        <w:gridCol w:w="1635"/>
        <w:gridCol w:w="1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65" w:hRule="atLeast"/>
        </w:trPr>
        <w:tc>
          <w:tcPr>
            <w:tcW w:w="13505" w:type="dxa"/>
            <w:gridSpan w:val="10"/>
            <w:vAlign w:val="center"/>
          </w:tcPr>
          <w:p>
            <w:pPr>
              <w:spacing w:line="323" w:lineRule="exact"/>
              <w:jc w:val="center"/>
              <w:rPr>
                <w:rFonts w:hint="eastAsia" w:asciiTheme="majorEastAsia" w:hAnsiTheme="majorEastAsia" w:eastAsiaTheme="majorEastAsia" w:cstheme="majorEastAsia"/>
                <w:sz w:val="22"/>
                <w:szCs w:val="22"/>
              </w:rPr>
            </w:pPr>
            <w:r>
              <w:rPr>
                <w:rFonts w:hint="eastAsia" w:asciiTheme="majorEastAsia" w:hAnsiTheme="majorEastAsia" w:eastAsiaTheme="majorEastAsia" w:cstheme="majorEastAsia"/>
                <w:color w:val="000000"/>
                <w:sz w:val="22"/>
                <w:szCs w:val="22"/>
              </w:rPr>
              <w:t>（政策名称）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25" w:hRule="atLeast"/>
        </w:trPr>
        <w:tc>
          <w:tcPr>
            <w:tcW w:w="59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ajorEastAsia" w:hAnsiTheme="majorEastAsia" w:eastAsiaTheme="majorEastAsia" w:cstheme="majorEastAsia"/>
                <w:sz w:val="22"/>
                <w:szCs w:val="22"/>
              </w:rPr>
            </w:pPr>
            <w:r>
              <w:rPr>
                <w:rFonts w:hint="eastAsia" w:asciiTheme="majorEastAsia" w:hAnsiTheme="majorEastAsia" w:eastAsiaTheme="majorEastAsia" w:cstheme="majorEastAsia"/>
                <w:color w:val="000000"/>
                <w:sz w:val="22"/>
                <w:szCs w:val="22"/>
              </w:rPr>
              <w:t>序号</w:t>
            </w:r>
          </w:p>
        </w:tc>
        <w:tc>
          <w:tcPr>
            <w:tcW w:w="183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eastAsia" w:asciiTheme="majorEastAsia" w:hAnsiTheme="majorEastAsia" w:eastAsiaTheme="majorEastAsia" w:cstheme="majorEastAsia"/>
                <w:sz w:val="22"/>
                <w:szCs w:val="22"/>
              </w:rPr>
            </w:pPr>
            <w:r>
              <w:rPr>
                <w:rFonts w:hint="eastAsia" w:asciiTheme="majorEastAsia" w:hAnsiTheme="majorEastAsia" w:eastAsiaTheme="majorEastAsia" w:cstheme="majorEastAsia"/>
                <w:color w:val="000000"/>
                <w:sz w:val="22"/>
                <w:szCs w:val="22"/>
              </w:rPr>
              <w:t>政策具体措施</w:t>
            </w:r>
          </w:p>
        </w:tc>
        <w:tc>
          <w:tcPr>
            <w:tcW w:w="138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eastAsia" w:asciiTheme="majorEastAsia" w:hAnsiTheme="majorEastAsia" w:eastAsiaTheme="majorEastAsia" w:cstheme="majorEastAsia"/>
                <w:sz w:val="22"/>
                <w:szCs w:val="22"/>
              </w:rPr>
            </w:pPr>
            <w:r>
              <w:rPr>
                <w:rFonts w:hint="eastAsia" w:asciiTheme="majorEastAsia" w:hAnsiTheme="majorEastAsia" w:eastAsiaTheme="majorEastAsia" w:cstheme="majorEastAsia"/>
                <w:color w:val="000000"/>
                <w:sz w:val="22"/>
                <w:szCs w:val="22"/>
              </w:rPr>
              <w:t>细化措施</w:t>
            </w:r>
          </w:p>
        </w:tc>
        <w:tc>
          <w:tcPr>
            <w:tcW w:w="108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eastAsia" w:asciiTheme="majorEastAsia" w:hAnsiTheme="majorEastAsia" w:eastAsiaTheme="majorEastAsia" w:cstheme="majorEastAsia"/>
                <w:sz w:val="22"/>
                <w:szCs w:val="22"/>
              </w:rPr>
            </w:pPr>
            <w:r>
              <w:rPr>
                <w:rFonts w:hint="eastAsia" w:asciiTheme="majorEastAsia" w:hAnsiTheme="majorEastAsia" w:eastAsiaTheme="majorEastAsia" w:cstheme="majorEastAsia"/>
                <w:color w:val="000000"/>
                <w:sz w:val="22"/>
                <w:szCs w:val="22"/>
              </w:rPr>
              <w:t>有效期</w:t>
            </w:r>
          </w:p>
        </w:tc>
        <w:tc>
          <w:tcPr>
            <w:tcW w:w="154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eastAsia" w:asciiTheme="majorEastAsia" w:hAnsiTheme="majorEastAsia" w:eastAsiaTheme="majorEastAsia" w:cstheme="majorEastAsia"/>
                <w:sz w:val="22"/>
                <w:szCs w:val="22"/>
              </w:rPr>
            </w:pPr>
            <w:r>
              <w:rPr>
                <w:rFonts w:hint="eastAsia" w:asciiTheme="majorEastAsia" w:hAnsiTheme="majorEastAsia" w:eastAsiaTheme="majorEastAsia" w:cstheme="majorEastAsia"/>
                <w:color w:val="000000"/>
                <w:sz w:val="22"/>
                <w:szCs w:val="22"/>
              </w:rPr>
              <w:t>申报要求</w:t>
            </w:r>
          </w:p>
        </w:tc>
        <w:tc>
          <w:tcPr>
            <w:tcW w:w="138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eastAsia" w:asciiTheme="majorEastAsia" w:hAnsiTheme="majorEastAsia" w:eastAsiaTheme="majorEastAsia" w:cstheme="majorEastAsia"/>
                <w:sz w:val="22"/>
                <w:szCs w:val="22"/>
              </w:rPr>
            </w:pPr>
            <w:r>
              <w:rPr>
                <w:rFonts w:hint="eastAsia" w:asciiTheme="majorEastAsia" w:hAnsiTheme="majorEastAsia" w:eastAsiaTheme="majorEastAsia" w:cstheme="majorEastAsia"/>
                <w:color w:val="000000"/>
                <w:sz w:val="22"/>
                <w:szCs w:val="22"/>
              </w:rPr>
              <w:t>责任单位</w:t>
            </w:r>
          </w:p>
        </w:tc>
        <w:tc>
          <w:tcPr>
            <w:tcW w:w="138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eastAsia" w:asciiTheme="majorEastAsia" w:hAnsiTheme="majorEastAsia" w:eastAsiaTheme="majorEastAsia" w:cstheme="majorEastAsia"/>
                <w:sz w:val="22"/>
                <w:szCs w:val="22"/>
              </w:rPr>
            </w:pPr>
            <w:r>
              <w:rPr>
                <w:rFonts w:hint="eastAsia" w:asciiTheme="majorEastAsia" w:hAnsiTheme="majorEastAsia" w:eastAsiaTheme="majorEastAsia" w:cstheme="majorEastAsia"/>
                <w:color w:val="000000"/>
                <w:sz w:val="22"/>
                <w:szCs w:val="22"/>
              </w:rPr>
              <w:t>责任处室</w:t>
            </w:r>
          </w:p>
        </w:tc>
        <w:tc>
          <w:tcPr>
            <w:tcW w:w="144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eastAsia" w:asciiTheme="majorEastAsia" w:hAnsiTheme="majorEastAsia" w:eastAsiaTheme="majorEastAsia" w:cstheme="majorEastAsia"/>
                <w:sz w:val="22"/>
                <w:szCs w:val="22"/>
              </w:rPr>
            </w:pPr>
            <w:r>
              <w:rPr>
                <w:rFonts w:hint="eastAsia" w:asciiTheme="majorEastAsia" w:hAnsiTheme="majorEastAsia" w:eastAsiaTheme="majorEastAsia" w:cstheme="majorEastAsia"/>
                <w:color w:val="000000"/>
                <w:sz w:val="22"/>
                <w:szCs w:val="22"/>
              </w:rPr>
              <w:t>具体负责人</w:t>
            </w:r>
          </w:p>
        </w:tc>
        <w:tc>
          <w:tcPr>
            <w:tcW w:w="1635" w:type="dxa"/>
            <w:vAlign w:val="center"/>
          </w:tcPr>
          <w:p>
            <w:pPr>
              <w:keepNext w:val="0"/>
              <w:keepLines w:val="0"/>
              <w:pageBreakBefore w:val="0"/>
              <w:widowControl w:val="0"/>
              <w:kinsoku/>
              <w:wordWrap/>
              <w:overflowPunct/>
              <w:topLinePunct w:val="0"/>
              <w:autoSpaceDE/>
              <w:autoSpaceDN/>
              <w:bidi w:val="0"/>
              <w:adjustRightInd/>
              <w:snapToGrid/>
              <w:spacing w:before="138" w:line="300" w:lineRule="exact"/>
              <w:jc w:val="center"/>
              <w:textAlignment w:val="auto"/>
              <w:rPr>
                <w:rFonts w:hint="eastAsia" w:asciiTheme="majorEastAsia" w:hAnsiTheme="majorEastAsia" w:eastAsiaTheme="majorEastAsia" w:cstheme="majorEastAsia"/>
                <w:sz w:val="22"/>
                <w:szCs w:val="22"/>
              </w:rPr>
            </w:pPr>
            <w:r>
              <w:rPr>
                <w:rFonts w:hint="eastAsia" w:asciiTheme="majorEastAsia" w:hAnsiTheme="majorEastAsia" w:eastAsiaTheme="majorEastAsia" w:cstheme="majorEastAsia"/>
                <w:color w:val="000000"/>
                <w:sz w:val="22"/>
                <w:szCs w:val="22"/>
              </w:rPr>
              <w:t>联系电话</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ajorEastAsia" w:hAnsiTheme="majorEastAsia" w:eastAsiaTheme="majorEastAsia" w:cstheme="majorEastAsia"/>
                <w:sz w:val="22"/>
                <w:szCs w:val="22"/>
              </w:rPr>
            </w:pPr>
            <w:r>
              <w:rPr>
                <w:rFonts w:hint="eastAsia" w:asciiTheme="majorEastAsia" w:hAnsiTheme="majorEastAsia" w:eastAsiaTheme="majorEastAsia" w:cstheme="majorEastAsia"/>
                <w:color w:val="000000"/>
                <w:sz w:val="22"/>
                <w:szCs w:val="22"/>
              </w:rPr>
              <w:t>（座机）</w:t>
            </w:r>
          </w:p>
        </w:tc>
        <w:tc>
          <w:tcPr>
            <w:tcW w:w="124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eastAsia" w:asciiTheme="majorEastAsia" w:hAnsiTheme="majorEastAsia" w:eastAsiaTheme="majorEastAsia" w:cstheme="majorEastAsia"/>
                <w:sz w:val="22"/>
                <w:szCs w:val="22"/>
              </w:rPr>
            </w:pPr>
            <w:r>
              <w:rPr>
                <w:rFonts w:hint="eastAsia" w:asciiTheme="majorEastAsia" w:hAnsiTheme="majorEastAsia" w:eastAsiaTheme="majorEastAsia" w:cstheme="majorEastAsia"/>
                <w:color w:val="000000"/>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525" w:hRule="atLeast"/>
        </w:trPr>
        <w:tc>
          <w:tcPr>
            <w:tcW w:w="590" w:type="dxa"/>
            <w:vAlign w:val="center"/>
          </w:tcPr>
          <w:p>
            <w:pPr>
              <w:spacing w:line="220" w:lineRule="exact"/>
              <w:jc w:val="center"/>
              <w:rPr>
                <w:rFonts w:hint="eastAsia" w:asciiTheme="majorEastAsia" w:hAnsiTheme="majorEastAsia" w:eastAsiaTheme="majorEastAsia" w:cstheme="majorEastAsia"/>
                <w:b w:val="0"/>
                <w:bCs w:val="0"/>
                <w:sz w:val="22"/>
                <w:szCs w:val="22"/>
                <w:lang w:val="en-US" w:eastAsia="zh-CN"/>
              </w:rPr>
            </w:pPr>
            <w:r>
              <w:rPr>
                <w:rFonts w:hint="eastAsia" w:asciiTheme="majorEastAsia" w:hAnsiTheme="majorEastAsia" w:eastAsiaTheme="majorEastAsia" w:cstheme="majorEastAsia"/>
                <w:b w:val="0"/>
                <w:bCs w:val="0"/>
                <w:sz w:val="22"/>
                <w:szCs w:val="22"/>
                <w:lang w:val="en-US" w:eastAsia="zh-CN"/>
              </w:rPr>
              <w:t>1</w:t>
            </w:r>
            <w:bookmarkStart w:id="0" w:name="_GoBack"/>
            <w:bookmarkEnd w:id="0"/>
          </w:p>
        </w:tc>
        <w:tc>
          <w:tcPr>
            <w:tcW w:w="183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firstLine="0"/>
              <w:jc w:val="center"/>
              <w:textAlignment w:val="auto"/>
              <w:rPr>
                <w:rFonts w:hint="eastAsia" w:asciiTheme="majorEastAsia" w:hAnsiTheme="majorEastAsia" w:eastAsiaTheme="majorEastAsia" w:cstheme="majorEastAsia"/>
                <w:b w:val="0"/>
                <w:bCs w:val="0"/>
                <w:sz w:val="22"/>
                <w:szCs w:val="22"/>
              </w:rPr>
            </w:pPr>
            <w:r>
              <w:rPr>
                <w:rFonts w:hint="eastAsia" w:asciiTheme="majorEastAsia" w:hAnsiTheme="majorEastAsia" w:eastAsiaTheme="majorEastAsia" w:cstheme="majorEastAsia"/>
                <w:b w:val="0"/>
                <w:bCs w:val="0"/>
                <w:sz w:val="22"/>
                <w:szCs w:val="22"/>
              </w:rPr>
              <w:t>继续做好外来务工随迁子女入学工作</w:t>
            </w:r>
          </w:p>
        </w:tc>
        <w:tc>
          <w:tcPr>
            <w:tcW w:w="138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Theme="majorEastAsia" w:hAnsiTheme="majorEastAsia" w:eastAsiaTheme="majorEastAsia" w:cstheme="majorEastAsia"/>
                <w:b w:val="0"/>
                <w:bCs w:val="0"/>
                <w:sz w:val="22"/>
                <w:szCs w:val="22"/>
              </w:rPr>
            </w:pPr>
            <w:r>
              <w:rPr>
                <w:rFonts w:hint="eastAsia" w:asciiTheme="majorEastAsia" w:hAnsiTheme="majorEastAsia" w:eastAsiaTheme="majorEastAsia" w:cstheme="majorEastAsia"/>
                <w:b w:val="0"/>
                <w:bCs w:val="0"/>
                <w:i w:val="0"/>
                <w:caps w:val="0"/>
                <w:color w:val="333333"/>
                <w:spacing w:val="0"/>
                <w:sz w:val="22"/>
                <w:szCs w:val="22"/>
              </w:rPr>
              <w:t>按照“公平公正，市级统筹、以县为主，就近或相对就近”的原则，</w:t>
            </w:r>
            <w:r>
              <w:rPr>
                <w:rFonts w:hint="eastAsia" w:asciiTheme="majorEastAsia" w:hAnsiTheme="majorEastAsia" w:eastAsiaTheme="majorEastAsia" w:cstheme="majorEastAsia"/>
                <w:b w:val="0"/>
                <w:bCs w:val="0"/>
                <w:i w:val="0"/>
                <w:caps w:val="0"/>
                <w:color w:val="333333"/>
                <w:spacing w:val="0"/>
                <w:sz w:val="22"/>
                <w:szCs w:val="22"/>
                <w:lang w:val="en-US" w:eastAsia="zh-CN"/>
              </w:rPr>
              <w:t>结合</w:t>
            </w:r>
            <w:r>
              <w:rPr>
                <w:rFonts w:hint="eastAsia" w:asciiTheme="majorEastAsia" w:hAnsiTheme="majorEastAsia" w:eastAsiaTheme="majorEastAsia" w:cstheme="majorEastAsia"/>
                <w:b w:val="0"/>
                <w:bCs w:val="0"/>
                <w:i w:val="0"/>
                <w:caps w:val="0"/>
                <w:color w:val="333333"/>
                <w:spacing w:val="0"/>
                <w:sz w:val="22"/>
                <w:szCs w:val="22"/>
              </w:rPr>
              <w:t>居住证办理</w:t>
            </w:r>
            <w:r>
              <w:rPr>
                <w:rFonts w:hint="eastAsia" w:asciiTheme="majorEastAsia" w:hAnsiTheme="majorEastAsia" w:eastAsiaTheme="majorEastAsia" w:cstheme="majorEastAsia"/>
                <w:b w:val="0"/>
                <w:bCs w:val="0"/>
                <w:i w:val="0"/>
                <w:caps w:val="0"/>
                <w:color w:val="333333"/>
                <w:spacing w:val="0"/>
                <w:sz w:val="22"/>
                <w:szCs w:val="22"/>
                <w:lang w:val="en-US" w:eastAsia="zh-CN"/>
              </w:rPr>
              <w:t>办理情况，由县</w:t>
            </w:r>
            <w:r>
              <w:rPr>
                <w:rFonts w:hint="eastAsia" w:asciiTheme="majorEastAsia" w:hAnsiTheme="majorEastAsia" w:eastAsiaTheme="majorEastAsia" w:cstheme="majorEastAsia"/>
                <w:b w:val="0"/>
                <w:bCs w:val="0"/>
                <w:i w:val="0"/>
                <w:caps w:val="0"/>
                <w:color w:val="333333"/>
                <w:spacing w:val="0"/>
                <w:sz w:val="22"/>
                <w:szCs w:val="22"/>
              </w:rPr>
              <w:t>教育行政部门统筹安排</w:t>
            </w:r>
            <w:r>
              <w:rPr>
                <w:rFonts w:hint="eastAsia" w:asciiTheme="majorEastAsia" w:hAnsiTheme="majorEastAsia" w:eastAsiaTheme="majorEastAsia" w:cstheme="majorEastAsia"/>
                <w:b w:val="0"/>
                <w:bCs w:val="0"/>
                <w:i w:val="0"/>
                <w:caps w:val="0"/>
                <w:color w:val="333333"/>
                <w:spacing w:val="0"/>
                <w:sz w:val="22"/>
                <w:szCs w:val="22"/>
                <w:lang w:val="en-US" w:eastAsia="zh-CN"/>
              </w:rPr>
              <w:t>公办学校</w:t>
            </w:r>
            <w:r>
              <w:rPr>
                <w:rFonts w:hint="eastAsia" w:asciiTheme="majorEastAsia" w:hAnsiTheme="majorEastAsia" w:eastAsiaTheme="majorEastAsia" w:cstheme="majorEastAsia"/>
                <w:b w:val="0"/>
                <w:bCs w:val="0"/>
                <w:i w:val="0"/>
                <w:caps w:val="0"/>
                <w:color w:val="333333"/>
                <w:spacing w:val="0"/>
                <w:sz w:val="22"/>
                <w:szCs w:val="22"/>
              </w:rPr>
              <w:t>入学，不得择校。</w:t>
            </w:r>
          </w:p>
        </w:tc>
        <w:tc>
          <w:tcPr>
            <w:tcW w:w="108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Theme="majorEastAsia" w:hAnsiTheme="majorEastAsia" w:eastAsiaTheme="majorEastAsia" w:cstheme="majorEastAsia"/>
                <w:b w:val="0"/>
                <w:bCs w:val="0"/>
                <w:sz w:val="22"/>
                <w:szCs w:val="22"/>
                <w:lang w:val="en-US" w:eastAsia="zh-CN"/>
              </w:rPr>
            </w:pPr>
            <w:r>
              <w:rPr>
                <w:rFonts w:hint="eastAsia" w:asciiTheme="majorEastAsia" w:hAnsiTheme="majorEastAsia" w:eastAsiaTheme="majorEastAsia" w:cstheme="majorEastAsia"/>
                <w:b w:val="0"/>
                <w:bCs w:val="0"/>
                <w:sz w:val="22"/>
                <w:szCs w:val="22"/>
                <w:lang w:val="en-US" w:eastAsia="zh-CN"/>
              </w:rPr>
              <w:t>长期</w:t>
            </w:r>
          </w:p>
        </w:tc>
        <w:tc>
          <w:tcPr>
            <w:tcW w:w="154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Theme="majorEastAsia" w:hAnsiTheme="majorEastAsia" w:eastAsiaTheme="majorEastAsia" w:cstheme="majorEastAsia"/>
                <w:b w:val="0"/>
                <w:bCs w:val="0"/>
                <w:sz w:val="22"/>
                <w:szCs w:val="22"/>
              </w:rPr>
            </w:pPr>
            <w:r>
              <w:rPr>
                <w:rFonts w:hint="eastAsia" w:asciiTheme="majorEastAsia" w:hAnsiTheme="majorEastAsia" w:eastAsiaTheme="majorEastAsia" w:cstheme="majorEastAsia"/>
                <w:b w:val="0"/>
                <w:bCs w:val="0"/>
                <w:sz w:val="22"/>
                <w:szCs w:val="22"/>
                <w:lang w:val="en-US" w:eastAsia="zh-CN"/>
              </w:rPr>
              <w:t>根据《</w:t>
            </w:r>
            <w:r>
              <w:rPr>
                <w:rFonts w:hint="eastAsia" w:asciiTheme="majorEastAsia" w:hAnsiTheme="majorEastAsia" w:eastAsiaTheme="majorEastAsia" w:cstheme="majorEastAsia"/>
                <w:b w:val="0"/>
                <w:bCs w:val="0"/>
                <w:sz w:val="22"/>
                <w:szCs w:val="22"/>
              </w:rPr>
              <w:t>昆明市人民政府办公厅关于转发昆明市外来务工人员随迁子女义务教育阶段就学管理办法（试行）的通知</w:t>
            </w:r>
            <w:r>
              <w:rPr>
                <w:rFonts w:hint="eastAsia" w:asciiTheme="majorEastAsia" w:hAnsiTheme="majorEastAsia" w:eastAsiaTheme="majorEastAsia" w:cstheme="majorEastAsia"/>
                <w:b w:val="0"/>
                <w:bCs w:val="0"/>
                <w:sz w:val="22"/>
                <w:szCs w:val="22"/>
                <w:lang w:val="en-US" w:eastAsia="zh-CN"/>
              </w:rPr>
              <w:t>》</w:t>
            </w:r>
          </w:p>
          <w:p>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Theme="majorEastAsia" w:hAnsiTheme="majorEastAsia" w:eastAsiaTheme="majorEastAsia" w:cstheme="majorEastAsia"/>
                <w:b w:val="0"/>
                <w:bCs w:val="0"/>
                <w:sz w:val="22"/>
                <w:szCs w:val="22"/>
                <w:lang w:val="en-US" w:eastAsia="zh-CN"/>
              </w:rPr>
            </w:pPr>
            <w:r>
              <w:rPr>
                <w:rFonts w:hint="eastAsia" w:asciiTheme="majorEastAsia" w:hAnsiTheme="majorEastAsia" w:eastAsiaTheme="majorEastAsia" w:cstheme="majorEastAsia"/>
                <w:b w:val="0"/>
                <w:bCs w:val="0"/>
                <w:sz w:val="22"/>
                <w:szCs w:val="22"/>
                <w:lang w:eastAsia="zh-CN"/>
              </w:rPr>
              <w:t>（</w:t>
            </w:r>
            <w:r>
              <w:rPr>
                <w:rFonts w:hint="eastAsia" w:asciiTheme="majorEastAsia" w:hAnsiTheme="majorEastAsia" w:eastAsiaTheme="majorEastAsia" w:cstheme="majorEastAsia"/>
                <w:b w:val="0"/>
                <w:bCs w:val="0"/>
                <w:sz w:val="22"/>
                <w:szCs w:val="22"/>
              </w:rPr>
              <w:t>昆政办〔2014〕26号</w:t>
            </w:r>
            <w:r>
              <w:rPr>
                <w:rFonts w:hint="eastAsia" w:asciiTheme="majorEastAsia" w:hAnsiTheme="majorEastAsia" w:eastAsiaTheme="majorEastAsia" w:cstheme="majorEastAsia"/>
                <w:b w:val="0"/>
                <w:bCs w:val="0"/>
                <w:sz w:val="22"/>
                <w:szCs w:val="22"/>
                <w:lang w:eastAsia="zh-CN"/>
              </w:rPr>
              <w:t>）</w:t>
            </w:r>
            <w:r>
              <w:rPr>
                <w:rFonts w:hint="eastAsia" w:asciiTheme="majorEastAsia" w:hAnsiTheme="majorEastAsia" w:eastAsiaTheme="majorEastAsia" w:cstheme="majorEastAsia"/>
                <w:b w:val="0"/>
                <w:bCs w:val="0"/>
                <w:sz w:val="22"/>
                <w:szCs w:val="22"/>
                <w:lang w:val="en-US" w:eastAsia="zh-CN"/>
              </w:rPr>
              <w:t>办理</w:t>
            </w:r>
          </w:p>
        </w:tc>
        <w:tc>
          <w:tcPr>
            <w:tcW w:w="138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Theme="majorEastAsia" w:hAnsiTheme="majorEastAsia" w:eastAsiaTheme="majorEastAsia" w:cstheme="majorEastAsia"/>
                <w:b w:val="0"/>
                <w:bCs w:val="0"/>
                <w:sz w:val="22"/>
                <w:szCs w:val="22"/>
              </w:rPr>
            </w:pPr>
            <w:r>
              <w:rPr>
                <w:rFonts w:hint="eastAsia" w:asciiTheme="majorEastAsia" w:hAnsiTheme="majorEastAsia" w:eastAsiaTheme="majorEastAsia" w:cstheme="majorEastAsia"/>
                <w:color w:val="000000"/>
                <w:sz w:val="22"/>
                <w:szCs w:val="22"/>
                <w:lang w:val="en-US" w:eastAsia="zh-CN"/>
              </w:rPr>
              <w:t>县教体局</w:t>
            </w:r>
          </w:p>
        </w:tc>
        <w:tc>
          <w:tcPr>
            <w:tcW w:w="138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Theme="majorEastAsia" w:hAnsiTheme="majorEastAsia" w:eastAsiaTheme="majorEastAsia" w:cstheme="majorEastAsia"/>
                <w:b w:val="0"/>
                <w:bCs w:val="0"/>
                <w:sz w:val="22"/>
                <w:szCs w:val="22"/>
              </w:rPr>
            </w:pPr>
            <w:r>
              <w:rPr>
                <w:rFonts w:hint="eastAsia" w:asciiTheme="majorEastAsia" w:hAnsiTheme="majorEastAsia" w:eastAsiaTheme="majorEastAsia" w:cstheme="majorEastAsia"/>
                <w:color w:val="000000"/>
                <w:sz w:val="22"/>
                <w:szCs w:val="22"/>
                <w:lang w:val="en-US" w:eastAsia="zh-CN"/>
              </w:rPr>
              <w:t>教育科</w:t>
            </w:r>
          </w:p>
        </w:tc>
        <w:tc>
          <w:tcPr>
            <w:tcW w:w="1445"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Theme="majorEastAsia" w:hAnsiTheme="majorEastAsia" w:eastAsiaTheme="majorEastAsia" w:cstheme="majorEastAsia"/>
                <w:b w:val="0"/>
                <w:bCs w:val="0"/>
                <w:sz w:val="22"/>
                <w:szCs w:val="22"/>
              </w:rPr>
            </w:pPr>
            <w:r>
              <w:rPr>
                <w:rFonts w:hint="eastAsia" w:asciiTheme="majorEastAsia" w:hAnsiTheme="majorEastAsia" w:eastAsiaTheme="majorEastAsia" w:cstheme="majorEastAsia"/>
                <w:color w:val="000000"/>
                <w:sz w:val="22"/>
                <w:szCs w:val="22"/>
                <w:lang w:val="en-US" w:eastAsia="zh-CN"/>
              </w:rPr>
              <w:t>周祥科</w:t>
            </w:r>
          </w:p>
        </w:tc>
        <w:tc>
          <w:tcPr>
            <w:tcW w:w="1635"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Theme="majorEastAsia" w:hAnsiTheme="majorEastAsia" w:eastAsiaTheme="majorEastAsia" w:cstheme="majorEastAsia"/>
                <w:b w:val="0"/>
                <w:bCs w:val="0"/>
                <w:sz w:val="22"/>
                <w:szCs w:val="22"/>
              </w:rPr>
            </w:pPr>
            <w:r>
              <w:rPr>
                <w:rFonts w:hint="eastAsia" w:asciiTheme="majorEastAsia" w:hAnsiTheme="majorEastAsia" w:eastAsiaTheme="majorEastAsia" w:cstheme="majorEastAsia"/>
                <w:color w:val="000000"/>
                <w:sz w:val="22"/>
                <w:szCs w:val="22"/>
              </w:rPr>
              <w:t>0871-</w:t>
            </w:r>
            <w:r>
              <w:rPr>
                <w:rFonts w:hint="eastAsia" w:asciiTheme="majorEastAsia" w:hAnsiTheme="majorEastAsia" w:eastAsiaTheme="majorEastAsia" w:cstheme="majorEastAsia"/>
                <w:color w:val="000000"/>
                <w:sz w:val="22"/>
                <w:szCs w:val="22"/>
                <w:lang w:val="en-US" w:eastAsia="zh-CN"/>
              </w:rPr>
              <w:t>68830160</w:t>
            </w:r>
          </w:p>
        </w:tc>
        <w:tc>
          <w:tcPr>
            <w:tcW w:w="1245"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Theme="majorEastAsia" w:hAnsiTheme="majorEastAsia" w:eastAsiaTheme="majorEastAsia" w:cstheme="majorEastAsia"/>
                <w:b w:val="0"/>
                <w:bCs w:val="0"/>
                <w:sz w:val="22"/>
                <w:szCs w:val="22"/>
              </w:rPr>
            </w:pPr>
            <w:r>
              <w:rPr>
                <w:rFonts w:hint="eastAsia" w:asciiTheme="majorEastAsia" w:hAnsiTheme="majorEastAsia" w:eastAsiaTheme="majorEastAsia" w:cstheme="majorEastAsia"/>
                <w:b w:val="0"/>
                <w:bCs w:val="0"/>
                <w:sz w:val="22"/>
                <w:szCs w:val="22"/>
                <w:lang w:val="en-US" w:eastAsia="zh-CN"/>
              </w:rPr>
              <w:t>网址</w:t>
            </w:r>
            <w:r>
              <w:rPr>
                <w:rFonts w:hint="eastAsia" w:asciiTheme="majorEastAsia" w:hAnsiTheme="majorEastAsia" w:eastAsiaTheme="majorEastAsia" w:cstheme="majorEastAsia"/>
                <w:b w:val="0"/>
                <w:bCs w:val="0"/>
                <w:sz w:val="22"/>
                <w:szCs w:val="22"/>
              </w:rPr>
              <w:t>https://jtj.km.gov.cn/c/2014-02-10/3340682.shtml</w:t>
            </w:r>
          </w:p>
        </w:tc>
      </w:tr>
    </w:tbl>
    <w:p>
      <w:pPr>
        <w:spacing w:line="1" w:lineRule="exact"/>
        <w:sectPr>
          <w:footerReference r:id="rId3" w:type="default"/>
          <w:type w:val="continuous"/>
          <w:pgSz w:w="16820" w:h="11900" w:orient="landscape"/>
          <w:pgMar w:top="1213" w:right="1740" w:bottom="1213" w:left="1620" w:header="0" w:footer="880" w:gutter="0"/>
          <w:cols w:space="720" w:num="1"/>
        </w:sectPr>
      </w:pPr>
      <w:r>
        <mc:AlternateContent>
          <mc:Choice Requires="wps">
            <w:drawing>
              <wp:anchor distT="0" distB="0" distL="114300" distR="114300" simplePos="0" relativeHeight="251658240" behindDoc="0" locked="0" layoutInCell="1" allowOverlap="1">
                <wp:simplePos x="0" y="0"/>
                <wp:positionH relativeFrom="page">
                  <wp:posOffset>8902700</wp:posOffset>
                </wp:positionH>
                <wp:positionV relativeFrom="paragraph">
                  <wp:posOffset>5816600</wp:posOffset>
                </wp:positionV>
                <wp:extent cx="1244600" cy="203200"/>
                <wp:effectExtent l="0" t="0" r="635" b="14605"/>
                <wp:wrapNone/>
                <wp:docPr id="7"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line="340" w:lineRule="exact"/>
                              <w:jc w:val="center"/>
                            </w:pPr>
                            <w:r>
                              <w:rPr>
                                <w:rFonts w:hint="eastAsia" w:ascii="Arial" w:hAnsi="Arial" w:eastAsia="Arial"/>
                                <w:color w:val="000000"/>
                                <w:sz w:val="22"/>
                              </w:rPr>
                              <w:t>-5-</w:t>
                            </w:r>
                          </w:p>
                        </w:txbxContent>
                      </wps:txbx>
                      <wps:bodyPr lIns="25400" tIns="0" rIns="25400" bIns="0">
                        <a:noAutofit/>
                      </wps:bodyPr>
                    </wps:wsp>
                  </a:graphicData>
                </a:graphic>
              </wp:anchor>
            </w:drawing>
          </mc:Choice>
          <mc:Fallback>
            <w:pict>
              <v:shape id="文本框 2" o:spid="_x0000_s1026" o:spt="202" type="#_x0000_t202" style="position:absolute;left:0pt;margin-left:701pt;margin-top:458pt;height:16pt;width:98pt;mso-position-horizontal-relative:page;z-index:251658240;mso-width-relative:page;mso-height-relative:page;" filled="f" stroked="f" coordsize="21600,21600" o:gfxdata="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NwO2fNkAAAANAQAADwAAAAAAAAABACAAAAAiAAAAZHJzL2Rvd25yZXYueG1s&#10;UEsBAhQAFAAAAAgAh07iQA5r7qS+AQAAUAMAAA4AAAAAAAAAAQAgAAAAKAEAAGRycy9lMm9Eb2Mu&#10;eG1sUEsFBgAAAAAGAAYAWQEAAFgFAAAAAA==&#10;">
                <v:fill on="f" focussize="0,0"/>
                <v:stroke on="f" weight="0.5pt"/>
                <v:imagedata o:title=""/>
                <o:lock v:ext="edit" aspectratio="f"/>
                <v:textbox inset="2pt,0mm,2pt,0mm">
                  <w:txbxContent>
                    <w:p>
                      <w:pPr>
                        <w:spacing w:line="340" w:lineRule="exact"/>
                        <w:jc w:val="center"/>
                      </w:pPr>
                      <w:r>
                        <w:rPr>
                          <w:rFonts w:hint="eastAsia" w:ascii="Arial" w:hAnsi="Arial" w:eastAsia="Arial"/>
                          <w:color w:val="000000"/>
                          <w:sz w:val="22"/>
                        </w:rPr>
                        <w:t>-5-</w:t>
                      </w:r>
                    </w:p>
                  </w:txbxContent>
                </v:textbox>
              </v:shape>
            </w:pict>
          </mc:Fallback>
        </mc:AlternateContent>
      </w:r>
    </w:p>
    <w:p>
      <w:pPr>
        <w:spacing w:line="1" w:lineRule="exact"/>
      </w:pPr>
    </w:p>
    <w:sectPr>
      <w:type w:val="continuous"/>
      <w:pgSz w:w="16820" w:h="11900" w:orient="landscape"/>
      <w:pgMar w:top="1440" w:right="1740" w:bottom="1440" w:left="1620" w:header="0" w:footer="88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40" w:lineRule="exact"/>
      <w:jc w:val="cen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BC8"/>
    <w:rsid w:val="000D6051"/>
    <w:rsid w:val="009F0BE0"/>
    <w:rsid w:val="00BA6D97"/>
    <w:rsid w:val="00BD0BC8"/>
    <w:rsid w:val="344E1443"/>
    <w:rsid w:val="347F573A"/>
    <w:rsid w:val="6D9319E1"/>
    <w:rsid w:val="736C6BE2"/>
    <w:rsid w:val="7CA268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10</TotalTime>
  <ScaleCrop>false</ScaleCrop>
  <LinksUpToDate>false</LinksUpToDate>
  <Application>WPS Office_11.8.6.8810_F1E327BC-269C-435d-A152-05C5408002CA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2023-05-04T02:32:00Z</dcterms:created>
  <dc:creator>INTSIG</dc:creator>
  <dc:description>Intsig Word Converter</dc:description>
  <cp:lastModifiedBy>Administrator</cp:lastModifiedBy>
  <cp:lastPrinted>2023-05-04T03:18:00Z</cp:lastPrinted>
  <dcterms:modified xsi:type="dcterms:W3CDTF">2023-05-04T08:49:13Z</dcterms:modified>
  <dc:title>wordbuilder</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