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富民县政协提案答复清单</w:t>
      </w:r>
    </w:p>
    <w:tbl>
      <w:tblPr>
        <w:tblStyle w:val="5"/>
        <w:tblpPr w:leftFromText="180" w:rightFromText="180" w:vertAnchor="text" w:horzAnchor="page" w:tblpXSpec="center" w:tblpY="240"/>
        <w:tblOverlap w:val="never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20"/>
        <w:gridCol w:w="905"/>
        <w:gridCol w:w="1541"/>
        <w:gridCol w:w="2089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富民县司法局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关于对富民县政协十届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次会议第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号提案的答复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>张金雄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关于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/>
                <w:lang w:val="en-US" w:eastAsia="zh-CN"/>
              </w:rPr>
              <w:t>对我县法律服务工作提档升级的建议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提案收悉，现就提案办理有关情况答复如下：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建议一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关于“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lang w:eastAsia="zh-CN"/>
              </w:rPr>
              <w:t>进一步加强法律服务队伍建设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”的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当年完成事项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建立法律援助律师库，有12家律所，39名律师参与。基本可以满足我县法律援助服务的需求。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当年推动工作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今年，已在7镇（街道）75个村（居）委员会配置开通“乡村法治通”网络服务，并进行相关培训</w:t>
            </w: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明年待落实事项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每年进行业务培训，提升法律服务水平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不能采纳原因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建议二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关于“转变思想、创新方法，进一步提升法治宣传和普法效果”的建议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当年完成事项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 w:color="auto"/>
              </w:rPr>
              <w:t>充实普法成员单位61家，完善工作职责，组建由55家单位76名法律专家、律师和普法骨干组成的富民县“八五”普法讲师团及宪法、民法典、行政法规、刑法诉讼法规和社会经济法规五个分团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none" w:color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当年推动工作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围绕八五普法总体部署要求；开展“法律七进+N”，结合普法普法责任制落实，协调多部门开展法制宣传。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明年待落实事项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长期落实工作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不能采纳原因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三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关于“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多措并举，完善经费保障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当年完成事项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我局积极向省市争取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法律援助中央转移支付资金</w:t>
            </w:r>
            <w:r>
              <w:rPr>
                <w:rFonts w:hint="eastAsia" w:ascii="Times New Roman" w:hAnsi="Times New Roman" w:cs="Times New Roman"/>
                <w:szCs w:val="32"/>
                <w:lang w:val="en-US" w:eastAsia="zh-CN"/>
              </w:rPr>
              <w:t>，用于保障我县法律援助工作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当年推动工作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由县委政法委牵头，召开公、检、法、司协调公共法律援助经费保障联席会议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的三个建议难以得到落实。我们已拟定将法律援助经费列入财政预算的报告，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由县委政法委牵头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协调工、检、法、司多方争取将法律援助经费县级配套部分列入财政预算。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明年待落实事项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多措并举，完善经费保障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不能采纳原因</w:t>
            </w:r>
          </w:p>
        </w:tc>
        <w:tc>
          <w:tcPr>
            <w:tcW w:w="5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正在征求意见，形成协调机制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附件清单：（现场协商照片、相关答复文件等）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补充说明：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sz w:val="32"/>
              </w:rPr>
              <w:pict>
                <v:shape id="Control 2" o:spid="_x0000_s1031" o:spt="201" alt="" type="#_x0000_t201" style="position:absolute;left:0pt;margin-left:224.85pt;margin-top:-37.65pt;height:121pt;width:120pt;z-index:-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  <w:control r:id="rId6" w:name="Control 2" w:shapeid="Control 2"/>
              </w:pic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富民县司法局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2023年6月19日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提案办理结果：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（A类为提案所提问题已经解决或部分解决；B类为提案所提问题列入计划逐步解决；C类为提案所提问题目前无法解决或留作参考。）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杨勇华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0871-68811121</w:t>
            </w:r>
          </w:p>
        </w:tc>
      </w:tr>
    </w:tbl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IEArZnoOPXjQyC/HH68c2lEAMcE=" w:salt="cwc3nGtg/FJ7DWM5y+u4B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79"/>
    <w:rsid w:val="000323B1"/>
    <w:rsid w:val="0003680E"/>
    <w:rsid w:val="00036E62"/>
    <w:rsid w:val="000407FF"/>
    <w:rsid w:val="00076F31"/>
    <w:rsid w:val="000E0267"/>
    <w:rsid w:val="000E41EF"/>
    <w:rsid w:val="00114764"/>
    <w:rsid w:val="0012394C"/>
    <w:rsid w:val="00133811"/>
    <w:rsid w:val="00134004"/>
    <w:rsid w:val="001B34E0"/>
    <w:rsid w:val="00245407"/>
    <w:rsid w:val="0024706D"/>
    <w:rsid w:val="00260A87"/>
    <w:rsid w:val="00274A4F"/>
    <w:rsid w:val="0027541E"/>
    <w:rsid w:val="002D3543"/>
    <w:rsid w:val="002E1F62"/>
    <w:rsid w:val="002E4A00"/>
    <w:rsid w:val="00335D84"/>
    <w:rsid w:val="00377DA5"/>
    <w:rsid w:val="003A60C9"/>
    <w:rsid w:val="003D64D9"/>
    <w:rsid w:val="003D6A5B"/>
    <w:rsid w:val="00407C05"/>
    <w:rsid w:val="00461247"/>
    <w:rsid w:val="00471108"/>
    <w:rsid w:val="00475F51"/>
    <w:rsid w:val="004D2B27"/>
    <w:rsid w:val="00502012"/>
    <w:rsid w:val="005327E9"/>
    <w:rsid w:val="0056511A"/>
    <w:rsid w:val="00566E4D"/>
    <w:rsid w:val="005D2939"/>
    <w:rsid w:val="005D5548"/>
    <w:rsid w:val="00607543"/>
    <w:rsid w:val="006159FA"/>
    <w:rsid w:val="00655937"/>
    <w:rsid w:val="0066671D"/>
    <w:rsid w:val="006978B8"/>
    <w:rsid w:val="006B445E"/>
    <w:rsid w:val="006C27A6"/>
    <w:rsid w:val="006F2079"/>
    <w:rsid w:val="00706BFD"/>
    <w:rsid w:val="00706E44"/>
    <w:rsid w:val="007117CE"/>
    <w:rsid w:val="00737233"/>
    <w:rsid w:val="00747692"/>
    <w:rsid w:val="007B131C"/>
    <w:rsid w:val="007F1DC5"/>
    <w:rsid w:val="008016C8"/>
    <w:rsid w:val="00866CD2"/>
    <w:rsid w:val="008C63DA"/>
    <w:rsid w:val="0094052A"/>
    <w:rsid w:val="009C0B79"/>
    <w:rsid w:val="00A22663"/>
    <w:rsid w:val="00A22DBF"/>
    <w:rsid w:val="00A96076"/>
    <w:rsid w:val="00AE1457"/>
    <w:rsid w:val="00B876EF"/>
    <w:rsid w:val="00BF12EF"/>
    <w:rsid w:val="00BF5AA7"/>
    <w:rsid w:val="00C16A17"/>
    <w:rsid w:val="00C27F37"/>
    <w:rsid w:val="00C40D79"/>
    <w:rsid w:val="00C617F1"/>
    <w:rsid w:val="00CF335F"/>
    <w:rsid w:val="00D04B1F"/>
    <w:rsid w:val="00D378F8"/>
    <w:rsid w:val="00D86EA0"/>
    <w:rsid w:val="00D964A4"/>
    <w:rsid w:val="00DB6A1D"/>
    <w:rsid w:val="00F91372"/>
    <w:rsid w:val="00FD5FB0"/>
    <w:rsid w:val="00FD64FF"/>
    <w:rsid w:val="01AB3706"/>
    <w:rsid w:val="0579036A"/>
    <w:rsid w:val="06C13293"/>
    <w:rsid w:val="0DA53E1C"/>
    <w:rsid w:val="0DE80651"/>
    <w:rsid w:val="0FC0268C"/>
    <w:rsid w:val="125622AE"/>
    <w:rsid w:val="17C01E5C"/>
    <w:rsid w:val="22C0707B"/>
    <w:rsid w:val="269B13A3"/>
    <w:rsid w:val="27204C36"/>
    <w:rsid w:val="2B930080"/>
    <w:rsid w:val="2F49044A"/>
    <w:rsid w:val="35CA36AE"/>
    <w:rsid w:val="35CE23E9"/>
    <w:rsid w:val="36CD5890"/>
    <w:rsid w:val="377E741E"/>
    <w:rsid w:val="389E4A34"/>
    <w:rsid w:val="3D964B31"/>
    <w:rsid w:val="3DF1616A"/>
    <w:rsid w:val="3F9661C9"/>
    <w:rsid w:val="40C57F38"/>
    <w:rsid w:val="44AC72FA"/>
    <w:rsid w:val="4807674B"/>
    <w:rsid w:val="4DAB34F8"/>
    <w:rsid w:val="56522242"/>
    <w:rsid w:val="5893381E"/>
    <w:rsid w:val="5B487B98"/>
    <w:rsid w:val="6115441F"/>
    <w:rsid w:val="616D50A0"/>
    <w:rsid w:val="645622EC"/>
    <w:rsid w:val="694F1A58"/>
    <w:rsid w:val="726D36DA"/>
    <w:rsid w:val="734704E4"/>
    <w:rsid w:val="73520056"/>
    <w:rsid w:val="775101D5"/>
    <w:rsid w:val="7785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2023-12-08T01:17:00Z</dcterms:created>
  <dc:creator>Administrator</dc:creator>
  <cp:lastModifiedBy>Administrator</cp:lastModifiedBy>
  <dcterms:modified xsi:type="dcterms:W3CDTF">2023-12-08T02:05:45Z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docranid">
    <vt:lpwstr>355AD4A394664FD7A263578FF46D21FA</vt:lpwstr>
  </property>
</Properties>
</file>