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7228A">
      <w:pPr>
        <w:pStyle w:val="2"/>
      </w:pPr>
    </w:p>
    <w:p w14:paraId="6AB04BE8">
      <w:pPr>
        <w:pStyle w:val="2"/>
      </w:pPr>
    </w:p>
    <w:p w14:paraId="4DB9EAC7">
      <w:pPr>
        <w:pStyle w:val="2"/>
      </w:pPr>
    </w:p>
    <w:p w14:paraId="0CA93819">
      <w:pPr>
        <w:pStyle w:val="2"/>
      </w:pPr>
    </w:p>
    <w:p w14:paraId="41FEF8FC">
      <w:pPr>
        <w:pStyle w:val="2"/>
      </w:pPr>
    </w:p>
    <w:p w14:paraId="789F0E8E">
      <w:pPr>
        <w:pStyle w:val="2"/>
      </w:pPr>
    </w:p>
    <w:p w14:paraId="172F198F">
      <w:pPr>
        <w:pStyle w:val="2"/>
      </w:pPr>
    </w:p>
    <w:p w14:paraId="30C42173">
      <w:pPr>
        <w:pStyle w:val="2"/>
        <w:spacing w:line="241" w:lineRule="auto"/>
      </w:pPr>
    </w:p>
    <w:p w14:paraId="3F4BDEF9">
      <w:pPr>
        <w:pStyle w:val="2"/>
        <w:spacing w:line="241" w:lineRule="auto"/>
      </w:pPr>
    </w:p>
    <w:p w14:paraId="5AD97F2A">
      <w:pPr>
        <w:pStyle w:val="2"/>
        <w:spacing w:line="241" w:lineRule="auto"/>
      </w:pPr>
    </w:p>
    <w:p w14:paraId="2A7CC24F">
      <w:pPr>
        <w:pStyle w:val="2"/>
        <w:spacing w:line="241" w:lineRule="auto"/>
      </w:pPr>
    </w:p>
    <w:p w14:paraId="743C0119">
      <w:pPr>
        <w:pStyle w:val="2"/>
        <w:spacing w:line="241" w:lineRule="auto"/>
      </w:pPr>
    </w:p>
    <w:p w14:paraId="4EA3C588">
      <w:pPr>
        <w:pStyle w:val="2"/>
        <w:spacing w:line="241" w:lineRule="auto"/>
      </w:pPr>
    </w:p>
    <w:p w14:paraId="3E953257">
      <w:pPr>
        <w:pStyle w:val="2"/>
        <w:spacing w:line="241" w:lineRule="auto"/>
      </w:pPr>
    </w:p>
    <w:p w14:paraId="0473C975">
      <w:pPr>
        <w:pStyle w:val="2"/>
        <w:spacing w:line="241" w:lineRule="auto"/>
      </w:pPr>
    </w:p>
    <w:p w14:paraId="6BD1D529">
      <w:pPr>
        <w:spacing w:before="84" w:line="184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BSZN-531023001W00</w:t>
      </w:r>
    </w:p>
    <w:p w14:paraId="7A36D6A6">
      <w:pPr>
        <w:pStyle w:val="2"/>
      </w:pPr>
    </w:p>
    <w:p w14:paraId="1536AC4B">
      <w:pPr>
        <w:pStyle w:val="2"/>
        <w:spacing w:line="241" w:lineRule="auto"/>
      </w:pPr>
    </w:p>
    <w:p w14:paraId="73313DE4">
      <w:pPr>
        <w:pStyle w:val="2"/>
        <w:spacing w:line="241" w:lineRule="auto"/>
      </w:pPr>
    </w:p>
    <w:p w14:paraId="7ED54D18">
      <w:pPr>
        <w:pStyle w:val="2"/>
        <w:spacing w:line="241" w:lineRule="auto"/>
      </w:pPr>
    </w:p>
    <w:p w14:paraId="7712834E">
      <w:pPr>
        <w:pStyle w:val="2"/>
        <w:spacing w:line="241" w:lineRule="auto"/>
      </w:pPr>
    </w:p>
    <w:p w14:paraId="485B11D9">
      <w:pPr>
        <w:pStyle w:val="2"/>
        <w:spacing w:line="241" w:lineRule="auto"/>
      </w:pPr>
    </w:p>
    <w:p w14:paraId="6D6EC01D">
      <w:pPr>
        <w:pStyle w:val="2"/>
        <w:spacing w:line="241" w:lineRule="auto"/>
      </w:pPr>
    </w:p>
    <w:p w14:paraId="09C73D8A">
      <w:pPr>
        <w:pStyle w:val="2"/>
        <w:spacing w:line="241" w:lineRule="auto"/>
      </w:pPr>
    </w:p>
    <w:p w14:paraId="0EC34AAD">
      <w:pPr>
        <w:pStyle w:val="2"/>
        <w:spacing w:line="241" w:lineRule="auto"/>
      </w:pPr>
    </w:p>
    <w:p w14:paraId="6CC5DC33">
      <w:pPr>
        <w:pStyle w:val="2"/>
        <w:spacing w:line="241" w:lineRule="auto"/>
      </w:pPr>
    </w:p>
    <w:p w14:paraId="3C874086">
      <w:pPr>
        <w:pStyle w:val="2"/>
        <w:spacing w:line="241" w:lineRule="auto"/>
      </w:pPr>
    </w:p>
    <w:p w14:paraId="4C2CA53E">
      <w:pPr>
        <w:pStyle w:val="2"/>
        <w:spacing w:line="241" w:lineRule="auto"/>
      </w:pPr>
    </w:p>
    <w:p w14:paraId="429E9EC6">
      <w:pPr>
        <w:pStyle w:val="2"/>
        <w:spacing w:line="241" w:lineRule="auto"/>
      </w:pPr>
    </w:p>
    <w:p w14:paraId="113912C8">
      <w:pPr>
        <w:spacing w:before="143" w:line="242" w:lineRule="auto"/>
        <w:ind w:left="2866" w:right="2619" w:firstLine="9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8"/>
          <w:sz w:val="44"/>
          <w:szCs w:val="44"/>
        </w:rPr>
        <w:t>医师多机构执业备案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21"/>
          <w:sz w:val="44"/>
          <w:szCs w:val="44"/>
        </w:rPr>
        <w:t>办事指南(完整版)</w:t>
      </w:r>
    </w:p>
    <w:p w14:paraId="07D5DE7B">
      <w:pPr>
        <w:pStyle w:val="2"/>
      </w:pPr>
    </w:p>
    <w:p w14:paraId="21D0C1F3">
      <w:pPr>
        <w:pStyle w:val="2"/>
      </w:pPr>
    </w:p>
    <w:p w14:paraId="10D43DC3">
      <w:pPr>
        <w:pStyle w:val="2"/>
        <w:spacing w:line="241" w:lineRule="auto"/>
      </w:pPr>
    </w:p>
    <w:p w14:paraId="78DBC59D">
      <w:pPr>
        <w:pStyle w:val="2"/>
        <w:spacing w:line="241" w:lineRule="auto"/>
      </w:pPr>
    </w:p>
    <w:p w14:paraId="431525F0">
      <w:pPr>
        <w:pStyle w:val="2"/>
        <w:spacing w:line="241" w:lineRule="auto"/>
      </w:pPr>
    </w:p>
    <w:p w14:paraId="4C243BF8">
      <w:pPr>
        <w:pStyle w:val="2"/>
        <w:spacing w:line="241" w:lineRule="auto"/>
      </w:pPr>
    </w:p>
    <w:p w14:paraId="07DE68FB">
      <w:pPr>
        <w:pStyle w:val="2"/>
        <w:spacing w:line="241" w:lineRule="auto"/>
      </w:pPr>
    </w:p>
    <w:p w14:paraId="2334BFAB">
      <w:pPr>
        <w:pStyle w:val="2"/>
        <w:spacing w:line="241" w:lineRule="auto"/>
      </w:pPr>
    </w:p>
    <w:p w14:paraId="68085D28">
      <w:pPr>
        <w:pStyle w:val="2"/>
        <w:spacing w:line="241" w:lineRule="auto"/>
      </w:pPr>
    </w:p>
    <w:p w14:paraId="2E4DCA63">
      <w:pPr>
        <w:pStyle w:val="2"/>
        <w:spacing w:line="241" w:lineRule="auto"/>
      </w:pPr>
    </w:p>
    <w:p w14:paraId="29FEFEEB">
      <w:pPr>
        <w:pStyle w:val="2"/>
        <w:spacing w:line="241" w:lineRule="auto"/>
      </w:pPr>
    </w:p>
    <w:p w14:paraId="58FC8944">
      <w:pPr>
        <w:pStyle w:val="2"/>
        <w:spacing w:line="241" w:lineRule="auto"/>
      </w:pPr>
    </w:p>
    <w:p w14:paraId="10C04462">
      <w:pPr>
        <w:pStyle w:val="2"/>
        <w:spacing w:line="241" w:lineRule="auto"/>
      </w:pPr>
    </w:p>
    <w:p w14:paraId="42B3DD7C">
      <w:pPr>
        <w:pStyle w:val="2"/>
        <w:spacing w:line="241" w:lineRule="auto"/>
      </w:pPr>
    </w:p>
    <w:p w14:paraId="1B4057B3">
      <w:pPr>
        <w:pStyle w:val="2"/>
        <w:spacing w:line="241" w:lineRule="auto"/>
      </w:pPr>
    </w:p>
    <w:p w14:paraId="5BBA47B9">
      <w:pPr>
        <w:pStyle w:val="2"/>
        <w:spacing w:line="241" w:lineRule="auto"/>
      </w:pPr>
    </w:p>
    <w:p w14:paraId="658F9F2D">
      <w:pPr>
        <w:pStyle w:val="2"/>
        <w:spacing w:line="241" w:lineRule="auto"/>
      </w:pPr>
    </w:p>
    <w:p w14:paraId="52AB844D">
      <w:pPr>
        <w:pStyle w:val="2"/>
        <w:spacing w:line="241" w:lineRule="auto"/>
      </w:pPr>
    </w:p>
    <w:p w14:paraId="3FF197F0">
      <w:pPr>
        <w:spacing w:before="72" w:line="338" w:lineRule="exact"/>
        <w:ind w:left="389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1"/>
          <w:position w:val="8"/>
          <w:sz w:val="22"/>
          <w:szCs w:val="22"/>
        </w:rPr>
        <w:t>富民县卫生健康局</w:t>
      </w:r>
    </w:p>
    <w:p w14:paraId="1144DACB">
      <w:pPr>
        <w:spacing w:before="1" w:line="220" w:lineRule="auto"/>
        <w:ind w:left="376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4"/>
          <w:sz w:val="22"/>
          <w:szCs w:val="22"/>
        </w:rPr>
        <w:t>2019年08月22日发布</w:t>
      </w:r>
    </w:p>
    <w:p w14:paraId="069EBF31">
      <w:pPr>
        <w:spacing w:line="220" w:lineRule="auto"/>
        <w:rPr>
          <w:rFonts w:ascii="黑体" w:hAnsi="黑体" w:eastAsia="黑体" w:cs="黑体"/>
          <w:sz w:val="22"/>
          <w:szCs w:val="22"/>
        </w:rPr>
        <w:sectPr>
          <w:pgSz w:w="11910" w:h="16840"/>
          <w:pgMar w:top="1431" w:right="1424" w:bottom="0" w:left="1150" w:header="0" w:footer="0" w:gutter="0"/>
          <w:cols w:space="720" w:num="1"/>
        </w:sectPr>
      </w:pPr>
    </w:p>
    <w:p w14:paraId="35B08E97">
      <w:pPr>
        <w:spacing w:before="52" w:line="223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7"/>
          <w:sz w:val="26"/>
          <w:szCs w:val="26"/>
        </w:rPr>
        <w:t>一、</w:t>
      </w:r>
      <w:r>
        <w:rPr>
          <w:rFonts w:ascii="黑体" w:hAnsi="黑体" w:eastAsia="黑体" w:cs="黑体"/>
          <w:spacing w:val="-64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6"/>
          <w:szCs w:val="26"/>
        </w:rPr>
        <w:t>基本信息</w:t>
      </w:r>
    </w:p>
    <w:p w14:paraId="5512340B">
      <w:pPr>
        <w:spacing w:line="203" w:lineRule="exact"/>
      </w:pPr>
    </w:p>
    <w:tbl>
      <w:tblPr>
        <w:tblStyle w:val="5"/>
        <w:tblW w:w="1091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3277"/>
        <w:gridCol w:w="2168"/>
        <w:gridCol w:w="3290"/>
      </w:tblGrid>
      <w:tr w14:paraId="68B02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83" w:type="dxa"/>
            <w:vAlign w:val="top"/>
          </w:tcPr>
          <w:p w14:paraId="6A55502A">
            <w:pPr>
              <w:pStyle w:val="6"/>
              <w:spacing w:before="189" w:line="219" w:lineRule="auto"/>
              <w:ind w:left="217"/>
            </w:pPr>
            <w:r>
              <w:rPr>
                <w:b/>
                <w:bCs/>
                <w:spacing w:val="-3"/>
              </w:rPr>
              <w:t>事项类型</w:t>
            </w:r>
          </w:p>
        </w:tc>
        <w:tc>
          <w:tcPr>
            <w:tcW w:w="3277" w:type="dxa"/>
            <w:vAlign w:val="top"/>
          </w:tcPr>
          <w:p w14:paraId="021442EE">
            <w:pPr>
              <w:pStyle w:val="6"/>
              <w:spacing w:before="191" w:line="219" w:lineRule="auto"/>
              <w:ind w:left="241"/>
            </w:pPr>
            <w:r>
              <w:rPr>
                <w:spacing w:val="2"/>
              </w:rPr>
              <w:t>其他行政权力</w:t>
            </w:r>
          </w:p>
        </w:tc>
        <w:tc>
          <w:tcPr>
            <w:tcW w:w="2168" w:type="dxa"/>
            <w:vAlign w:val="top"/>
          </w:tcPr>
          <w:p w14:paraId="7D497E47">
            <w:pPr>
              <w:pStyle w:val="6"/>
              <w:spacing w:before="189" w:line="219" w:lineRule="auto"/>
              <w:ind w:left="227"/>
            </w:pPr>
            <w:r>
              <w:rPr>
                <w:b/>
                <w:bCs/>
                <w:spacing w:val="-4"/>
              </w:rPr>
              <w:t>办件类型</w:t>
            </w:r>
          </w:p>
        </w:tc>
        <w:tc>
          <w:tcPr>
            <w:tcW w:w="3290" w:type="dxa"/>
            <w:vAlign w:val="top"/>
          </w:tcPr>
          <w:p w14:paraId="65A3FBA3">
            <w:pPr>
              <w:pStyle w:val="6"/>
              <w:spacing w:before="191" w:line="219" w:lineRule="auto"/>
              <w:ind w:left="237"/>
            </w:pPr>
            <w:r>
              <w:rPr>
                <w:spacing w:val="2"/>
              </w:rPr>
              <w:t>即办件</w:t>
            </w:r>
          </w:p>
        </w:tc>
      </w:tr>
      <w:tr w14:paraId="3B8A7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43A14FDD">
            <w:pPr>
              <w:pStyle w:val="6"/>
              <w:spacing w:before="185" w:line="220" w:lineRule="auto"/>
              <w:ind w:left="217"/>
            </w:pPr>
            <w:r>
              <w:rPr>
                <w:b/>
                <w:bCs/>
                <w:spacing w:val="-4"/>
              </w:rPr>
              <w:t>实施主体</w:t>
            </w:r>
          </w:p>
        </w:tc>
        <w:tc>
          <w:tcPr>
            <w:tcW w:w="3277" w:type="dxa"/>
            <w:vAlign w:val="top"/>
          </w:tcPr>
          <w:p w14:paraId="777FCA5E">
            <w:pPr>
              <w:pStyle w:val="6"/>
              <w:spacing w:before="187" w:line="219" w:lineRule="auto"/>
              <w:ind w:left="241"/>
            </w:pPr>
            <w:r>
              <w:rPr>
                <w:spacing w:val="1"/>
              </w:rPr>
              <w:t>富民县卫生健康局</w:t>
            </w:r>
          </w:p>
        </w:tc>
        <w:tc>
          <w:tcPr>
            <w:tcW w:w="2168" w:type="dxa"/>
            <w:vAlign w:val="top"/>
          </w:tcPr>
          <w:p w14:paraId="5AB98A28">
            <w:pPr>
              <w:pStyle w:val="6"/>
              <w:spacing w:before="185" w:line="219" w:lineRule="auto"/>
              <w:ind w:left="227"/>
            </w:pPr>
            <w:r>
              <w:rPr>
                <w:b/>
                <w:bCs/>
                <w:color w:val="002F7F"/>
                <w:spacing w:val="-4"/>
              </w:rPr>
              <w:t>行使层级</w:t>
            </w:r>
          </w:p>
        </w:tc>
        <w:tc>
          <w:tcPr>
            <w:tcW w:w="3290" w:type="dxa"/>
            <w:vAlign w:val="top"/>
          </w:tcPr>
          <w:p w14:paraId="7FCA7D90">
            <w:pPr>
              <w:pStyle w:val="6"/>
              <w:spacing w:before="189" w:line="221" w:lineRule="auto"/>
              <w:ind w:left="237"/>
            </w:pPr>
            <w:r>
              <w:rPr>
                <w:spacing w:val="-2"/>
              </w:rPr>
              <w:t>县级</w:t>
            </w:r>
          </w:p>
        </w:tc>
      </w:tr>
      <w:tr w14:paraId="26E08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Align w:val="top"/>
          </w:tcPr>
          <w:p w14:paraId="3C27E3D1">
            <w:pPr>
              <w:pStyle w:val="6"/>
              <w:spacing w:before="196" w:line="219" w:lineRule="auto"/>
              <w:ind w:left="217"/>
            </w:pPr>
            <w:r>
              <w:rPr>
                <w:b/>
                <w:bCs/>
                <w:spacing w:val="-3"/>
              </w:rPr>
              <w:t>承诺办结时限</w:t>
            </w:r>
          </w:p>
        </w:tc>
        <w:tc>
          <w:tcPr>
            <w:tcW w:w="3277" w:type="dxa"/>
            <w:vAlign w:val="top"/>
          </w:tcPr>
          <w:p w14:paraId="1E94EA2F">
            <w:pPr>
              <w:pStyle w:val="6"/>
              <w:spacing w:before="198" w:line="219" w:lineRule="auto"/>
              <w:ind w:left="241"/>
            </w:pPr>
            <w:r>
              <w:rPr>
                <w:spacing w:val="5"/>
              </w:rPr>
              <w:t>1个工作日</w:t>
            </w:r>
          </w:p>
        </w:tc>
        <w:tc>
          <w:tcPr>
            <w:tcW w:w="2168" w:type="dxa"/>
            <w:vAlign w:val="top"/>
          </w:tcPr>
          <w:p w14:paraId="53BF8414">
            <w:pPr>
              <w:pStyle w:val="6"/>
              <w:spacing w:before="196" w:line="219" w:lineRule="auto"/>
              <w:ind w:left="227"/>
            </w:pPr>
            <w:r>
              <w:rPr>
                <w:b/>
                <w:bCs/>
                <w:spacing w:val="-3"/>
              </w:rPr>
              <w:t>法定办结时限</w:t>
            </w:r>
          </w:p>
        </w:tc>
        <w:tc>
          <w:tcPr>
            <w:tcW w:w="3290" w:type="dxa"/>
            <w:vAlign w:val="top"/>
          </w:tcPr>
          <w:p w14:paraId="0990C664">
            <w:pPr>
              <w:pStyle w:val="6"/>
              <w:spacing w:before="198" w:line="219" w:lineRule="auto"/>
              <w:ind w:left="237"/>
            </w:pPr>
            <w:r>
              <w:rPr>
                <w:spacing w:val="4"/>
              </w:rPr>
              <w:t>20个工作日</w:t>
            </w:r>
          </w:p>
        </w:tc>
      </w:tr>
      <w:tr w14:paraId="40D78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1AC40265">
            <w:pPr>
              <w:pStyle w:val="6"/>
              <w:spacing w:before="187" w:line="219" w:lineRule="auto"/>
              <w:ind w:left="217"/>
            </w:pPr>
            <w:r>
              <w:rPr>
                <w:b/>
                <w:bCs/>
                <w:spacing w:val="-4"/>
              </w:rPr>
              <w:t>办理形式</w:t>
            </w:r>
          </w:p>
        </w:tc>
        <w:tc>
          <w:tcPr>
            <w:tcW w:w="3277" w:type="dxa"/>
            <w:vAlign w:val="top"/>
          </w:tcPr>
          <w:p w14:paraId="186B3CD5">
            <w:pPr>
              <w:pStyle w:val="6"/>
              <w:spacing w:before="189" w:line="219" w:lineRule="auto"/>
              <w:ind w:left="241"/>
            </w:pPr>
            <w:r>
              <w:t>窗口办理、网上办理、快递申请</w:t>
            </w:r>
          </w:p>
        </w:tc>
        <w:tc>
          <w:tcPr>
            <w:tcW w:w="2168" w:type="dxa"/>
            <w:vAlign w:val="top"/>
          </w:tcPr>
          <w:p w14:paraId="0B3AB1DB">
            <w:pPr>
              <w:pStyle w:val="6"/>
              <w:spacing w:before="187" w:line="219" w:lineRule="auto"/>
              <w:ind w:left="227"/>
            </w:pPr>
            <w:r>
              <w:rPr>
                <w:b/>
                <w:bCs/>
                <w:spacing w:val="-4"/>
              </w:rPr>
              <w:t>办理深度</w:t>
            </w:r>
          </w:p>
        </w:tc>
        <w:tc>
          <w:tcPr>
            <w:tcW w:w="3290" w:type="dxa"/>
            <w:vAlign w:val="top"/>
          </w:tcPr>
          <w:p w14:paraId="11026A27">
            <w:pPr>
              <w:pStyle w:val="6"/>
              <w:spacing w:before="189" w:line="219" w:lineRule="auto"/>
              <w:ind w:left="237"/>
            </w:pPr>
            <w:r>
              <w:rPr>
                <w:spacing w:val="1"/>
              </w:rPr>
              <w:t>四级：全程网办</w:t>
            </w:r>
          </w:p>
        </w:tc>
      </w:tr>
      <w:tr w14:paraId="02BC6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3" w:type="dxa"/>
            <w:vAlign w:val="top"/>
          </w:tcPr>
          <w:p w14:paraId="6BB98F75">
            <w:pPr>
              <w:pStyle w:val="6"/>
              <w:spacing w:before="198" w:line="219" w:lineRule="auto"/>
              <w:ind w:left="217"/>
            </w:pPr>
            <w:r>
              <w:rPr>
                <w:b/>
                <w:bCs/>
                <w:spacing w:val="-4"/>
              </w:rPr>
              <w:t>是否收费</w:t>
            </w:r>
          </w:p>
        </w:tc>
        <w:tc>
          <w:tcPr>
            <w:tcW w:w="3277" w:type="dxa"/>
            <w:vAlign w:val="top"/>
          </w:tcPr>
          <w:p w14:paraId="5D8E7A9F">
            <w:pPr>
              <w:pStyle w:val="6"/>
              <w:spacing w:before="200" w:line="220" w:lineRule="auto"/>
              <w:ind w:left="241"/>
            </w:pPr>
            <w:r>
              <w:t>否</w:t>
            </w:r>
          </w:p>
        </w:tc>
        <w:tc>
          <w:tcPr>
            <w:tcW w:w="2168" w:type="dxa"/>
            <w:vAlign w:val="top"/>
          </w:tcPr>
          <w:p w14:paraId="30C4CBED">
            <w:pPr>
              <w:pStyle w:val="6"/>
              <w:spacing w:before="198" w:line="219" w:lineRule="auto"/>
              <w:ind w:left="227"/>
            </w:pPr>
            <w:r>
              <w:rPr>
                <w:b/>
                <w:bCs/>
                <w:spacing w:val="-3"/>
              </w:rPr>
              <w:t>到现场办理的次数</w:t>
            </w:r>
          </w:p>
        </w:tc>
        <w:tc>
          <w:tcPr>
            <w:tcW w:w="3290" w:type="dxa"/>
            <w:vAlign w:val="top"/>
          </w:tcPr>
          <w:p w14:paraId="4B1F2328">
            <w:pPr>
              <w:pStyle w:val="6"/>
              <w:spacing w:before="200" w:line="219" w:lineRule="auto"/>
              <w:ind w:left="237"/>
            </w:pPr>
            <w:r>
              <w:rPr>
                <w:spacing w:val="-2"/>
              </w:rPr>
              <w:t>0次</w:t>
            </w:r>
          </w:p>
        </w:tc>
      </w:tr>
      <w:tr w14:paraId="0B303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183" w:type="dxa"/>
            <w:vAlign w:val="top"/>
          </w:tcPr>
          <w:p w14:paraId="3BF82E86">
            <w:pPr>
              <w:spacing w:line="246" w:lineRule="auto"/>
              <w:rPr>
                <w:rFonts w:ascii="Arial"/>
                <w:sz w:val="21"/>
              </w:rPr>
            </w:pPr>
          </w:p>
          <w:p w14:paraId="508B8931">
            <w:pPr>
              <w:pStyle w:val="6"/>
              <w:spacing w:before="52" w:line="221" w:lineRule="auto"/>
              <w:ind w:left="217"/>
            </w:pPr>
            <w:r>
              <w:rPr>
                <w:b/>
                <w:bCs/>
                <w:spacing w:val="-5"/>
              </w:rPr>
              <w:t>咨询方式</w:t>
            </w:r>
          </w:p>
        </w:tc>
        <w:tc>
          <w:tcPr>
            <w:tcW w:w="8735" w:type="dxa"/>
            <w:gridSpan w:val="3"/>
            <w:vAlign w:val="top"/>
          </w:tcPr>
          <w:p w14:paraId="6960035A">
            <w:pPr>
              <w:pStyle w:val="6"/>
              <w:spacing w:before="200" w:line="237" w:lineRule="auto"/>
              <w:ind w:left="231"/>
            </w:pPr>
            <w:r>
              <w:rPr>
                <w:spacing w:val="-1"/>
              </w:rPr>
              <w:t>云南省昆明市富民县昆黎时代广场黎阳大厦1栋政务服务中心综合窗二楼H23、H24号窗口；电话号码：(0871)-6881822</w:t>
            </w:r>
            <w:r>
              <w:rPr>
                <w:spacing w:val="-2"/>
              </w:rPr>
              <w:t>1。;</w:t>
            </w:r>
            <w:r>
              <w:t xml:space="preserve"> </w:t>
            </w:r>
            <w:r>
              <w:rPr>
                <w:spacing w:val="1"/>
              </w:rPr>
              <w:t>云南政务服务网</w:t>
            </w: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t>https</w:t>
            </w:r>
            <w:r>
              <w:rPr>
                <w:spacing w:val="1"/>
              </w:rPr>
              <w:t>://</w:t>
            </w:r>
            <w:r>
              <w:t>zwfw</w:t>
            </w:r>
            <w:r>
              <w:rPr>
                <w:spacing w:val="1"/>
              </w:rPr>
              <w:t>.</w:t>
            </w:r>
            <w:r>
              <w:t>yn</w:t>
            </w:r>
            <w:r>
              <w:rPr>
                <w:spacing w:val="1"/>
              </w:rPr>
              <w:t>.</w:t>
            </w:r>
            <w:r>
              <w:t>gov</w:t>
            </w:r>
            <w:r>
              <w:rPr>
                <w:spacing w:val="1"/>
              </w:rPr>
              <w:t>.</w:t>
            </w:r>
            <w:r>
              <w:t>cn</w:t>
            </w:r>
            <w:r>
              <w:rPr>
                <w:spacing w:val="1"/>
              </w:rPr>
              <w:t>/</w:t>
            </w:r>
            <w:r>
              <w:t>portal</w:t>
            </w:r>
            <w:r>
              <w:rPr>
                <w:spacing w:val="1"/>
              </w:rPr>
              <w:t>/#/</w:t>
            </w:r>
            <w:r>
              <w:t>home</w:t>
            </w:r>
            <w:r>
              <w:fldChar w:fldCharType="end"/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;</w:t>
            </w:r>
          </w:p>
        </w:tc>
      </w:tr>
      <w:tr w14:paraId="24251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2183" w:type="dxa"/>
            <w:vAlign w:val="top"/>
          </w:tcPr>
          <w:p w14:paraId="73F0880C">
            <w:pPr>
              <w:spacing w:line="465" w:lineRule="auto"/>
              <w:rPr>
                <w:rFonts w:ascii="Arial"/>
                <w:sz w:val="21"/>
              </w:rPr>
            </w:pPr>
          </w:p>
          <w:p w14:paraId="679BA5E4">
            <w:pPr>
              <w:pStyle w:val="6"/>
              <w:spacing w:before="52" w:line="220" w:lineRule="auto"/>
              <w:ind w:left="217"/>
            </w:pPr>
            <w:r>
              <w:rPr>
                <w:b/>
                <w:bCs/>
                <w:spacing w:val="-3"/>
              </w:rPr>
              <w:t>监督投诉方式</w:t>
            </w:r>
          </w:p>
        </w:tc>
        <w:tc>
          <w:tcPr>
            <w:tcW w:w="8735" w:type="dxa"/>
            <w:gridSpan w:val="3"/>
            <w:vAlign w:val="top"/>
          </w:tcPr>
          <w:p w14:paraId="783BD5F1">
            <w:pPr>
              <w:pStyle w:val="6"/>
              <w:spacing w:before="207" w:line="228" w:lineRule="auto"/>
              <w:ind w:left="221" w:right="98" w:firstLine="10"/>
            </w:pPr>
            <w:r>
              <w:rPr>
                <w:spacing w:val="-2"/>
              </w:rPr>
              <w:t>监督投诉：富民县昆黎时代广场1栋政务服务中心总台。网上投诉：</w:t>
            </w:r>
            <w:r>
              <w:rPr>
                <w:spacing w:val="55"/>
              </w:rPr>
              <w:t xml:space="preserve"> </w:t>
            </w:r>
            <w:r>
              <w:fldChar w:fldCharType="begin"/>
            </w:r>
            <w:r>
              <w:instrText xml:space="preserve"> HYPERLINK "https://zwfw.yn.gov.cn/portal/#/home" </w:instrText>
            </w:r>
            <w:r>
              <w:fldChar w:fldCharType="separate"/>
            </w:r>
            <w:r>
              <w:rPr>
                <w:spacing w:val="-2"/>
              </w:rPr>
              <w:t>https://zwfw</w:t>
            </w:r>
            <w:r>
              <w:rPr>
                <w:color w:val="002D7B"/>
                <w:spacing w:val="-2"/>
              </w:rPr>
              <w:t>.yn.gov.cn/portal/</w:t>
            </w:r>
            <w:r>
              <w:rPr>
                <w:spacing w:val="-2"/>
              </w:rPr>
              <w:t>#/home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>或电子邮箱</w:t>
            </w:r>
            <w:r>
              <w:t xml:space="preserve"> fmx530124@163.com。信函投诉：投诉受理部门：富民县卫生健康局纪检监察室，通讯地址：云</w:t>
            </w:r>
            <w:r>
              <w:rPr>
                <w:spacing w:val="-1"/>
              </w:rPr>
              <w:t>南省昆明市富民县昆黎</w:t>
            </w:r>
          </w:p>
          <w:p w14:paraId="1F3C5DB9">
            <w:pPr>
              <w:pStyle w:val="6"/>
              <w:spacing w:before="40" w:line="225" w:lineRule="auto"/>
              <w:ind w:left="231" w:right="188" w:hanging="10"/>
            </w:pPr>
            <w:r>
              <w:t>时代广场黎阳大厦14楼1415室，邮政编码：650400;电话投诉</w:t>
            </w:r>
            <w:r>
              <w:rPr>
                <w:color w:val="00297B"/>
              </w:rPr>
              <w:t>：</w:t>
            </w:r>
            <w:r>
              <w:t>政务服务中心总台(0871)-68818210。电</w:t>
            </w:r>
            <w:r>
              <w:rPr>
                <w:spacing w:val="-1"/>
              </w:rPr>
              <w:t>话投诉：富民县</w:t>
            </w:r>
            <w:r>
              <w:t xml:space="preserve"> </w:t>
            </w:r>
            <w:r>
              <w:rPr>
                <w:spacing w:val="1"/>
              </w:rPr>
              <w:t>卫生健康局纪检监察室(0871)-68817336;云南省政务</w:t>
            </w:r>
            <w:r>
              <w:t>服务网监督+监管平台</w:t>
            </w:r>
            <w:r>
              <w:fldChar w:fldCharType="begin"/>
            </w:r>
            <w:r>
              <w:instrText xml:space="preserve"> HYPERLINK "tps://zwfw.yn.gov.cn/ynjg" </w:instrText>
            </w:r>
            <w:r>
              <w:fldChar w:fldCharType="separate"/>
            </w:r>
            <w:r>
              <w:t>tps://zwfw.yn.gov.cn/ynjg</w:t>
            </w:r>
            <w:r>
              <w:fldChar w:fldCharType="end"/>
            </w:r>
            <w:r>
              <w:rPr>
                <w:spacing w:val="-47"/>
              </w:rPr>
              <w:t xml:space="preserve"> </w:t>
            </w:r>
            <w:r>
              <w:t>;</w:t>
            </w:r>
          </w:p>
        </w:tc>
      </w:tr>
      <w:tr w14:paraId="5A7E8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3" w:type="dxa"/>
            <w:vAlign w:val="top"/>
          </w:tcPr>
          <w:p w14:paraId="2844FB78">
            <w:pPr>
              <w:pStyle w:val="6"/>
              <w:spacing w:before="192" w:line="219" w:lineRule="auto"/>
              <w:ind w:left="217"/>
            </w:pPr>
            <w:r>
              <w:rPr>
                <w:b/>
                <w:bCs/>
                <w:spacing w:val="1"/>
              </w:rPr>
              <w:t>办理时间</w:t>
            </w:r>
          </w:p>
        </w:tc>
        <w:tc>
          <w:tcPr>
            <w:tcW w:w="8735" w:type="dxa"/>
            <w:gridSpan w:val="3"/>
            <w:vAlign w:val="top"/>
          </w:tcPr>
          <w:p w14:paraId="00275C71">
            <w:pPr>
              <w:pStyle w:val="6"/>
              <w:spacing w:before="192" w:line="216" w:lineRule="auto"/>
              <w:ind w:left="231"/>
            </w:pPr>
            <w:r>
              <w:rPr>
                <w:spacing w:val="1"/>
              </w:rPr>
              <w:t>星期一至星期五上午</w:t>
            </w:r>
            <w:r>
              <w:rPr>
                <w:rFonts w:hint="eastAsia"/>
                <w:spacing w:val="1"/>
                <w:lang w:val="en-US" w:eastAsia="zh-CN"/>
              </w:rPr>
              <w:t>8点半至12点，</w:t>
            </w:r>
            <w:r>
              <w:rPr>
                <w:spacing w:val="1"/>
              </w:rPr>
              <w:t>下午</w:t>
            </w:r>
            <w:r>
              <w:rPr>
                <w:rFonts w:hint="eastAsia"/>
                <w:spacing w:val="1"/>
                <w:lang w:val="en-US" w:eastAsia="zh-CN"/>
              </w:rPr>
              <w:t>2点</w:t>
            </w:r>
            <w:r>
              <w:rPr>
                <w:rFonts w:hint="eastAsia"/>
                <w:spacing w:val="1"/>
                <w:lang w:eastAsia="zh-CN"/>
              </w:rPr>
              <w:t>至</w:t>
            </w:r>
            <w:r>
              <w:rPr>
                <w:rFonts w:hint="eastAsia"/>
                <w:spacing w:val="1"/>
                <w:lang w:val="en-US" w:eastAsia="zh-CN"/>
              </w:rPr>
              <w:t>5点半</w:t>
            </w:r>
            <w:bookmarkStart w:id="0" w:name="_GoBack"/>
            <w:bookmarkEnd w:id="0"/>
            <w:r>
              <w:t>(法定节假日按国家假期安排调整办理时间)</w:t>
            </w:r>
          </w:p>
        </w:tc>
      </w:tr>
      <w:tr w14:paraId="1FCCD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83" w:type="dxa"/>
            <w:vAlign w:val="top"/>
          </w:tcPr>
          <w:p w14:paraId="45693FA9">
            <w:pPr>
              <w:spacing w:line="259" w:lineRule="auto"/>
              <w:rPr>
                <w:rFonts w:ascii="Arial"/>
                <w:sz w:val="21"/>
              </w:rPr>
            </w:pPr>
          </w:p>
          <w:p w14:paraId="636BC227">
            <w:pPr>
              <w:pStyle w:val="6"/>
              <w:spacing w:before="52" w:line="219" w:lineRule="auto"/>
              <w:ind w:left="217"/>
            </w:pPr>
            <w:r>
              <w:rPr>
                <w:b/>
                <w:bCs/>
                <w:spacing w:val="-4"/>
              </w:rPr>
              <w:t>办理地点</w:t>
            </w:r>
          </w:p>
        </w:tc>
        <w:tc>
          <w:tcPr>
            <w:tcW w:w="8735" w:type="dxa"/>
            <w:gridSpan w:val="3"/>
            <w:vAlign w:val="top"/>
          </w:tcPr>
          <w:p w14:paraId="63DD74A1">
            <w:pPr>
              <w:pStyle w:val="6"/>
              <w:spacing w:before="225" w:line="254" w:lineRule="auto"/>
              <w:ind w:left="231" w:right="23"/>
            </w:pPr>
            <w:r>
              <w:t>云南省昆明市富民县昆黎时代广场1栋二楼政务服务中心综合窗口H23、H24号窗口交通方式：乘</w:t>
            </w:r>
            <w:r>
              <w:rPr>
                <w:spacing w:val="-1"/>
              </w:rPr>
              <w:t>坐1路公交车到黎昌路昆黎</w:t>
            </w:r>
            <w:r>
              <w:t xml:space="preserve"> </w:t>
            </w:r>
            <w:r>
              <w:rPr>
                <w:spacing w:val="2"/>
              </w:rPr>
              <w:t>时代广场</w:t>
            </w:r>
          </w:p>
        </w:tc>
      </w:tr>
    </w:tbl>
    <w:p w14:paraId="5D72C1EA">
      <w:pPr>
        <w:pStyle w:val="2"/>
        <w:spacing w:line="276" w:lineRule="auto"/>
      </w:pPr>
    </w:p>
    <w:p w14:paraId="0E01F54F">
      <w:pPr>
        <w:pStyle w:val="2"/>
        <w:spacing w:line="276" w:lineRule="auto"/>
      </w:pPr>
    </w:p>
    <w:p w14:paraId="57C65104">
      <w:pPr>
        <w:spacing w:before="84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二、</w:t>
      </w:r>
      <w:r>
        <w:rPr>
          <w:rFonts w:ascii="黑体" w:hAnsi="黑体" w:eastAsia="黑体" w:cs="黑体"/>
          <w:spacing w:val="14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设定依据</w:t>
      </w:r>
    </w:p>
    <w:p w14:paraId="523A9C91">
      <w:pPr>
        <w:spacing w:before="241" w:line="233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394D6D"/>
          <w:spacing w:val="-3"/>
          <w:sz w:val="16"/>
          <w:szCs w:val="16"/>
        </w:rPr>
        <w:t>《医师执业注册管理办法》(国家卫生和计划生育委员会令第13号)第</w:t>
      </w:r>
      <w:r>
        <w:rPr>
          <w:rFonts w:ascii="黑体" w:hAnsi="黑体" w:eastAsia="黑体" w:cs="黑体"/>
          <w:color w:val="394D6D"/>
          <w:spacing w:val="-4"/>
          <w:sz w:val="16"/>
          <w:szCs w:val="16"/>
        </w:rPr>
        <w:t>十条在同一执业地点多个机构执业的医师，应当确定一个机构作为其主要执业机构，并向批</w:t>
      </w:r>
      <w:r>
        <w:rPr>
          <w:rFonts w:ascii="黑体" w:hAnsi="黑体" w:eastAsia="黑体" w:cs="黑体"/>
          <w:color w:val="394D6D"/>
          <w:sz w:val="16"/>
          <w:szCs w:val="16"/>
        </w:rPr>
        <w:t xml:space="preserve"> </w:t>
      </w:r>
      <w:r>
        <w:rPr>
          <w:rFonts w:ascii="黑体" w:hAnsi="黑体" w:eastAsia="黑体" w:cs="黑体"/>
          <w:color w:val="394D6D"/>
          <w:spacing w:val="-8"/>
          <w:sz w:val="16"/>
          <w:szCs w:val="16"/>
        </w:rPr>
        <w:t>准该机构执业的卫生计生行政部门申请注册；对于拟执业的其他机构，应当向批准该机构执业的卫生计生行政部门分别申请备案，注明所在执业机构的名称。医师只</w:t>
      </w:r>
    </w:p>
    <w:p w14:paraId="01DCCEC4">
      <w:pPr>
        <w:spacing w:before="35" w:line="213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10"/>
          <w:sz w:val="16"/>
          <w:szCs w:val="16"/>
        </w:rPr>
        <w:t>有一个执业机构的，视为其主要执业机构。</w:t>
      </w:r>
    </w:p>
    <w:p w14:paraId="68661A3D">
      <w:pPr>
        <w:pStyle w:val="2"/>
        <w:spacing w:line="276" w:lineRule="auto"/>
      </w:pPr>
    </w:p>
    <w:p w14:paraId="528A9958">
      <w:pPr>
        <w:pStyle w:val="2"/>
        <w:spacing w:line="277" w:lineRule="auto"/>
      </w:pPr>
    </w:p>
    <w:p w14:paraId="420507E5">
      <w:pPr>
        <w:spacing w:before="85" w:line="221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三、</w:t>
      </w:r>
      <w:r>
        <w:rPr>
          <w:rFonts w:ascii="黑体" w:hAnsi="黑体" w:eastAsia="黑体" w:cs="黑体"/>
          <w:spacing w:val="1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办理条件</w:t>
      </w:r>
    </w:p>
    <w:p w14:paraId="6E022F22">
      <w:pPr>
        <w:spacing w:line="219" w:lineRule="exact"/>
      </w:pPr>
    </w:p>
    <w:tbl>
      <w:tblPr>
        <w:tblStyle w:val="5"/>
        <w:tblW w:w="1090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8727"/>
      </w:tblGrid>
      <w:tr w14:paraId="7842B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73" w:type="dxa"/>
            <w:vAlign w:val="top"/>
          </w:tcPr>
          <w:p w14:paraId="52507E29">
            <w:pPr>
              <w:pStyle w:val="6"/>
              <w:spacing w:before="199" w:line="219" w:lineRule="auto"/>
              <w:ind w:left="227"/>
              <w:rPr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服务对象</w:t>
            </w:r>
          </w:p>
        </w:tc>
        <w:tc>
          <w:tcPr>
            <w:tcW w:w="8727" w:type="dxa"/>
            <w:vAlign w:val="top"/>
          </w:tcPr>
          <w:p w14:paraId="44F0359B">
            <w:pPr>
              <w:pStyle w:val="6"/>
              <w:spacing w:before="198" w:line="219" w:lineRule="auto"/>
              <w:ind w:left="234"/>
              <w:rPr>
                <w:sz w:val="15"/>
                <w:szCs w:val="15"/>
              </w:rPr>
            </w:pPr>
            <w:r>
              <w:rPr>
                <w:b/>
                <w:bCs/>
                <w:spacing w:val="-2"/>
                <w:sz w:val="15"/>
                <w:szCs w:val="15"/>
              </w:rPr>
              <w:t>自然人、企业法人、社会组织法人、事业法人、非法人企业、行政机关、其他组织</w:t>
            </w:r>
          </w:p>
        </w:tc>
      </w:tr>
      <w:tr w14:paraId="1AD51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73" w:type="dxa"/>
            <w:vAlign w:val="top"/>
          </w:tcPr>
          <w:p w14:paraId="4FB3F43F">
            <w:pPr>
              <w:pStyle w:val="6"/>
              <w:spacing w:before="198" w:line="219" w:lineRule="auto"/>
              <w:ind w:left="227"/>
              <w:rPr>
                <w:sz w:val="15"/>
                <w:szCs w:val="15"/>
              </w:rPr>
            </w:pPr>
            <w:r>
              <w:rPr>
                <w:b/>
                <w:bCs/>
                <w:color w:val="002D86"/>
                <w:spacing w:val="-3"/>
                <w:sz w:val="15"/>
                <w:szCs w:val="15"/>
              </w:rPr>
              <w:t>办理用户等级</w:t>
            </w:r>
          </w:p>
        </w:tc>
        <w:tc>
          <w:tcPr>
            <w:tcW w:w="8727" w:type="dxa"/>
            <w:vAlign w:val="top"/>
          </w:tcPr>
          <w:p w14:paraId="38169706">
            <w:pPr>
              <w:pStyle w:val="6"/>
              <w:spacing w:before="202" w:line="221" w:lineRule="auto"/>
              <w:ind w:left="23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三级</w:t>
            </w:r>
          </w:p>
        </w:tc>
      </w:tr>
      <w:tr w14:paraId="14073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73" w:type="dxa"/>
            <w:vAlign w:val="top"/>
          </w:tcPr>
          <w:p w14:paraId="76683B1E">
            <w:pPr>
              <w:pStyle w:val="6"/>
              <w:spacing w:before="261" w:line="219" w:lineRule="auto"/>
              <w:ind w:left="227"/>
              <w:rPr>
                <w:sz w:val="15"/>
                <w:szCs w:val="15"/>
              </w:rPr>
            </w:pPr>
            <w:r>
              <w:rPr>
                <w:b/>
                <w:bCs/>
                <w:spacing w:val="-4"/>
                <w:sz w:val="15"/>
                <w:szCs w:val="15"/>
              </w:rPr>
              <w:t>受理条件</w:t>
            </w:r>
          </w:p>
        </w:tc>
        <w:tc>
          <w:tcPr>
            <w:tcW w:w="8727" w:type="dxa"/>
            <w:vAlign w:val="top"/>
          </w:tcPr>
          <w:p w14:paraId="74EC15BD">
            <w:pPr>
              <w:pStyle w:val="6"/>
              <w:spacing w:before="262" w:line="219" w:lineRule="auto"/>
              <w:ind w:left="2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取得《医师资格证书》《医师执业证书》并注册在医疗、预防、保健机构执业的，拟多机构</w:t>
            </w:r>
            <w:r>
              <w:rPr>
                <w:spacing w:val="-1"/>
                <w:sz w:val="15"/>
                <w:szCs w:val="15"/>
              </w:rPr>
              <w:t>执业的医师。</w:t>
            </w:r>
          </w:p>
        </w:tc>
      </w:tr>
    </w:tbl>
    <w:p w14:paraId="62CCEB7C">
      <w:pPr>
        <w:pStyle w:val="2"/>
        <w:spacing w:line="277" w:lineRule="auto"/>
      </w:pPr>
    </w:p>
    <w:p w14:paraId="01AE7CDA">
      <w:pPr>
        <w:pStyle w:val="2"/>
        <w:spacing w:line="277" w:lineRule="auto"/>
      </w:pPr>
    </w:p>
    <w:p w14:paraId="3873C455">
      <w:pPr>
        <w:spacing w:before="85" w:line="222" w:lineRule="auto"/>
        <w:ind w:left="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9"/>
          <w:sz w:val="26"/>
          <w:szCs w:val="26"/>
        </w:rPr>
        <w:t>四、</w:t>
      </w:r>
      <w:r>
        <w:rPr>
          <w:rFonts w:ascii="黑体" w:hAnsi="黑体" w:eastAsia="黑体" w:cs="黑体"/>
          <w:spacing w:val="19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26"/>
          <w:szCs w:val="26"/>
        </w:rPr>
        <w:t>申请材料</w:t>
      </w:r>
    </w:p>
    <w:p w14:paraId="2CCBDE36">
      <w:pPr>
        <w:spacing w:line="195" w:lineRule="exact"/>
      </w:pPr>
    </w:p>
    <w:tbl>
      <w:tblPr>
        <w:tblStyle w:val="5"/>
        <w:tblW w:w="1091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698"/>
        <w:gridCol w:w="2418"/>
        <w:gridCol w:w="1079"/>
        <w:gridCol w:w="1728"/>
        <w:gridCol w:w="2283"/>
      </w:tblGrid>
      <w:tr w14:paraId="7AA60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4" w:type="dxa"/>
            <w:vAlign w:val="top"/>
          </w:tcPr>
          <w:p w14:paraId="5B8B77C2">
            <w:pPr>
              <w:pStyle w:val="6"/>
              <w:spacing w:before="139" w:line="221" w:lineRule="auto"/>
              <w:ind w:left="197"/>
              <w:rPr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序号</w:t>
            </w:r>
          </w:p>
        </w:tc>
        <w:tc>
          <w:tcPr>
            <w:tcW w:w="2698" w:type="dxa"/>
            <w:vAlign w:val="top"/>
          </w:tcPr>
          <w:p w14:paraId="01DD2F89">
            <w:pPr>
              <w:pStyle w:val="6"/>
              <w:spacing w:before="138" w:line="219" w:lineRule="auto"/>
              <w:ind w:left="1043"/>
              <w:rPr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材料名称</w:t>
            </w:r>
          </w:p>
        </w:tc>
        <w:tc>
          <w:tcPr>
            <w:tcW w:w="2418" w:type="dxa"/>
            <w:vAlign w:val="top"/>
          </w:tcPr>
          <w:p w14:paraId="052CE326">
            <w:pPr>
              <w:pStyle w:val="6"/>
              <w:spacing w:before="138" w:line="219" w:lineRule="auto"/>
              <w:ind w:left="945"/>
              <w:rPr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材料要求</w:t>
            </w:r>
          </w:p>
        </w:tc>
        <w:tc>
          <w:tcPr>
            <w:tcW w:w="1079" w:type="dxa"/>
            <w:vAlign w:val="top"/>
          </w:tcPr>
          <w:p w14:paraId="2663E92C">
            <w:pPr>
              <w:pStyle w:val="6"/>
              <w:spacing w:before="138" w:line="219" w:lineRule="auto"/>
              <w:ind w:left="157"/>
              <w:rPr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材料必要性</w:t>
            </w:r>
          </w:p>
        </w:tc>
        <w:tc>
          <w:tcPr>
            <w:tcW w:w="1728" w:type="dxa"/>
            <w:vAlign w:val="top"/>
          </w:tcPr>
          <w:p w14:paraId="2D08E794">
            <w:pPr>
              <w:pStyle w:val="6"/>
              <w:spacing w:before="139" w:line="219" w:lineRule="auto"/>
              <w:ind w:left="558"/>
              <w:rPr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来源渠道</w:t>
            </w:r>
          </w:p>
        </w:tc>
        <w:tc>
          <w:tcPr>
            <w:tcW w:w="2283" w:type="dxa"/>
            <w:vAlign w:val="top"/>
          </w:tcPr>
          <w:p w14:paraId="51463469">
            <w:pPr>
              <w:pStyle w:val="6"/>
              <w:spacing w:before="139" w:line="220" w:lineRule="auto"/>
              <w:ind w:left="890"/>
              <w:rPr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示例下载</w:t>
            </w:r>
          </w:p>
        </w:tc>
      </w:tr>
      <w:tr w14:paraId="5041A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704" w:type="dxa"/>
            <w:vAlign w:val="top"/>
          </w:tcPr>
          <w:p w14:paraId="3844150A">
            <w:pPr>
              <w:spacing w:line="256" w:lineRule="auto"/>
              <w:rPr>
                <w:rFonts w:ascii="Arial"/>
                <w:sz w:val="21"/>
              </w:rPr>
            </w:pPr>
          </w:p>
          <w:p w14:paraId="3C33A288">
            <w:pPr>
              <w:spacing w:line="257" w:lineRule="auto"/>
              <w:rPr>
                <w:rFonts w:ascii="Arial"/>
                <w:sz w:val="21"/>
              </w:rPr>
            </w:pPr>
          </w:p>
          <w:p w14:paraId="07BB2E8C">
            <w:pPr>
              <w:pStyle w:val="6"/>
              <w:spacing w:before="48" w:line="184" w:lineRule="auto"/>
              <w:ind w:left="3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98" w:type="dxa"/>
            <w:vAlign w:val="top"/>
          </w:tcPr>
          <w:p w14:paraId="36FA575C">
            <w:pPr>
              <w:spacing w:line="474" w:lineRule="auto"/>
              <w:rPr>
                <w:rFonts w:ascii="Arial"/>
                <w:sz w:val="21"/>
              </w:rPr>
            </w:pPr>
          </w:p>
          <w:p w14:paraId="1A6C53B0">
            <w:pPr>
              <w:pStyle w:val="6"/>
              <w:spacing w:before="49" w:line="219" w:lineRule="auto"/>
              <w:ind w:left="29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医师多机构执业备案申请审核表</w:t>
            </w:r>
          </w:p>
        </w:tc>
        <w:tc>
          <w:tcPr>
            <w:tcW w:w="2418" w:type="dxa"/>
            <w:vAlign w:val="top"/>
          </w:tcPr>
          <w:p w14:paraId="07D7085A">
            <w:pPr>
              <w:pStyle w:val="6"/>
              <w:spacing w:before="256" w:line="219" w:lineRule="auto"/>
              <w:ind w:left="13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原件：无需提供</w:t>
            </w:r>
          </w:p>
          <w:p w14:paraId="456F1823">
            <w:pPr>
              <w:pStyle w:val="6"/>
              <w:spacing w:before="102" w:line="219" w:lineRule="auto"/>
              <w:ind w:left="13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复印件：无需提供</w:t>
            </w:r>
          </w:p>
          <w:p w14:paraId="0A286408">
            <w:pPr>
              <w:pStyle w:val="6"/>
              <w:spacing w:before="121" w:line="219" w:lineRule="auto"/>
              <w:ind w:left="13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是否电子材料：仅提供电子材料</w:t>
            </w:r>
          </w:p>
        </w:tc>
        <w:tc>
          <w:tcPr>
            <w:tcW w:w="1079" w:type="dxa"/>
            <w:vAlign w:val="top"/>
          </w:tcPr>
          <w:p w14:paraId="256540FA">
            <w:pPr>
              <w:spacing w:line="477" w:lineRule="auto"/>
              <w:rPr>
                <w:rFonts w:ascii="Arial"/>
                <w:sz w:val="21"/>
              </w:rPr>
            </w:pPr>
          </w:p>
          <w:p w14:paraId="6F424EF3">
            <w:pPr>
              <w:pStyle w:val="6"/>
              <w:spacing w:before="49" w:line="222" w:lineRule="auto"/>
              <w:ind w:left="3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必要</w:t>
            </w:r>
          </w:p>
        </w:tc>
        <w:tc>
          <w:tcPr>
            <w:tcW w:w="1728" w:type="dxa"/>
            <w:vAlign w:val="top"/>
          </w:tcPr>
          <w:p w14:paraId="77314F3E">
            <w:pPr>
              <w:spacing w:line="475" w:lineRule="auto"/>
              <w:rPr>
                <w:rFonts w:ascii="Arial"/>
                <w:sz w:val="21"/>
              </w:rPr>
            </w:pPr>
          </w:p>
          <w:p w14:paraId="70AC70C0">
            <w:pPr>
              <w:pStyle w:val="6"/>
              <w:spacing w:before="49" w:line="219" w:lineRule="auto"/>
              <w:ind w:left="48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申请人自备</w:t>
            </w:r>
          </w:p>
        </w:tc>
        <w:tc>
          <w:tcPr>
            <w:tcW w:w="2283" w:type="dxa"/>
            <w:vAlign w:val="top"/>
          </w:tcPr>
          <w:p w14:paraId="1055D503">
            <w:pPr>
              <w:rPr>
                <w:rFonts w:ascii="Arial"/>
                <w:sz w:val="21"/>
              </w:rPr>
            </w:pPr>
          </w:p>
        </w:tc>
      </w:tr>
      <w:tr w14:paraId="60EF1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704" w:type="dxa"/>
            <w:vAlign w:val="top"/>
          </w:tcPr>
          <w:p w14:paraId="691F2DAE">
            <w:pPr>
              <w:spacing w:line="455" w:lineRule="auto"/>
              <w:rPr>
                <w:rFonts w:ascii="Arial"/>
                <w:sz w:val="21"/>
              </w:rPr>
            </w:pPr>
          </w:p>
          <w:p w14:paraId="6FE63343">
            <w:pPr>
              <w:pStyle w:val="6"/>
              <w:spacing w:before="78" w:line="183" w:lineRule="auto"/>
              <w:ind w:left="224"/>
              <w:rPr>
                <w:sz w:val="24"/>
                <w:szCs w:val="24"/>
              </w:rPr>
            </w:pPr>
            <w:r>
              <w:rPr>
                <w:color w:val="B61800"/>
                <w:spacing w:val="-4"/>
                <w:sz w:val="24"/>
                <w:szCs w:val="24"/>
              </w:rPr>
              <w:t>2*</w:t>
            </w:r>
          </w:p>
        </w:tc>
        <w:tc>
          <w:tcPr>
            <w:tcW w:w="2698" w:type="dxa"/>
            <w:vAlign w:val="top"/>
          </w:tcPr>
          <w:p w14:paraId="050D95D4">
            <w:pPr>
              <w:spacing w:line="468" w:lineRule="auto"/>
              <w:rPr>
                <w:rFonts w:ascii="Arial"/>
                <w:sz w:val="21"/>
              </w:rPr>
            </w:pPr>
          </w:p>
          <w:p w14:paraId="7C24E823">
            <w:pPr>
              <w:pStyle w:val="6"/>
              <w:spacing w:before="49" w:line="219" w:lineRule="auto"/>
              <w:ind w:left="89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医师执业证书</w:t>
            </w:r>
          </w:p>
        </w:tc>
        <w:tc>
          <w:tcPr>
            <w:tcW w:w="2418" w:type="dxa"/>
            <w:vAlign w:val="top"/>
          </w:tcPr>
          <w:p w14:paraId="359C2757">
            <w:pPr>
              <w:pStyle w:val="6"/>
              <w:spacing w:before="240" w:line="219" w:lineRule="auto"/>
              <w:ind w:left="13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原件：无需提供</w:t>
            </w:r>
          </w:p>
          <w:p w14:paraId="24689149">
            <w:pPr>
              <w:pStyle w:val="6"/>
              <w:spacing w:before="132" w:line="219" w:lineRule="auto"/>
              <w:ind w:left="13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复印件：无需提供</w:t>
            </w:r>
          </w:p>
          <w:p w14:paraId="289D5C5C">
            <w:pPr>
              <w:pStyle w:val="6"/>
              <w:spacing w:before="101" w:line="219" w:lineRule="auto"/>
              <w:ind w:left="13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是否电子材料：仅提供电子材料</w:t>
            </w:r>
          </w:p>
        </w:tc>
        <w:tc>
          <w:tcPr>
            <w:tcW w:w="1079" w:type="dxa"/>
            <w:vAlign w:val="top"/>
          </w:tcPr>
          <w:p w14:paraId="755D4276">
            <w:pPr>
              <w:spacing w:line="472" w:lineRule="auto"/>
              <w:rPr>
                <w:rFonts w:ascii="Arial"/>
                <w:sz w:val="21"/>
              </w:rPr>
            </w:pPr>
          </w:p>
          <w:p w14:paraId="64C45766">
            <w:pPr>
              <w:pStyle w:val="6"/>
              <w:spacing w:before="48" w:line="222" w:lineRule="auto"/>
              <w:ind w:left="3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必要</w:t>
            </w:r>
          </w:p>
        </w:tc>
        <w:tc>
          <w:tcPr>
            <w:tcW w:w="1728" w:type="dxa"/>
            <w:vAlign w:val="top"/>
          </w:tcPr>
          <w:p w14:paraId="75532B7C">
            <w:pPr>
              <w:spacing w:line="468" w:lineRule="auto"/>
              <w:rPr>
                <w:rFonts w:ascii="Arial"/>
                <w:sz w:val="21"/>
              </w:rPr>
            </w:pPr>
          </w:p>
          <w:p w14:paraId="2A7A29C3">
            <w:pPr>
              <w:pStyle w:val="6"/>
              <w:spacing w:before="49" w:line="219" w:lineRule="auto"/>
              <w:ind w:left="40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政府部门核发</w:t>
            </w:r>
          </w:p>
        </w:tc>
        <w:tc>
          <w:tcPr>
            <w:tcW w:w="2283" w:type="dxa"/>
            <w:vAlign w:val="top"/>
          </w:tcPr>
          <w:p w14:paraId="4D537058">
            <w:pPr>
              <w:rPr>
                <w:rFonts w:ascii="Arial"/>
                <w:sz w:val="21"/>
              </w:rPr>
            </w:pPr>
          </w:p>
        </w:tc>
      </w:tr>
      <w:tr w14:paraId="510FE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04" w:type="dxa"/>
            <w:vAlign w:val="top"/>
          </w:tcPr>
          <w:p w14:paraId="5ADA235F">
            <w:pPr>
              <w:spacing w:line="467" w:lineRule="auto"/>
              <w:rPr>
                <w:rFonts w:ascii="Arial"/>
                <w:sz w:val="21"/>
              </w:rPr>
            </w:pPr>
          </w:p>
          <w:p w14:paraId="5A5E9940">
            <w:pPr>
              <w:pStyle w:val="6"/>
              <w:spacing w:before="48"/>
              <w:ind w:left="224"/>
              <w:rPr>
                <w:sz w:val="15"/>
                <w:szCs w:val="15"/>
              </w:rPr>
            </w:pPr>
            <w:r>
              <w:rPr>
                <w:color w:val="B11800"/>
                <w:spacing w:val="-2"/>
                <w:sz w:val="15"/>
                <w:szCs w:val="15"/>
              </w:rPr>
              <w:t>3°</w:t>
            </w:r>
          </w:p>
        </w:tc>
        <w:tc>
          <w:tcPr>
            <w:tcW w:w="2698" w:type="dxa"/>
            <w:vAlign w:val="top"/>
          </w:tcPr>
          <w:p w14:paraId="0B0E5825">
            <w:pPr>
              <w:spacing w:line="452" w:lineRule="auto"/>
              <w:rPr>
                <w:rFonts w:ascii="Arial"/>
                <w:sz w:val="21"/>
              </w:rPr>
            </w:pPr>
          </w:p>
          <w:p w14:paraId="78605031">
            <w:pPr>
              <w:pStyle w:val="6"/>
              <w:spacing w:before="49" w:line="219" w:lineRule="auto"/>
              <w:ind w:left="89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申请人身份证</w:t>
            </w:r>
          </w:p>
        </w:tc>
        <w:tc>
          <w:tcPr>
            <w:tcW w:w="2418" w:type="dxa"/>
            <w:vAlign w:val="top"/>
          </w:tcPr>
          <w:p w14:paraId="346BD70C">
            <w:pPr>
              <w:pStyle w:val="6"/>
              <w:spacing w:before="283" w:line="219" w:lineRule="auto"/>
              <w:ind w:left="13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原件：无需提供</w:t>
            </w:r>
          </w:p>
          <w:p w14:paraId="46240DE0">
            <w:pPr>
              <w:pStyle w:val="6"/>
              <w:spacing w:before="71" w:line="219" w:lineRule="auto"/>
              <w:ind w:left="13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复印件：无需提供</w:t>
            </w:r>
          </w:p>
        </w:tc>
        <w:tc>
          <w:tcPr>
            <w:tcW w:w="1079" w:type="dxa"/>
            <w:vAlign w:val="top"/>
          </w:tcPr>
          <w:p w14:paraId="62887866">
            <w:pPr>
              <w:spacing w:line="247" w:lineRule="auto"/>
              <w:rPr>
                <w:rFonts w:ascii="Arial"/>
                <w:sz w:val="21"/>
              </w:rPr>
            </w:pPr>
          </w:p>
          <w:p w14:paraId="62682EE4">
            <w:pPr>
              <w:spacing w:line="247" w:lineRule="auto"/>
              <w:rPr>
                <w:rFonts w:ascii="Arial"/>
                <w:sz w:val="21"/>
              </w:rPr>
            </w:pPr>
          </w:p>
          <w:p w14:paraId="5016D2F6">
            <w:pPr>
              <w:pStyle w:val="6"/>
              <w:spacing w:before="49" w:line="222" w:lineRule="auto"/>
              <w:ind w:left="3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必要</w:t>
            </w:r>
          </w:p>
        </w:tc>
        <w:tc>
          <w:tcPr>
            <w:tcW w:w="1728" w:type="dxa"/>
            <w:vAlign w:val="top"/>
          </w:tcPr>
          <w:p w14:paraId="49957AB1">
            <w:pPr>
              <w:rPr>
                <w:rFonts w:ascii="Arial"/>
                <w:sz w:val="21"/>
              </w:rPr>
            </w:pPr>
          </w:p>
          <w:p w14:paraId="67E81112">
            <w:pPr>
              <w:spacing w:line="241" w:lineRule="auto"/>
              <w:rPr>
                <w:rFonts w:ascii="Arial"/>
                <w:sz w:val="21"/>
              </w:rPr>
            </w:pPr>
          </w:p>
          <w:p w14:paraId="338835A0">
            <w:pPr>
              <w:pStyle w:val="6"/>
              <w:spacing w:before="49" w:line="219" w:lineRule="auto"/>
              <w:ind w:left="40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政府部门核发</w:t>
            </w:r>
          </w:p>
        </w:tc>
        <w:tc>
          <w:tcPr>
            <w:tcW w:w="2283" w:type="dxa"/>
            <w:vAlign w:val="top"/>
          </w:tcPr>
          <w:p w14:paraId="6CC340CA">
            <w:pPr>
              <w:rPr>
                <w:rFonts w:ascii="Arial"/>
                <w:sz w:val="21"/>
              </w:rPr>
            </w:pPr>
          </w:p>
        </w:tc>
      </w:tr>
    </w:tbl>
    <w:p w14:paraId="06CCF9B5">
      <w:pPr>
        <w:pStyle w:val="2"/>
        <w:spacing w:line="34" w:lineRule="exact"/>
        <w:rPr>
          <w:sz w:val="2"/>
        </w:rPr>
      </w:pPr>
    </w:p>
    <w:p w14:paraId="1A56E917">
      <w:pPr>
        <w:spacing w:line="34" w:lineRule="exact"/>
        <w:rPr>
          <w:sz w:val="2"/>
          <w:szCs w:val="2"/>
        </w:rPr>
        <w:sectPr>
          <w:footerReference r:id="rId5" w:type="default"/>
          <w:pgSz w:w="11910" w:h="16840"/>
          <w:pgMar w:top="594" w:right="498" w:bottom="1" w:left="459" w:header="0" w:footer="0" w:gutter="0"/>
          <w:cols w:space="720" w:num="1"/>
        </w:sectPr>
      </w:pPr>
    </w:p>
    <w:p w14:paraId="71FC44CC">
      <w:pPr>
        <w:spacing w:line="142" w:lineRule="auto"/>
        <w:rPr>
          <w:rFonts w:ascii="Arial"/>
          <w:sz w:val="2"/>
        </w:rPr>
      </w:pPr>
    </w:p>
    <w:tbl>
      <w:tblPr>
        <w:tblStyle w:val="5"/>
        <w:tblW w:w="10900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718"/>
        <w:gridCol w:w="2388"/>
        <w:gridCol w:w="1079"/>
        <w:gridCol w:w="1728"/>
        <w:gridCol w:w="2283"/>
      </w:tblGrid>
      <w:tr w14:paraId="7BFA9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04" w:type="dxa"/>
            <w:vAlign w:val="top"/>
          </w:tcPr>
          <w:p w14:paraId="2C535CB8">
            <w:pPr>
              <w:rPr>
                <w:rFonts w:ascii="Arial"/>
                <w:sz w:val="21"/>
              </w:rPr>
            </w:pPr>
          </w:p>
        </w:tc>
        <w:tc>
          <w:tcPr>
            <w:tcW w:w="2718" w:type="dxa"/>
            <w:vAlign w:val="top"/>
          </w:tcPr>
          <w:p w14:paraId="5AC4145F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 w14:paraId="5BBB0D86">
            <w:pPr>
              <w:pStyle w:val="6"/>
              <w:spacing w:before="10" w:line="219" w:lineRule="auto"/>
              <w:ind w:left="10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是否电子材料：仅提供电子材料</w:t>
            </w:r>
          </w:p>
        </w:tc>
        <w:tc>
          <w:tcPr>
            <w:tcW w:w="1079" w:type="dxa"/>
            <w:vAlign w:val="top"/>
          </w:tcPr>
          <w:p w14:paraId="391B22AC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477F4390">
            <w:pPr>
              <w:rPr>
                <w:rFonts w:ascii="Arial"/>
                <w:sz w:val="21"/>
              </w:rPr>
            </w:pPr>
          </w:p>
        </w:tc>
        <w:tc>
          <w:tcPr>
            <w:tcW w:w="2283" w:type="dxa"/>
            <w:vAlign w:val="top"/>
          </w:tcPr>
          <w:p w14:paraId="019A5752">
            <w:pPr>
              <w:rPr>
                <w:rFonts w:ascii="Arial"/>
                <w:sz w:val="21"/>
              </w:rPr>
            </w:pPr>
          </w:p>
        </w:tc>
      </w:tr>
      <w:tr w14:paraId="7BDD2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704" w:type="dxa"/>
            <w:vAlign w:val="top"/>
          </w:tcPr>
          <w:p w14:paraId="26E457FE">
            <w:pPr>
              <w:spacing w:line="252" w:lineRule="auto"/>
              <w:rPr>
                <w:rFonts w:ascii="Arial"/>
                <w:sz w:val="21"/>
              </w:rPr>
            </w:pPr>
          </w:p>
          <w:p w14:paraId="19796CA2">
            <w:pPr>
              <w:spacing w:line="252" w:lineRule="auto"/>
              <w:rPr>
                <w:rFonts w:ascii="Arial"/>
                <w:sz w:val="21"/>
              </w:rPr>
            </w:pPr>
          </w:p>
          <w:p w14:paraId="558F3A9D">
            <w:pPr>
              <w:pStyle w:val="6"/>
              <w:spacing w:before="48" w:line="183" w:lineRule="auto"/>
              <w:ind w:left="3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718" w:type="dxa"/>
            <w:vAlign w:val="top"/>
          </w:tcPr>
          <w:p w14:paraId="7F993BCE">
            <w:pPr>
              <w:spacing w:line="374" w:lineRule="auto"/>
              <w:rPr>
                <w:rFonts w:ascii="Arial"/>
                <w:sz w:val="21"/>
              </w:rPr>
            </w:pPr>
          </w:p>
          <w:p w14:paraId="765FBDE7">
            <w:pPr>
              <w:pStyle w:val="6"/>
              <w:spacing w:before="49" w:line="252" w:lineRule="auto"/>
              <w:ind w:left="1050" w:right="315" w:hanging="74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与拟执业机构聘用(劳动)合同或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聘用证明</w:t>
            </w:r>
          </w:p>
        </w:tc>
        <w:tc>
          <w:tcPr>
            <w:tcW w:w="2388" w:type="dxa"/>
            <w:vAlign w:val="top"/>
          </w:tcPr>
          <w:p w14:paraId="479F1BCE">
            <w:pPr>
              <w:pStyle w:val="6"/>
              <w:spacing w:before="246" w:line="219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原件：无需提供</w:t>
            </w:r>
          </w:p>
          <w:p w14:paraId="526F16B3">
            <w:pPr>
              <w:pStyle w:val="6"/>
              <w:spacing w:before="92" w:line="219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复印件：无需提供</w:t>
            </w:r>
          </w:p>
          <w:p w14:paraId="4338E90B">
            <w:pPr>
              <w:pStyle w:val="6"/>
              <w:spacing w:before="101" w:line="219" w:lineRule="auto"/>
              <w:ind w:left="10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是否电子材料：仅提供电子材料</w:t>
            </w:r>
          </w:p>
        </w:tc>
        <w:tc>
          <w:tcPr>
            <w:tcW w:w="1079" w:type="dxa"/>
            <w:vAlign w:val="top"/>
          </w:tcPr>
          <w:p w14:paraId="59B327F9">
            <w:pPr>
              <w:spacing w:line="467" w:lineRule="auto"/>
              <w:rPr>
                <w:rFonts w:ascii="Arial"/>
                <w:sz w:val="21"/>
              </w:rPr>
            </w:pPr>
          </w:p>
          <w:p w14:paraId="2D3A8314">
            <w:pPr>
              <w:pStyle w:val="6"/>
              <w:spacing w:before="49" w:line="222" w:lineRule="auto"/>
              <w:ind w:left="3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必要</w:t>
            </w:r>
          </w:p>
        </w:tc>
        <w:tc>
          <w:tcPr>
            <w:tcW w:w="1728" w:type="dxa"/>
            <w:vAlign w:val="top"/>
          </w:tcPr>
          <w:p w14:paraId="3C4A137E">
            <w:pPr>
              <w:spacing w:line="465" w:lineRule="auto"/>
              <w:rPr>
                <w:rFonts w:ascii="Arial"/>
                <w:sz w:val="21"/>
              </w:rPr>
            </w:pPr>
          </w:p>
          <w:p w14:paraId="5A3457F0">
            <w:pPr>
              <w:pStyle w:val="6"/>
              <w:spacing w:before="49" w:line="219" w:lineRule="auto"/>
              <w:ind w:left="48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申请人自备</w:t>
            </w:r>
          </w:p>
        </w:tc>
        <w:tc>
          <w:tcPr>
            <w:tcW w:w="2283" w:type="dxa"/>
            <w:vAlign w:val="top"/>
          </w:tcPr>
          <w:p w14:paraId="04C271F7">
            <w:pPr>
              <w:rPr>
                <w:rFonts w:ascii="Arial"/>
                <w:sz w:val="21"/>
              </w:rPr>
            </w:pPr>
          </w:p>
        </w:tc>
      </w:tr>
      <w:tr w14:paraId="2F973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704" w:type="dxa"/>
            <w:vAlign w:val="top"/>
          </w:tcPr>
          <w:p w14:paraId="64F0A709">
            <w:pPr>
              <w:spacing w:line="253" w:lineRule="auto"/>
              <w:rPr>
                <w:rFonts w:ascii="Arial"/>
                <w:sz w:val="21"/>
              </w:rPr>
            </w:pPr>
          </w:p>
          <w:p w14:paraId="2B7B3996">
            <w:pPr>
              <w:spacing w:line="254" w:lineRule="auto"/>
              <w:rPr>
                <w:rFonts w:ascii="Arial"/>
                <w:sz w:val="21"/>
              </w:rPr>
            </w:pPr>
          </w:p>
          <w:p w14:paraId="3757F74C">
            <w:pPr>
              <w:pStyle w:val="6"/>
              <w:spacing w:before="49" w:line="182" w:lineRule="auto"/>
              <w:ind w:left="3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718" w:type="dxa"/>
            <w:vAlign w:val="top"/>
          </w:tcPr>
          <w:p w14:paraId="4E0B1D95">
            <w:pPr>
              <w:spacing w:line="378" w:lineRule="auto"/>
              <w:rPr>
                <w:rFonts w:ascii="Arial"/>
                <w:sz w:val="21"/>
              </w:rPr>
            </w:pPr>
          </w:p>
          <w:p w14:paraId="561E62F5">
            <w:pPr>
              <w:pStyle w:val="6"/>
              <w:spacing w:before="49" w:line="245" w:lineRule="auto"/>
              <w:ind w:left="970" w:right="457" w:hanging="73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近6个月内二寸(约50mm35mm)白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底免冠彩照</w:t>
            </w:r>
          </w:p>
        </w:tc>
        <w:tc>
          <w:tcPr>
            <w:tcW w:w="2388" w:type="dxa"/>
            <w:vAlign w:val="top"/>
          </w:tcPr>
          <w:p w14:paraId="1241BCC0">
            <w:pPr>
              <w:pStyle w:val="6"/>
              <w:spacing w:before="249" w:line="219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原件：无需提供</w:t>
            </w:r>
          </w:p>
          <w:p w14:paraId="6B001DA6">
            <w:pPr>
              <w:pStyle w:val="6"/>
              <w:spacing w:before="121" w:line="219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复印件：无需提供</w:t>
            </w:r>
          </w:p>
          <w:p w14:paraId="14B434C5">
            <w:pPr>
              <w:pStyle w:val="6"/>
              <w:spacing w:before="102" w:line="219" w:lineRule="auto"/>
              <w:ind w:left="10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是否电子材料：仅提供电子材料</w:t>
            </w:r>
          </w:p>
        </w:tc>
        <w:tc>
          <w:tcPr>
            <w:tcW w:w="1079" w:type="dxa"/>
            <w:vAlign w:val="top"/>
          </w:tcPr>
          <w:p w14:paraId="6ABB84A8">
            <w:pPr>
              <w:spacing w:line="470" w:lineRule="auto"/>
              <w:rPr>
                <w:rFonts w:ascii="Arial"/>
                <w:sz w:val="21"/>
              </w:rPr>
            </w:pPr>
          </w:p>
          <w:p w14:paraId="44319BB3">
            <w:pPr>
              <w:pStyle w:val="6"/>
              <w:spacing w:before="49" w:line="222" w:lineRule="auto"/>
              <w:ind w:left="3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必要</w:t>
            </w:r>
          </w:p>
        </w:tc>
        <w:tc>
          <w:tcPr>
            <w:tcW w:w="1728" w:type="dxa"/>
            <w:vAlign w:val="top"/>
          </w:tcPr>
          <w:p w14:paraId="5BDE3780">
            <w:pPr>
              <w:spacing w:line="468" w:lineRule="auto"/>
              <w:rPr>
                <w:rFonts w:ascii="Arial"/>
                <w:sz w:val="21"/>
              </w:rPr>
            </w:pPr>
          </w:p>
          <w:p w14:paraId="6CF9B4F8">
            <w:pPr>
              <w:pStyle w:val="6"/>
              <w:spacing w:before="49" w:line="219" w:lineRule="auto"/>
              <w:ind w:left="48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申请人自备</w:t>
            </w:r>
          </w:p>
        </w:tc>
        <w:tc>
          <w:tcPr>
            <w:tcW w:w="2283" w:type="dxa"/>
            <w:vAlign w:val="top"/>
          </w:tcPr>
          <w:p w14:paraId="337DC1E6">
            <w:pPr>
              <w:rPr>
                <w:rFonts w:ascii="Arial"/>
                <w:sz w:val="21"/>
              </w:rPr>
            </w:pPr>
          </w:p>
        </w:tc>
      </w:tr>
      <w:tr w14:paraId="3BCCE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04" w:type="dxa"/>
            <w:vAlign w:val="top"/>
          </w:tcPr>
          <w:p w14:paraId="66A98DEB">
            <w:pPr>
              <w:spacing w:line="457" w:lineRule="auto"/>
              <w:rPr>
                <w:rFonts w:ascii="Arial"/>
                <w:sz w:val="21"/>
              </w:rPr>
            </w:pPr>
          </w:p>
          <w:p w14:paraId="54D2E9B1">
            <w:pPr>
              <w:pStyle w:val="6"/>
              <w:spacing w:before="65"/>
              <w:ind w:left="195"/>
              <w:rPr>
                <w:sz w:val="20"/>
                <w:szCs w:val="20"/>
              </w:rPr>
            </w:pPr>
            <w:r>
              <w:rPr>
                <w:color w:val="AF1200"/>
                <w:spacing w:val="-2"/>
                <w:sz w:val="20"/>
                <w:szCs w:val="20"/>
              </w:rPr>
              <w:t>6°</w:t>
            </w:r>
          </w:p>
        </w:tc>
        <w:tc>
          <w:tcPr>
            <w:tcW w:w="2718" w:type="dxa"/>
            <w:vAlign w:val="top"/>
          </w:tcPr>
          <w:p w14:paraId="183187AE">
            <w:pPr>
              <w:spacing w:line="471" w:lineRule="auto"/>
              <w:rPr>
                <w:rFonts w:ascii="Arial"/>
                <w:sz w:val="21"/>
              </w:rPr>
            </w:pPr>
          </w:p>
          <w:p w14:paraId="40867927">
            <w:pPr>
              <w:pStyle w:val="6"/>
              <w:spacing w:before="49" w:line="219" w:lineRule="auto"/>
              <w:ind w:left="67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医疗机构执业许可证</w:t>
            </w:r>
          </w:p>
        </w:tc>
        <w:tc>
          <w:tcPr>
            <w:tcW w:w="2388" w:type="dxa"/>
            <w:vAlign w:val="top"/>
          </w:tcPr>
          <w:p w14:paraId="3D6385D6">
            <w:pPr>
              <w:pStyle w:val="6"/>
              <w:spacing w:before="263" w:line="219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原件</w:t>
            </w:r>
            <w:r>
              <w:rPr>
                <w:color w:val="00327C"/>
                <w:spacing w:val="-2"/>
                <w:sz w:val="15"/>
                <w:szCs w:val="15"/>
              </w:rPr>
              <w:t>：无</w:t>
            </w:r>
            <w:r>
              <w:rPr>
                <w:spacing w:val="-2"/>
                <w:sz w:val="15"/>
                <w:szCs w:val="15"/>
              </w:rPr>
              <w:t>需提供</w:t>
            </w:r>
          </w:p>
          <w:p w14:paraId="07F71055">
            <w:pPr>
              <w:pStyle w:val="6"/>
              <w:spacing w:before="121" w:line="219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复印件：无需提供</w:t>
            </w:r>
          </w:p>
          <w:p w14:paraId="6164EE0F">
            <w:pPr>
              <w:pStyle w:val="6"/>
              <w:spacing w:before="102" w:line="219" w:lineRule="auto"/>
              <w:ind w:left="10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是否电子材料：仅提供电子材料</w:t>
            </w:r>
          </w:p>
        </w:tc>
        <w:tc>
          <w:tcPr>
            <w:tcW w:w="1079" w:type="dxa"/>
            <w:vAlign w:val="top"/>
          </w:tcPr>
          <w:p w14:paraId="44517795">
            <w:pPr>
              <w:spacing w:line="474" w:lineRule="auto"/>
              <w:rPr>
                <w:rFonts w:ascii="Arial"/>
                <w:sz w:val="21"/>
              </w:rPr>
            </w:pPr>
          </w:p>
          <w:p w14:paraId="68E4372E">
            <w:pPr>
              <w:pStyle w:val="6"/>
              <w:spacing w:before="49" w:line="222" w:lineRule="auto"/>
              <w:ind w:left="3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必要</w:t>
            </w:r>
          </w:p>
        </w:tc>
        <w:tc>
          <w:tcPr>
            <w:tcW w:w="1728" w:type="dxa"/>
            <w:vAlign w:val="top"/>
          </w:tcPr>
          <w:p w14:paraId="1674D07E">
            <w:pPr>
              <w:spacing w:line="471" w:lineRule="auto"/>
              <w:rPr>
                <w:rFonts w:ascii="Arial"/>
                <w:sz w:val="21"/>
              </w:rPr>
            </w:pPr>
          </w:p>
          <w:p w14:paraId="3DA0AF5A">
            <w:pPr>
              <w:pStyle w:val="6"/>
              <w:spacing w:before="49" w:line="219" w:lineRule="auto"/>
              <w:ind w:left="40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政府部门核发</w:t>
            </w:r>
          </w:p>
        </w:tc>
        <w:tc>
          <w:tcPr>
            <w:tcW w:w="2283" w:type="dxa"/>
            <w:vAlign w:val="top"/>
          </w:tcPr>
          <w:p w14:paraId="2ED1804D">
            <w:pPr>
              <w:rPr>
                <w:rFonts w:ascii="Arial"/>
                <w:sz w:val="21"/>
              </w:rPr>
            </w:pPr>
          </w:p>
        </w:tc>
      </w:tr>
    </w:tbl>
    <w:p w14:paraId="49D9FE8A">
      <w:pPr>
        <w:pStyle w:val="2"/>
        <w:spacing w:line="275" w:lineRule="auto"/>
      </w:pPr>
    </w:p>
    <w:p w14:paraId="14A1420E">
      <w:pPr>
        <w:pStyle w:val="2"/>
        <w:spacing w:line="276" w:lineRule="auto"/>
      </w:pPr>
    </w:p>
    <w:p w14:paraId="0AA462E0">
      <w:pPr>
        <w:spacing w:before="85" w:line="221" w:lineRule="auto"/>
        <w:ind w:left="30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五、</w:t>
      </w:r>
      <w:r>
        <w:rPr>
          <w:rFonts w:ascii="黑体" w:hAnsi="黑体" w:eastAsia="黑体" w:cs="黑体"/>
          <w:spacing w:val="1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6"/>
          <w:szCs w:val="26"/>
        </w:rPr>
        <w:t>办理流程</w:t>
      </w:r>
    </w:p>
    <w:p w14:paraId="5B0A3F4E">
      <w:pPr>
        <w:spacing w:line="199" w:lineRule="exact"/>
      </w:pPr>
    </w:p>
    <w:tbl>
      <w:tblPr>
        <w:tblStyle w:val="5"/>
        <w:tblW w:w="10910" w:type="dxa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68"/>
        <w:gridCol w:w="4386"/>
        <w:gridCol w:w="3402"/>
      </w:tblGrid>
      <w:tr w14:paraId="01A9D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4" w:type="dxa"/>
            <w:vAlign w:val="top"/>
          </w:tcPr>
          <w:p w14:paraId="1C076A96">
            <w:pPr>
              <w:pStyle w:val="6"/>
              <w:spacing w:before="189" w:line="220" w:lineRule="auto"/>
              <w:ind w:left="257"/>
            </w:pPr>
            <w:r>
              <w:rPr>
                <w:b/>
                <w:bCs/>
                <w:color w:val="003084"/>
                <w:spacing w:val="-4"/>
              </w:rPr>
              <w:t>环节</w:t>
            </w:r>
          </w:p>
        </w:tc>
        <w:tc>
          <w:tcPr>
            <w:tcW w:w="2268" w:type="dxa"/>
            <w:vAlign w:val="top"/>
          </w:tcPr>
          <w:p w14:paraId="1149C2E6">
            <w:pPr>
              <w:pStyle w:val="6"/>
              <w:spacing w:before="189" w:line="219" w:lineRule="auto"/>
              <w:ind w:left="243"/>
            </w:pPr>
            <w:r>
              <w:rPr>
                <w:b/>
                <w:bCs/>
                <w:color w:val="003186"/>
              </w:rPr>
              <w:t>受理和办理时限(工作日)</w:t>
            </w:r>
          </w:p>
        </w:tc>
        <w:tc>
          <w:tcPr>
            <w:tcW w:w="4386" w:type="dxa"/>
            <w:vAlign w:val="top"/>
          </w:tcPr>
          <w:p w14:paraId="1A1690FD">
            <w:pPr>
              <w:pStyle w:val="6"/>
              <w:spacing w:before="189" w:line="220" w:lineRule="auto"/>
              <w:ind w:left="1865"/>
            </w:pPr>
            <w:r>
              <w:rPr>
                <w:b/>
                <w:bCs/>
                <w:spacing w:val="-5"/>
              </w:rPr>
              <w:t>审批标准</w:t>
            </w:r>
          </w:p>
        </w:tc>
        <w:tc>
          <w:tcPr>
            <w:tcW w:w="3402" w:type="dxa"/>
            <w:vAlign w:val="top"/>
          </w:tcPr>
          <w:p w14:paraId="41C787EA">
            <w:pPr>
              <w:pStyle w:val="6"/>
              <w:spacing w:before="189" w:line="219" w:lineRule="auto"/>
              <w:ind w:left="1379"/>
            </w:pPr>
            <w:r>
              <w:rPr>
                <w:b/>
                <w:bCs/>
                <w:spacing w:val="-4"/>
              </w:rPr>
              <w:t>办理结果</w:t>
            </w:r>
          </w:p>
        </w:tc>
      </w:tr>
      <w:tr w14:paraId="26BD0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54" w:type="dxa"/>
            <w:vAlign w:val="top"/>
          </w:tcPr>
          <w:p w14:paraId="3E640F93">
            <w:pPr>
              <w:spacing w:line="244" w:lineRule="auto"/>
              <w:rPr>
                <w:rFonts w:ascii="Arial"/>
                <w:sz w:val="21"/>
              </w:rPr>
            </w:pPr>
          </w:p>
          <w:p w14:paraId="779B3DBC">
            <w:pPr>
              <w:pStyle w:val="6"/>
              <w:spacing w:before="52" w:line="219" w:lineRule="auto"/>
              <w:ind w:left="254"/>
            </w:pPr>
            <w:r>
              <w:rPr>
                <w:spacing w:val="3"/>
              </w:rPr>
              <w:t>申请</w:t>
            </w:r>
          </w:p>
        </w:tc>
        <w:tc>
          <w:tcPr>
            <w:tcW w:w="10056" w:type="dxa"/>
            <w:gridSpan w:val="3"/>
            <w:vAlign w:val="top"/>
          </w:tcPr>
          <w:p w14:paraId="246F6D5A">
            <w:pPr>
              <w:pStyle w:val="6"/>
              <w:spacing w:before="206" w:line="219" w:lineRule="auto"/>
              <w:ind w:left="61"/>
            </w:pPr>
            <w:r>
              <w:t>申请人向登记(发证)机关或通过云南政务服务网提交申请材料。窗口工作人员依据申请材料目录及形式标准，对申请人提交的申请材料进行审</w:t>
            </w:r>
          </w:p>
          <w:p w14:paraId="6BBE4F63">
            <w:pPr>
              <w:pStyle w:val="6"/>
              <w:spacing w:before="20" w:line="219" w:lineRule="auto"/>
              <w:ind w:left="3381"/>
            </w:pPr>
            <w:r>
              <w:t>核，对符合要求的出具《申请材料接收凭证</w:t>
            </w:r>
            <w:r>
              <w:rPr>
                <w:spacing w:val="-1"/>
              </w:rPr>
              <w:t>》。</w:t>
            </w:r>
          </w:p>
        </w:tc>
      </w:tr>
      <w:tr w14:paraId="2EB45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854" w:type="dxa"/>
            <w:vAlign w:val="top"/>
          </w:tcPr>
          <w:p w14:paraId="67A8EAD1">
            <w:pPr>
              <w:spacing w:line="297" w:lineRule="auto"/>
              <w:rPr>
                <w:rFonts w:ascii="Arial"/>
                <w:sz w:val="21"/>
              </w:rPr>
            </w:pPr>
          </w:p>
          <w:p w14:paraId="400FA109">
            <w:pPr>
              <w:spacing w:line="298" w:lineRule="auto"/>
              <w:rPr>
                <w:rFonts w:ascii="Arial"/>
                <w:sz w:val="21"/>
              </w:rPr>
            </w:pPr>
          </w:p>
          <w:p w14:paraId="615F9CBF">
            <w:pPr>
              <w:spacing w:line="298" w:lineRule="auto"/>
              <w:rPr>
                <w:rFonts w:ascii="Arial"/>
                <w:sz w:val="21"/>
              </w:rPr>
            </w:pPr>
          </w:p>
          <w:p w14:paraId="48F9B5C2">
            <w:pPr>
              <w:pStyle w:val="6"/>
              <w:spacing w:before="52" w:line="221" w:lineRule="auto"/>
              <w:ind w:left="254"/>
            </w:pPr>
            <w:r>
              <w:rPr>
                <w:spacing w:val="-3"/>
              </w:rPr>
              <w:t>受理</w:t>
            </w:r>
          </w:p>
        </w:tc>
        <w:tc>
          <w:tcPr>
            <w:tcW w:w="2268" w:type="dxa"/>
            <w:vAlign w:val="top"/>
          </w:tcPr>
          <w:p w14:paraId="01C0F47E">
            <w:pPr>
              <w:spacing w:line="297" w:lineRule="auto"/>
              <w:rPr>
                <w:rFonts w:ascii="Arial"/>
                <w:sz w:val="21"/>
              </w:rPr>
            </w:pPr>
          </w:p>
          <w:p w14:paraId="15E38AA1">
            <w:pPr>
              <w:spacing w:line="297" w:lineRule="auto"/>
              <w:rPr>
                <w:rFonts w:ascii="Arial"/>
                <w:sz w:val="21"/>
              </w:rPr>
            </w:pPr>
          </w:p>
          <w:p w14:paraId="2B99BD69">
            <w:pPr>
              <w:spacing w:line="297" w:lineRule="auto"/>
              <w:rPr>
                <w:rFonts w:ascii="Arial"/>
                <w:sz w:val="21"/>
              </w:rPr>
            </w:pPr>
          </w:p>
          <w:p w14:paraId="463552EF">
            <w:pPr>
              <w:pStyle w:val="6"/>
              <w:spacing w:before="52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386" w:type="dxa"/>
            <w:vAlign w:val="top"/>
          </w:tcPr>
          <w:p w14:paraId="433A6DB7">
            <w:pPr>
              <w:pStyle w:val="6"/>
              <w:spacing w:before="187" w:line="219" w:lineRule="auto"/>
              <w:ind w:left="183"/>
            </w:pPr>
            <w:r>
              <w:rPr>
                <w:spacing w:val="-1"/>
              </w:rPr>
              <w:t>登记(发证)机关负责受理申请材料，对申请材料进行形式</w:t>
            </w:r>
          </w:p>
          <w:p w14:paraId="60359B70">
            <w:pPr>
              <w:pStyle w:val="6"/>
              <w:spacing w:before="30" w:line="219" w:lineRule="auto"/>
              <w:ind w:left="183"/>
            </w:pPr>
            <w:r>
              <w:t>审查，根据下列情况分别作出处理：(一)申请材料不齐全</w:t>
            </w:r>
          </w:p>
          <w:p w14:paraId="3FD3AC5C">
            <w:pPr>
              <w:pStyle w:val="6"/>
              <w:spacing w:before="51" w:line="236" w:lineRule="auto"/>
              <w:ind w:left="183" w:firstLine="69"/>
            </w:pPr>
            <w:r>
              <w:rPr>
                <w:spacing w:val="-1"/>
              </w:rPr>
              <w:t>或者不符合法定形式的，应当自收到申请材料之日</w:t>
            </w:r>
            <w:r>
              <w:rPr>
                <w:spacing w:val="-2"/>
              </w:rPr>
              <w:t>起5个工</w:t>
            </w:r>
            <w:r>
              <w:t xml:space="preserve">  作日内一次性告知申请单位需要补正补齐的全部内容。申请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材料仍不符合法定形式，或者未按照要求提交全部补正材料</w:t>
            </w:r>
            <w:r>
              <w:rPr>
                <w:spacing w:val="5"/>
              </w:rPr>
              <w:t xml:space="preserve"> </w:t>
            </w:r>
            <w:r>
              <w:t>的，出具不予受理通知书，说明不予受理的理由。(二)申</w:t>
            </w:r>
          </w:p>
          <w:p w14:paraId="604CE7FB">
            <w:pPr>
              <w:pStyle w:val="6"/>
              <w:spacing w:before="30" w:line="219" w:lineRule="auto"/>
              <w:jc w:val="right"/>
            </w:pPr>
            <w:r>
              <w:rPr>
                <w:spacing w:val="-1"/>
              </w:rPr>
              <w:t>请材料齐全，符合法定形式的，予以受理并出具《申请受理</w:t>
            </w:r>
          </w:p>
          <w:p w14:paraId="164959C7">
            <w:pPr>
              <w:pStyle w:val="6"/>
              <w:spacing w:before="20" w:line="219" w:lineRule="auto"/>
              <w:ind w:left="1823"/>
            </w:pPr>
            <w:r>
              <w:rPr>
                <w:spacing w:val="-1"/>
              </w:rPr>
              <w:t>通知书》。</w:t>
            </w:r>
          </w:p>
        </w:tc>
        <w:tc>
          <w:tcPr>
            <w:tcW w:w="3402" w:type="dxa"/>
            <w:vAlign w:val="top"/>
          </w:tcPr>
          <w:p w14:paraId="61AE62E0">
            <w:pPr>
              <w:spacing w:line="273" w:lineRule="auto"/>
              <w:rPr>
                <w:rFonts w:ascii="Arial"/>
                <w:sz w:val="21"/>
              </w:rPr>
            </w:pPr>
          </w:p>
          <w:p w14:paraId="52872138">
            <w:pPr>
              <w:pStyle w:val="6"/>
              <w:spacing w:before="52" w:line="244" w:lineRule="auto"/>
              <w:ind w:left="217" w:right="33" w:firstLine="69"/>
              <w:jc w:val="both"/>
            </w:pPr>
            <w:r>
              <w:t>1.申请事项属于本单位职责范围，申请材料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齐全、符合规定形式，或者申请人按照本单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位的要求提交全部补正申请材料的，予以受</w:t>
            </w:r>
            <w:r>
              <w:rPr>
                <w:spacing w:val="5"/>
              </w:rPr>
              <w:t xml:space="preserve"> 理；2.申请事项属于本单位职责范围，但申</w:t>
            </w:r>
            <w:r>
              <w:t xml:space="preserve"> </w:t>
            </w:r>
            <w:r>
              <w:rPr>
                <w:spacing w:val="-5"/>
              </w:rPr>
              <w:t>请材料不齐全或者不符合规定形式的，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 xml:space="preserve">一次 </w:t>
            </w:r>
            <w:r>
              <w:rPr>
                <w:spacing w:val="3"/>
              </w:rPr>
              <w:t>性告知申请人需要补正的全部内容；3.申请</w:t>
            </w:r>
            <w:r>
              <w:t xml:space="preserve"> 事项不属于本单位职责范围的，不予受理。</w:t>
            </w:r>
          </w:p>
        </w:tc>
      </w:tr>
      <w:tr w14:paraId="3312B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854" w:type="dxa"/>
            <w:vAlign w:val="top"/>
          </w:tcPr>
          <w:p w14:paraId="7E8EF37E">
            <w:pPr>
              <w:spacing w:line="457" w:lineRule="auto"/>
              <w:rPr>
                <w:rFonts w:ascii="Arial"/>
                <w:sz w:val="21"/>
              </w:rPr>
            </w:pPr>
          </w:p>
          <w:p w14:paraId="0BF5D4B6">
            <w:pPr>
              <w:pStyle w:val="6"/>
              <w:spacing w:before="52" w:line="220" w:lineRule="auto"/>
              <w:ind w:left="254"/>
            </w:pPr>
            <w:r>
              <w:rPr>
                <w:spacing w:val="4"/>
              </w:rPr>
              <w:t>审查</w:t>
            </w:r>
          </w:p>
        </w:tc>
        <w:tc>
          <w:tcPr>
            <w:tcW w:w="2268" w:type="dxa"/>
            <w:vAlign w:val="top"/>
          </w:tcPr>
          <w:p w14:paraId="08B8172C">
            <w:pPr>
              <w:spacing w:line="456" w:lineRule="auto"/>
              <w:rPr>
                <w:rFonts w:ascii="Arial"/>
                <w:sz w:val="21"/>
              </w:rPr>
            </w:pPr>
          </w:p>
          <w:p w14:paraId="4BCB4D1F">
            <w:pPr>
              <w:pStyle w:val="6"/>
              <w:spacing w:before="52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386" w:type="dxa"/>
            <w:vAlign w:val="top"/>
          </w:tcPr>
          <w:p w14:paraId="0B1FAAE7">
            <w:pPr>
              <w:pStyle w:val="6"/>
              <w:spacing w:before="210" w:line="219" w:lineRule="auto"/>
              <w:ind w:left="263"/>
            </w:pPr>
            <w:r>
              <w:rPr>
                <w:spacing w:val="-1"/>
              </w:rPr>
              <w:t>登记(发证)机关按照下列要求进行查验：(一)提交材料</w:t>
            </w:r>
          </w:p>
          <w:p w14:paraId="7559B0F9">
            <w:pPr>
              <w:pStyle w:val="6"/>
              <w:spacing w:before="21" w:line="219" w:lineRule="auto"/>
              <w:ind w:left="102"/>
            </w:pPr>
            <w:r>
              <w:rPr>
                <w:spacing w:val="3"/>
              </w:rPr>
              <w:t>是否齐全、是否符合法定形式、是否符合法律法规的要求；</w:t>
            </w:r>
          </w:p>
          <w:p w14:paraId="52D944A4">
            <w:pPr>
              <w:pStyle w:val="6"/>
              <w:spacing w:before="29" w:line="219" w:lineRule="auto"/>
              <w:ind w:left="223"/>
            </w:pPr>
            <w:r>
              <w:t>(二)需要核实的，应当核实送审材料。对于审查通过</w:t>
            </w:r>
            <w:r>
              <w:rPr>
                <w:spacing w:val="-1"/>
              </w:rPr>
              <w:t>的，</w:t>
            </w:r>
          </w:p>
          <w:p w14:paraId="45401478">
            <w:pPr>
              <w:pStyle w:val="6"/>
              <w:spacing w:before="21" w:line="219" w:lineRule="auto"/>
              <w:ind w:left="1663"/>
            </w:pPr>
            <w:r>
              <w:t>进入决定环节。</w:t>
            </w:r>
          </w:p>
        </w:tc>
        <w:tc>
          <w:tcPr>
            <w:tcW w:w="3402" w:type="dxa"/>
            <w:vAlign w:val="top"/>
          </w:tcPr>
          <w:p w14:paraId="0EE8E3DE">
            <w:pPr>
              <w:spacing w:line="366" w:lineRule="auto"/>
              <w:rPr>
                <w:rFonts w:ascii="Arial"/>
                <w:sz w:val="21"/>
              </w:rPr>
            </w:pPr>
          </w:p>
          <w:p w14:paraId="6A847FAC">
            <w:pPr>
              <w:pStyle w:val="6"/>
              <w:spacing w:before="52" w:line="237" w:lineRule="auto"/>
              <w:ind w:left="737" w:right="153" w:hanging="560"/>
            </w:pPr>
            <w:r>
              <w:rPr>
                <w:spacing w:val="1"/>
              </w:rPr>
              <w:t xml:space="preserve">根据规定条件和程序，对申请材料的实质内 </w:t>
            </w:r>
            <w:r>
              <w:rPr>
                <w:spacing w:val="-1"/>
              </w:rPr>
              <w:t>容进行审查，出具审查意见</w:t>
            </w:r>
          </w:p>
        </w:tc>
      </w:tr>
      <w:tr w14:paraId="26A9C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854" w:type="dxa"/>
            <w:vAlign w:val="top"/>
          </w:tcPr>
          <w:p w14:paraId="54203D8C">
            <w:pPr>
              <w:spacing w:line="468" w:lineRule="auto"/>
              <w:rPr>
                <w:rFonts w:ascii="Arial"/>
                <w:sz w:val="21"/>
              </w:rPr>
            </w:pPr>
          </w:p>
          <w:p w14:paraId="1BB94DCB">
            <w:pPr>
              <w:pStyle w:val="6"/>
              <w:spacing w:before="52" w:line="219" w:lineRule="auto"/>
              <w:ind w:left="254"/>
            </w:pPr>
            <w:r>
              <w:rPr>
                <w:spacing w:val="5"/>
              </w:rPr>
              <w:t>决定</w:t>
            </w:r>
          </w:p>
        </w:tc>
        <w:tc>
          <w:tcPr>
            <w:tcW w:w="2268" w:type="dxa"/>
            <w:vAlign w:val="top"/>
          </w:tcPr>
          <w:p w14:paraId="63304061">
            <w:pPr>
              <w:spacing w:line="468" w:lineRule="auto"/>
              <w:rPr>
                <w:rFonts w:ascii="Arial"/>
                <w:sz w:val="21"/>
              </w:rPr>
            </w:pPr>
          </w:p>
          <w:p w14:paraId="75D994C2">
            <w:pPr>
              <w:pStyle w:val="6"/>
              <w:spacing w:before="52" w:line="219" w:lineRule="auto"/>
              <w:ind w:left="801"/>
            </w:pPr>
            <w:r>
              <w:rPr>
                <w:spacing w:val="1"/>
              </w:rPr>
              <w:t>即时办理</w:t>
            </w:r>
          </w:p>
        </w:tc>
        <w:tc>
          <w:tcPr>
            <w:tcW w:w="4386" w:type="dxa"/>
            <w:vAlign w:val="top"/>
          </w:tcPr>
          <w:p w14:paraId="48A28EA3">
            <w:pPr>
              <w:spacing w:line="270" w:lineRule="auto"/>
              <w:rPr>
                <w:rFonts w:ascii="Arial"/>
                <w:sz w:val="21"/>
              </w:rPr>
            </w:pPr>
          </w:p>
          <w:p w14:paraId="609830D6">
            <w:pPr>
              <w:pStyle w:val="6"/>
              <w:spacing w:before="52" w:line="219" w:lineRule="auto"/>
              <w:ind w:left="183"/>
            </w:pPr>
            <w:r>
              <w:rPr>
                <w:spacing w:val="-1"/>
              </w:rPr>
              <w:t>根据审核情况，作出批准或不予批准的决定。(一)对于审</w:t>
            </w:r>
          </w:p>
          <w:p w14:paraId="0EA37D88">
            <w:pPr>
              <w:pStyle w:val="6"/>
              <w:spacing w:line="219" w:lineRule="auto"/>
              <w:ind w:left="263"/>
            </w:pPr>
            <w:r>
              <w:rPr>
                <w:spacing w:val="-1"/>
              </w:rPr>
              <w:t>查通过的，出具批准意见、结论。(二)对于审查不通过</w:t>
            </w:r>
          </w:p>
          <w:p w14:paraId="1F61ACA0">
            <w:pPr>
              <w:pStyle w:val="6"/>
              <w:spacing w:before="70" w:line="219" w:lineRule="auto"/>
              <w:ind w:left="1263"/>
            </w:pPr>
            <w:r>
              <w:rPr>
                <w:spacing w:val="-1"/>
              </w:rPr>
              <w:t>的，作出不予批准的决定。</w:t>
            </w:r>
          </w:p>
        </w:tc>
        <w:tc>
          <w:tcPr>
            <w:tcW w:w="3402" w:type="dxa"/>
            <w:vAlign w:val="top"/>
          </w:tcPr>
          <w:p w14:paraId="7924066A">
            <w:pPr>
              <w:pStyle w:val="6"/>
              <w:spacing w:before="233" w:line="219" w:lineRule="auto"/>
              <w:ind w:left="177"/>
            </w:pPr>
            <w:r>
              <w:t>1.申请符合规定条件、标准的，作出审批决</w:t>
            </w:r>
          </w:p>
          <w:p w14:paraId="07237477">
            <w:pPr>
              <w:pStyle w:val="6"/>
              <w:spacing w:before="20" w:line="219" w:lineRule="auto"/>
              <w:ind w:left="217"/>
            </w:pPr>
            <w:r>
              <w:rPr>
                <w:spacing w:val="-1"/>
              </w:rPr>
              <w:t>定，需要颁发证件的，制作证件(含电子证</w:t>
            </w:r>
          </w:p>
          <w:p w14:paraId="1D616506">
            <w:pPr>
              <w:pStyle w:val="6"/>
              <w:spacing w:before="10" w:line="219" w:lineRule="auto"/>
              <w:ind w:left="257"/>
            </w:pPr>
            <w:r>
              <w:t>照);2.申请不符合规定条件、标准的，作</w:t>
            </w:r>
          </w:p>
          <w:p w14:paraId="3098BACB">
            <w:pPr>
              <w:pStyle w:val="6"/>
              <w:spacing w:before="50" w:line="219" w:lineRule="auto"/>
              <w:ind w:left="1257"/>
            </w:pPr>
            <w:r>
              <w:t>出驳回决定。</w:t>
            </w:r>
          </w:p>
        </w:tc>
      </w:tr>
      <w:tr w14:paraId="09145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4" w:type="dxa"/>
            <w:vAlign w:val="top"/>
          </w:tcPr>
          <w:p w14:paraId="1FD61002">
            <w:pPr>
              <w:pStyle w:val="6"/>
              <w:spacing w:before="201" w:line="227" w:lineRule="auto"/>
              <w:ind w:left="254"/>
            </w:pPr>
            <w:r>
              <w:rPr>
                <w:spacing w:val="-2"/>
              </w:rPr>
              <w:t>送达</w:t>
            </w:r>
          </w:p>
        </w:tc>
        <w:tc>
          <w:tcPr>
            <w:tcW w:w="10056" w:type="dxa"/>
            <w:gridSpan w:val="3"/>
            <w:vAlign w:val="top"/>
          </w:tcPr>
          <w:p w14:paraId="2ECDDD62">
            <w:pPr>
              <w:pStyle w:val="6"/>
              <w:spacing w:before="194" w:line="219" w:lineRule="auto"/>
              <w:ind w:left="1540"/>
            </w:pPr>
            <w:r>
              <w:t>自作出决定之日起申请人直接到登记(发证)机关窗口领取或按申请人要求通过快递方式送达申请人，</w:t>
            </w:r>
          </w:p>
        </w:tc>
      </w:tr>
    </w:tbl>
    <w:p w14:paraId="6664F56C">
      <w:pPr>
        <w:pStyle w:val="2"/>
        <w:spacing w:line="287" w:lineRule="auto"/>
      </w:pPr>
    </w:p>
    <w:p w14:paraId="61344E48">
      <w:pPr>
        <w:pStyle w:val="2"/>
        <w:spacing w:line="287" w:lineRule="auto"/>
      </w:pPr>
    </w:p>
    <w:p w14:paraId="32FA21D6">
      <w:pPr>
        <w:spacing w:before="84" w:line="222" w:lineRule="auto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5"/>
          <w:sz w:val="26"/>
          <w:szCs w:val="26"/>
        </w:rPr>
        <w:t>六、</w:t>
      </w:r>
      <w:r>
        <w:rPr>
          <w:rFonts w:ascii="黑体" w:hAnsi="黑体" w:eastAsia="黑体" w:cs="黑体"/>
          <w:spacing w:val="4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26"/>
          <w:szCs w:val="26"/>
        </w:rPr>
        <w:t>审批结果</w:t>
      </w:r>
    </w:p>
    <w:p w14:paraId="07BA7044">
      <w:pPr>
        <w:spacing w:line="195" w:lineRule="exact"/>
      </w:pPr>
    </w:p>
    <w:tbl>
      <w:tblPr>
        <w:tblStyle w:val="5"/>
        <w:tblW w:w="10920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8727"/>
      </w:tblGrid>
      <w:tr w14:paraId="0C780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3" w:type="dxa"/>
            <w:vAlign w:val="top"/>
          </w:tcPr>
          <w:p w14:paraId="1AF254B8">
            <w:pPr>
              <w:pStyle w:val="6"/>
              <w:spacing w:before="199" w:line="221" w:lineRule="auto"/>
              <w:ind w:left="227"/>
              <w:rPr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序号</w:t>
            </w:r>
          </w:p>
        </w:tc>
        <w:tc>
          <w:tcPr>
            <w:tcW w:w="8727" w:type="dxa"/>
            <w:vAlign w:val="top"/>
          </w:tcPr>
          <w:p w14:paraId="2255E51B">
            <w:pPr>
              <w:pStyle w:val="6"/>
              <w:spacing w:before="239" w:line="184" w:lineRule="auto"/>
              <w:ind w:left="224"/>
              <w:rPr>
                <w:sz w:val="15"/>
                <w:szCs w:val="15"/>
              </w:rPr>
            </w:pPr>
            <w:r>
              <w:rPr>
                <w:b/>
                <w:bCs/>
                <w:spacing w:val="-2"/>
                <w:sz w:val="15"/>
                <w:szCs w:val="15"/>
              </w:rPr>
              <w:t>1</w:t>
            </w:r>
          </w:p>
        </w:tc>
      </w:tr>
      <w:tr w14:paraId="71243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93" w:type="dxa"/>
            <w:vAlign w:val="top"/>
          </w:tcPr>
          <w:p w14:paraId="338A3BDB">
            <w:pPr>
              <w:pStyle w:val="6"/>
              <w:spacing w:before="198" w:line="220" w:lineRule="auto"/>
              <w:ind w:left="227"/>
              <w:rPr>
                <w:sz w:val="15"/>
                <w:szCs w:val="15"/>
              </w:rPr>
            </w:pPr>
            <w:r>
              <w:rPr>
                <w:b/>
                <w:bCs/>
                <w:spacing w:val="-4"/>
                <w:sz w:val="15"/>
                <w:szCs w:val="15"/>
              </w:rPr>
              <w:t>审批结果名称</w:t>
            </w:r>
          </w:p>
        </w:tc>
        <w:tc>
          <w:tcPr>
            <w:tcW w:w="8727" w:type="dxa"/>
            <w:vAlign w:val="top"/>
          </w:tcPr>
          <w:p w14:paraId="36DA8990">
            <w:pPr>
              <w:pStyle w:val="6"/>
              <w:spacing w:before="199" w:line="219" w:lineRule="auto"/>
              <w:ind w:left="2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医师多机构执业备案</w:t>
            </w:r>
          </w:p>
        </w:tc>
      </w:tr>
      <w:tr w14:paraId="6B80C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93" w:type="dxa"/>
            <w:vAlign w:val="top"/>
          </w:tcPr>
          <w:p w14:paraId="6758AB96">
            <w:pPr>
              <w:pStyle w:val="6"/>
              <w:spacing w:before="200" w:line="219" w:lineRule="auto"/>
              <w:ind w:left="227"/>
              <w:rPr>
                <w:sz w:val="15"/>
                <w:szCs w:val="15"/>
              </w:rPr>
            </w:pPr>
            <w:r>
              <w:rPr>
                <w:b/>
                <w:bCs/>
                <w:spacing w:val="-4"/>
                <w:sz w:val="15"/>
                <w:szCs w:val="15"/>
              </w:rPr>
              <w:t>审批结果样本</w:t>
            </w:r>
          </w:p>
        </w:tc>
        <w:tc>
          <w:tcPr>
            <w:tcW w:w="8727" w:type="dxa"/>
            <w:vAlign w:val="top"/>
          </w:tcPr>
          <w:p w14:paraId="34B01ACD">
            <w:pPr>
              <w:rPr>
                <w:rFonts w:ascii="Arial"/>
                <w:sz w:val="21"/>
              </w:rPr>
            </w:pPr>
          </w:p>
        </w:tc>
      </w:tr>
    </w:tbl>
    <w:p w14:paraId="53129C1B">
      <w:pPr>
        <w:pStyle w:val="2"/>
        <w:spacing w:line="277" w:lineRule="auto"/>
      </w:pPr>
    </w:p>
    <w:p w14:paraId="46EC50C1">
      <w:pPr>
        <w:pStyle w:val="2"/>
        <w:spacing w:line="277" w:lineRule="auto"/>
      </w:pPr>
    </w:p>
    <w:p w14:paraId="304CDF64">
      <w:pPr>
        <w:spacing w:before="85" w:line="223" w:lineRule="auto"/>
        <w:ind w:left="30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1"/>
          <w:sz w:val="26"/>
          <w:szCs w:val="26"/>
        </w:rPr>
        <w:t>七、</w:t>
      </w:r>
      <w:r>
        <w:rPr>
          <w:rFonts w:ascii="黑体" w:hAnsi="黑体" w:eastAsia="黑体" w:cs="黑体"/>
          <w:spacing w:val="-11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6"/>
          <w:szCs w:val="26"/>
        </w:rPr>
        <w:t>收费信息</w:t>
      </w:r>
    </w:p>
    <w:p w14:paraId="5A288EC7">
      <w:pPr>
        <w:spacing w:before="255" w:line="223" w:lineRule="auto"/>
        <w:ind w:left="26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2"/>
          <w:sz w:val="16"/>
          <w:szCs w:val="16"/>
        </w:rPr>
        <w:t>不收费</w:t>
      </w:r>
    </w:p>
    <w:p w14:paraId="223D90DE">
      <w:pPr>
        <w:pStyle w:val="2"/>
        <w:spacing w:line="263" w:lineRule="auto"/>
      </w:pPr>
    </w:p>
    <w:p w14:paraId="6A1BDCC6">
      <w:pPr>
        <w:pStyle w:val="2"/>
        <w:spacing w:line="264" w:lineRule="auto"/>
      </w:pPr>
    </w:p>
    <w:p w14:paraId="43D10DD3">
      <w:pPr>
        <w:spacing w:before="84" w:line="180" w:lineRule="auto"/>
        <w:ind w:left="30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9"/>
          <w:sz w:val="26"/>
          <w:szCs w:val="26"/>
        </w:rPr>
        <w:t>八、</w:t>
      </w:r>
      <w:r>
        <w:rPr>
          <w:rFonts w:ascii="黑体" w:hAnsi="黑体" w:eastAsia="黑体" w:cs="黑体"/>
          <w:spacing w:val="9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26"/>
          <w:szCs w:val="26"/>
        </w:rPr>
        <w:t>扩展服务</w:t>
      </w:r>
    </w:p>
    <w:p w14:paraId="54FB89A4">
      <w:pPr>
        <w:spacing w:line="180" w:lineRule="auto"/>
        <w:rPr>
          <w:rFonts w:ascii="黑体" w:hAnsi="黑体" w:eastAsia="黑体" w:cs="黑体"/>
          <w:sz w:val="26"/>
          <w:szCs w:val="26"/>
        </w:rPr>
        <w:sectPr>
          <w:headerReference r:id="rId6" w:type="default"/>
          <w:pgSz w:w="11910" w:h="16840"/>
          <w:pgMar w:top="1" w:right="514" w:bottom="231" w:left="453" w:header="0" w:footer="0" w:gutter="0"/>
          <w:cols w:space="720" w:num="1"/>
        </w:sectPr>
      </w:pPr>
    </w:p>
    <w:tbl>
      <w:tblPr>
        <w:tblStyle w:val="5"/>
        <w:tblW w:w="10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988"/>
        <w:gridCol w:w="1978"/>
        <w:gridCol w:w="1988"/>
        <w:gridCol w:w="2973"/>
      </w:tblGrid>
      <w:tr w14:paraId="6048D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93" w:type="dxa"/>
            <w:vAlign w:val="top"/>
          </w:tcPr>
          <w:p w14:paraId="0982B3B9">
            <w:pPr>
              <w:pStyle w:val="6"/>
              <w:spacing w:before="98" w:line="219" w:lineRule="auto"/>
              <w:ind w:left="667"/>
            </w:pPr>
            <w:r>
              <w:rPr>
                <w:b/>
                <w:bCs/>
                <w:spacing w:val="-1"/>
              </w:rPr>
              <w:t>中介服务</w:t>
            </w:r>
          </w:p>
        </w:tc>
        <w:tc>
          <w:tcPr>
            <w:tcW w:w="1988" w:type="dxa"/>
            <w:vAlign w:val="top"/>
          </w:tcPr>
          <w:p w14:paraId="2DDFF377">
            <w:pPr>
              <w:pStyle w:val="6"/>
              <w:spacing w:before="98" w:line="219" w:lineRule="auto"/>
              <w:ind w:left="664"/>
            </w:pPr>
            <w:r>
              <w:rPr>
                <w:b/>
                <w:bCs/>
                <w:spacing w:val="-3"/>
              </w:rPr>
              <w:t>联办机构</w:t>
            </w:r>
          </w:p>
        </w:tc>
        <w:tc>
          <w:tcPr>
            <w:tcW w:w="1978" w:type="dxa"/>
            <w:vAlign w:val="top"/>
          </w:tcPr>
          <w:p w14:paraId="6A646545">
            <w:pPr>
              <w:pStyle w:val="6"/>
              <w:spacing w:before="99" w:line="220" w:lineRule="auto"/>
              <w:ind w:left="666"/>
            </w:pPr>
            <w:r>
              <w:rPr>
                <w:b/>
                <w:bCs/>
                <w:spacing w:val="-4"/>
              </w:rPr>
              <w:t>前置审批</w:t>
            </w:r>
          </w:p>
        </w:tc>
        <w:tc>
          <w:tcPr>
            <w:tcW w:w="1988" w:type="dxa"/>
            <w:vAlign w:val="top"/>
          </w:tcPr>
          <w:p w14:paraId="5E6454A4">
            <w:pPr>
              <w:pStyle w:val="6"/>
              <w:spacing w:before="99" w:line="219" w:lineRule="auto"/>
              <w:ind w:left="668"/>
            </w:pPr>
            <w:r>
              <w:rPr>
                <w:b/>
                <w:bCs/>
                <w:spacing w:val="-3"/>
              </w:rPr>
              <w:t>年检年审</w:t>
            </w:r>
          </w:p>
        </w:tc>
        <w:tc>
          <w:tcPr>
            <w:tcW w:w="2973" w:type="dxa"/>
            <w:vAlign w:val="top"/>
          </w:tcPr>
          <w:p w14:paraId="71F671AB">
            <w:pPr>
              <w:pStyle w:val="6"/>
              <w:spacing w:before="98" w:line="219" w:lineRule="auto"/>
              <w:ind w:left="1000"/>
            </w:pPr>
            <w:r>
              <w:rPr>
                <w:b/>
                <w:bCs/>
                <w:spacing w:val="-4"/>
              </w:rPr>
              <w:t>资质资格证书</w:t>
            </w:r>
          </w:p>
        </w:tc>
      </w:tr>
      <w:tr w14:paraId="1F1CB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93" w:type="dxa"/>
            <w:vAlign w:val="top"/>
          </w:tcPr>
          <w:p w14:paraId="75C7C1CD">
            <w:pPr>
              <w:pStyle w:val="6"/>
              <w:spacing w:before="198" w:line="220" w:lineRule="auto"/>
              <w:ind w:left="907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88" w:type="dxa"/>
            <w:vAlign w:val="top"/>
          </w:tcPr>
          <w:p w14:paraId="419D86E2">
            <w:pPr>
              <w:pStyle w:val="6"/>
              <w:spacing w:before="198" w:line="220" w:lineRule="auto"/>
              <w:ind w:left="904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78" w:type="dxa"/>
            <w:vAlign w:val="top"/>
          </w:tcPr>
          <w:p w14:paraId="196AEBB0">
            <w:pPr>
              <w:pStyle w:val="6"/>
              <w:spacing w:before="198" w:line="220" w:lineRule="auto"/>
              <w:ind w:left="906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1988" w:type="dxa"/>
            <w:vAlign w:val="top"/>
          </w:tcPr>
          <w:p w14:paraId="65325D25">
            <w:pPr>
              <w:pStyle w:val="6"/>
              <w:spacing w:before="198" w:line="220" w:lineRule="auto"/>
              <w:ind w:left="908"/>
            </w:pPr>
            <w:r>
              <w:rPr>
                <w:b/>
                <w:bCs/>
                <w:spacing w:val="-2"/>
              </w:rPr>
              <w:t>无</w:t>
            </w:r>
          </w:p>
        </w:tc>
        <w:tc>
          <w:tcPr>
            <w:tcW w:w="2973" w:type="dxa"/>
            <w:vAlign w:val="top"/>
          </w:tcPr>
          <w:p w14:paraId="51EA980A">
            <w:pPr>
              <w:pStyle w:val="6"/>
              <w:spacing w:before="198" w:line="220" w:lineRule="auto"/>
              <w:ind w:left="1400"/>
            </w:pPr>
            <w:r>
              <w:rPr>
                <w:b/>
                <w:bCs/>
                <w:spacing w:val="-2"/>
              </w:rPr>
              <w:t>无</w:t>
            </w:r>
          </w:p>
        </w:tc>
      </w:tr>
    </w:tbl>
    <w:p w14:paraId="345A8186">
      <w:pPr>
        <w:pStyle w:val="2"/>
        <w:spacing w:line="287" w:lineRule="auto"/>
      </w:pPr>
    </w:p>
    <w:p w14:paraId="3E9A77BE">
      <w:pPr>
        <w:pStyle w:val="2"/>
        <w:spacing w:line="287" w:lineRule="auto"/>
      </w:pPr>
    </w:p>
    <w:p w14:paraId="1885C113">
      <w:pPr>
        <w:pStyle w:val="2"/>
        <w:spacing w:line="287" w:lineRule="auto"/>
      </w:pPr>
    </w:p>
    <w:p w14:paraId="19B93D0F">
      <w:pPr>
        <w:pStyle w:val="2"/>
        <w:spacing w:line="287" w:lineRule="auto"/>
      </w:pPr>
    </w:p>
    <w:p w14:paraId="5BD2B563">
      <w:pPr>
        <w:pStyle w:val="2"/>
        <w:spacing w:line="287" w:lineRule="auto"/>
      </w:pPr>
    </w:p>
    <w:p w14:paraId="1585BD06">
      <w:pPr>
        <w:spacing w:before="104" w:line="219" w:lineRule="auto"/>
        <w:ind w:left="6474"/>
        <w:rPr>
          <w:rFonts w:ascii="宋体" w:hAnsi="宋体" w:eastAsia="宋体" w:cs="宋体"/>
          <w:sz w:val="32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-392430</wp:posOffset>
            </wp:positionV>
            <wp:extent cx="5416550" cy="67564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6512" cy="6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6"/>
          <w:sz w:val="32"/>
          <w:szCs w:val="32"/>
        </w:rPr>
        <w:t>提出申请</w:t>
      </w:r>
    </w:p>
    <w:p w14:paraId="4A1CB1AF">
      <w:pPr>
        <w:pStyle w:val="2"/>
        <w:spacing w:line="241" w:lineRule="auto"/>
      </w:pPr>
    </w:p>
    <w:p w14:paraId="7A1FDB2F">
      <w:pPr>
        <w:pStyle w:val="2"/>
        <w:spacing w:line="241" w:lineRule="auto"/>
      </w:pPr>
    </w:p>
    <w:p w14:paraId="76AB19DF">
      <w:pPr>
        <w:pStyle w:val="2"/>
        <w:spacing w:line="241" w:lineRule="auto"/>
      </w:pPr>
    </w:p>
    <w:p w14:paraId="2948690B">
      <w:pPr>
        <w:pStyle w:val="2"/>
        <w:spacing w:line="241" w:lineRule="auto"/>
      </w:pPr>
    </w:p>
    <w:p w14:paraId="3DC6AF4F">
      <w:pPr>
        <w:pStyle w:val="2"/>
        <w:spacing w:line="242" w:lineRule="auto"/>
      </w:pPr>
    </w:p>
    <w:p w14:paraId="4EF56917">
      <w:pPr>
        <w:spacing w:before="104" w:line="219" w:lineRule="auto"/>
        <w:ind w:left="62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审核申请材料</w:t>
      </w:r>
    </w:p>
    <w:p w14:paraId="33D4948B">
      <w:pPr>
        <w:pStyle w:val="2"/>
        <w:spacing w:line="271" w:lineRule="auto"/>
      </w:pPr>
    </w:p>
    <w:p w14:paraId="1E6F03FA">
      <w:pPr>
        <w:pStyle w:val="2"/>
        <w:spacing w:line="271" w:lineRule="auto"/>
      </w:pPr>
    </w:p>
    <w:p w14:paraId="18573497">
      <w:pPr>
        <w:pStyle w:val="2"/>
        <w:spacing w:line="271" w:lineRule="auto"/>
      </w:pPr>
    </w:p>
    <w:p w14:paraId="5511069A">
      <w:pPr>
        <w:pStyle w:val="2"/>
        <w:spacing w:line="271" w:lineRule="auto"/>
      </w:pPr>
    </w:p>
    <w:p w14:paraId="1F7F977D">
      <w:pPr>
        <w:pStyle w:val="2"/>
        <w:spacing w:line="271" w:lineRule="auto"/>
      </w:pPr>
    </w:p>
    <w:p w14:paraId="7E36E758">
      <w:pPr>
        <w:pStyle w:val="2"/>
        <w:spacing w:line="272" w:lineRule="auto"/>
      </w:pPr>
    </w:p>
    <w:p w14:paraId="35ADC1FD">
      <w:pPr>
        <w:spacing w:before="104" w:line="431" w:lineRule="exact"/>
        <w:ind w:left="6474"/>
        <w:rPr>
          <w:rFonts w:ascii="宋体" w:hAnsi="宋体" w:eastAsia="宋体" w:cs="宋体"/>
          <w:sz w:val="32"/>
          <w:szCs w:val="32"/>
        </w:rPr>
      </w:pPr>
      <w:r>
        <w:pict>
          <v:shape id="_x0000_s1026" o:spid="_x0000_s1026" o:spt="202" type="#_x0000_t202" style="position:absolute;left:0pt;margin-left:96.25pt;margin-top:-6.25pt;height:20.95pt;width:113.4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44054E"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32"/>
                      <w:szCs w:val="32"/>
                    </w:rPr>
                    <w:t>材料不符合要求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6"/>
          <w:position w:val="7"/>
          <w:sz w:val="32"/>
          <w:szCs w:val="32"/>
        </w:rPr>
        <w:t>申请材料</w:t>
      </w:r>
    </w:p>
    <w:p w14:paraId="49B513EB">
      <w:pPr>
        <w:spacing w:line="219" w:lineRule="auto"/>
        <w:ind w:left="64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市核结果</w:t>
      </w:r>
    </w:p>
    <w:p w14:paraId="4F5A9485">
      <w:pPr>
        <w:pStyle w:val="2"/>
        <w:spacing w:line="291" w:lineRule="auto"/>
      </w:pPr>
    </w:p>
    <w:p w14:paraId="6C84B1CD">
      <w:pPr>
        <w:pStyle w:val="2"/>
        <w:spacing w:line="291" w:lineRule="auto"/>
      </w:pPr>
    </w:p>
    <w:p w14:paraId="7CA092B5">
      <w:pPr>
        <w:spacing w:before="104" w:line="490" w:lineRule="exact"/>
        <w:ind w:left="764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12"/>
          <w:sz w:val="32"/>
          <w:szCs w:val="32"/>
        </w:rPr>
        <w:t>符合当场</w:t>
      </w:r>
    </w:p>
    <w:p w14:paraId="08916187">
      <w:pPr>
        <w:spacing w:line="219" w:lineRule="auto"/>
        <w:ind w:left="764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办理条件</w:t>
      </w:r>
    </w:p>
    <w:p w14:paraId="7C782C4F">
      <w:pPr>
        <w:pStyle w:val="2"/>
        <w:spacing w:line="383" w:lineRule="auto"/>
      </w:pPr>
    </w:p>
    <w:p w14:paraId="41EBEEC8">
      <w:pPr>
        <w:spacing w:before="105" w:line="219" w:lineRule="auto"/>
        <w:ind w:left="6535"/>
        <w:rPr>
          <w:rFonts w:ascii="宋体" w:hAnsi="宋体" w:eastAsia="宋体" w:cs="宋体"/>
          <w:sz w:val="32"/>
          <w:szCs w:val="32"/>
        </w:rPr>
      </w:pPr>
      <w:r>
        <w:pict>
          <v:shape id="_x0000_s1027" o:spid="_x0000_s1027" o:spt="202" type="#_x0000_t202" style="position:absolute;left:0pt;margin-left:79.2pt;margin-top:4.2pt;height:20.95pt;width:113.4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3AACC1"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32"/>
                      <w:szCs w:val="32"/>
                    </w:rPr>
                    <w:t>材料补正后符合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4"/>
          <w:sz w:val="32"/>
          <w:szCs w:val="32"/>
        </w:rPr>
        <w:t>发放证件</w:t>
      </w:r>
    </w:p>
    <w:p w14:paraId="683F9E73">
      <w:pPr>
        <w:pStyle w:val="2"/>
        <w:spacing w:line="259" w:lineRule="auto"/>
      </w:pPr>
    </w:p>
    <w:p w14:paraId="04D2BB05">
      <w:pPr>
        <w:pStyle w:val="2"/>
        <w:spacing w:line="259" w:lineRule="auto"/>
      </w:pPr>
    </w:p>
    <w:p w14:paraId="6E67E316">
      <w:pPr>
        <w:pStyle w:val="2"/>
        <w:spacing w:line="259" w:lineRule="auto"/>
      </w:pPr>
    </w:p>
    <w:p w14:paraId="41E123BB">
      <w:pPr>
        <w:pStyle w:val="2"/>
        <w:spacing w:line="259" w:lineRule="auto"/>
      </w:pPr>
    </w:p>
    <w:p w14:paraId="5F59C35B">
      <w:pPr>
        <w:pStyle w:val="2"/>
        <w:spacing w:line="259" w:lineRule="auto"/>
      </w:pPr>
    </w:p>
    <w:p w14:paraId="3C083391">
      <w:pPr>
        <w:pStyle w:val="2"/>
        <w:spacing w:line="260" w:lineRule="auto"/>
      </w:pPr>
    </w:p>
    <w:p w14:paraId="049789B8">
      <w:pPr>
        <w:pStyle w:val="2"/>
        <w:spacing w:line="260" w:lineRule="auto"/>
      </w:pPr>
    </w:p>
    <w:p w14:paraId="527288F6">
      <w:pPr>
        <w:spacing w:before="104" w:line="219" w:lineRule="auto"/>
        <w:ind w:left="64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决定公开</w:t>
      </w:r>
    </w:p>
    <w:sectPr>
      <w:pgSz w:w="11910" w:h="16840"/>
      <w:pgMar w:top="15" w:right="514" w:bottom="400" w:left="4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B9FF7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476B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5Y2Q0OTE0ODUyMzUzNjlmODMxMmRjMTg3YWVmYjgifQ=="/>
  </w:docVars>
  <w:rsids>
    <w:rsidRoot w:val="00000000"/>
    <w:rsid w:val="5F093104"/>
    <w:rsid w:val="EAFED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2024-03-22T01:16:00Z</dcterms:created>
  <dc:creator>Administrator</dc:creator>
  <cp:lastModifiedBy>李沁珂</cp:lastModifiedBy>
  <dcterms:modified xsi:type="dcterms:W3CDTF">2025-01-08T15:56:54Z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2024-03-21T17:16:51Z</vt:filetime>
  </property>
  <property fmtid="{D5CDD505-2E9C-101B-9397-08002B2CF9AE}" pid="4" name="UsrData">
    <vt:lpwstr>65fbfaff364788001f899518wl</vt:lpwstr>
  </property>
  <property fmtid="{D5CDD505-2E9C-101B-9397-08002B2CF9AE}" pid="5" name="KSOProductBuildVer">
    <vt:lpwstr>2052-12.8.2.1114</vt:lpwstr>
  </property>
  <property fmtid="{D5CDD505-2E9C-101B-9397-08002B2CF9AE}" pid="6" name="ICV">
    <vt:lpwstr>B05740929EEB4607AEEB50AD66E786DA_12</vt:lpwstr>
  </property>
</Properties>
</file>