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08E6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富民县</w:t>
      </w:r>
      <w:r>
        <w:rPr>
          <w:rFonts w:ascii="方正小标宋简体" w:eastAsia="方正小标宋简体"/>
          <w:sz w:val="44"/>
          <w:szCs w:val="44"/>
        </w:rPr>
        <w:t>2018</w:t>
      </w:r>
      <w:r>
        <w:rPr>
          <w:rFonts w:hint="eastAsia" w:ascii="方正小标宋简体" w:eastAsia="方正小标宋简体"/>
          <w:sz w:val="44"/>
          <w:szCs w:val="44"/>
        </w:rPr>
        <w:t>年地方政府性债务情况</w:t>
      </w:r>
    </w:p>
    <w:p w14:paraId="3305CE70">
      <w:pPr>
        <w:spacing w:line="560" w:lineRule="exact"/>
        <w:jc w:val="left"/>
        <w:rPr>
          <w:rFonts w:eastAsia="仿宋_GB2312"/>
          <w:sz w:val="32"/>
          <w:szCs w:val="32"/>
        </w:rPr>
      </w:pPr>
    </w:p>
    <w:p w14:paraId="597A3527">
      <w:pPr>
        <w:spacing w:line="560" w:lineRule="exact"/>
        <w:ind w:firstLine="480" w:firstLineChars="15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一、政府债务管理</w:t>
      </w:r>
    </w:p>
    <w:p w14:paraId="1F2BEF42">
      <w:pPr>
        <w:ind w:firstLine="472" w:firstLineChars="147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（一）政府性债务总体情况</w:t>
      </w:r>
      <w:bookmarkStart w:id="0" w:name="_GoBack"/>
      <w:bookmarkEnd w:id="0"/>
    </w:p>
    <w:p w14:paraId="0B3366C2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2018</w:t>
      </w:r>
      <w:r>
        <w:rPr>
          <w:rFonts w:hint="eastAsia" w:eastAsia="仿宋_GB2312"/>
          <w:sz w:val="32"/>
          <w:szCs w:val="32"/>
        </w:rPr>
        <w:t>年初我县纳入政府性债务管理系统债务余额</w:t>
      </w:r>
      <w:r>
        <w:rPr>
          <w:rFonts w:eastAsia="仿宋_GB2312"/>
          <w:sz w:val="32"/>
          <w:szCs w:val="32"/>
        </w:rPr>
        <w:t>147,662</w:t>
      </w:r>
      <w:r>
        <w:rPr>
          <w:rFonts w:hint="eastAsia" w:eastAsia="仿宋_GB2312"/>
          <w:sz w:val="32"/>
          <w:szCs w:val="32"/>
        </w:rPr>
        <w:t>万元，其中：存量债务余额</w:t>
      </w:r>
      <w:r>
        <w:rPr>
          <w:rFonts w:eastAsia="仿宋_GB2312"/>
          <w:sz w:val="32"/>
          <w:szCs w:val="32"/>
        </w:rPr>
        <w:t>19,323</w:t>
      </w:r>
      <w:r>
        <w:rPr>
          <w:rFonts w:hint="eastAsia" w:eastAsia="仿宋_GB2312"/>
          <w:sz w:val="32"/>
          <w:szCs w:val="32"/>
        </w:rPr>
        <w:t>万元，地方政府置换债券</w:t>
      </w:r>
      <w:r>
        <w:rPr>
          <w:rFonts w:eastAsia="仿宋_GB2312"/>
          <w:sz w:val="32"/>
          <w:szCs w:val="32"/>
        </w:rPr>
        <w:t>112,550</w:t>
      </w:r>
      <w:r>
        <w:rPr>
          <w:rFonts w:hint="eastAsia" w:eastAsia="仿宋_GB2312"/>
          <w:sz w:val="32"/>
          <w:szCs w:val="32"/>
        </w:rPr>
        <w:t>万元，或有债务</w:t>
      </w:r>
      <w:r>
        <w:rPr>
          <w:rFonts w:eastAsia="仿宋_GB2312"/>
          <w:sz w:val="32"/>
          <w:szCs w:val="32"/>
        </w:rPr>
        <w:t>15,789</w:t>
      </w:r>
      <w:r>
        <w:rPr>
          <w:rFonts w:hint="eastAsia" w:eastAsia="仿宋_GB2312"/>
          <w:sz w:val="32"/>
          <w:szCs w:val="32"/>
        </w:rPr>
        <w:t>万元；</w:t>
      </w:r>
      <w:r>
        <w:rPr>
          <w:rFonts w:eastAsia="仿宋_GB2312"/>
          <w:sz w:val="32"/>
          <w:szCs w:val="32"/>
        </w:rPr>
        <w:t>2018</w:t>
      </w:r>
      <w:r>
        <w:rPr>
          <w:rFonts w:hint="eastAsia" w:eastAsia="仿宋_GB2312"/>
          <w:sz w:val="32"/>
          <w:szCs w:val="32"/>
        </w:rPr>
        <w:t>年新增债务</w:t>
      </w:r>
      <w:r>
        <w:rPr>
          <w:rFonts w:eastAsia="仿宋_GB2312"/>
          <w:sz w:val="32"/>
          <w:szCs w:val="32"/>
        </w:rPr>
        <w:t>19,810</w:t>
      </w:r>
      <w:r>
        <w:rPr>
          <w:rFonts w:hint="eastAsia" w:eastAsia="仿宋_GB2312"/>
          <w:sz w:val="32"/>
          <w:szCs w:val="32"/>
        </w:rPr>
        <w:t>万</w:t>
      </w:r>
      <w:r>
        <w:rPr>
          <w:rFonts w:hint="eastAsia" w:ascii="仿宋_GB2312" w:eastAsia="仿宋_GB2312"/>
          <w:sz w:val="32"/>
          <w:szCs w:val="32"/>
        </w:rPr>
        <w:t>元，其</w:t>
      </w:r>
      <w:r>
        <w:rPr>
          <w:rFonts w:hint="eastAsia" w:eastAsia="仿宋_GB2312"/>
          <w:sz w:val="32"/>
          <w:szCs w:val="32"/>
        </w:rPr>
        <w:t>中：地方政府置换债券</w:t>
      </w:r>
      <w:r>
        <w:rPr>
          <w:rFonts w:eastAsia="仿宋_GB2312"/>
          <w:sz w:val="32"/>
          <w:szCs w:val="32"/>
        </w:rPr>
        <w:t>3,010</w:t>
      </w:r>
      <w:r>
        <w:rPr>
          <w:rFonts w:hint="eastAsia" w:eastAsia="仿宋_GB2312"/>
          <w:sz w:val="32"/>
          <w:szCs w:val="32"/>
        </w:rPr>
        <w:t>万元，再融资债券</w:t>
      </w:r>
      <w:r>
        <w:rPr>
          <w:rFonts w:eastAsia="仿宋_GB2312"/>
          <w:sz w:val="32"/>
          <w:szCs w:val="32"/>
        </w:rPr>
        <w:t>16,800</w:t>
      </w:r>
      <w:r>
        <w:rPr>
          <w:rFonts w:hint="eastAsia" w:eastAsia="仿宋_GB2312"/>
          <w:sz w:val="32"/>
          <w:szCs w:val="32"/>
        </w:rPr>
        <w:t>万元；</w:t>
      </w:r>
      <w:r>
        <w:rPr>
          <w:rFonts w:eastAsia="仿宋_GB2312"/>
          <w:sz w:val="32"/>
          <w:szCs w:val="32"/>
        </w:rPr>
        <w:t>2018</w:t>
      </w:r>
      <w:r>
        <w:rPr>
          <w:rFonts w:hint="eastAsia" w:eastAsia="仿宋_GB2312"/>
          <w:sz w:val="32"/>
          <w:szCs w:val="32"/>
        </w:rPr>
        <w:t>年偿还债务</w:t>
      </w:r>
      <w:r>
        <w:rPr>
          <w:rFonts w:eastAsia="仿宋_GB2312"/>
          <w:sz w:val="32"/>
          <w:szCs w:val="32"/>
        </w:rPr>
        <w:t>51,789</w:t>
      </w:r>
      <w:r>
        <w:rPr>
          <w:rFonts w:hint="eastAsia" w:eastAsia="仿宋_GB2312"/>
          <w:sz w:val="32"/>
          <w:szCs w:val="32"/>
        </w:rPr>
        <w:t>万元，其中：地方政府置换债券偿还</w:t>
      </w:r>
      <w:r>
        <w:rPr>
          <w:rFonts w:eastAsia="仿宋_GB2312"/>
          <w:sz w:val="32"/>
          <w:szCs w:val="32"/>
        </w:rPr>
        <w:t>3,010</w:t>
      </w:r>
      <w:r>
        <w:rPr>
          <w:rFonts w:hint="eastAsia" w:eastAsia="仿宋_GB2312"/>
          <w:sz w:val="32"/>
          <w:szCs w:val="32"/>
        </w:rPr>
        <w:t>万元、再融资债券偿还</w:t>
      </w:r>
      <w:r>
        <w:rPr>
          <w:rFonts w:eastAsia="仿宋_GB2312"/>
          <w:sz w:val="32"/>
          <w:szCs w:val="32"/>
        </w:rPr>
        <w:t>16,800</w:t>
      </w:r>
      <w:r>
        <w:rPr>
          <w:rFonts w:hint="eastAsia" w:eastAsia="仿宋_GB2312"/>
          <w:sz w:val="32"/>
          <w:szCs w:val="32"/>
        </w:rPr>
        <w:t>万元、通过自筹资金偿还及核销</w:t>
      </w:r>
      <w:r>
        <w:rPr>
          <w:rFonts w:eastAsia="仿宋_GB2312"/>
          <w:sz w:val="32"/>
          <w:szCs w:val="32"/>
        </w:rPr>
        <w:t>31,979</w:t>
      </w:r>
      <w:r>
        <w:rPr>
          <w:rFonts w:hint="eastAsia" w:eastAsia="仿宋_GB2312"/>
          <w:sz w:val="32"/>
          <w:szCs w:val="32"/>
        </w:rPr>
        <w:t>万元；</w:t>
      </w:r>
      <w:r>
        <w:rPr>
          <w:rFonts w:eastAsia="仿宋_GB2312"/>
          <w:sz w:val="32"/>
          <w:szCs w:val="32"/>
        </w:rPr>
        <w:t>2018</w:t>
      </w:r>
      <w:r>
        <w:rPr>
          <w:rFonts w:hint="eastAsia" w:eastAsia="仿宋_GB2312"/>
          <w:sz w:val="32"/>
          <w:szCs w:val="32"/>
        </w:rPr>
        <w:t>年末债务余额</w:t>
      </w:r>
      <w:r>
        <w:rPr>
          <w:rFonts w:eastAsia="仿宋_GB2312"/>
          <w:sz w:val="32"/>
          <w:szCs w:val="32"/>
        </w:rPr>
        <w:t>115,683</w:t>
      </w:r>
      <w:r>
        <w:rPr>
          <w:rFonts w:hint="eastAsia" w:eastAsia="仿宋_GB2312"/>
          <w:sz w:val="32"/>
          <w:szCs w:val="32"/>
        </w:rPr>
        <w:t>万元，其中：存量债务余额</w:t>
      </w:r>
      <w:r>
        <w:rPr>
          <w:rFonts w:eastAsia="仿宋_GB2312"/>
          <w:sz w:val="32"/>
          <w:szCs w:val="32"/>
        </w:rPr>
        <w:t>123</w:t>
      </w:r>
      <w:r>
        <w:rPr>
          <w:rFonts w:hint="eastAsia" w:eastAsia="仿宋_GB2312"/>
          <w:sz w:val="32"/>
          <w:szCs w:val="32"/>
        </w:rPr>
        <w:t>万元，地方政府置换债券</w:t>
      </w:r>
      <w:r>
        <w:rPr>
          <w:rFonts w:eastAsia="仿宋_GB2312"/>
          <w:sz w:val="32"/>
          <w:szCs w:val="32"/>
        </w:rPr>
        <w:t>115,560</w:t>
      </w:r>
      <w:r>
        <w:rPr>
          <w:rFonts w:hint="eastAsia" w:eastAsia="仿宋_GB2312"/>
          <w:sz w:val="32"/>
          <w:szCs w:val="32"/>
        </w:rPr>
        <w:t>万元，或有债务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万元。</w:t>
      </w:r>
    </w:p>
    <w:p w14:paraId="0FB8D8BD">
      <w:pPr>
        <w:ind w:firstLine="630" w:firstLineChars="196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（二）政府债务限额管理情况</w:t>
      </w:r>
    </w:p>
    <w:p w14:paraId="66E5DE5B">
      <w:pPr>
        <w:ind w:firstLine="800" w:firstLineChars="2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按照《昆明市财政局关于做好</w:t>
      </w:r>
      <w:r>
        <w:rPr>
          <w:rFonts w:eastAsia="仿宋_GB2312"/>
          <w:sz w:val="32"/>
          <w:szCs w:val="32"/>
        </w:rPr>
        <w:t>2018</w:t>
      </w:r>
      <w:r>
        <w:rPr>
          <w:rFonts w:hint="eastAsia" w:eastAsia="仿宋_GB2312"/>
          <w:sz w:val="32"/>
          <w:szCs w:val="32"/>
        </w:rPr>
        <w:t>年地方政府债务限额管理工作的通知》（昆财债〔</w:t>
      </w:r>
      <w:r>
        <w:rPr>
          <w:rFonts w:eastAsia="仿宋_GB2312"/>
          <w:sz w:val="32"/>
          <w:szCs w:val="32"/>
        </w:rPr>
        <w:t>2018</w:t>
      </w:r>
      <w:r>
        <w:rPr>
          <w:rFonts w:hint="eastAsia" w:eastAsia="仿宋_GB2312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64</w:t>
      </w:r>
      <w:r>
        <w:rPr>
          <w:rFonts w:hint="eastAsia" w:eastAsia="仿宋_GB2312"/>
          <w:sz w:val="32"/>
          <w:szCs w:val="32"/>
        </w:rPr>
        <w:t>号）要求</w:t>
      </w:r>
      <w:r>
        <w:rPr>
          <w:rFonts w:eastAsia="仿宋_GB2312"/>
          <w:sz w:val="32"/>
          <w:szCs w:val="32"/>
        </w:rPr>
        <w:t>,</w:t>
      </w:r>
      <w:r>
        <w:rPr>
          <w:rFonts w:hint="eastAsia" w:eastAsia="仿宋_GB2312"/>
          <w:sz w:val="32"/>
          <w:szCs w:val="32"/>
        </w:rPr>
        <w:t>市级批准我县</w:t>
      </w:r>
      <w:r>
        <w:rPr>
          <w:rFonts w:eastAsia="仿宋_GB2312"/>
          <w:sz w:val="32"/>
          <w:szCs w:val="32"/>
        </w:rPr>
        <w:t>2018</w:t>
      </w:r>
      <w:r>
        <w:rPr>
          <w:rFonts w:hint="eastAsia" w:eastAsia="仿宋_GB2312"/>
          <w:sz w:val="32"/>
          <w:szCs w:val="32"/>
        </w:rPr>
        <w:t>年末地方政府债务限额为</w:t>
      </w:r>
      <w:r>
        <w:rPr>
          <w:rFonts w:eastAsia="仿宋_GB2312"/>
          <w:sz w:val="32"/>
          <w:szCs w:val="32"/>
        </w:rPr>
        <w:t>16.4</w:t>
      </w:r>
      <w:r>
        <w:rPr>
          <w:rFonts w:hint="eastAsia" w:eastAsia="仿宋_GB2312"/>
          <w:sz w:val="32"/>
          <w:szCs w:val="32"/>
        </w:rPr>
        <w:t>亿元（其中：一般债务</w:t>
      </w:r>
      <w:r>
        <w:rPr>
          <w:rFonts w:eastAsia="仿宋_GB2312"/>
          <w:sz w:val="32"/>
          <w:szCs w:val="32"/>
        </w:rPr>
        <w:t>0.8</w:t>
      </w:r>
      <w:r>
        <w:rPr>
          <w:rFonts w:hint="eastAsia" w:eastAsia="仿宋_GB2312"/>
          <w:sz w:val="32"/>
          <w:szCs w:val="32"/>
        </w:rPr>
        <w:t>亿元，专项债务</w:t>
      </w:r>
      <w:r>
        <w:rPr>
          <w:rFonts w:eastAsia="仿宋_GB2312"/>
          <w:sz w:val="32"/>
          <w:szCs w:val="32"/>
        </w:rPr>
        <w:t>15.6</w:t>
      </w:r>
      <w:r>
        <w:rPr>
          <w:rFonts w:hint="eastAsia" w:eastAsia="仿宋_GB2312"/>
          <w:sz w:val="32"/>
          <w:szCs w:val="32"/>
        </w:rPr>
        <w:t>亿元），按程序报经</w:t>
      </w:r>
      <w:r>
        <w:rPr>
          <w:rFonts w:hint="eastAsia" w:eastAsia="仿宋_GB2312"/>
          <w:sz w:val="32"/>
          <w:szCs w:val="32"/>
          <w:lang w:eastAsia="zh-CN"/>
        </w:rPr>
        <w:t>县委、县政府</w:t>
      </w:r>
      <w:r>
        <w:rPr>
          <w:rFonts w:hint="eastAsia" w:eastAsia="仿宋_GB2312"/>
          <w:sz w:val="32"/>
          <w:szCs w:val="32"/>
        </w:rPr>
        <w:t>批准，于</w:t>
      </w:r>
      <w:r>
        <w:rPr>
          <w:rFonts w:eastAsia="仿宋_GB2312"/>
          <w:sz w:val="32"/>
          <w:szCs w:val="32"/>
        </w:rPr>
        <w:t>2018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11</w:t>
      </w:r>
      <w:r>
        <w:rPr>
          <w:rFonts w:hint="eastAsia" w:eastAsia="仿宋_GB2312"/>
          <w:sz w:val="32"/>
          <w:szCs w:val="32"/>
        </w:rPr>
        <w:t>月经县人大常委会批准并向社会公开。</w:t>
      </w:r>
      <w:r>
        <w:rPr>
          <w:rFonts w:eastAsia="仿宋_GB2312"/>
          <w:sz w:val="32"/>
          <w:szCs w:val="32"/>
        </w:rPr>
        <w:t>2018</w:t>
      </w:r>
      <w:r>
        <w:rPr>
          <w:rFonts w:hint="eastAsia" w:eastAsia="仿宋_GB2312"/>
          <w:sz w:val="32"/>
          <w:szCs w:val="32"/>
        </w:rPr>
        <w:t>年末我县政府性债务余额</w:t>
      </w:r>
      <w:r>
        <w:rPr>
          <w:rFonts w:eastAsia="仿宋_GB2312"/>
          <w:sz w:val="32"/>
          <w:szCs w:val="32"/>
        </w:rPr>
        <w:t>115,683</w:t>
      </w:r>
      <w:r>
        <w:rPr>
          <w:rFonts w:hint="eastAsia" w:eastAsia="仿宋_GB2312"/>
          <w:sz w:val="32"/>
          <w:szCs w:val="32"/>
        </w:rPr>
        <w:t>万元，其中：一般债务</w:t>
      </w:r>
      <w:r>
        <w:rPr>
          <w:rFonts w:eastAsia="仿宋_GB2312"/>
          <w:sz w:val="32"/>
          <w:szCs w:val="32"/>
        </w:rPr>
        <w:t>4,248</w:t>
      </w:r>
      <w:r>
        <w:rPr>
          <w:rFonts w:hint="eastAsia" w:eastAsia="仿宋_GB2312"/>
          <w:sz w:val="32"/>
          <w:szCs w:val="32"/>
        </w:rPr>
        <w:t>万元，专项债务</w:t>
      </w:r>
      <w:r>
        <w:rPr>
          <w:rFonts w:eastAsia="仿宋_GB2312"/>
          <w:sz w:val="32"/>
          <w:szCs w:val="32"/>
        </w:rPr>
        <w:t>111,435</w:t>
      </w:r>
      <w:r>
        <w:rPr>
          <w:rFonts w:hint="eastAsia" w:eastAsia="仿宋_GB2312"/>
          <w:sz w:val="32"/>
          <w:szCs w:val="32"/>
        </w:rPr>
        <w:t>万元，均控制在限额内。</w:t>
      </w:r>
    </w:p>
    <w:p w14:paraId="17F6494B">
      <w:pPr>
        <w:ind w:firstLine="645"/>
        <w:rPr>
          <w:rFonts w:eastAsia="楷体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（三）地方政府置换债券管理</w:t>
      </w:r>
    </w:p>
    <w:p w14:paraId="2F688824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>债券申报情况。根据《昆明市人民政府办公厅关于报送</w:t>
      </w:r>
      <w:r>
        <w:rPr>
          <w:rFonts w:eastAsia="仿宋_GB2312"/>
          <w:sz w:val="32"/>
          <w:szCs w:val="32"/>
        </w:rPr>
        <w:t>2018</w:t>
      </w:r>
      <w:r>
        <w:rPr>
          <w:rFonts w:hint="eastAsia" w:eastAsia="仿宋_GB2312"/>
          <w:sz w:val="32"/>
          <w:szCs w:val="32"/>
        </w:rPr>
        <w:t>年地方政府债券需求的通知》，制定</w:t>
      </w:r>
      <w:r>
        <w:rPr>
          <w:rFonts w:eastAsia="仿宋_GB2312"/>
          <w:sz w:val="32"/>
          <w:szCs w:val="32"/>
        </w:rPr>
        <w:t>2018</w:t>
      </w:r>
      <w:r>
        <w:rPr>
          <w:rFonts w:hint="eastAsia" w:eastAsia="仿宋_GB2312"/>
          <w:sz w:val="32"/>
          <w:szCs w:val="32"/>
        </w:rPr>
        <w:t>年偿债计划。积极申报</w:t>
      </w:r>
      <w:r>
        <w:rPr>
          <w:rFonts w:eastAsia="仿宋_GB2312"/>
          <w:sz w:val="32"/>
          <w:szCs w:val="32"/>
        </w:rPr>
        <w:t>2018</w:t>
      </w:r>
      <w:r>
        <w:rPr>
          <w:rFonts w:hint="eastAsia" w:eastAsia="仿宋_GB2312"/>
          <w:sz w:val="32"/>
          <w:szCs w:val="32"/>
        </w:rPr>
        <w:t>年再融资债券</w:t>
      </w:r>
      <w:r>
        <w:rPr>
          <w:rFonts w:eastAsia="仿宋_GB2312"/>
          <w:sz w:val="32"/>
          <w:szCs w:val="32"/>
        </w:rPr>
        <w:t>16,800</w:t>
      </w:r>
      <w:r>
        <w:rPr>
          <w:rFonts w:hint="eastAsia" w:eastAsia="仿宋_GB2312"/>
          <w:sz w:val="32"/>
          <w:szCs w:val="32"/>
        </w:rPr>
        <w:t>万元，置换债券</w:t>
      </w:r>
      <w:r>
        <w:rPr>
          <w:rFonts w:eastAsia="仿宋_GB2312"/>
          <w:sz w:val="32"/>
          <w:szCs w:val="32"/>
        </w:rPr>
        <w:t>3,010</w:t>
      </w:r>
      <w:r>
        <w:rPr>
          <w:rFonts w:hint="eastAsia" w:eastAsia="仿宋_GB2312"/>
          <w:sz w:val="32"/>
          <w:szCs w:val="32"/>
        </w:rPr>
        <w:t>万元。</w:t>
      </w:r>
    </w:p>
    <w:p w14:paraId="4CC9952F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>债券资金支付情况。</w:t>
      </w:r>
      <w:r>
        <w:rPr>
          <w:rFonts w:eastAsia="仿宋_GB2312"/>
          <w:sz w:val="32"/>
          <w:szCs w:val="32"/>
        </w:rPr>
        <w:t>2018</w:t>
      </w:r>
      <w:r>
        <w:rPr>
          <w:rFonts w:hint="eastAsia" w:eastAsia="仿宋_GB2312"/>
          <w:sz w:val="32"/>
          <w:szCs w:val="32"/>
        </w:rPr>
        <w:t>年共争取地方政府置换债</w:t>
      </w:r>
      <w:r>
        <w:rPr>
          <w:rFonts w:eastAsia="仿宋_GB2312"/>
          <w:sz w:val="32"/>
          <w:szCs w:val="32"/>
        </w:rPr>
        <w:t>19,810</w:t>
      </w:r>
      <w:r>
        <w:rPr>
          <w:rFonts w:hint="eastAsia" w:eastAsia="仿宋_GB2312"/>
          <w:sz w:val="32"/>
          <w:szCs w:val="32"/>
        </w:rPr>
        <w:t>万元，其中：地方政府置换债券</w:t>
      </w:r>
      <w:r>
        <w:rPr>
          <w:rFonts w:eastAsia="仿宋_GB2312"/>
          <w:sz w:val="32"/>
          <w:szCs w:val="32"/>
        </w:rPr>
        <w:t>3,010</w:t>
      </w:r>
      <w:r>
        <w:rPr>
          <w:rFonts w:hint="eastAsia" w:eastAsia="仿宋_GB2312"/>
          <w:sz w:val="32"/>
          <w:szCs w:val="32"/>
        </w:rPr>
        <w:t>万元（含一般债券</w:t>
      </w:r>
      <w:r>
        <w:rPr>
          <w:rFonts w:eastAsia="仿宋_GB2312"/>
          <w:sz w:val="32"/>
          <w:szCs w:val="32"/>
        </w:rPr>
        <w:t>110</w:t>
      </w:r>
      <w:r>
        <w:rPr>
          <w:rFonts w:hint="eastAsia" w:eastAsia="仿宋_GB2312"/>
          <w:sz w:val="32"/>
          <w:szCs w:val="32"/>
        </w:rPr>
        <w:t>万元，专项债券</w:t>
      </w:r>
      <w:r>
        <w:rPr>
          <w:rFonts w:eastAsia="仿宋_GB2312"/>
          <w:sz w:val="32"/>
          <w:szCs w:val="32"/>
        </w:rPr>
        <w:t>2900</w:t>
      </w:r>
      <w:r>
        <w:rPr>
          <w:rFonts w:hint="eastAsia" w:eastAsia="仿宋_GB2312"/>
          <w:sz w:val="32"/>
          <w:szCs w:val="32"/>
        </w:rPr>
        <w:t>万元），置换债务项目</w:t>
      </w:r>
      <w:r>
        <w:rPr>
          <w:rFonts w:eastAsia="仿宋_GB2312"/>
          <w:sz w:val="32"/>
          <w:szCs w:val="32"/>
        </w:rPr>
        <w:t>8</w:t>
      </w:r>
      <w:r>
        <w:rPr>
          <w:rFonts w:hint="eastAsia" w:eastAsia="仿宋_GB2312"/>
          <w:sz w:val="32"/>
          <w:szCs w:val="32"/>
        </w:rPr>
        <w:t>个，截止</w:t>
      </w:r>
      <w:r>
        <w:rPr>
          <w:rFonts w:eastAsia="仿宋_GB2312"/>
          <w:sz w:val="32"/>
          <w:szCs w:val="32"/>
        </w:rPr>
        <w:t>12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31</w:t>
      </w:r>
      <w:r>
        <w:rPr>
          <w:rFonts w:hint="eastAsia" w:eastAsia="仿宋_GB2312"/>
          <w:sz w:val="32"/>
          <w:szCs w:val="32"/>
        </w:rPr>
        <w:t>日已全部置换完毕；再融资债券</w:t>
      </w:r>
      <w:r>
        <w:rPr>
          <w:rFonts w:eastAsia="仿宋_GB2312"/>
          <w:sz w:val="32"/>
          <w:szCs w:val="32"/>
        </w:rPr>
        <w:t>16,800</w:t>
      </w:r>
      <w:r>
        <w:rPr>
          <w:rFonts w:hint="eastAsia" w:eastAsia="仿宋_GB2312"/>
          <w:sz w:val="32"/>
          <w:szCs w:val="32"/>
        </w:rPr>
        <w:t>万元，全部地方政府债券资金使用均符合相关管理规定。</w:t>
      </w:r>
    </w:p>
    <w:p w14:paraId="52CD7072">
      <w:pPr>
        <w:ind w:firstLine="806" w:firstLineChars="251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（四）严格预算管理，按时汇缴置换债券利息及相关费用。</w:t>
      </w:r>
    </w:p>
    <w:p w14:paraId="7EC39FDB">
      <w:pPr>
        <w:ind w:firstLine="803" w:firstLineChars="25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根据《</w:t>
      </w:r>
      <w:r>
        <w:rPr>
          <w:rFonts w:hint="eastAsia" w:eastAsia="仿宋_GB2312"/>
          <w:sz w:val="32"/>
          <w:szCs w:val="32"/>
          <w:lang w:eastAsia="zh-CN"/>
        </w:rPr>
        <w:t>中华人民共和国预算法</w:t>
      </w:r>
      <w:r>
        <w:rPr>
          <w:rFonts w:hint="eastAsia" w:eastAsia="仿宋_GB2312"/>
          <w:sz w:val="32"/>
          <w:szCs w:val="32"/>
        </w:rPr>
        <w:t>》及财政部相关债务管理规定，地方政府债券收支纳入全口径预算管理，</w:t>
      </w:r>
      <w:r>
        <w:rPr>
          <w:rFonts w:eastAsia="仿宋_GB2312"/>
          <w:sz w:val="32"/>
          <w:szCs w:val="32"/>
        </w:rPr>
        <w:t>2018</w:t>
      </w:r>
      <w:r>
        <w:rPr>
          <w:rFonts w:hint="eastAsia" w:eastAsia="仿宋_GB2312"/>
          <w:sz w:val="32"/>
          <w:szCs w:val="32"/>
        </w:rPr>
        <w:t>年县财政安排支付地方政府置换债券利息、发行费和代理服务费</w:t>
      </w:r>
      <w:r>
        <w:rPr>
          <w:rFonts w:eastAsia="仿宋_GB2312"/>
          <w:sz w:val="32"/>
          <w:szCs w:val="32"/>
        </w:rPr>
        <w:t>3,681</w:t>
      </w:r>
      <w:r>
        <w:rPr>
          <w:rFonts w:hint="eastAsia" w:eastAsia="仿宋_GB2312"/>
          <w:sz w:val="32"/>
          <w:szCs w:val="32"/>
        </w:rPr>
        <w:t>万元。</w:t>
      </w:r>
    </w:p>
    <w:p w14:paraId="1405EFC2">
      <w:pPr>
        <w:ind w:firstLine="645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二、政府债务管理采取的措施</w:t>
      </w:r>
    </w:p>
    <w:p w14:paraId="59B78C22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1.</w:t>
      </w:r>
      <w:r>
        <w:rPr>
          <w:rFonts w:hint="eastAsia" w:ascii="楷体" w:hAnsi="楷体" w:eastAsia="楷体"/>
          <w:sz w:val="32"/>
          <w:szCs w:val="32"/>
        </w:rPr>
        <w:t>建立健全政府债务管理机制。</w:t>
      </w:r>
      <w:r>
        <w:rPr>
          <w:rFonts w:hint="eastAsia" w:eastAsia="仿宋_GB2312"/>
          <w:sz w:val="32"/>
          <w:szCs w:val="32"/>
        </w:rPr>
        <w:t>一是深化富民县政府债务管理体制改革，认真贯彻落实中央、省、市有关地方政府性债务管理的重要决策部署，制定《富民县深化政府债务管理体制改革实施方案》，修订完善《富民县政府性债务风险化解三年规划》，制定《富民县政府性债务风险应急处置预案》。二是严格落实政府债务限额管理规定，全县政府性债务的举借规模控制在市级批准的限额内。三是调整充实县债务管理委员会组织保障职能，全面组织、指导、协调全县政府性债务管理、风险防范化解工作。四是为加强全县政府性债务管理，印发了《富民县政府性债务管理暂行办法》，规范政府性债务</w:t>
      </w:r>
      <w:r>
        <w:rPr>
          <w:rFonts w:eastAsia="仿宋_GB2312"/>
          <w:sz w:val="32"/>
          <w:szCs w:val="32"/>
        </w:rPr>
        <w:t>“</w:t>
      </w:r>
      <w:r>
        <w:rPr>
          <w:rFonts w:hint="eastAsia" w:eastAsia="仿宋_GB2312"/>
          <w:sz w:val="32"/>
          <w:szCs w:val="32"/>
        </w:rPr>
        <w:t>借、用、管、还</w:t>
      </w:r>
      <w:r>
        <w:rPr>
          <w:rFonts w:eastAsia="仿宋_GB2312"/>
          <w:sz w:val="32"/>
          <w:szCs w:val="32"/>
        </w:rPr>
        <w:t>”</w:t>
      </w:r>
      <w:r>
        <w:rPr>
          <w:rFonts w:hint="eastAsia" w:eastAsia="仿宋_GB2312"/>
          <w:sz w:val="32"/>
          <w:szCs w:val="32"/>
        </w:rPr>
        <w:t>行为；制定《富民县政府性融资债务风险防范及化解工作实施方案》，着力防范化解地方政府债务风险。</w:t>
      </w:r>
    </w:p>
    <w:p w14:paraId="1E6DE670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2.</w:t>
      </w:r>
      <w:r>
        <w:rPr>
          <w:rFonts w:hint="eastAsia" w:ascii="楷体" w:hAnsi="楷体" w:eastAsia="楷体"/>
          <w:sz w:val="32"/>
          <w:szCs w:val="32"/>
        </w:rPr>
        <w:t>积极筹集资金，加大政府债务偿还。</w:t>
      </w:r>
      <w:r>
        <w:rPr>
          <w:rFonts w:hint="eastAsia" w:eastAsia="仿宋_GB2312"/>
          <w:sz w:val="32"/>
          <w:szCs w:val="32"/>
        </w:rPr>
        <w:t>一是按照《富民县政府性融资债务风险防范化解工作实施方案》，锁定政府性债务范围，落实债务化解目标，严格控制规模增长。二是强化财政预算管理，将存量债务应付利息全额纳入年初预算，按时支付。三是加快存量债务置换进度，切实缓解政府债务偿还压力。四是积极争取再融资债券，确保今年到期置换债券偿还工作，切实维护政府诚信。</w:t>
      </w:r>
    </w:p>
    <w:p w14:paraId="56342A54">
      <w:pPr>
        <w:ind w:firstLine="645"/>
        <w:rPr>
          <w:rFonts w:eastAsia="仿宋_GB2312"/>
          <w:b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3.</w:t>
      </w:r>
      <w:r>
        <w:rPr>
          <w:rFonts w:hint="eastAsia" w:ascii="楷体" w:hAnsi="楷体" w:eastAsia="楷体"/>
          <w:sz w:val="32"/>
          <w:szCs w:val="32"/>
        </w:rPr>
        <w:t>严格控制新增政府性债务，落实限额管理。</w:t>
      </w:r>
      <w:r>
        <w:rPr>
          <w:rFonts w:hint="eastAsia" w:eastAsia="仿宋_GB2312"/>
          <w:sz w:val="32"/>
          <w:szCs w:val="32"/>
        </w:rPr>
        <w:t>按照《财政部关于对地方政府债务余额实行限额管理的实施意见》精神，严格落实政府债务限额管理规定，全县政府性债务的举借总规模控制在县人大批准的限额内。</w:t>
      </w:r>
    </w:p>
    <w:p w14:paraId="7EBF3E44">
      <w:pPr>
        <w:ind w:firstLine="645"/>
        <w:rPr>
          <w:rFonts w:eastAsia="仿宋_GB2312"/>
          <w:b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4.</w:t>
      </w:r>
      <w:r>
        <w:rPr>
          <w:rFonts w:hint="eastAsia" w:ascii="楷体" w:hAnsi="楷体" w:eastAsia="楷体"/>
          <w:sz w:val="32"/>
          <w:szCs w:val="32"/>
        </w:rPr>
        <w:t>建立完善政府债务分析报告制度。</w:t>
      </w:r>
      <w:r>
        <w:rPr>
          <w:rFonts w:hint="eastAsia" w:eastAsia="仿宋_GB2312"/>
          <w:sz w:val="32"/>
          <w:szCs w:val="32"/>
        </w:rPr>
        <w:t>依托全国地方政府债务管理信息系统，加强政府性债务精细化管理，完善地方政府性债务统计分析报告制度，及时向政府常务会议及人大报告，自觉接受监督。</w:t>
      </w:r>
    </w:p>
    <w:p w14:paraId="6833E22A">
      <w:pPr>
        <w:ind w:firstLine="5760" w:firstLineChars="1800"/>
        <w:rPr>
          <w:rFonts w:eastAsia="仿宋_GB2312"/>
          <w:sz w:val="32"/>
          <w:szCs w:val="32"/>
        </w:rPr>
      </w:pPr>
    </w:p>
    <w:p w14:paraId="75981873">
      <w:pPr>
        <w:ind w:firstLine="5600" w:firstLineChars="1750"/>
        <w:rPr>
          <w:rFonts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1A5B"/>
    <w:rsid w:val="00005D86"/>
    <w:rsid w:val="00005F55"/>
    <w:rsid w:val="00020CB7"/>
    <w:rsid w:val="00022975"/>
    <w:rsid w:val="00073D61"/>
    <w:rsid w:val="00083F5F"/>
    <w:rsid w:val="00097DBB"/>
    <w:rsid w:val="000B5FA1"/>
    <w:rsid w:val="000C4D3A"/>
    <w:rsid w:val="000D3AFD"/>
    <w:rsid w:val="000E320D"/>
    <w:rsid w:val="0012770E"/>
    <w:rsid w:val="00131839"/>
    <w:rsid w:val="00136DC6"/>
    <w:rsid w:val="00141176"/>
    <w:rsid w:val="001447BE"/>
    <w:rsid w:val="001719A5"/>
    <w:rsid w:val="00171A5B"/>
    <w:rsid w:val="001929DF"/>
    <w:rsid w:val="00195652"/>
    <w:rsid w:val="001B6131"/>
    <w:rsid w:val="001D0A41"/>
    <w:rsid w:val="001D463E"/>
    <w:rsid w:val="001F6176"/>
    <w:rsid w:val="00232385"/>
    <w:rsid w:val="002519C4"/>
    <w:rsid w:val="00255047"/>
    <w:rsid w:val="00273891"/>
    <w:rsid w:val="00275267"/>
    <w:rsid w:val="002A79FF"/>
    <w:rsid w:val="002B426D"/>
    <w:rsid w:val="002C7BBD"/>
    <w:rsid w:val="002E3248"/>
    <w:rsid w:val="002E4461"/>
    <w:rsid w:val="0031082E"/>
    <w:rsid w:val="003259ED"/>
    <w:rsid w:val="003365A7"/>
    <w:rsid w:val="00357069"/>
    <w:rsid w:val="00385F58"/>
    <w:rsid w:val="003C529B"/>
    <w:rsid w:val="003D7ADC"/>
    <w:rsid w:val="003E59BE"/>
    <w:rsid w:val="003E6789"/>
    <w:rsid w:val="004149FD"/>
    <w:rsid w:val="0042541B"/>
    <w:rsid w:val="00453C32"/>
    <w:rsid w:val="00457C84"/>
    <w:rsid w:val="00462A4A"/>
    <w:rsid w:val="004668A4"/>
    <w:rsid w:val="00466FAC"/>
    <w:rsid w:val="00472676"/>
    <w:rsid w:val="004B2F95"/>
    <w:rsid w:val="004D6F66"/>
    <w:rsid w:val="004E1C0C"/>
    <w:rsid w:val="004F7F17"/>
    <w:rsid w:val="0052340C"/>
    <w:rsid w:val="00557A1F"/>
    <w:rsid w:val="0057296F"/>
    <w:rsid w:val="00582DFA"/>
    <w:rsid w:val="005D6FDC"/>
    <w:rsid w:val="005E2666"/>
    <w:rsid w:val="005F28D0"/>
    <w:rsid w:val="006029A7"/>
    <w:rsid w:val="00603A0E"/>
    <w:rsid w:val="00610C03"/>
    <w:rsid w:val="00612BC8"/>
    <w:rsid w:val="00654E0D"/>
    <w:rsid w:val="00661B31"/>
    <w:rsid w:val="00673C3F"/>
    <w:rsid w:val="006754CD"/>
    <w:rsid w:val="00680AE4"/>
    <w:rsid w:val="0068482D"/>
    <w:rsid w:val="006A4F1E"/>
    <w:rsid w:val="006A6E38"/>
    <w:rsid w:val="006B664F"/>
    <w:rsid w:val="006C3738"/>
    <w:rsid w:val="006C5A0B"/>
    <w:rsid w:val="006D0E4B"/>
    <w:rsid w:val="006D3959"/>
    <w:rsid w:val="006D5167"/>
    <w:rsid w:val="006F0E1F"/>
    <w:rsid w:val="00741502"/>
    <w:rsid w:val="007522B3"/>
    <w:rsid w:val="00764574"/>
    <w:rsid w:val="007818BA"/>
    <w:rsid w:val="007A38E9"/>
    <w:rsid w:val="007A491C"/>
    <w:rsid w:val="007C5FAE"/>
    <w:rsid w:val="007D2D7B"/>
    <w:rsid w:val="007F2F75"/>
    <w:rsid w:val="00803BF5"/>
    <w:rsid w:val="0082792B"/>
    <w:rsid w:val="008635FE"/>
    <w:rsid w:val="008B59FD"/>
    <w:rsid w:val="008C1D09"/>
    <w:rsid w:val="008D4C9A"/>
    <w:rsid w:val="008E35CA"/>
    <w:rsid w:val="008F25F7"/>
    <w:rsid w:val="008F462A"/>
    <w:rsid w:val="008F7E2C"/>
    <w:rsid w:val="009235DC"/>
    <w:rsid w:val="00926A40"/>
    <w:rsid w:val="00940FDE"/>
    <w:rsid w:val="00955285"/>
    <w:rsid w:val="0099240E"/>
    <w:rsid w:val="00992639"/>
    <w:rsid w:val="00997011"/>
    <w:rsid w:val="009A1FDD"/>
    <w:rsid w:val="009E45AA"/>
    <w:rsid w:val="009E5CCC"/>
    <w:rsid w:val="00A001F9"/>
    <w:rsid w:val="00A05A76"/>
    <w:rsid w:val="00A10C0F"/>
    <w:rsid w:val="00A21B62"/>
    <w:rsid w:val="00A50140"/>
    <w:rsid w:val="00A53B69"/>
    <w:rsid w:val="00A56804"/>
    <w:rsid w:val="00A6046A"/>
    <w:rsid w:val="00A727FC"/>
    <w:rsid w:val="00A909F8"/>
    <w:rsid w:val="00AC343A"/>
    <w:rsid w:val="00AD42FB"/>
    <w:rsid w:val="00AE4390"/>
    <w:rsid w:val="00AF2E47"/>
    <w:rsid w:val="00B107BF"/>
    <w:rsid w:val="00B15CC4"/>
    <w:rsid w:val="00B20A50"/>
    <w:rsid w:val="00B230B8"/>
    <w:rsid w:val="00B47FDD"/>
    <w:rsid w:val="00B722B5"/>
    <w:rsid w:val="00B725A5"/>
    <w:rsid w:val="00B7367C"/>
    <w:rsid w:val="00B746A1"/>
    <w:rsid w:val="00B820B0"/>
    <w:rsid w:val="00BA449E"/>
    <w:rsid w:val="00BB3E57"/>
    <w:rsid w:val="00BB7A64"/>
    <w:rsid w:val="00BC3B1E"/>
    <w:rsid w:val="00BF13B4"/>
    <w:rsid w:val="00C240E4"/>
    <w:rsid w:val="00C3441E"/>
    <w:rsid w:val="00C34AAA"/>
    <w:rsid w:val="00C36588"/>
    <w:rsid w:val="00C5070E"/>
    <w:rsid w:val="00C61D47"/>
    <w:rsid w:val="00C718EE"/>
    <w:rsid w:val="00C92A7A"/>
    <w:rsid w:val="00C971FF"/>
    <w:rsid w:val="00CA34FC"/>
    <w:rsid w:val="00CA4DCB"/>
    <w:rsid w:val="00CC50CE"/>
    <w:rsid w:val="00D2701F"/>
    <w:rsid w:val="00D2763F"/>
    <w:rsid w:val="00D32184"/>
    <w:rsid w:val="00D45E80"/>
    <w:rsid w:val="00D50AAA"/>
    <w:rsid w:val="00D54C66"/>
    <w:rsid w:val="00D6179B"/>
    <w:rsid w:val="00D82662"/>
    <w:rsid w:val="00D866D1"/>
    <w:rsid w:val="00D95C20"/>
    <w:rsid w:val="00DA7687"/>
    <w:rsid w:val="00DB53CC"/>
    <w:rsid w:val="00DD58DA"/>
    <w:rsid w:val="00DE73AE"/>
    <w:rsid w:val="00E127D7"/>
    <w:rsid w:val="00E465FE"/>
    <w:rsid w:val="00E53147"/>
    <w:rsid w:val="00E61EAA"/>
    <w:rsid w:val="00E81C16"/>
    <w:rsid w:val="00E90A22"/>
    <w:rsid w:val="00EB0842"/>
    <w:rsid w:val="00EF6EA8"/>
    <w:rsid w:val="00F01BDD"/>
    <w:rsid w:val="00F069E0"/>
    <w:rsid w:val="00F27B5D"/>
    <w:rsid w:val="00F514A8"/>
    <w:rsid w:val="00F53D38"/>
    <w:rsid w:val="00F64567"/>
    <w:rsid w:val="00F645BC"/>
    <w:rsid w:val="00FC1C5F"/>
    <w:rsid w:val="00FF1513"/>
    <w:rsid w:val="06952D48"/>
    <w:rsid w:val="15F130A5"/>
    <w:rsid w:val="66721C58"/>
    <w:rsid w:val="7974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1376</Words>
  <Characters>1556</Characters>
  <Lines>0</Lines>
  <Paragraphs>0</Paragraphs>
  <TotalTime>969</TotalTime>
  <ScaleCrop>false</ScaleCrop>
  <LinksUpToDate>false</LinksUpToDate>
  <CharactersWithSpaces>1556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2018-01-11T09:16:00Z</dcterms:created>
  <dc:creator>李艳</dc:creator>
  <cp:lastModifiedBy>momo</cp:lastModifiedBy>
  <cp:lastPrinted>2019-01-11T07:46:00Z</cp:lastPrinted>
  <dcterms:modified xsi:type="dcterms:W3CDTF">2025-04-07T09:22:32Z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eyJoZGlkIjoiZjMzNWIwYzJmM2UxNWNiZmZmYzAxMjBhZGZmYjM2YzkiLCJ1c2VySWQiOiIxMDg0Njk1MDExIn0=</vt:lpwstr>
  </property>
  <property fmtid="{D5CDD505-2E9C-101B-9397-08002B2CF9AE}" pid="3" name="KSOProductBuildVer">
    <vt:lpwstr>2052-12.1.0.20784</vt:lpwstr>
  </property>
  <property fmtid="{D5CDD505-2E9C-101B-9397-08002B2CF9AE}" pid="4" name="ICV">
    <vt:lpwstr>21E18F7DF2F54DF599FBD1FF5624D618_12</vt:lpwstr>
  </property>
</Properties>
</file>