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lang w:val="en-US" w:eastAsia="zh-CN"/>
        </w:rPr>
        <w:t>富民县2019年地质灾害</w:t>
      </w:r>
      <w:r>
        <w:rPr>
          <w:rFonts w:hint="eastAsia" w:ascii="方正大标宋简体" w:hAnsi="方正大标宋简体" w:eastAsia="方正大标宋简体" w:cs="方正大标宋简体"/>
          <w:b w:val="0"/>
          <w:bCs/>
          <w:sz w:val="44"/>
          <w:szCs w:val="44"/>
          <w:lang w:eastAsia="zh-CN"/>
        </w:rPr>
        <w:t>群测群防人员补助经费资金</w:t>
      </w:r>
      <w:r>
        <w:rPr>
          <w:rFonts w:hint="eastAsia" w:ascii="方正大标宋简体" w:hAnsi="方正大标宋简体" w:eastAsia="方正大标宋简体" w:cs="方正大标宋简体"/>
          <w:b w:val="0"/>
          <w:bCs/>
          <w:sz w:val="44"/>
          <w:szCs w:val="44"/>
        </w:rPr>
        <w:t>绩效自评报告</w:t>
      </w:r>
    </w:p>
    <w:p>
      <w:pPr>
        <w:jc w:val="both"/>
        <w:rPr>
          <w:rFonts w:hint="eastAsia" w:ascii="楷体" w:hAnsi="楷体" w:eastAsia="楷体" w:cs="楷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楷体" w:hAnsi="楷体" w:eastAsia="楷体" w:cs="楷体"/>
          <w:b w:val="0"/>
          <w:bCs/>
          <w:sz w:val="32"/>
          <w:szCs w:val="32"/>
          <w:lang w:eastAsia="zh-CN"/>
        </w:rPr>
      </w:pPr>
      <w:r>
        <w:rPr>
          <w:rFonts w:hint="eastAsia" w:ascii="楷体" w:hAnsi="楷体" w:eastAsia="楷体" w:cs="楷体"/>
          <w:sz w:val="32"/>
          <w:szCs w:val="32"/>
          <w:lang w:val="en-US" w:eastAsia="zh-CN"/>
        </w:rPr>
        <w:t>（一）市级分解下达预算和绩效目标情况</w:t>
      </w:r>
    </w:p>
    <w:p>
      <w:pPr>
        <w:spacing w:line="576" w:lineRule="exact"/>
        <w:ind w:firstLine="640" w:firstLineChars="200"/>
        <w:rPr>
          <w:rFonts w:ascii="仿宋_GB2312" w:hAnsi="宋体" w:eastAsia="仿宋_GB2312"/>
          <w:sz w:val="32"/>
          <w:szCs w:val="32"/>
        </w:rPr>
      </w:pPr>
      <w:r>
        <w:rPr>
          <w:rFonts w:hint="eastAsia" w:ascii="仿宋_GB2312" w:eastAsia="仿宋_GB2312"/>
          <w:sz w:val="32"/>
          <w:szCs w:val="32"/>
          <w:lang w:eastAsia="zh-CN"/>
        </w:rPr>
        <w:t>富民县</w:t>
      </w:r>
      <w:r>
        <w:rPr>
          <w:rFonts w:hint="eastAsia" w:ascii="仿宋_GB2312" w:eastAsia="仿宋_GB2312"/>
          <w:sz w:val="32"/>
          <w:szCs w:val="32"/>
        </w:rPr>
        <w:t>辖区涉及</w:t>
      </w:r>
      <w:r>
        <w:rPr>
          <w:rFonts w:hint="eastAsia" w:ascii="仿宋_GB2312" w:eastAsia="仿宋_GB2312"/>
          <w:sz w:val="32"/>
          <w:szCs w:val="32"/>
          <w:lang w:val="en-US" w:eastAsia="zh-CN"/>
        </w:rPr>
        <w:t>5镇2街道</w:t>
      </w:r>
      <w:r>
        <w:rPr>
          <w:rFonts w:hint="eastAsia" w:ascii="仿宋_GB2312" w:eastAsia="仿宋_GB2312"/>
          <w:sz w:val="32"/>
          <w:szCs w:val="32"/>
        </w:rPr>
        <w:t>，面积</w:t>
      </w:r>
      <w:r>
        <w:rPr>
          <w:rFonts w:hint="eastAsia" w:ascii="仿宋_GB2312" w:eastAsia="仿宋_GB2312"/>
          <w:sz w:val="32"/>
          <w:szCs w:val="32"/>
          <w:lang w:val="en-US" w:eastAsia="zh-CN"/>
        </w:rPr>
        <w:t>993</w:t>
      </w:r>
      <w:r>
        <w:rPr>
          <w:rFonts w:hint="eastAsia" w:ascii="仿宋_GB2312" w:eastAsia="仿宋_GB2312"/>
          <w:sz w:val="32"/>
          <w:szCs w:val="32"/>
        </w:rPr>
        <w:t>平方公里，地质灾害类型有崩塌、滑坡、泥石流、地面沉降等。2019年，</w:t>
      </w:r>
      <w:r>
        <w:rPr>
          <w:rFonts w:hint="eastAsia" w:ascii="仿宋_GB2312" w:eastAsia="仿宋_GB2312"/>
          <w:sz w:val="32"/>
          <w:szCs w:val="32"/>
          <w:lang w:eastAsia="zh-CN"/>
        </w:rPr>
        <w:t>富民县地质灾害核查</w:t>
      </w:r>
      <w:r>
        <w:rPr>
          <w:rFonts w:hint="eastAsia" w:ascii="仿宋_GB2312" w:eastAsia="仿宋_GB2312"/>
          <w:sz w:val="32"/>
          <w:szCs w:val="32"/>
        </w:rPr>
        <w:t>、排查出地质灾害隐患点</w:t>
      </w:r>
      <w:r>
        <w:rPr>
          <w:rFonts w:hint="eastAsia" w:ascii="仿宋_GB2312" w:eastAsia="仿宋_GB2312"/>
          <w:sz w:val="32"/>
          <w:szCs w:val="32"/>
          <w:lang w:val="en-US" w:eastAsia="zh-CN"/>
        </w:rPr>
        <w:t>172</w:t>
      </w:r>
      <w:r>
        <w:rPr>
          <w:rFonts w:hint="eastAsia" w:ascii="仿宋_GB2312" w:eastAsia="仿宋_GB2312"/>
          <w:sz w:val="32"/>
          <w:szCs w:val="32"/>
        </w:rPr>
        <w:t>其中其中崩塌</w:t>
      </w:r>
      <w:r>
        <w:rPr>
          <w:rFonts w:hint="eastAsia" w:ascii="仿宋_GB2312" w:eastAsia="仿宋_GB2312"/>
          <w:sz w:val="32"/>
          <w:szCs w:val="32"/>
          <w:lang w:val="en-US" w:eastAsia="zh-CN"/>
        </w:rPr>
        <w:t>19</w:t>
      </w:r>
      <w:r>
        <w:rPr>
          <w:rFonts w:hint="eastAsia" w:ascii="仿宋_GB2312" w:eastAsia="仿宋_GB2312"/>
          <w:sz w:val="32"/>
          <w:szCs w:val="32"/>
        </w:rPr>
        <w:t>个、滑坡</w:t>
      </w:r>
      <w:r>
        <w:rPr>
          <w:rFonts w:hint="eastAsia" w:ascii="仿宋_GB2312" w:eastAsia="仿宋_GB2312"/>
          <w:sz w:val="32"/>
          <w:szCs w:val="32"/>
          <w:lang w:val="en-US" w:eastAsia="zh-CN"/>
        </w:rPr>
        <w:t>145</w:t>
      </w:r>
      <w:r>
        <w:rPr>
          <w:rFonts w:hint="eastAsia" w:ascii="仿宋_GB2312" w:eastAsia="仿宋_GB2312"/>
          <w:sz w:val="32"/>
          <w:szCs w:val="32"/>
        </w:rPr>
        <w:t>、泥石流</w:t>
      </w:r>
      <w:r>
        <w:rPr>
          <w:rFonts w:hint="eastAsia" w:ascii="仿宋_GB2312" w:eastAsia="仿宋_GB2312"/>
          <w:sz w:val="32"/>
          <w:szCs w:val="32"/>
          <w:lang w:val="en-US" w:eastAsia="zh-CN"/>
        </w:rPr>
        <w:t>5</w:t>
      </w:r>
      <w:r>
        <w:rPr>
          <w:rFonts w:hint="eastAsia" w:ascii="仿宋_GB2312" w:eastAsia="仿宋_GB2312"/>
          <w:sz w:val="32"/>
          <w:szCs w:val="32"/>
        </w:rPr>
        <w:t>个、地面塌陷</w:t>
      </w:r>
      <w:r>
        <w:rPr>
          <w:rFonts w:hint="eastAsia" w:ascii="仿宋_GB2312" w:eastAsia="仿宋_GB2312"/>
          <w:sz w:val="32"/>
          <w:szCs w:val="32"/>
          <w:lang w:val="en-US" w:eastAsia="zh-CN"/>
        </w:rPr>
        <w:t>1</w:t>
      </w:r>
      <w:r>
        <w:rPr>
          <w:rFonts w:hint="eastAsia" w:ascii="仿宋_GB2312" w:eastAsia="仿宋_GB2312"/>
          <w:sz w:val="32"/>
          <w:szCs w:val="32"/>
        </w:rPr>
        <w:t>个、地面沉降1个</w:t>
      </w:r>
      <w:r>
        <w:rPr>
          <w:rFonts w:hint="eastAsia" w:ascii="仿宋_GB2312" w:eastAsia="仿宋_GB2312"/>
          <w:sz w:val="32"/>
          <w:szCs w:val="32"/>
          <w:lang w:eastAsia="zh-CN"/>
        </w:rPr>
        <w:t>、地裂缝</w:t>
      </w:r>
      <w:r>
        <w:rPr>
          <w:rFonts w:hint="eastAsia" w:ascii="仿宋_GB2312" w:eastAsia="仿宋_GB2312"/>
          <w:sz w:val="32"/>
          <w:szCs w:val="32"/>
          <w:lang w:val="en-US" w:eastAsia="zh-CN"/>
        </w:rPr>
        <w:t>1个</w:t>
      </w:r>
      <w:r>
        <w:rPr>
          <w:rFonts w:hint="eastAsia" w:ascii="仿宋_GB2312" w:eastAsia="仿宋_GB2312"/>
          <w:sz w:val="32"/>
          <w:szCs w:val="32"/>
        </w:rPr>
        <w:t>。小型</w:t>
      </w:r>
      <w:r>
        <w:rPr>
          <w:rFonts w:hint="eastAsia" w:ascii="仿宋_GB2312" w:eastAsia="仿宋_GB2312"/>
          <w:sz w:val="32"/>
          <w:szCs w:val="32"/>
          <w:lang w:val="en-US" w:eastAsia="zh-CN"/>
        </w:rPr>
        <w:t>150个</w:t>
      </w:r>
      <w:r>
        <w:rPr>
          <w:rFonts w:hint="eastAsia" w:ascii="仿宋_GB2312" w:eastAsia="仿宋_GB2312"/>
          <w:sz w:val="32"/>
          <w:szCs w:val="32"/>
        </w:rPr>
        <w:t>，中型</w:t>
      </w:r>
      <w:r>
        <w:rPr>
          <w:rFonts w:hint="eastAsia" w:ascii="仿宋_GB2312" w:eastAsia="仿宋_GB2312"/>
          <w:sz w:val="32"/>
          <w:szCs w:val="32"/>
          <w:lang w:val="en-US" w:eastAsia="zh-CN"/>
        </w:rPr>
        <w:t>22个</w:t>
      </w:r>
      <w:r>
        <w:rPr>
          <w:rFonts w:hint="eastAsia" w:ascii="仿宋_GB2312" w:eastAsia="仿宋_GB2312"/>
          <w:sz w:val="32"/>
          <w:szCs w:val="32"/>
        </w:rPr>
        <w:t>。共设监测员</w:t>
      </w:r>
      <w:r>
        <w:rPr>
          <w:rFonts w:hint="eastAsia" w:ascii="仿宋_GB2312" w:eastAsia="仿宋_GB2312"/>
          <w:sz w:val="32"/>
          <w:szCs w:val="32"/>
          <w:lang w:val="en-US" w:eastAsia="zh-CN"/>
        </w:rPr>
        <w:t>344</w:t>
      </w:r>
      <w:r>
        <w:rPr>
          <w:rFonts w:hint="eastAsia" w:ascii="仿宋_GB2312" w:eastAsia="仿宋_GB2312"/>
          <w:sz w:val="32"/>
          <w:szCs w:val="32"/>
        </w:rPr>
        <w:t>人(含企业设监测员</w:t>
      </w:r>
      <w:r>
        <w:rPr>
          <w:rFonts w:hint="eastAsia" w:ascii="仿宋_GB2312" w:eastAsia="仿宋_GB2312"/>
          <w:sz w:val="32"/>
          <w:szCs w:val="32"/>
          <w:lang w:val="en-US" w:eastAsia="zh-CN"/>
        </w:rPr>
        <w:t>82</w:t>
      </w:r>
      <w:r>
        <w:rPr>
          <w:rFonts w:hint="eastAsia" w:ascii="仿宋_GB2312" w:eastAsia="仿宋_GB2312"/>
          <w:sz w:val="32"/>
          <w:szCs w:val="32"/>
        </w:rPr>
        <w:t>人),需要</w:t>
      </w:r>
      <w:r>
        <w:rPr>
          <w:rFonts w:hint="eastAsia" w:ascii="仿宋_GB2312" w:eastAsia="仿宋_GB2312"/>
          <w:sz w:val="32"/>
          <w:szCs w:val="32"/>
          <w:lang w:eastAsia="zh-CN"/>
        </w:rPr>
        <w:t>财政</w:t>
      </w:r>
      <w:r>
        <w:rPr>
          <w:rFonts w:hint="eastAsia" w:ascii="仿宋_GB2312" w:eastAsia="仿宋_GB2312"/>
          <w:sz w:val="32"/>
          <w:szCs w:val="32"/>
        </w:rPr>
        <w:t>补助的实为</w:t>
      </w:r>
      <w:r>
        <w:rPr>
          <w:rFonts w:hint="eastAsia" w:ascii="仿宋_GB2312" w:eastAsia="仿宋_GB2312"/>
          <w:sz w:val="32"/>
          <w:szCs w:val="32"/>
          <w:lang w:val="en-US" w:eastAsia="zh-CN"/>
        </w:rPr>
        <w:t>262</w:t>
      </w:r>
      <w:r>
        <w:rPr>
          <w:rFonts w:hint="eastAsia" w:ascii="仿宋_GB2312" w:eastAsia="仿宋_GB2312"/>
          <w:sz w:val="32"/>
          <w:szCs w:val="32"/>
        </w:rPr>
        <w:t>人</w:t>
      </w:r>
      <w:r>
        <w:rPr>
          <w:rFonts w:hint="eastAsia" w:ascii="仿宋_GB2312" w:eastAsia="仿宋_GB2312"/>
          <w:sz w:val="32"/>
          <w:szCs w:val="32"/>
          <w:lang w:val="en-US" w:eastAsia="zh-CN"/>
        </w:rPr>
        <w:t>。</w:t>
      </w:r>
      <w:r>
        <w:rPr>
          <w:rFonts w:hint="eastAsia" w:ascii="仿宋_GB2312" w:eastAsia="仿宋_GB2312"/>
          <w:sz w:val="32"/>
          <w:szCs w:val="32"/>
        </w:rPr>
        <w:t>根据&lt;省</w:t>
      </w:r>
      <w:r>
        <w:rPr>
          <w:rFonts w:hint="eastAsia" w:ascii="仿宋_GB2312"/>
          <w:sz w:val="32"/>
          <w:szCs w:val="32"/>
          <w:lang w:eastAsia="zh-CN"/>
        </w:rPr>
        <w:t>国</w:t>
      </w:r>
      <w:bookmarkStart w:id="2" w:name="_GoBack"/>
      <w:r>
        <w:rPr>
          <w:rFonts w:hint="eastAsia" w:ascii="仿宋_GB2312" w:hAnsi="方正仿宋_GBK" w:eastAsia="仿宋_GB2312" w:cs="方正仿宋_GBK"/>
          <w:sz w:val="32"/>
          <w:szCs w:val="32"/>
        </w:rPr>
        <w:t>土资源厅</w:t>
      </w:r>
      <w:bookmarkEnd w:id="2"/>
      <w:r>
        <w:rPr>
          <w:rFonts w:hint="eastAsia" w:ascii="仿宋_GB2312" w:hAnsi="方正仿宋_GBK" w:eastAsia="仿宋_GB2312" w:cs="方正仿宋_GBK"/>
          <w:sz w:val="32"/>
          <w:szCs w:val="32"/>
        </w:rPr>
        <w:t xml:space="preserve"> 云南省财政厅关于印发云南省地质灾害监测员和监测补助经费管理办法的通知</w:t>
      </w:r>
      <w:r>
        <w:rPr>
          <w:rFonts w:hint="eastAsia" w:ascii="仿宋_GB2312" w:eastAsia="仿宋_GB2312"/>
          <w:sz w:val="32"/>
          <w:szCs w:val="32"/>
        </w:rPr>
        <w:t>&gt;</w:t>
      </w:r>
      <w:r>
        <w:rPr>
          <w:rFonts w:hint="eastAsia" w:ascii="仿宋_GB2312" w:hAnsi="方正仿宋_GBK" w:eastAsia="仿宋_GB2312" w:cs="方正仿宋_GBK"/>
          <w:sz w:val="32"/>
          <w:szCs w:val="32"/>
        </w:rPr>
        <w:t>（云国土资〔2014〕28号）规定要求,每名监测员补助标准不低于1500元，其中：州（市）负担不低于1000元，县级负担不低于500元。为切实做好</w:t>
      </w:r>
      <w:r>
        <w:rPr>
          <w:rFonts w:hint="eastAsia" w:ascii="仿宋_GB2312" w:hAnsi="方正仿宋_GBK" w:eastAsia="仿宋_GB2312" w:cs="方正仿宋_GBK"/>
          <w:sz w:val="32"/>
          <w:szCs w:val="32"/>
          <w:lang w:eastAsia="zh-CN"/>
        </w:rPr>
        <w:t>富民县</w:t>
      </w:r>
      <w:r>
        <w:rPr>
          <w:rFonts w:hint="eastAsia" w:ascii="仿宋_GB2312" w:hAnsi="方正仿宋_GBK" w:eastAsia="仿宋_GB2312" w:cs="方正仿宋_GBK"/>
          <w:sz w:val="32"/>
          <w:szCs w:val="32"/>
        </w:rPr>
        <w:t>2019年群测群防监测员补助申报工作,群测群防人员补助经费及时拨付到位,我</w:t>
      </w:r>
      <w:r>
        <w:rPr>
          <w:rFonts w:hint="eastAsia" w:ascii="仿宋_GB2312" w:hAnsi="方正仿宋_GBK" w:eastAsia="仿宋_GB2312" w:cs="方正仿宋_GBK"/>
          <w:sz w:val="32"/>
          <w:szCs w:val="32"/>
          <w:lang w:eastAsia="zh-CN"/>
        </w:rPr>
        <w:t>县</w:t>
      </w:r>
      <w:r>
        <w:rPr>
          <w:rFonts w:hint="eastAsia" w:ascii="仿宋_GB2312" w:hAnsi="方正仿宋_GBK" w:eastAsia="仿宋_GB2312" w:cs="方正仿宋_GBK"/>
          <w:sz w:val="32"/>
          <w:szCs w:val="32"/>
        </w:rPr>
        <w:t>应申请市级监测员补助资金</w:t>
      </w:r>
      <w:r>
        <w:rPr>
          <w:rFonts w:hint="eastAsia" w:ascii="仿宋_GB2312" w:hAnsi="方正仿宋_GBK" w:eastAsia="仿宋_GB2312" w:cs="方正仿宋_GBK"/>
          <w:sz w:val="32"/>
          <w:szCs w:val="32"/>
          <w:lang w:val="en-US" w:eastAsia="zh-CN"/>
        </w:rPr>
        <w:t>26.2</w:t>
      </w:r>
      <w:r>
        <w:rPr>
          <w:rFonts w:hint="eastAsia" w:ascii="仿宋_GB2312" w:hAnsi="方正仿宋_GBK" w:eastAsia="仿宋_GB2312" w:cs="方正仿宋_GBK"/>
          <w:sz w:val="32"/>
          <w:szCs w:val="32"/>
        </w:rPr>
        <w:t>万元,</w:t>
      </w:r>
      <w:r>
        <w:rPr>
          <w:rFonts w:hint="eastAsia" w:ascii="仿宋_GB2312" w:hAnsi="方正仿宋_GBK" w:eastAsia="仿宋_GB2312" w:cs="方正仿宋_GBK"/>
          <w:sz w:val="32"/>
          <w:szCs w:val="32"/>
          <w:lang w:eastAsia="zh-CN"/>
        </w:rPr>
        <w:t>县</w:t>
      </w:r>
      <w:r>
        <w:rPr>
          <w:rFonts w:hint="eastAsia" w:ascii="仿宋_GB2312" w:hAnsi="方正仿宋_GBK" w:eastAsia="仿宋_GB2312" w:cs="方正仿宋_GBK"/>
          <w:sz w:val="32"/>
          <w:szCs w:val="32"/>
        </w:rPr>
        <w:t>级</w:t>
      </w:r>
      <w:r>
        <w:rPr>
          <w:rFonts w:hint="eastAsia" w:ascii="仿宋_GB2312" w:hAnsi="方正仿宋_GBK" w:eastAsia="仿宋_GB2312" w:cs="方正仿宋_GBK"/>
          <w:sz w:val="32"/>
          <w:szCs w:val="32"/>
          <w:lang w:eastAsia="zh-CN"/>
        </w:rPr>
        <w:t>补助</w:t>
      </w:r>
      <w:r>
        <w:rPr>
          <w:rFonts w:hint="eastAsia" w:ascii="仿宋_GB2312" w:hAnsi="方正仿宋_GBK" w:eastAsia="仿宋_GB2312" w:cs="方正仿宋_GBK"/>
          <w:sz w:val="32"/>
          <w:szCs w:val="32"/>
          <w:lang w:val="en-US" w:eastAsia="zh-CN"/>
        </w:rPr>
        <w:t>1</w:t>
      </w:r>
      <w:r>
        <w:rPr>
          <w:rFonts w:hint="eastAsia" w:ascii="仿宋_GB2312" w:hAnsi="方正仿宋_GBK" w:eastAsia="仿宋_GB2312" w:cs="方正仿宋_GBK"/>
          <w:sz w:val="32"/>
          <w:szCs w:val="32"/>
        </w:rPr>
        <w:t>3.</w:t>
      </w:r>
      <w:r>
        <w:rPr>
          <w:rFonts w:hint="eastAsia" w:ascii="仿宋_GB2312" w:hAnsi="方正仿宋_GBK" w:eastAsia="仿宋_GB2312" w:cs="方正仿宋_GBK"/>
          <w:sz w:val="32"/>
          <w:szCs w:val="32"/>
          <w:lang w:val="en-US" w:eastAsia="zh-CN"/>
        </w:rPr>
        <w:t>1</w:t>
      </w:r>
      <w:r>
        <w:rPr>
          <w:rFonts w:hint="eastAsia" w:ascii="仿宋_GB2312" w:hAnsi="方正仿宋_GBK" w:eastAsia="仿宋_GB2312"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1.总目标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2019年汛期地质灾害隐患点群测群防人员经费补助。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2.年度目标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做好富民县2019年地质灾害防治工作，汛期隐患点群测群防工作落实到位，做好汛期地质灾害应急处置和应急调查工作。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Cs/>
          <w:sz w:val="32"/>
          <w:szCs w:val="32"/>
        </w:rPr>
        <w:t>绩效自评工作开展情况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（一）前期准备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切实加强领导，建立项目实施领导小组，明确</w:t>
      </w:r>
      <w:r>
        <w:rPr>
          <w:rFonts w:hint="eastAsia" w:ascii="仿宋_GB2312" w:hAnsi="仿宋_GB2312" w:eastAsia="仿宋_GB2312" w:cs="仿宋_GB2312"/>
          <w:sz w:val="32"/>
          <w:szCs w:val="32"/>
          <w:lang w:eastAsia="zh-CN"/>
        </w:rPr>
        <w:t>资金使用单位主要领导</w:t>
      </w:r>
      <w:r>
        <w:rPr>
          <w:rFonts w:hint="eastAsia" w:ascii="仿宋_GB2312" w:hAnsi="仿宋_GB2312" w:eastAsia="仿宋_GB2312" w:cs="仿宋_GB2312"/>
          <w:sz w:val="32"/>
          <w:szCs w:val="32"/>
        </w:rPr>
        <w:t>作为第一责任人，分管</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作为直接责任人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抽调骨干</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专项负责</w:t>
      </w:r>
      <w:r>
        <w:rPr>
          <w:rFonts w:hint="eastAsia" w:ascii="仿宋_GB2312" w:hAnsi="仿宋_GB2312" w:eastAsia="仿宋_GB2312" w:cs="仿宋_GB2312"/>
          <w:sz w:val="32"/>
          <w:szCs w:val="32"/>
          <w:lang w:eastAsia="zh-CN"/>
        </w:rPr>
        <w:t>项目，对项目实施地块邀请相关专家开展地质灾害风险评估，</w:t>
      </w:r>
      <w:r>
        <w:rPr>
          <w:rFonts w:hint="eastAsia" w:ascii="仿宋_GB2312" w:hAnsi="仿宋_GB2312" w:eastAsia="仿宋_GB2312" w:cs="仿宋_GB2312"/>
          <w:sz w:val="32"/>
          <w:szCs w:val="32"/>
        </w:rPr>
        <w:t>层层落实责任，确保</w:t>
      </w:r>
      <w:r>
        <w:rPr>
          <w:rFonts w:hint="eastAsia" w:ascii="仿宋_GB2312" w:hAnsi="仿宋_GB2312" w:eastAsia="仿宋_GB2312" w:cs="仿宋_GB2312"/>
          <w:sz w:val="32"/>
          <w:szCs w:val="32"/>
          <w:lang w:eastAsia="zh-CN"/>
        </w:rPr>
        <w:t>地质灾害防治</w:t>
      </w:r>
      <w:r>
        <w:rPr>
          <w:rFonts w:hint="eastAsia" w:ascii="仿宋_GB2312" w:hAnsi="仿宋_GB2312" w:eastAsia="仿宋_GB2312" w:cs="仿宋_GB2312"/>
          <w:sz w:val="32"/>
          <w:szCs w:val="32"/>
        </w:rPr>
        <w:t>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eastAsia="zh-CN"/>
        </w:rPr>
        <w:t>组织过程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落实《地质灾害防治专项资金管理</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》的要求</w:t>
      </w:r>
      <w:r>
        <w:rPr>
          <w:rFonts w:hint="eastAsia" w:ascii="仿宋_GB2312" w:hAnsi="仿宋_GB2312" w:eastAsia="仿宋_GB2312" w:cs="仿宋_GB2312"/>
          <w:sz w:val="32"/>
          <w:szCs w:val="32"/>
        </w:rPr>
        <w:t>，按计划管理好、使用好项目建设资金，加大对整个工程的监督</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力度，</w:t>
      </w:r>
      <w:r>
        <w:rPr>
          <w:rFonts w:hint="eastAsia" w:ascii="仿宋_GB2312" w:hAnsi="仿宋_GB2312" w:eastAsia="仿宋_GB2312" w:cs="仿宋_GB2312"/>
          <w:sz w:val="32"/>
          <w:szCs w:val="32"/>
          <w:lang w:eastAsia="zh-CN"/>
        </w:rPr>
        <w:t>建立专人管理制度，</w:t>
      </w:r>
      <w:r>
        <w:rPr>
          <w:rFonts w:hint="eastAsia" w:ascii="仿宋_GB2312" w:hAnsi="仿宋_GB2312" w:eastAsia="仿宋_GB2312" w:cs="仿宋_GB2312"/>
          <w:sz w:val="32"/>
          <w:szCs w:val="32"/>
        </w:rPr>
        <w:t>同时加强对该项目的立卷归档管理工作。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（三）</w:t>
      </w:r>
      <w:r>
        <w:rPr>
          <w:rFonts w:hint="eastAsia" w:ascii="楷体" w:hAnsi="楷体" w:eastAsia="楷体" w:cs="楷体"/>
          <w:b w:val="0"/>
          <w:bCs/>
          <w:sz w:val="32"/>
          <w:szCs w:val="32"/>
          <w:lang w:eastAsia="zh-CN"/>
        </w:rPr>
        <w:t>分析评价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严格按照相关文件要求，做好全县小型地质灾害防治项目和群测群防工作，实行</w:t>
      </w:r>
      <w:r>
        <w:rPr>
          <w:rFonts w:hint="eastAsia" w:ascii="仿宋_GB2312" w:hAnsi="仿宋_GB2312" w:eastAsia="仿宋_GB2312" w:cs="仿宋_GB2312"/>
          <w:sz w:val="32"/>
          <w:szCs w:val="32"/>
          <w:lang w:val="en-US" w:eastAsia="zh-CN"/>
        </w:rPr>
        <w:t>24小时领导带班人员值班制度，预警预报制度，</w:t>
      </w:r>
      <w:r>
        <w:rPr>
          <w:rFonts w:hint="eastAsia" w:ascii="仿宋_GB2312" w:hAnsi="仿宋_GB2312" w:eastAsia="仿宋_GB2312" w:cs="仿宋_GB2312"/>
          <w:sz w:val="32"/>
          <w:szCs w:val="32"/>
          <w:lang w:eastAsia="zh-CN"/>
        </w:rPr>
        <w:t>最大限度减少因地质灾害造成人员伤亡和财产损失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三、综合评价结论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仿宋_GB2312" w:hAnsi="仿宋_GB2312" w:eastAsia="仿宋_GB2312" w:cs="仿宋_GB2312"/>
          <w:sz w:val="32"/>
          <w:szCs w:val="32"/>
          <w:lang w:eastAsia="zh-CN"/>
        </w:rPr>
        <w:t>通过逐年实施小型地质灾害工程治理项目，减轻地质灾害威胁，开展群测群防工作，降低群众受灾风险。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四、绩效目标实现情况分析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（一）项目资金情况分析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富民县涉及1个市级财政补助项目，26.2万元资金已到位，</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lang w:val="en-US" w:eastAsia="zh-CN"/>
        </w:rPr>
        <w:t>严格按照相关规定专款专用。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（二）项目绩效指标完成情况分析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富民县一个市级地质灾害切块资金项目。资金用于完成年度地质灾害隐患点排查、汛期应急调查；年度防治方案、应急预案的编制；发布地质灾害气象预警信息服务；开展地质灾害监测人员培训；拨付地质灾害防治应急演练经费；购置监测人员应急救援装备；小型地质灾害工程治理经费；拨付汛期应急补助经费；监测人员补助经费等方面。完成了2019年度地质灾害防治各项工作，最大限度减少地质灾害隐患点对人民群众生命财产安全的威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2.效益指标完成情况分析。</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left="0" w:leftChars="0" w:right="0" w:rightChars="0" w:firstLine="560" w:firstLineChars="200"/>
        <w:textAlignment w:val="auto"/>
        <w:outlineLvl w:val="0"/>
        <w:rPr>
          <w:rFonts w:hint="eastAsia" w:ascii="仿宋_GB2312" w:hAnsi="仿宋_GB2312" w:eastAsia="仿宋_GB2312" w:cs="仿宋_GB2312"/>
          <w:spacing w:val="-20"/>
          <w:sz w:val="32"/>
          <w:szCs w:val="32"/>
        </w:rPr>
      </w:pPr>
      <w:bookmarkStart w:id="0" w:name="_Toc454268726"/>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20"/>
          <w:sz w:val="32"/>
          <w:szCs w:val="32"/>
          <w:lang w:val="en-US" w:eastAsia="zh-CN"/>
        </w:rPr>
        <w:t>1</w:t>
      </w:r>
      <w:r>
        <w:rPr>
          <w:rFonts w:hint="eastAsia" w:ascii="仿宋_GB2312" w:hAnsi="仿宋_GB2312" w:eastAsia="仿宋_GB2312" w:cs="仿宋_GB2312"/>
          <w:spacing w:val="-20"/>
          <w:sz w:val="32"/>
          <w:szCs w:val="32"/>
        </w:rPr>
        <w:t>）社会效益</w:t>
      </w:r>
      <w:bookmarkEnd w:id="0"/>
      <w:r>
        <w:rPr>
          <w:rFonts w:hint="eastAsia" w:ascii="仿宋_GB2312" w:hAnsi="仿宋_GB2312" w:eastAsia="仿宋_GB2312" w:cs="仿宋_GB2312"/>
          <w:spacing w:val="-20"/>
          <w:sz w:val="32"/>
          <w:szCs w:val="32"/>
          <w:lang w:eastAsia="zh-CN"/>
        </w:rPr>
        <w:t>分析</w:t>
      </w:r>
    </w:p>
    <w:p>
      <w:pPr>
        <w:adjustRightInd w:val="0"/>
        <w:snapToGrid w:val="0"/>
        <w:spacing w:line="480" w:lineRule="exact"/>
        <w:ind w:firstLine="640"/>
        <w:rPr>
          <w:rFonts w:hint="eastAsia" w:ascii="仿宋_GB2312" w:hAnsi="宋体" w:eastAsia="仿宋_GB2312"/>
          <w:sz w:val="32"/>
          <w:szCs w:val="32"/>
          <w:lang w:eastAsia="zh-CN"/>
        </w:rPr>
      </w:pPr>
      <w:bookmarkStart w:id="1" w:name="_Toc454268727"/>
      <w:r>
        <w:rPr>
          <w:rFonts w:hint="eastAsia" w:ascii="仿宋_GB2312" w:hAnsi="黑体" w:eastAsia="仿宋_GB2312"/>
          <w:sz w:val="32"/>
          <w:szCs w:val="32"/>
        </w:rPr>
        <w:t>扎实做好我</w:t>
      </w:r>
      <w:r>
        <w:rPr>
          <w:rFonts w:hint="eastAsia" w:ascii="仿宋_GB2312" w:hAnsi="黑体" w:eastAsia="仿宋_GB2312"/>
          <w:sz w:val="32"/>
          <w:szCs w:val="32"/>
          <w:lang w:eastAsia="zh-CN"/>
        </w:rPr>
        <w:t>县</w:t>
      </w:r>
      <w:r>
        <w:rPr>
          <w:rFonts w:hint="eastAsia" w:ascii="仿宋_GB2312" w:hAnsi="黑体" w:eastAsia="仿宋_GB2312"/>
          <w:sz w:val="32"/>
          <w:szCs w:val="32"/>
        </w:rPr>
        <w:t>地质灾害防治工作,加大巡查排查</w:t>
      </w:r>
      <w:r>
        <w:rPr>
          <w:rFonts w:hint="eastAsia" w:ascii="仿宋_GB2312" w:eastAsia="仿宋_GB2312"/>
          <w:sz w:val="32"/>
          <w:szCs w:val="32"/>
        </w:rPr>
        <w:t>、排查和监测力度,提高应急处置能力,减少地质灾害造成的损失,</w:t>
      </w:r>
      <w:r>
        <w:rPr>
          <w:rFonts w:hint="eastAsia" w:eastAsia="仿宋_GB2312"/>
          <w:sz w:val="32"/>
          <w:szCs w:val="32"/>
        </w:rPr>
        <w:t>保证人民群众生命财产安全，保障广大人民群众安居乐业，促进我区经济社会平稳较快发展</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）生态效益分析</w:t>
      </w:r>
    </w:p>
    <w:bookmarkEnd w:id="1"/>
    <w:p>
      <w:pPr>
        <w:adjustRightInd w:val="0"/>
        <w:snapToGrid w:val="0"/>
        <w:spacing w:line="480" w:lineRule="exact"/>
        <w:ind w:firstLine="640" w:firstLineChars="200"/>
        <w:rPr>
          <w:rFonts w:ascii="仿宋_GB2312" w:hAnsi="宋体" w:eastAsia="仿宋_GB2312"/>
          <w:sz w:val="32"/>
          <w:szCs w:val="32"/>
        </w:rPr>
      </w:pPr>
      <w:r>
        <w:rPr>
          <w:rFonts w:hint="eastAsia" w:ascii="仿宋_GB2312" w:hAnsi="黑体" w:eastAsia="仿宋_GB2312"/>
          <w:sz w:val="32"/>
          <w:szCs w:val="32"/>
        </w:rPr>
        <w:t>严格按上级相关要求,及时足额将补助资金发放到监测员手中,激发监测员工作热情.保证群测群防工作扎实有效</w:t>
      </w:r>
      <w:r>
        <w:rPr>
          <w:rFonts w:hint="eastAsia" w:ascii="仿宋_GB2312" w:hAnsi="黑体" w:eastAsia="仿宋_GB2312"/>
          <w:sz w:val="32"/>
          <w:szCs w:val="32"/>
          <w:lang w:eastAsia="zh-CN"/>
        </w:rPr>
        <w:t>。</w:t>
      </w: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p>
    <w:p>
      <w:pPr>
        <w:rPr>
          <w:rFonts w:hint="eastAsia" w:ascii="楷体" w:hAnsi="楷体" w:eastAsia="楷体" w:cs="楷体"/>
        </w:rPr>
      </w:pPr>
    </w:p>
    <w:p>
      <w:pPr>
        <w:rPr>
          <w:rFonts w:hint="eastAsia" w:ascii="仿宋_GB2312" w:hAnsi="仿宋_GB2312" w:eastAsia="仿宋_GB2312" w:cs="仿宋_GB2312"/>
          <w:sz w:val="32"/>
          <w:szCs w:val="32"/>
          <w:lang w:val="en-US" w:eastAsia="zh-CN"/>
        </w:rPr>
      </w:pPr>
      <w:r>
        <w:rPr>
          <w:rFonts w:hint="eastAsia" w:ascii="楷体" w:hAnsi="楷体" w:eastAsia="楷体" w:cs="楷体"/>
          <w:lang w:val="en-US" w:eastAsia="zh-CN"/>
        </w:rPr>
        <w:t xml:space="preserve">                              </w:t>
      </w:r>
      <w:r>
        <w:rPr>
          <w:rFonts w:hint="eastAsia" w:ascii="仿宋_GB2312" w:hAnsi="仿宋_GB2312" w:eastAsia="仿宋_GB2312" w:cs="仿宋_GB2312"/>
          <w:sz w:val="32"/>
          <w:szCs w:val="32"/>
          <w:lang w:val="en-US" w:eastAsia="zh-CN"/>
        </w:rPr>
        <w:t xml:space="preserve">  富民县国土资源局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2020年4月24日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tbl>
      <w:tblPr>
        <w:tblStyle w:val="4"/>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100</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rPr>
          <w:rFonts w:hint="eastAsia" w:ascii="仿宋_GB2312" w:hAnsi="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WQxN2Q5NDgyMDUzMDcyYjc1ZmM5Y2JlOWRlMTkifQ=="/>
  </w:docVars>
  <w:rsids>
    <w:rsidRoot w:val="08EC45EA"/>
    <w:rsid w:val="02770EBD"/>
    <w:rsid w:val="053E60C5"/>
    <w:rsid w:val="08EC45EA"/>
    <w:rsid w:val="0EF44269"/>
    <w:rsid w:val="19582F45"/>
    <w:rsid w:val="1FBB3E2B"/>
    <w:rsid w:val="260150B3"/>
    <w:rsid w:val="2741307D"/>
    <w:rsid w:val="30D31373"/>
    <w:rsid w:val="3D3D133B"/>
    <w:rsid w:val="44F6302E"/>
    <w:rsid w:val="46E86D55"/>
    <w:rsid w:val="4AB04763"/>
    <w:rsid w:val="4B2B3EE9"/>
    <w:rsid w:val="4FD749A3"/>
    <w:rsid w:val="6E5826E7"/>
    <w:rsid w:val="6F1C6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2018-04-23T02:46:00Z</dcterms:created>
  <dc:creator>Administrator</dc:creator>
  <cp:lastModifiedBy>Administrator</cp:lastModifiedBy>
  <cp:lastPrinted>2018-04-23T09:41:00Z</cp:lastPrinted>
  <dcterms:modified xsi:type="dcterms:W3CDTF">2025-04-14T01:32:37Z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20C0EF81ADED4A09B9F22A1DF10AEAA4_12</vt:lpwstr>
  </property>
</Properties>
</file>