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5D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门前地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村民委员会村务公开事项标准化目录</w:t>
      </w:r>
    </w:p>
    <w:tbl>
      <w:tblPr>
        <w:tblStyle w:val="4"/>
        <w:tblW w:w="504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79"/>
        <w:gridCol w:w="1339"/>
        <w:gridCol w:w="2483"/>
        <w:gridCol w:w="3106"/>
        <w:gridCol w:w="2359"/>
        <w:gridCol w:w="744"/>
        <w:gridCol w:w="1645"/>
        <w:gridCol w:w="685"/>
        <w:gridCol w:w="690"/>
      </w:tblGrid>
      <w:tr w14:paraId="1D0A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restart"/>
            <w:tcBorders>
              <w:tl2br w:val="nil"/>
              <w:tr2bl w:val="nil"/>
            </w:tcBorders>
            <w:vAlign w:val="center"/>
          </w:tcPr>
          <w:p w14:paraId="5AB5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0" w:type="pct"/>
            <w:gridSpan w:val="2"/>
            <w:tcBorders>
              <w:tl2br w:val="nil"/>
              <w:tr2bl w:val="nil"/>
            </w:tcBorders>
            <w:vAlign w:val="center"/>
          </w:tcPr>
          <w:p w14:paraId="733C1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公开事项</w:t>
            </w:r>
          </w:p>
        </w:tc>
        <w:tc>
          <w:tcPr>
            <w:tcW w:w="838" w:type="pct"/>
            <w:vMerge w:val="restart"/>
            <w:tcBorders>
              <w:tl2br w:val="nil"/>
              <w:tr2bl w:val="nil"/>
            </w:tcBorders>
            <w:vAlign w:val="center"/>
          </w:tcPr>
          <w:p w14:paraId="738A3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公开内容</w:t>
            </w:r>
          </w:p>
        </w:tc>
        <w:tc>
          <w:tcPr>
            <w:tcW w:w="1048" w:type="pct"/>
            <w:vMerge w:val="restart"/>
            <w:tcBorders>
              <w:tl2br w:val="nil"/>
              <w:tr2bl w:val="nil"/>
            </w:tcBorders>
            <w:vAlign w:val="center"/>
          </w:tcPr>
          <w:p w14:paraId="5EF091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公开依据</w:t>
            </w:r>
          </w:p>
        </w:tc>
        <w:tc>
          <w:tcPr>
            <w:tcW w:w="796" w:type="pct"/>
            <w:vMerge w:val="restart"/>
            <w:tcBorders>
              <w:tl2br w:val="nil"/>
              <w:tr2bl w:val="nil"/>
            </w:tcBorders>
            <w:vAlign w:val="center"/>
          </w:tcPr>
          <w:p w14:paraId="03DBE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公开时限</w:t>
            </w:r>
          </w:p>
        </w:tc>
        <w:tc>
          <w:tcPr>
            <w:tcW w:w="251" w:type="pct"/>
            <w:vMerge w:val="restart"/>
            <w:tcBorders>
              <w:tl2br w:val="nil"/>
              <w:tr2bl w:val="nil"/>
            </w:tcBorders>
            <w:vAlign w:val="center"/>
          </w:tcPr>
          <w:p w14:paraId="679D4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8"/>
                <w:sz w:val="24"/>
                <w:szCs w:val="24"/>
              </w:rPr>
              <w:t>公开主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555" w:type="pct"/>
            <w:vMerge w:val="restart"/>
            <w:tcBorders>
              <w:tl2br w:val="nil"/>
              <w:tr2bl w:val="nil"/>
            </w:tcBorders>
            <w:vAlign w:val="center"/>
          </w:tcPr>
          <w:p w14:paraId="5D10F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公开渠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6"/>
                <w:sz w:val="24"/>
                <w:szCs w:val="24"/>
              </w:rPr>
              <w:t>道和载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231" w:type="pct"/>
            <w:vMerge w:val="restart"/>
            <w:tcBorders>
              <w:tl2br w:val="nil"/>
              <w:tr2bl w:val="nil"/>
            </w:tcBorders>
            <w:vAlign w:val="center"/>
          </w:tcPr>
          <w:p w14:paraId="6B089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对象</w:t>
            </w:r>
          </w:p>
        </w:tc>
        <w:tc>
          <w:tcPr>
            <w:tcW w:w="233" w:type="pct"/>
            <w:vMerge w:val="restart"/>
            <w:tcBorders>
              <w:tl2br w:val="nil"/>
              <w:tr2bl w:val="nil"/>
            </w:tcBorders>
            <w:vAlign w:val="center"/>
          </w:tcPr>
          <w:p w14:paraId="2C0E0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方式</w:t>
            </w:r>
          </w:p>
        </w:tc>
      </w:tr>
      <w:tr w14:paraId="303A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continue"/>
            <w:tcBorders>
              <w:tl2br w:val="nil"/>
              <w:tr2bl w:val="nil"/>
            </w:tcBorders>
            <w:vAlign w:val="center"/>
          </w:tcPr>
          <w:p w14:paraId="4A445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05409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4"/>
                <w:sz w:val="24"/>
                <w:szCs w:val="24"/>
              </w:rPr>
              <w:t>类别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233C73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1"/>
                <w:sz w:val="24"/>
                <w:szCs w:val="24"/>
              </w:rPr>
              <w:t>事项</w:t>
            </w:r>
          </w:p>
        </w:tc>
        <w:tc>
          <w:tcPr>
            <w:tcW w:w="838" w:type="pct"/>
            <w:vMerge w:val="continue"/>
            <w:tcBorders>
              <w:tl2br w:val="nil"/>
              <w:tr2bl w:val="nil"/>
            </w:tcBorders>
            <w:vAlign w:val="center"/>
          </w:tcPr>
          <w:p w14:paraId="2C038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8" w:type="pct"/>
            <w:vMerge w:val="continue"/>
            <w:tcBorders>
              <w:tl2br w:val="nil"/>
              <w:tr2bl w:val="nil"/>
            </w:tcBorders>
            <w:vAlign w:val="center"/>
          </w:tcPr>
          <w:p w14:paraId="7E414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2768F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l2br w:val="nil"/>
              <w:tr2bl w:val="nil"/>
            </w:tcBorders>
            <w:vAlign w:val="center"/>
          </w:tcPr>
          <w:p w14:paraId="68C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tcBorders>
              <w:tl2br w:val="nil"/>
              <w:tr2bl w:val="nil"/>
            </w:tcBorders>
            <w:vAlign w:val="center"/>
          </w:tcPr>
          <w:p w14:paraId="6A633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" w:type="pct"/>
            <w:vMerge w:val="continue"/>
            <w:tcBorders>
              <w:tl2br w:val="nil"/>
              <w:tr2bl w:val="nil"/>
            </w:tcBorders>
            <w:vAlign w:val="center"/>
          </w:tcPr>
          <w:p w14:paraId="7057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l2br w:val="nil"/>
              <w:tr2bl w:val="nil"/>
            </w:tcBorders>
            <w:vAlign w:val="center"/>
          </w:tcPr>
          <w:p w14:paraId="64141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E3E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67D2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4724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07E52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14:paraId="077CB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村（社区）概况、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办公地址、办公时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间、办公电话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63D63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5BDA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072D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 w14:paraId="3C079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32A6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09CF1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E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0DD01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AD4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531F59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员分工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14:paraId="42328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村（社区）委员岗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位职责、岗位分工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16901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7339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59CC09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 w14:paraId="1E872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7612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4975D1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9D0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05D98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64618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集体财务公开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50FFDC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资金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 w14:paraId="42E57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sz w:val="24"/>
                <w:szCs w:val="24"/>
              </w:rPr>
              <w:t>村委会集体收入、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支出明细情况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7AF23B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22A1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vAlign w:val="center"/>
          </w:tcPr>
          <w:p w14:paraId="0D99F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vAlign w:val="center"/>
          </w:tcPr>
          <w:p w14:paraId="274CF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8249C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53EBC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2A4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1A6D9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4519D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E7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资产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B81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村委会集体资产净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值情况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05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F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9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BF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FE3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F50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033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7580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306B6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39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资源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A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村委会集体资源所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有情况和使用情况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DCF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1.《中华人民共和国村民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2.《昆明市村务公开条例》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B6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9A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A2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C4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B3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47F2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2FB45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40520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87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6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老年人生活补助发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放情况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A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民政部关于贯彻落实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新修订的《中华人民共和国老年人权益保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障法》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03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7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7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CF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4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0E7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72F7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65FE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23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社会救助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216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低保、特困人员、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临时救助、困难退役军人帮扶名单及资金发放情况，残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疾人“两项补贴”发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放情况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B8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1.《昆明市社会救助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实施办法》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2.《云南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省特困人员认定实施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细则》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《昆明市残疾人特殊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困难临时救助工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作实施方案》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BE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1B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4D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A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3F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0AD0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40517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tcBorders>
              <w:tl2br w:val="nil"/>
              <w:tr2bl w:val="nil"/>
            </w:tcBorders>
            <w:vAlign w:val="center"/>
          </w:tcPr>
          <w:p w14:paraId="333F54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B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惠农政策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78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耕地地力保护补贴发放、实际种粮农民一次性补贴金、省级公益林生态效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益补偿资金发放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11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2.《云南省调整完善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农业“三项补贴”政策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实施方案》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3.《中央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财政森林生态效益补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偿基金管理办法》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1F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F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32A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A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D60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175E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736A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6EAFB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B0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3"/>
                <w:sz w:val="24"/>
                <w:szCs w:val="24"/>
              </w:rPr>
              <w:t>乡村振兴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44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人居环境整治、乡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村振兴基础设施建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设情况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C28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  <w:lang w:eastAsia="zh-CN"/>
              </w:rPr>
              <w:t>《中共中央、国务院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关于全面推进乡村振兴加快农业农村现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代化的意见》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3.《中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共云南省委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云南省人民政府关于全面推进乡村振兴加快农业农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村现代化的实施意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见》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08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28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0D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7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5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7060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27D3A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61AE95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91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村规民约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5A5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村委会村规民约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67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1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D3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57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EE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07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1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tcBorders>
              <w:tl2br w:val="nil"/>
              <w:tr2bl w:val="nil"/>
            </w:tcBorders>
            <w:vAlign w:val="center"/>
          </w:tcPr>
          <w:p w14:paraId="37098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" w:type="pct"/>
            <w:vMerge w:val="continue"/>
            <w:tcBorders>
              <w:tl2br w:val="nil"/>
              <w:tr2bl w:val="nil"/>
            </w:tcBorders>
            <w:vAlign w:val="center"/>
          </w:tcPr>
          <w:p w14:paraId="3EB95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9C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需要公开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的其他事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8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8D0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涉及本辖区村民利益，村民普遍关心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的其他事项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0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4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1A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D4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门前地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9F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B39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</w:tbl>
    <w:p w14:paraId="0DD0FA6F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9" w:h="11906"/>
      <w:pgMar w:top="1440" w:right="1080" w:bottom="1440" w:left="10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1E4F7-1FD2-4F11-9B0F-C20E38555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906334-E5A3-4552-BF84-4296CF3905E1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AE8A8EF-440F-424B-947D-27E55D174B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4F02C4-A8CD-472B-914B-261BBF18C1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5F1E41"/>
    <w:rsid w:val="4A226623"/>
    <w:rsid w:val="4B4237D2"/>
    <w:rsid w:val="737F2FCF"/>
    <w:rsid w:val="75E46957"/>
    <w:rsid w:val="7E0B6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009c2057-dc1e-4026-ab8f-d364c9113237</errorID>
      <errorWord>《中共中央、国务院</errorWord>
      <group>L1_Political</group>
      <groupName>政治性问题</groupName>
      <ability>L2_Unpolitical</ability>
      <abilityName>政治敏感错误</abilityName>
      <candidateList>
        <item>《中共中央 国务院</item>
      </candidateList>
      <explain/>
      <paraID>507C2856</paraID>
      <start>22</start>
      <end>31</end>
      <status>modified</status>
      <modifiedWord>《中共中央 国务院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fb4c70-9809-4d04-a9ee-9a8e56707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1212</Words>
  <Characters>1240</Characters>
  <TotalTime>1</TotalTime>
  <ScaleCrop>false</ScaleCrop>
  <LinksUpToDate>false</LinksUpToDate>
  <CharactersWithSpaces>1241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2022-12-26T16:30:00Z</dcterms:created>
  <dc:creator>杨皓清</dc:creator>
  <cp:lastModifiedBy>洛干</cp:lastModifiedBy>
  <dcterms:modified xsi:type="dcterms:W3CDTF">2026-02-10T09:46:02Z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2026-02-04T18:11:30Z</vt:filetime>
  </property>
  <property fmtid="{D5CDD505-2E9C-101B-9397-08002B2CF9AE}" pid="4" name="KSOTemplateDocerSaveRecord">
    <vt:lpwstr>eyJoZGlkIjoiN2M0YzgxOWUwNjU1MzBiMDhjMjA5M2JkNGJhNTdjZTkiLCJ1c2VySWQiOiI2MjA2OTQyNTAifQ==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1C4AB951DC5B46BBA8889F1B7D72D168_12</vt:lpwstr>
  </property>
</Properties>
</file>