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AC5EE">
      <w:pPr>
        <w:spacing w:line="620" w:lineRule="exact"/>
        <w:ind w:left="263" w:leftChars="12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富民县林业和草原局森林防火</w:t>
      </w:r>
      <w:r>
        <w:rPr>
          <w:rFonts w:hint="eastAsia" w:ascii="方正小标宋简体" w:hAnsi="方正小标宋简体" w:eastAsia="方正小标宋简体" w:cs="方正小标宋简体"/>
          <w:sz w:val="44"/>
          <w:szCs w:val="44"/>
        </w:rPr>
        <w:t>项目支出</w:t>
      </w:r>
    </w:p>
    <w:p w14:paraId="380628A4">
      <w:pPr>
        <w:spacing w:line="620" w:lineRule="exact"/>
        <w:ind w:left="263" w:leftChars="12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绩效评价报告</w:t>
      </w:r>
    </w:p>
    <w:p w14:paraId="6CF15080">
      <w:pPr>
        <w:spacing w:line="500" w:lineRule="exact"/>
        <w:ind w:left="263" w:leftChars="125" w:firstLine="640" w:firstLineChars="200"/>
        <w:rPr>
          <w:rFonts w:ascii="黑体" w:hAnsi="黑体" w:eastAsia="黑体" w:cs="黑体"/>
          <w:sz w:val="32"/>
          <w:szCs w:val="32"/>
        </w:rPr>
      </w:pPr>
    </w:p>
    <w:p w14:paraId="2B9522F0">
      <w:pPr>
        <w:keepNext w:val="0"/>
        <w:keepLines w:val="0"/>
        <w:pageBreakBefore w:val="0"/>
        <w:kinsoku/>
        <w:wordWrap/>
        <w:overflowPunct/>
        <w:autoSpaceDN/>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一、基本情况</w:t>
      </w:r>
    </w:p>
    <w:p w14:paraId="4EFFC2DB">
      <w:pPr>
        <w:keepNext w:val="0"/>
        <w:keepLines w:val="0"/>
        <w:pageBreakBefore w:val="0"/>
        <w:numPr>
          <w:ilvl w:val="0"/>
          <w:numId w:val="0"/>
        </w:numPr>
        <w:kinsoku/>
        <w:wordWrap/>
        <w:overflowPunct/>
        <w:topLinePunct/>
        <w:autoSpaceDE w:val="0"/>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14:paraId="2E4902F8">
      <w:pPr>
        <w:keepNext w:val="0"/>
        <w:keepLines w:val="0"/>
        <w:pageBreakBefore w:val="0"/>
        <w:numPr>
          <w:ilvl w:val="0"/>
          <w:numId w:val="0"/>
        </w:numPr>
        <w:kinsoku/>
        <w:wordWrap/>
        <w:overflowPunct/>
        <w:topLinePunct/>
        <w:autoSpaceDE w:val="0"/>
        <w:autoSpaceDN/>
        <w:bidi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富民县</w:t>
      </w:r>
      <w:r>
        <w:rPr>
          <w:rFonts w:hint="eastAsia" w:ascii="仿宋_GB2312" w:hAnsi="仿宋_GB2312" w:eastAsia="仿宋_GB2312" w:cs="仿宋_GB2312"/>
          <w:sz w:val="32"/>
          <w:szCs w:val="32"/>
        </w:rPr>
        <w:t>森林</w:t>
      </w:r>
      <w:r>
        <w:rPr>
          <w:rFonts w:hint="eastAsia" w:ascii="仿宋_GB2312" w:hAnsi="仿宋_GB2312" w:eastAsia="仿宋_GB2312" w:cs="仿宋_GB2312"/>
          <w:sz w:val="32"/>
          <w:szCs w:val="32"/>
          <w:lang w:eastAsia="zh-CN"/>
        </w:rPr>
        <w:t>草原</w:t>
      </w:r>
      <w:r>
        <w:rPr>
          <w:rFonts w:hint="eastAsia" w:ascii="仿宋_GB2312" w:hAnsi="仿宋_GB2312" w:eastAsia="仿宋_GB2312" w:cs="仿宋_GB2312"/>
          <w:sz w:val="32"/>
          <w:szCs w:val="32"/>
        </w:rPr>
        <w:t>防</w:t>
      </w:r>
      <w:r>
        <w:rPr>
          <w:rFonts w:hint="eastAsia" w:ascii="仿宋_GB2312" w:hAnsi="仿宋_GB2312" w:eastAsia="仿宋_GB2312" w:cs="仿宋_GB2312"/>
          <w:sz w:val="32"/>
          <w:szCs w:val="32"/>
          <w:lang w:eastAsia="zh-CN"/>
        </w:rPr>
        <w:t>灭</w:t>
      </w:r>
      <w:r>
        <w:rPr>
          <w:rFonts w:hint="eastAsia" w:ascii="仿宋_GB2312" w:hAnsi="仿宋_GB2312" w:eastAsia="仿宋_GB2312" w:cs="仿宋_GB2312"/>
          <w:sz w:val="32"/>
          <w:szCs w:val="32"/>
        </w:rPr>
        <w:t>火工作</w:t>
      </w:r>
      <w:r>
        <w:rPr>
          <w:rFonts w:hint="eastAsia" w:ascii="仿宋_GB2312" w:hAnsi="仿宋_GB2312" w:eastAsia="仿宋_GB2312" w:cs="仿宋_GB2312"/>
          <w:sz w:val="32"/>
          <w:szCs w:val="32"/>
          <w:lang w:eastAsia="zh-CN"/>
        </w:rPr>
        <w:t>在省、市森防指的统一部署指导下，在县委、县政府的领导下，</w:t>
      </w:r>
      <w:r>
        <w:rPr>
          <w:rFonts w:hint="eastAsia" w:ascii="仿宋_GB2312" w:hAnsi="仿宋_GB2312" w:eastAsia="仿宋_GB2312" w:cs="仿宋_GB2312"/>
          <w:sz w:val="32"/>
          <w:szCs w:val="32"/>
          <w:lang w:val="en-US" w:eastAsia="zh-CN"/>
        </w:rPr>
        <w:t>以习近平新时代中国特色社会主义思想为指导，坚持“预防为主、积极消灭、生命至上、安全第一”工作方针，全力</w:t>
      </w:r>
      <w:r>
        <w:rPr>
          <w:rFonts w:hint="eastAsia" w:ascii="仿宋_GB2312" w:hAnsi="仿宋_GB2312" w:eastAsia="仿宋_GB2312" w:cs="仿宋_GB2312"/>
          <w:sz w:val="32"/>
          <w:szCs w:val="32"/>
          <w:lang w:eastAsia="zh-CN"/>
        </w:rPr>
        <w:t>防未防危防违，处置火情打早打小打了，</w:t>
      </w:r>
      <w:r>
        <w:rPr>
          <w:rFonts w:hint="eastAsia" w:ascii="仿宋_GB2312" w:hAnsi="仿宋_GB2312" w:eastAsia="仿宋_GB2312" w:cs="仿宋_GB2312"/>
          <w:sz w:val="32"/>
          <w:szCs w:val="32"/>
          <w:lang w:val="en-US" w:eastAsia="zh-CN"/>
        </w:rPr>
        <w:t>确保人民群众生命财产安全和国家生态安全，富民县2025年度需完成全县森林草原防灭火管护面积104.23万亩，投入县级防火经费56.27万元。</w:t>
      </w:r>
    </w:p>
    <w:p w14:paraId="7BA247C4">
      <w:pPr>
        <w:keepNext w:val="0"/>
        <w:keepLines w:val="0"/>
        <w:pageBreakBefore w:val="0"/>
        <w:numPr>
          <w:ilvl w:val="0"/>
          <w:numId w:val="0"/>
        </w:numPr>
        <w:kinsoku/>
        <w:wordWrap/>
        <w:overflowPunct/>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项目绩效目标</w:t>
      </w:r>
    </w:p>
    <w:p w14:paraId="78C4FAF0">
      <w:pPr>
        <w:keepNext w:val="0"/>
        <w:keepLines w:val="0"/>
        <w:pageBreakBefore w:val="0"/>
        <w:numPr>
          <w:ilvl w:val="0"/>
          <w:numId w:val="0"/>
        </w:numPr>
        <w:kinsoku/>
        <w:wordWrap/>
        <w:overflowPunct/>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通过每年森林</w:t>
      </w:r>
      <w:r>
        <w:rPr>
          <w:rFonts w:hint="eastAsia" w:ascii="仿宋_GB2312" w:hAnsi="仿宋_GB2312" w:eastAsia="仿宋_GB2312" w:cs="仿宋_GB2312"/>
          <w:sz w:val="32"/>
          <w:szCs w:val="32"/>
          <w:lang w:val="en-US" w:eastAsia="zh-CN"/>
        </w:rPr>
        <w:t>草原防灭火能力提升项目投入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实现全县</w:t>
      </w:r>
      <w:r>
        <w:rPr>
          <w:rFonts w:hint="eastAsia" w:ascii="仿宋_GB2312" w:hAnsi="仿宋_GB2312" w:eastAsia="仿宋_GB2312" w:cs="仿宋_GB2312"/>
          <w:sz w:val="32"/>
          <w:szCs w:val="32"/>
        </w:rPr>
        <w:t>林地防火任务管护面积实现全覆盖，加强森林火灾预防和早期处置、预防体系和地方森林消防队伍建设，及时购置防火物资;全面提升我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森林火灾的综合防控能力，森林防火宣传实现覆盖率不低于</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0%，瞭望台重点区域火情监测覆盖率达到85%以上，实现无重大以上森林火灾发生，森林火灾受害率不高于0.9‰，有力地保护森林资源、生态安全和人民群众的生命财产安全。</w:t>
      </w:r>
    </w:p>
    <w:p w14:paraId="3AF9E636">
      <w:pPr>
        <w:pStyle w:val="12"/>
        <w:keepNext w:val="0"/>
        <w:keepLines w:val="0"/>
        <w:pageBreakBefore w:val="0"/>
        <w:numPr>
          <w:ilvl w:val="0"/>
          <w:numId w:val="0"/>
        </w:numPr>
        <w:kinsoku/>
        <w:wordWrap/>
        <w:overflowPunct/>
        <w:autoSpaceDN/>
        <w:bidi w:val="0"/>
        <w:adjustRightInd w:val="0"/>
        <w:snapToGrid w:val="0"/>
        <w:spacing w:line="60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项目组织管理情况</w:t>
      </w:r>
    </w:p>
    <w:p w14:paraId="1C370A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1.项目</w:t>
      </w:r>
      <w:r>
        <w:rPr>
          <w:rFonts w:hint="default" w:ascii="Times New Roman" w:hAnsi="Times New Roman" w:eastAsia="仿宋_GB2312" w:cs="Times New Roman"/>
          <w:sz w:val="32"/>
          <w:szCs w:val="32"/>
        </w:rPr>
        <w:t>相关方职责分工</w:t>
      </w:r>
    </w:p>
    <w:p w14:paraId="316D48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由指挥长、常务副指挥长、县领导及上级指导组成员一起成立前线指挥部，</w:t>
      </w:r>
      <w:r>
        <w:rPr>
          <w:rFonts w:hint="default" w:ascii="Times New Roman" w:hAnsi="Times New Roman" w:eastAsia="仿宋_GB2312" w:cs="Times New Roman"/>
          <w:sz w:val="32"/>
          <w:szCs w:val="32"/>
          <w:lang w:val="en-US" w:eastAsia="zh-CN"/>
        </w:rPr>
        <w:t>全面负责火场的组织指挥工作，组织制定扑救方案、调动扑火力量，安排部署扑救工作，并监督执行；贯彻落实上级指示、批示和有关要求。县林草局分管副局长负责火场侦察和火线明火扑打的指挥调度，县政府办联系副主任负责做好参与扑救森林草原火灾各有关单位、部门的协调及调动，并指定专人到前指领授任务，县应急局分管副局长负责按程序协调衔接森林消防队伍、消防救援、民兵预备役等力量参与灭火。</w:t>
      </w:r>
    </w:p>
    <w:p w14:paraId="4F0BA1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县林草局（县森林草原防灭火指挥部办公室）对火场信息进行调度、收集，起草火情报告。县应急局、县公安局、县</w:t>
      </w:r>
      <w:r>
        <w:rPr>
          <w:rFonts w:hint="eastAsia" w:ascii="Times New Roman" w:hAnsi="Times New Roman" w:eastAsia="仿宋_GB2312" w:cs="Times New Roman"/>
          <w:sz w:val="32"/>
          <w:szCs w:val="32"/>
          <w:lang w:val="en-US" w:eastAsia="zh-CN"/>
        </w:rPr>
        <w:t>交通运输局</w:t>
      </w:r>
      <w:r>
        <w:rPr>
          <w:rFonts w:hint="default" w:ascii="Times New Roman" w:hAnsi="Times New Roman" w:eastAsia="仿宋_GB2312" w:cs="Times New Roman"/>
          <w:sz w:val="32"/>
          <w:szCs w:val="32"/>
          <w:lang w:val="en-US" w:eastAsia="zh-CN"/>
        </w:rPr>
        <w:t>、县民政局负责维持火场及周边地区治安秩序，负责灾区群众的安全转移安置工作，保障扑火车辆的快速安全通行。县消防救援大队负责配合参与森林草原火灾的扑救工作，做好森林草原火灾发生地村庄、民房及重要设施设备的消防安全工作。县科工信局、县电信局、中国移动富民分公司、中国联通富民分公司负责火场应急通信保障，确保火场政令及断裂信息传递顺畅。县财政局负责筹集调度扑救森林草原火灾所需应急资金，并监督使用；县</w:t>
      </w:r>
      <w:r>
        <w:rPr>
          <w:rFonts w:hint="eastAsia" w:ascii="Times New Roman" w:hAnsi="Times New Roman" w:eastAsia="仿宋_GB2312" w:cs="Times New Roman"/>
          <w:sz w:val="32"/>
          <w:szCs w:val="32"/>
          <w:lang w:val="en-US" w:eastAsia="zh-CN"/>
        </w:rPr>
        <w:t>交通运输局</w:t>
      </w:r>
      <w:r>
        <w:rPr>
          <w:rFonts w:hint="default" w:ascii="Times New Roman" w:hAnsi="Times New Roman" w:eastAsia="仿宋_GB2312" w:cs="Times New Roman"/>
          <w:sz w:val="32"/>
          <w:szCs w:val="32"/>
          <w:lang w:val="en-US" w:eastAsia="zh-CN"/>
        </w:rPr>
        <w:t>负责及时组织运送扑火物资到指定位置，保障人员扑火需要。县气象局负责及时提供火场及周边地区的适时天气预报，开展人工增雨作业。县供电局负责为火场前线指挥部提供应急电源保障，对火场周围及可能涉及的电力设施采取紧急避险停电，以保障人员人身安全及保护电力设施。镇（街道）、村委会、村组负责落实路口引导员、火场向导。县融媒体中心负责火场宣传、接待记者及新闻报道工作，正面引导新闻媒体客观、准确发布火情信息，监督网络舆情。</w:t>
      </w:r>
    </w:p>
    <w:p w14:paraId="0458DB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2.项目</w:t>
      </w:r>
      <w:r>
        <w:rPr>
          <w:rFonts w:hint="default" w:ascii="Times New Roman" w:hAnsi="Times New Roman" w:eastAsia="仿宋_GB2312" w:cs="Times New Roman"/>
          <w:sz w:val="32"/>
          <w:szCs w:val="32"/>
        </w:rPr>
        <w:t>管理流程</w:t>
      </w:r>
    </w:p>
    <w:p w14:paraId="037A95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预防阶段</w:t>
      </w:r>
      <w:r>
        <w:rPr>
          <w:rFonts w:hint="default" w:ascii="Times New Roman" w:hAnsi="Times New Roman" w:eastAsia="仿宋_GB2312" w:cs="Times New Roman"/>
          <w:sz w:val="32"/>
          <w:szCs w:val="32"/>
          <w:lang w:eastAsia="zh-CN"/>
        </w:rPr>
        <w:t>：积极开展森林防灭火</w:t>
      </w:r>
      <w:r>
        <w:rPr>
          <w:rFonts w:hint="default" w:ascii="Times New Roman" w:hAnsi="Times New Roman" w:eastAsia="仿宋_GB2312" w:cs="Times New Roman"/>
          <w:sz w:val="32"/>
          <w:szCs w:val="32"/>
        </w:rPr>
        <w:t>风险排查</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lang w:eastAsia="zh-CN"/>
        </w:rPr>
        <w:t>森林草原防灭火宣传教育</w:t>
      </w:r>
      <w:r>
        <w:rPr>
          <w:rFonts w:hint="default" w:ascii="Times New Roman" w:hAnsi="Times New Roman" w:eastAsia="仿宋_GB2312" w:cs="Times New Roman"/>
          <w:sz w:val="32"/>
          <w:szCs w:val="32"/>
        </w:rPr>
        <w:t>“进学校、进</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社、进乡村、进林区</w:t>
      </w:r>
      <w:r>
        <w:rPr>
          <w:rFonts w:hint="default" w:ascii="Times New Roman" w:hAnsi="Times New Roman" w:eastAsia="仿宋_GB2312" w:cs="Times New Roman"/>
          <w:sz w:val="32"/>
          <w:szCs w:val="32"/>
          <w:lang w:eastAsia="zh-CN"/>
        </w:rPr>
        <w:t>、进企业、进家庭</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宣传普及防火知识。设立</w:t>
      </w:r>
      <w:r>
        <w:rPr>
          <w:rFonts w:hint="default" w:ascii="Times New Roman" w:hAnsi="Times New Roman" w:eastAsia="仿宋_GB2312" w:cs="Times New Roman"/>
          <w:sz w:val="32"/>
          <w:szCs w:val="32"/>
          <w:lang w:eastAsia="zh-CN"/>
        </w:rPr>
        <w:t>防火卡点</w:t>
      </w:r>
      <w:r>
        <w:rPr>
          <w:rFonts w:hint="default" w:ascii="Times New Roman" w:hAnsi="Times New Roman" w:eastAsia="仿宋_GB2312" w:cs="Times New Roman"/>
          <w:sz w:val="32"/>
          <w:szCs w:val="32"/>
        </w:rPr>
        <w:t>检查站，</w:t>
      </w:r>
      <w:r>
        <w:rPr>
          <w:rFonts w:hint="default" w:ascii="Times New Roman" w:hAnsi="Times New Roman" w:eastAsia="仿宋_GB2312" w:cs="Times New Roman"/>
          <w:sz w:val="32"/>
          <w:szCs w:val="32"/>
          <w:lang w:eastAsia="zh-CN"/>
        </w:rPr>
        <w:t>加大入山火源管控。</w:t>
      </w:r>
    </w:p>
    <w:p w14:paraId="7E9B4A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监测预警</w:t>
      </w:r>
      <w:r>
        <w:rPr>
          <w:rFonts w:hint="default" w:ascii="Times New Roman" w:hAnsi="Times New Roman" w:eastAsia="仿宋_GB2312" w:cs="Times New Roman"/>
          <w:sz w:val="32"/>
          <w:szCs w:val="32"/>
          <w:lang w:eastAsia="zh-CN"/>
        </w:rPr>
        <w:t>阶段：</w:t>
      </w:r>
      <w:r>
        <w:rPr>
          <w:rFonts w:hint="default" w:ascii="Times New Roman" w:hAnsi="Times New Roman" w:eastAsia="仿宋_GB2312" w:cs="Times New Roman"/>
          <w:sz w:val="32"/>
          <w:szCs w:val="32"/>
          <w:lang w:val="en-US" w:eastAsia="zh-CN"/>
        </w:rPr>
        <w:t>专业扑火队员每天带装巡护，严管火源进山，消除火灾隐患</w:t>
      </w:r>
      <w:r>
        <w:rPr>
          <w:rFonts w:hint="default" w:ascii="Times New Roman" w:hAnsi="Times New Roman" w:eastAsia="仿宋_GB2312" w:cs="Times New Roman"/>
          <w:sz w:val="32"/>
          <w:szCs w:val="32"/>
        </w:rPr>
        <w:t>，按照划片负责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网格</w:t>
      </w:r>
      <w:r>
        <w:rPr>
          <w:rFonts w:hint="default" w:ascii="Times New Roman" w:hAnsi="Times New Roman" w:eastAsia="仿宋_GB2312" w:cs="Times New Roman"/>
          <w:sz w:val="32"/>
          <w:szCs w:val="32"/>
          <w:lang w:eastAsia="zh-CN"/>
        </w:rPr>
        <w:t>化</w:t>
      </w:r>
      <w:r>
        <w:rPr>
          <w:rFonts w:hint="default" w:ascii="Times New Roman" w:hAnsi="Times New Roman" w:eastAsia="仿宋_GB2312" w:cs="Times New Roman"/>
          <w:sz w:val="32"/>
          <w:szCs w:val="32"/>
        </w:rPr>
        <w:t>管理方式</w:t>
      </w:r>
      <w:r>
        <w:rPr>
          <w:rFonts w:hint="default" w:ascii="Times New Roman" w:hAnsi="Times New Roman" w:eastAsia="仿宋_GB2312" w:cs="Times New Roman"/>
          <w:sz w:val="32"/>
          <w:szCs w:val="32"/>
          <w:lang w:eastAsia="zh-CN"/>
        </w:rPr>
        <w:t>，加强林区巡护、火情观测和入山火源管控。</w:t>
      </w:r>
      <w:r>
        <w:rPr>
          <w:rFonts w:hint="default" w:ascii="Times New Roman" w:hAnsi="Times New Roman" w:eastAsia="仿宋_GB2312" w:cs="Times New Roman"/>
          <w:sz w:val="32"/>
          <w:szCs w:val="32"/>
          <w:lang w:val="en-US" w:eastAsia="zh-CN"/>
        </w:rPr>
        <w:t>县、镇（街道）</w:t>
      </w:r>
      <w:r>
        <w:rPr>
          <w:rFonts w:hint="default" w:ascii="Times New Roman" w:hAnsi="Times New Roman" w:eastAsia="仿宋_GB2312" w:cs="Times New Roman"/>
          <w:sz w:val="32"/>
          <w:szCs w:val="32"/>
          <w:lang w:eastAsia="zh-CN"/>
        </w:rPr>
        <w:t>严格执行</w:t>
      </w:r>
      <w:r>
        <w:rPr>
          <w:rFonts w:hint="default" w:ascii="Times New Roman" w:hAnsi="Times New Roman" w:eastAsia="仿宋_GB2312" w:cs="Times New Roman"/>
          <w:sz w:val="32"/>
          <w:szCs w:val="32"/>
        </w:rPr>
        <w:t>森林草原防</w:t>
      </w:r>
      <w:r>
        <w:rPr>
          <w:rFonts w:hint="default" w:ascii="Times New Roman" w:hAnsi="Times New Roman" w:eastAsia="仿宋_GB2312" w:cs="Times New Roman"/>
          <w:sz w:val="32"/>
          <w:szCs w:val="32"/>
          <w:lang w:eastAsia="zh-CN"/>
        </w:rPr>
        <w:t>灭</w:t>
      </w:r>
      <w:r>
        <w:rPr>
          <w:rFonts w:hint="default" w:ascii="Times New Roman" w:hAnsi="Times New Roman" w:eastAsia="仿宋_GB2312" w:cs="Times New Roman"/>
          <w:sz w:val="32"/>
          <w:szCs w:val="32"/>
        </w:rPr>
        <w:t>火24小时值班和领导带班制度，</w:t>
      </w:r>
      <w:r>
        <w:rPr>
          <w:rFonts w:hint="default" w:ascii="Times New Roman" w:hAnsi="Times New Roman" w:eastAsia="仿宋_GB2312" w:cs="Times New Roman"/>
          <w:sz w:val="32"/>
          <w:szCs w:val="32"/>
          <w:lang w:val="en-US" w:eastAsia="zh-CN"/>
        </w:rPr>
        <w:t>及时调度掌握火情动态，认真落实火情信息逐级归口上报制度。在护林员巡察和瞭望台观测人员观测火情的同时，县森防指指挥中心（值班室）利用19只森林防火视频监控系统实时监测林区火源情况，确保火情早发现、早处置、早扑灭。</w:t>
      </w:r>
    </w:p>
    <w:p w14:paraId="1C653D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应急处置</w:t>
      </w:r>
      <w:r>
        <w:rPr>
          <w:rFonts w:hint="default" w:ascii="Times New Roman" w:hAnsi="Times New Roman" w:eastAsia="仿宋_GB2312" w:cs="Times New Roman"/>
          <w:sz w:val="32"/>
          <w:szCs w:val="32"/>
          <w:lang w:eastAsia="zh-CN"/>
        </w:rPr>
        <w:t>阶段：在接到</w:t>
      </w:r>
      <w:r>
        <w:rPr>
          <w:rFonts w:hint="default" w:ascii="Times New Roman" w:hAnsi="Times New Roman" w:eastAsia="仿宋_GB2312" w:cs="Times New Roman"/>
          <w:sz w:val="32"/>
          <w:szCs w:val="32"/>
        </w:rPr>
        <w:t>火情信息</w:t>
      </w:r>
      <w:r>
        <w:rPr>
          <w:rFonts w:hint="default" w:ascii="Times New Roman" w:hAnsi="Times New Roman" w:eastAsia="仿宋_GB2312" w:cs="Times New Roman"/>
          <w:sz w:val="32"/>
          <w:szCs w:val="32"/>
          <w:lang w:eastAsia="zh-CN"/>
        </w:rPr>
        <w:t>报告后，将火情信息</w:t>
      </w:r>
      <w:r>
        <w:rPr>
          <w:rFonts w:hint="default" w:ascii="Times New Roman" w:hAnsi="Times New Roman" w:eastAsia="仿宋_GB2312" w:cs="Times New Roman"/>
          <w:sz w:val="32"/>
          <w:szCs w:val="32"/>
        </w:rPr>
        <w:t>逐级上报（</w:t>
      </w:r>
      <w:r>
        <w:rPr>
          <w:rFonts w:hint="default" w:ascii="Times New Roman" w:hAnsi="Times New Roman" w:eastAsia="仿宋_GB2312" w:cs="Times New Roman"/>
          <w:sz w:val="32"/>
          <w:szCs w:val="32"/>
          <w:lang w:eastAsia="zh-CN"/>
        </w:rPr>
        <w:t>护林员→</w:t>
      </w:r>
      <w:r>
        <w:rPr>
          <w:rFonts w:hint="default" w:ascii="Times New Roman" w:hAnsi="Times New Roman" w:eastAsia="仿宋_GB2312" w:cs="Times New Roman"/>
          <w:sz w:val="32"/>
          <w:szCs w:val="32"/>
        </w:rPr>
        <w:t>村→镇→县），同步通知应急</w:t>
      </w:r>
      <w:r>
        <w:rPr>
          <w:rFonts w:hint="default" w:ascii="Times New Roman" w:hAnsi="Times New Roman" w:eastAsia="仿宋_GB2312" w:cs="Times New Roman"/>
          <w:sz w:val="32"/>
          <w:szCs w:val="32"/>
          <w:lang w:eastAsia="zh-CN"/>
        </w:rPr>
        <w:t>扑火</w:t>
      </w:r>
      <w:r>
        <w:rPr>
          <w:rFonts w:hint="default" w:ascii="Times New Roman" w:hAnsi="Times New Roman" w:eastAsia="仿宋_GB2312" w:cs="Times New Roman"/>
          <w:sz w:val="32"/>
          <w:szCs w:val="32"/>
        </w:rPr>
        <w:t>队伍。成立现场指挥部，</w:t>
      </w:r>
      <w:r>
        <w:rPr>
          <w:rFonts w:hint="default" w:ascii="Times New Roman" w:hAnsi="Times New Roman" w:eastAsia="仿宋_GB2312" w:cs="Times New Roman"/>
          <w:sz w:val="32"/>
          <w:szCs w:val="32"/>
          <w:lang w:eastAsia="zh-CN"/>
        </w:rPr>
        <w:t>按照《富民县林业和草原局森林草原火灾应急处置预案》《富民县森林火灾应急流程图》</w:t>
      </w:r>
      <w:r>
        <w:rPr>
          <w:rFonts w:hint="default" w:ascii="Times New Roman" w:hAnsi="Times New Roman" w:eastAsia="仿宋_GB2312" w:cs="Times New Roman"/>
          <w:sz w:val="32"/>
          <w:szCs w:val="32"/>
        </w:rPr>
        <w:t>统一调度人力、物资</w:t>
      </w:r>
      <w:r>
        <w:rPr>
          <w:rFonts w:hint="default" w:ascii="Times New Roman" w:hAnsi="Times New Roman" w:eastAsia="仿宋_GB2312" w:cs="Times New Roman"/>
          <w:sz w:val="32"/>
          <w:szCs w:val="32"/>
          <w:lang w:eastAsia="zh-CN"/>
        </w:rPr>
        <w:t>，确保火灾及时高效扑灭。</w:t>
      </w:r>
    </w:p>
    <w:p w14:paraId="24C025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3.项目</w:t>
      </w:r>
      <w:r>
        <w:rPr>
          <w:rFonts w:hint="default" w:ascii="Times New Roman" w:hAnsi="Times New Roman" w:eastAsia="仿宋_GB2312" w:cs="Times New Roman"/>
          <w:sz w:val="32"/>
          <w:szCs w:val="32"/>
        </w:rPr>
        <w:t>组织实施</w:t>
      </w:r>
      <w:r>
        <w:rPr>
          <w:rFonts w:hint="default" w:ascii="Times New Roman" w:hAnsi="Times New Roman" w:eastAsia="仿宋_GB2312" w:cs="Times New Roman"/>
          <w:sz w:val="32"/>
          <w:szCs w:val="32"/>
          <w:lang w:eastAsia="zh-CN"/>
        </w:rPr>
        <w:t>情况</w:t>
      </w:r>
    </w:p>
    <w:p w14:paraId="2F520E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落实县、镇（街道）、村、护林员“四级”责任，</w:t>
      </w:r>
      <w:r>
        <w:rPr>
          <w:rFonts w:hint="default" w:ascii="Times New Roman" w:hAnsi="Times New Roman" w:eastAsia="仿宋_GB2312" w:cs="Times New Roman"/>
          <w:sz w:val="32"/>
          <w:szCs w:val="32"/>
          <w:lang w:eastAsia="zh-CN"/>
        </w:rPr>
        <w:t>严格按照</w:t>
      </w:r>
      <w:r>
        <w:rPr>
          <w:rFonts w:hint="default" w:ascii="Times New Roman" w:hAnsi="Times New Roman" w:eastAsia="仿宋_GB2312" w:cs="Times New Roman"/>
          <w:sz w:val="32"/>
          <w:szCs w:val="32"/>
        </w:rPr>
        <w:t>森林草原防灭火工作行政首长负责制和“党政同责、一岗双责、齐抓共管、失职追</w:t>
      </w:r>
      <w:r>
        <w:rPr>
          <w:rFonts w:hint="default" w:ascii="Times New Roman" w:hAnsi="Times New Roman" w:eastAsia="仿宋_GB2312" w:cs="Times New Roman"/>
          <w:sz w:val="32"/>
          <w:szCs w:val="32"/>
          <w:lang w:eastAsia="zh-CN"/>
        </w:rPr>
        <w:t>责</w:t>
      </w:r>
      <w:r>
        <w:rPr>
          <w:rFonts w:hint="default" w:ascii="Times New Roman" w:hAnsi="Times New Roman" w:eastAsia="仿宋_GB2312" w:cs="Times New Roman"/>
          <w:sz w:val="32"/>
          <w:szCs w:val="32"/>
        </w:rPr>
        <w:t>”的工作要求，</w:t>
      </w:r>
      <w:r>
        <w:rPr>
          <w:rFonts w:hint="default" w:ascii="Times New Roman" w:hAnsi="Times New Roman" w:eastAsia="仿宋_GB2312" w:cs="Times New Roman"/>
          <w:sz w:val="32"/>
          <w:szCs w:val="32"/>
          <w:lang w:eastAsia="zh-CN"/>
        </w:rPr>
        <w:t>始终</w:t>
      </w:r>
      <w:r>
        <w:rPr>
          <w:rFonts w:hint="default" w:ascii="Times New Roman" w:hAnsi="Times New Roman" w:eastAsia="仿宋_GB2312" w:cs="Times New Roman"/>
          <w:sz w:val="32"/>
          <w:szCs w:val="32"/>
        </w:rPr>
        <w:t>紧扣</w:t>
      </w:r>
      <w:r>
        <w:rPr>
          <w:rFonts w:hint="default" w:ascii="Times New Roman" w:hAnsi="Times New Roman" w:eastAsia="仿宋_GB2312" w:cs="Times New Roman"/>
          <w:sz w:val="32"/>
          <w:szCs w:val="32"/>
          <w:lang w:eastAsia="zh-CN"/>
        </w:rPr>
        <w:t>林草火灾防控责任，严格落实政府部门、林草部门、指挥部成员单位森林草原防灭火“三线”</w:t>
      </w:r>
      <w:r>
        <w:rPr>
          <w:rFonts w:hint="default" w:ascii="Times New Roman" w:hAnsi="Times New Roman" w:eastAsia="仿宋_GB2312" w:cs="Times New Roman"/>
          <w:sz w:val="32"/>
          <w:szCs w:val="32"/>
        </w:rPr>
        <w:t>目标管理责任状</w:t>
      </w:r>
      <w:r>
        <w:rPr>
          <w:rFonts w:hint="default" w:ascii="Times New Roman" w:hAnsi="Times New Roman" w:eastAsia="仿宋_GB2312" w:cs="Times New Roman"/>
          <w:sz w:val="32"/>
          <w:szCs w:val="32"/>
          <w:lang w:eastAsia="zh-CN"/>
        </w:rPr>
        <w:t>的基础上，</w:t>
      </w:r>
      <w:r>
        <w:rPr>
          <w:rFonts w:hint="default" w:ascii="Times New Roman" w:hAnsi="Times New Roman" w:eastAsia="仿宋_GB2312" w:cs="Times New Roman"/>
          <w:sz w:val="32"/>
          <w:szCs w:val="32"/>
        </w:rPr>
        <w:t>层层签订《森林</w:t>
      </w:r>
      <w:r>
        <w:rPr>
          <w:rFonts w:hint="default" w:ascii="Times New Roman" w:hAnsi="Times New Roman" w:eastAsia="仿宋_GB2312" w:cs="Times New Roman"/>
          <w:sz w:val="32"/>
          <w:szCs w:val="32"/>
          <w:lang w:eastAsia="zh-CN"/>
        </w:rPr>
        <w:t>草原</w:t>
      </w:r>
      <w:r>
        <w:rPr>
          <w:rFonts w:hint="default" w:ascii="Times New Roman" w:hAnsi="Times New Roman" w:eastAsia="仿宋_GB2312" w:cs="Times New Roman"/>
          <w:sz w:val="32"/>
          <w:szCs w:val="32"/>
        </w:rPr>
        <w:t>防</w:t>
      </w:r>
      <w:r>
        <w:rPr>
          <w:rFonts w:hint="default" w:ascii="Times New Roman" w:hAnsi="Times New Roman" w:eastAsia="仿宋_GB2312" w:cs="Times New Roman"/>
          <w:sz w:val="32"/>
          <w:szCs w:val="32"/>
          <w:lang w:eastAsia="zh-CN"/>
        </w:rPr>
        <w:t>灭</w:t>
      </w:r>
      <w:r>
        <w:rPr>
          <w:rFonts w:hint="default" w:ascii="Times New Roman" w:hAnsi="Times New Roman" w:eastAsia="仿宋_GB2312" w:cs="Times New Roman"/>
          <w:sz w:val="32"/>
          <w:szCs w:val="32"/>
        </w:rPr>
        <w:t>火目标管理责任状（书）》，纵向延伸至林业员、护林员、村民小组和林区经营（施工）单位，做到纵到底、横到边</w:t>
      </w:r>
      <w:r>
        <w:rPr>
          <w:rFonts w:hint="default" w:ascii="Times New Roman" w:hAnsi="Times New Roman" w:eastAsia="仿宋_GB2312" w:cs="Times New Roman"/>
          <w:sz w:val="32"/>
          <w:szCs w:val="32"/>
          <w:lang w:eastAsia="zh-CN"/>
        </w:rPr>
        <w:t>，切实把防灭火责任压实到基层一线，</w:t>
      </w:r>
      <w:r>
        <w:rPr>
          <w:rFonts w:hint="default" w:ascii="Times New Roman" w:hAnsi="Times New Roman" w:eastAsia="仿宋_GB2312" w:cs="Times New Roman"/>
          <w:sz w:val="32"/>
          <w:szCs w:val="32"/>
        </w:rPr>
        <w:t>确保了领导到位、责任到位、措施到位。</w:t>
      </w:r>
    </w:p>
    <w:p w14:paraId="1F86F5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4.项目</w:t>
      </w:r>
      <w:r>
        <w:rPr>
          <w:rFonts w:hint="default" w:ascii="Times New Roman" w:hAnsi="Times New Roman" w:eastAsia="仿宋_GB2312" w:cs="Times New Roman"/>
          <w:sz w:val="32"/>
          <w:szCs w:val="32"/>
        </w:rPr>
        <w:t>制度建设</w:t>
      </w:r>
      <w:r>
        <w:rPr>
          <w:rFonts w:hint="default" w:ascii="Times New Roman" w:hAnsi="Times New Roman" w:eastAsia="仿宋_GB2312" w:cs="Times New Roman"/>
          <w:sz w:val="32"/>
          <w:szCs w:val="32"/>
          <w:lang w:eastAsia="zh-CN"/>
        </w:rPr>
        <w:t>情况</w:t>
      </w:r>
    </w:p>
    <w:p w14:paraId="47A0A9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坚定不移地认真贯彻执行《森林法》《森林防火条例》等法律法规及省、市森林草原防灭火工作会议精神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严格落实</w:t>
      </w:r>
      <w:r>
        <w:rPr>
          <w:rFonts w:hint="default" w:ascii="Times New Roman" w:hAnsi="Times New Roman" w:eastAsia="仿宋_GB2312" w:cs="Times New Roman"/>
          <w:sz w:val="32"/>
          <w:szCs w:val="32"/>
        </w:rPr>
        <w:t>森林草原防灭火工作行政首长负责制和“党政同责、一岗双责、齐抓共管、失职追</w:t>
      </w:r>
      <w:r>
        <w:rPr>
          <w:rFonts w:hint="default" w:ascii="Times New Roman" w:hAnsi="Times New Roman" w:eastAsia="仿宋_GB2312" w:cs="Times New Roman"/>
          <w:sz w:val="32"/>
          <w:szCs w:val="32"/>
          <w:lang w:eastAsia="zh-CN"/>
        </w:rPr>
        <w:t>责</w:t>
      </w:r>
      <w:r>
        <w:rPr>
          <w:rFonts w:hint="default" w:ascii="Times New Roman" w:hAnsi="Times New Roman" w:eastAsia="仿宋_GB2312" w:cs="Times New Roman"/>
          <w:sz w:val="32"/>
          <w:szCs w:val="32"/>
        </w:rPr>
        <w:t>”的工作要求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县、镇（街道）</w:t>
      </w:r>
      <w:r>
        <w:rPr>
          <w:rFonts w:hint="default" w:ascii="Times New Roman" w:hAnsi="Times New Roman" w:eastAsia="仿宋_GB2312" w:cs="Times New Roman"/>
          <w:sz w:val="32"/>
          <w:szCs w:val="32"/>
          <w:lang w:eastAsia="zh-CN"/>
        </w:rPr>
        <w:t>严格执行</w:t>
      </w:r>
      <w:r>
        <w:rPr>
          <w:rFonts w:hint="default" w:ascii="Times New Roman" w:hAnsi="Times New Roman" w:eastAsia="仿宋_GB2312" w:cs="Times New Roman"/>
          <w:sz w:val="32"/>
          <w:szCs w:val="32"/>
        </w:rPr>
        <w:t>森林草原防</w:t>
      </w:r>
      <w:r>
        <w:rPr>
          <w:rFonts w:hint="default" w:ascii="Times New Roman" w:hAnsi="Times New Roman" w:eastAsia="仿宋_GB2312" w:cs="Times New Roman"/>
          <w:sz w:val="32"/>
          <w:szCs w:val="32"/>
          <w:lang w:eastAsia="zh-CN"/>
        </w:rPr>
        <w:t>灭</w:t>
      </w:r>
      <w:r>
        <w:rPr>
          <w:rFonts w:hint="default" w:ascii="Times New Roman" w:hAnsi="Times New Roman" w:eastAsia="仿宋_GB2312" w:cs="Times New Roman"/>
          <w:sz w:val="32"/>
          <w:szCs w:val="32"/>
        </w:rPr>
        <w:t>火24小时值班和领导带班制度，</w:t>
      </w:r>
      <w:r>
        <w:rPr>
          <w:rFonts w:hint="default" w:ascii="Times New Roman" w:hAnsi="Times New Roman" w:eastAsia="仿宋_GB2312" w:cs="Times New Roman"/>
          <w:sz w:val="32"/>
          <w:szCs w:val="32"/>
          <w:lang w:val="en-US" w:eastAsia="zh-CN"/>
        </w:rPr>
        <w:t>认真落实火情信息逐级归口上报制度。</w:t>
      </w:r>
    </w:p>
    <w:p w14:paraId="58CA3BDC">
      <w:pPr>
        <w:keepNext w:val="0"/>
        <w:keepLines w:val="0"/>
        <w:pageBreakBefore w:val="0"/>
        <w:kinsoku/>
        <w:wordWrap/>
        <w:overflowPunct/>
        <w:autoSpaceDN/>
        <w:bidi w:val="0"/>
        <w:spacing w:line="600" w:lineRule="exact"/>
        <w:ind w:left="263" w:leftChars="125" w:firstLine="640" w:firstLineChars="200"/>
        <w:textAlignment w:val="auto"/>
        <w:rPr>
          <w:rFonts w:ascii="黑体" w:hAnsi="黑体" w:eastAsia="黑体" w:cs="黑体"/>
          <w:sz w:val="32"/>
          <w:szCs w:val="32"/>
        </w:rPr>
      </w:pPr>
      <w:r>
        <w:rPr>
          <w:rFonts w:hint="eastAsia" w:ascii="黑体" w:hAnsi="黑体" w:eastAsia="黑体" w:cs="黑体"/>
          <w:sz w:val="32"/>
          <w:szCs w:val="32"/>
        </w:rPr>
        <w:t>二、绩效评价工作开展情况</w:t>
      </w:r>
    </w:p>
    <w:p w14:paraId="1C4460B5">
      <w:pPr>
        <w:keepNext w:val="0"/>
        <w:keepLines w:val="0"/>
        <w:pageBreakBefore w:val="0"/>
        <w:kinsoku/>
        <w:wordWrap/>
        <w:overflowPunct/>
        <w:autoSpaceDN/>
        <w:bidi w:val="0"/>
        <w:spacing w:line="60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14:paraId="39D158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sz w:val="32"/>
          <w:szCs w:val="32"/>
          <w:lang w:val="en-US" w:eastAsia="zh-CN"/>
        </w:rPr>
        <w:t>为全面实施预算绩效管理，建立科学、合理的项目支出绩效评价管理体系，提高财政资源配置效率和使用效益，根据《中华人民共和国预算法》《中共云南省委云南省人民政府关于全面实施预算绩效管理的实施意见》和财政部《项目支出绩效评价管理办法》等有关规定，依据设定的绩效目标，对项目支出进行客观、公正的测量、分析和评判。</w:t>
      </w:r>
    </w:p>
    <w:p w14:paraId="13DD7FF5">
      <w:pPr>
        <w:keepNext w:val="0"/>
        <w:keepLines w:val="0"/>
        <w:pageBreakBefore w:val="0"/>
        <w:kinsoku/>
        <w:wordWrap/>
        <w:overflowPunct/>
        <w:autoSpaceDN/>
        <w:bidi w:val="0"/>
        <w:spacing w:line="60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（二）绩效评价原则、依据、评价指标体系（附表说明）、评价方法、评价标准、评价抽样等。</w:t>
      </w:r>
    </w:p>
    <w:p w14:paraId="55301D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1.绩效评价原则</w:t>
      </w:r>
    </w:p>
    <w:p w14:paraId="123765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一是坚持科学规范原则，在工作开展中严格遵循既定程序，科学可行；二是</w:t>
      </w:r>
      <w:r>
        <w:rPr>
          <w:rFonts w:hint="default" w:ascii="Times New Roman" w:hAnsi="Times New Roman" w:eastAsia="仿宋_GB2312" w:cs="Times New Roman"/>
          <w:sz w:val="32"/>
          <w:szCs w:val="32"/>
          <w:lang w:eastAsia="zh-CN"/>
        </w:rPr>
        <w:t>坚持</w:t>
      </w:r>
      <w:r>
        <w:rPr>
          <w:rFonts w:hint="default" w:ascii="Times New Roman" w:hAnsi="Times New Roman" w:eastAsia="仿宋_GB2312" w:cs="Times New Roman"/>
          <w:sz w:val="32"/>
          <w:szCs w:val="32"/>
        </w:rPr>
        <w:t>公开公正原则，评价结果客观公正，并接受社会公开监督；三是坚持分级分类原则，根据评价对象特点分类组织实施；四是坚持绩效相关原则，绩效相关则要求支出与其产出之间有紧密相关的关系。</w:t>
      </w:r>
    </w:p>
    <w:p w14:paraId="75B88B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2.绩效评价依据</w:t>
      </w:r>
    </w:p>
    <w:p w14:paraId="349ACE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绩效评价依据包括：国家相关法律、法规和规章制度；党中央、国务院重大方针政策和省委、省政府重大决策部署，经济社会发展目标，地方各级党委和政府重点任务要求；部门职责、中长期发展规划及年度工作计划等相关规定和规划；预算管理制度及办法，项目及资金管理办法、财务和会计资料；项目设立的政策依据和目标，预算批复、资金安排和分配等相关材料，预算执行情况，年度决算报告、项目决算或验收报告等相关材料。</w:t>
      </w:r>
    </w:p>
    <w:p w14:paraId="113EA0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3.绩效评价方法</w:t>
      </w:r>
    </w:p>
    <w:p w14:paraId="3C2F64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根据项目特征及具体情况，将该项目绩效指标划分为三项一级指标，下设</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项二级指标和9项三级指标，并依次设定各项目指标分值分配、投入、过程、产出、效果等。本次绩效实行百分制，即各项指标分值之和为100分，项目采用综合评分法进行绩效评价。</w:t>
      </w:r>
    </w:p>
    <w:p w14:paraId="5B7B43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4.绩效评价标准</w:t>
      </w:r>
    </w:p>
    <w:p w14:paraId="789CB5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计划标准，指以预先制定的目标、计划、预算、定额等作为评价标准。二是历史标准，指参照历史数据制定的评价标准，为体现绩效改进的原则，在可实现的条件下应当确定相对较高的评价标准。以及财政部门和预算部门确认或认可的其他标准。</w:t>
      </w:r>
    </w:p>
    <w:p w14:paraId="10F0F8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5.绩效评价抽样</w:t>
      </w:r>
    </w:p>
    <w:p w14:paraId="005C10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sz w:val="32"/>
          <w:szCs w:val="32"/>
          <w:lang w:val="en-US" w:eastAsia="zh-CN"/>
        </w:rPr>
        <w:t>采取分层抽样方式，分别从县林草局、专业扑火队、护林员和林区周边群众中选取部分样本，调查他们对项目实施成效的满意程度。</w:t>
      </w:r>
    </w:p>
    <w:p w14:paraId="494FEB83">
      <w:pPr>
        <w:keepNext w:val="0"/>
        <w:keepLines w:val="0"/>
        <w:pageBreakBefore w:val="0"/>
        <w:kinsoku/>
        <w:wordWrap/>
        <w:overflowPunct/>
        <w:autoSpaceDN/>
        <w:bidi w:val="0"/>
        <w:spacing w:line="60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（三）绩效评价工作流程。</w:t>
      </w:r>
    </w:p>
    <w:p w14:paraId="10F05B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了解评价项目基本情况：包括了解项目背景、主要内容及实施情况、资金投入和使用情况等。明确绩效评价目的、评价对象和评价范围，制定评价方案，确定绩效评价原则和评价依据，设计评价指标体系，选择评价方法，明确评价组织形式，确定评价标准。并成立评价工作小组，明确职责分工。</w:t>
      </w:r>
    </w:p>
    <w:p w14:paraId="2D0A29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2.数据收集与核实：获取预算执行数据、财务凭证、项目成果报告、管理制度文件等。针对服务对象开展满意度测评，收集社会效益反馈。</w:t>
      </w:r>
    </w:p>
    <w:p w14:paraId="130B1D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 绩效分析与评价：对照评价指标，量化或定性分析目标完成情况， 分析资金使用、管理流程、产出效果等方面有无不足，并根据预设标准进行评分。</w:t>
      </w:r>
    </w:p>
    <w:p w14:paraId="7FAB47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4.报告编制：撰写绩效评价报告，内容包括评价结论、存在问题、改进建议等。向上级主管部门或财政部门提交报告。</w:t>
      </w:r>
    </w:p>
    <w:p w14:paraId="46E0A5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default" w:ascii="Times New Roman" w:hAnsi="Times New Roman" w:eastAsia="仿宋_GB2312" w:cs="Times New Roman"/>
          <w:sz w:val="32"/>
          <w:szCs w:val="32"/>
          <w:lang w:val="en-US" w:eastAsia="zh-CN"/>
        </w:rPr>
        <w:t>5.结果应用与整改：按规定公开评价结果，接受社会监督并将评价结果作为下年度预算安排的重要依据。</w:t>
      </w:r>
    </w:p>
    <w:p w14:paraId="285BD90B">
      <w:pPr>
        <w:keepNext w:val="0"/>
        <w:keepLines w:val="0"/>
        <w:pageBreakBefore w:val="0"/>
        <w:kinsoku/>
        <w:wordWrap/>
        <w:overflowPunct/>
        <w:autoSpaceDN/>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14:paraId="2CD3EE53">
      <w:pPr>
        <w:pStyle w:val="12"/>
        <w:keepNext w:val="0"/>
        <w:keepLines w:val="0"/>
        <w:pageBreakBefore w:val="0"/>
        <w:kinsoku/>
        <w:wordWrap/>
        <w:overflowPunct/>
        <w:autoSpaceDN/>
        <w:bidi w:val="0"/>
        <w:adjustRightInd w:val="0"/>
        <w:snapToGrid w:val="0"/>
        <w:spacing w:line="600" w:lineRule="exact"/>
        <w:ind w:left="0" w:leftChars="0" w:firstLine="640" w:firstLineChars="200"/>
        <w:jc w:val="left"/>
        <w:textAlignment w:val="auto"/>
        <w:rPr>
          <w:rFonts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通过每年森林防火专项经费的投入，全县林地防火任务管护面积实现全覆盖，将加强森林火灾预防和早期处置、预防体系和地方森林消防队伍建设，按照年度计划及时购置防火物资，确保进入下轮防火期前完成采购入库:全面提升我县森林火灾的综合防控能力，县级防火单位宣传实现覆盖率不低于80%，瞭望台重点区域火情监测覆盖率达到85%以上，实现无重大以上森林火灾，森林火灾受害率不高于0.9%，有力地保护森林资源、生态安全和人民群众的生命财产安全。</w:t>
      </w:r>
    </w:p>
    <w:p w14:paraId="78E44517">
      <w:pPr>
        <w:keepNext w:val="0"/>
        <w:keepLines w:val="0"/>
        <w:pageBreakBefore w:val="0"/>
        <w:kinsoku/>
        <w:wordWrap/>
        <w:overflowPunct/>
        <w:autoSpaceDN/>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四、绩效评价指标分析</w:t>
      </w:r>
    </w:p>
    <w:p w14:paraId="075C81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（一）项目决策情况分析</w:t>
      </w:r>
    </w:p>
    <w:p w14:paraId="15B9BE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林业防灾减灾项目立项符合国家法律法规，与县林草局部门职责范围相符，属于部门履职所需，属于公共财政支持范围，项目按照规定的程序申请设立。该项目有总体绩效目标与阶段性绩效目标，并依据绩效目标设定清晰、细化、可衡量的绩效指标。项目绩效目标与实际工作内容具有相关性，项目预期产出效益和效果在正常指标范围内，项目资金投入与预算金额相匹配，资金分配科学、合理。</w:t>
      </w:r>
    </w:p>
    <w:p w14:paraId="3D9CF7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项目过程情况分析</w:t>
      </w:r>
    </w:p>
    <w:p w14:paraId="189240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整个项目期内，资金实际到位</w:t>
      </w:r>
      <w:r>
        <w:rPr>
          <w:rFonts w:hint="eastAsia" w:ascii="Times New Roman" w:hAnsi="Times New Roman" w:eastAsia="仿宋_GB2312" w:cs="Times New Roman"/>
          <w:sz w:val="32"/>
          <w:szCs w:val="32"/>
          <w:lang w:val="en-US" w:eastAsia="zh-CN"/>
        </w:rPr>
        <w:t>56.27</w:t>
      </w:r>
      <w:r>
        <w:rPr>
          <w:rFonts w:hint="default" w:ascii="Times New Roman" w:hAnsi="Times New Roman" w:eastAsia="仿宋_GB2312" w:cs="Times New Roman"/>
          <w:sz w:val="32"/>
          <w:szCs w:val="32"/>
          <w:lang w:val="en-US" w:eastAsia="zh-CN"/>
        </w:rPr>
        <w:t>万元，实际支出</w:t>
      </w:r>
      <w:r>
        <w:rPr>
          <w:rFonts w:hint="eastAsia" w:ascii="Times New Roman" w:hAnsi="Times New Roman" w:eastAsia="仿宋_GB2312" w:cs="Times New Roman"/>
          <w:sz w:val="32"/>
          <w:szCs w:val="32"/>
          <w:lang w:val="en-US" w:eastAsia="zh-CN"/>
        </w:rPr>
        <w:t>56.27</w:t>
      </w:r>
      <w:r>
        <w:rPr>
          <w:rFonts w:hint="default" w:ascii="Times New Roman" w:hAnsi="Times New Roman" w:eastAsia="仿宋_GB2312" w:cs="Times New Roman"/>
          <w:sz w:val="32"/>
          <w:szCs w:val="32"/>
          <w:lang w:val="en-US" w:eastAsia="zh-CN"/>
        </w:rPr>
        <w:t>万元。资金使用符合国家财经法规和财务管理制度以及有关专项资金管理办法的规定，资金拨付时有完整的审批程序和手续，资金使用在项目预算批复的用途内，不存在截留、挤占、挪用、虚列支出等情况。县林草局财务管理制度健全，制度合法、合规、完整。项目实施时符合项目相关管理规定。</w:t>
      </w:r>
    </w:p>
    <w:p w14:paraId="61E4F5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（三）项目产出情况分析</w:t>
      </w:r>
    </w:p>
    <w:p w14:paraId="10D88A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sz w:val="32"/>
          <w:szCs w:val="32"/>
          <w:lang w:eastAsia="zh-CN"/>
        </w:rPr>
        <w:t>整个防火期，</w:t>
      </w:r>
      <w:r>
        <w:rPr>
          <w:rFonts w:hint="eastAsia" w:ascii="仿宋_GB2312" w:hAnsi="仿宋_GB2312" w:eastAsia="仿宋_GB2312" w:cs="仿宋_GB2312"/>
          <w:b w:val="0"/>
          <w:bCs w:val="0"/>
          <w:color w:val="auto"/>
          <w:sz w:val="32"/>
          <w:szCs w:val="32"/>
          <w:lang w:val="en-US" w:eastAsia="zh-CN"/>
        </w:rPr>
        <w:t>共</w:t>
      </w:r>
      <w:r>
        <w:rPr>
          <w:rFonts w:hint="eastAsia" w:ascii="仿宋_GB2312" w:hAnsi="仿宋_GB2312" w:eastAsia="仿宋_GB2312" w:cs="仿宋_GB2312"/>
          <w:color w:val="auto"/>
          <w:sz w:val="32"/>
          <w:szCs w:val="32"/>
          <w:lang w:eastAsia="zh-CN"/>
        </w:rPr>
        <w:t>发放宣传资料</w:t>
      </w:r>
      <w:r>
        <w:rPr>
          <w:rFonts w:hint="eastAsia" w:ascii="仿宋_GB2312" w:hAnsi="仿宋_GB2312" w:eastAsia="仿宋_GB2312" w:cs="仿宋_GB2312"/>
          <w:color w:val="auto"/>
          <w:sz w:val="32"/>
          <w:szCs w:val="32"/>
          <w:lang w:val="en-US" w:eastAsia="zh-CN"/>
        </w:rPr>
        <w:t>12.215万份、</w:t>
      </w:r>
      <w:r>
        <w:rPr>
          <w:rFonts w:hint="eastAsia" w:ascii="仿宋_GB2312" w:hAnsi="仿宋_GB2312" w:eastAsia="仿宋_GB2312" w:cs="仿宋_GB2312"/>
          <w:snapToGrid w:val="0"/>
          <w:color w:val="auto"/>
          <w:kern w:val="0"/>
          <w:sz w:val="32"/>
          <w:szCs w:val="32"/>
          <w:lang w:eastAsia="zh-CN"/>
        </w:rPr>
        <w:t>出动</w:t>
      </w:r>
      <w:r>
        <w:rPr>
          <w:rFonts w:hint="eastAsia" w:ascii="仿宋_GB2312" w:hAnsi="仿宋_GB2312" w:eastAsia="仿宋_GB2312" w:cs="仿宋_GB2312"/>
          <w:snapToGrid w:val="0"/>
          <w:color w:val="auto"/>
          <w:kern w:val="0"/>
          <w:sz w:val="32"/>
          <w:szCs w:val="32"/>
        </w:rPr>
        <w:t>宣传车</w:t>
      </w:r>
      <w:r>
        <w:rPr>
          <w:rFonts w:hint="eastAsia" w:ascii="仿宋_GB2312" w:hAnsi="仿宋_GB2312" w:eastAsia="仿宋_GB2312" w:cs="仿宋_GB2312"/>
          <w:snapToGrid w:val="0"/>
          <w:color w:val="auto"/>
          <w:kern w:val="0"/>
          <w:sz w:val="32"/>
          <w:szCs w:val="32"/>
          <w:lang w:val="en-US" w:eastAsia="zh-CN"/>
        </w:rPr>
        <w:t>2268台</w:t>
      </w:r>
      <w:r>
        <w:rPr>
          <w:rFonts w:hint="eastAsia" w:ascii="仿宋_GB2312" w:hAnsi="仿宋_GB2312" w:eastAsia="仿宋_GB2312" w:cs="仿宋_GB2312"/>
          <w:snapToGrid w:val="0"/>
          <w:color w:val="auto"/>
          <w:kern w:val="0"/>
          <w:sz w:val="32"/>
          <w:szCs w:val="32"/>
        </w:rPr>
        <w:t>次、</w:t>
      </w:r>
      <w:r>
        <w:rPr>
          <w:rFonts w:hint="eastAsia" w:ascii="仿宋_GB2312" w:hAnsi="仿宋_GB2312" w:eastAsia="仿宋_GB2312" w:cs="仿宋_GB2312"/>
          <w:b w:val="0"/>
          <w:bCs w:val="0"/>
          <w:sz w:val="32"/>
          <w:szCs w:val="32"/>
          <w:lang w:val="zh-CN" w:eastAsia="zh-CN"/>
        </w:rPr>
        <w:t>广电宣传</w:t>
      </w:r>
      <w:r>
        <w:rPr>
          <w:rFonts w:hint="eastAsia" w:ascii="仿宋_GB2312" w:hAnsi="仿宋_GB2312" w:eastAsia="仿宋_GB2312" w:cs="仿宋_GB2312"/>
          <w:b w:val="0"/>
          <w:bCs w:val="0"/>
          <w:sz w:val="32"/>
          <w:szCs w:val="32"/>
          <w:lang w:val="en-US" w:eastAsia="zh-CN"/>
        </w:rPr>
        <w:t>304</w:t>
      </w:r>
      <w:r>
        <w:rPr>
          <w:rFonts w:hint="eastAsia" w:ascii="仿宋_GB2312" w:hAnsi="仿宋_GB2312" w:eastAsia="仿宋_GB2312" w:cs="仿宋_GB2312"/>
          <w:b w:val="0"/>
          <w:bCs w:val="0"/>
          <w:sz w:val="32"/>
          <w:szCs w:val="32"/>
          <w:lang w:val="zh-CN" w:eastAsia="zh-CN"/>
        </w:rPr>
        <w:t>场次、手机短信（微信)等平台推送</w:t>
      </w:r>
      <w:r>
        <w:rPr>
          <w:rFonts w:hint="eastAsia" w:ascii="仿宋_GB2312" w:hAnsi="仿宋_GB2312" w:eastAsia="仿宋_GB2312" w:cs="仿宋_GB2312"/>
          <w:b w:val="0"/>
          <w:bCs w:val="0"/>
          <w:sz w:val="32"/>
          <w:szCs w:val="32"/>
          <w:lang w:val="en-US" w:eastAsia="zh-CN"/>
        </w:rPr>
        <w:t>信息</w:t>
      </w:r>
      <w:r>
        <w:rPr>
          <w:rFonts w:hint="eastAsia" w:ascii="仿宋_GB2312" w:hAnsi="仿宋_GB2312" w:eastAsia="仿宋_GB2312" w:cs="仿宋_GB2312"/>
          <w:b w:val="0"/>
          <w:bCs w:val="0"/>
          <w:sz w:val="32"/>
          <w:szCs w:val="32"/>
          <w:lang w:val="zh-CN" w:eastAsia="zh-CN"/>
        </w:rPr>
        <w:t>740余条、</w:t>
      </w:r>
      <w:r>
        <w:rPr>
          <w:rFonts w:hint="eastAsia" w:ascii="仿宋_GB2312" w:hAnsi="仿宋_GB2312" w:eastAsia="仿宋_GB2312" w:cs="仿宋_GB2312"/>
          <w:snapToGrid w:val="0"/>
          <w:color w:val="auto"/>
          <w:kern w:val="0"/>
          <w:sz w:val="32"/>
          <w:szCs w:val="32"/>
        </w:rPr>
        <w:t>开展</w:t>
      </w:r>
      <w:r>
        <w:rPr>
          <w:rFonts w:hint="eastAsia" w:ascii="仿宋_GB2312" w:hAnsi="仿宋_GB2312" w:eastAsia="仿宋_GB2312" w:cs="仿宋_GB2312"/>
          <w:snapToGrid w:val="0"/>
          <w:color w:val="auto"/>
          <w:kern w:val="0"/>
          <w:sz w:val="32"/>
          <w:szCs w:val="32"/>
          <w:lang w:eastAsia="zh-CN"/>
        </w:rPr>
        <w:t>学校</w:t>
      </w:r>
      <w:r>
        <w:rPr>
          <w:rFonts w:hint="eastAsia" w:ascii="仿宋_GB2312" w:hAnsi="仿宋_GB2312" w:eastAsia="仿宋_GB2312" w:cs="仿宋_GB2312"/>
          <w:snapToGrid w:val="0"/>
          <w:color w:val="auto"/>
          <w:kern w:val="0"/>
          <w:sz w:val="32"/>
          <w:szCs w:val="32"/>
        </w:rPr>
        <w:t>“五个一”宣传活动</w:t>
      </w:r>
      <w:r>
        <w:rPr>
          <w:rFonts w:hint="eastAsia" w:ascii="仿宋_GB2312" w:hAnsi="仿宋_GB2312" w:eastAsia="仿宋_GB2312" w:cs="仿宋_GB2312"/>
          <w:snapToGrid w:val="0"/>
          <w:color w:val="auto"/>
          <w:kern w:val="0"/>
          <w:sz w:val="32"/>
          <w:szCs w:val="32"/>
          <w:lang w:val="en-US" w:eastAsia="zh-CN"/>
        </w:rPr>
        <w:t>10</w:t>
      </w:r>
      <w:r>
        <w:rPr>
          <w:rFonts w:hint="eastAsia" w:ascii="仿宋_GB2312" w:hAnsi="仿宋_GB2312" w:eastAsia="仿宋_GB2312" w:cs="仿宋_GB2312"/>
          <w:snapToGrid w:val="0"/>
          <w:color w:val="auto"/>
          <w:kern w:val="0"/>
          <w:sz w:val="32"/>
          <w:szCs w:val="32"/>
        </w:rPr>
        <w:t>期</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书写和刷新标语</w:t>
      </w:r>
      <w:r>
        <w:rPr>
          <w:rFonts w:hint="eastAsia" w:ascii="仿宋_GB2312" w:hAnsi="仿宋_GB2312" w:eastAsia="仿宋_GB2312" w:cs="仿宋_GB2312"/>
          <w:snapToGrid w:val="0"/>
          <w:color w:val="auto"/>
          <w:kern w:val="0"/>
          <w:sz w:val="32"/>
          <w:szCs w:val="32"/>
          <w:lang w:val="en-US" w:eastAsia="zh-CN"/>
        </w:rPr>
        <w:t>634</w:t>
      </w:r>
      <w:r>
        <w:rPr>
          <w:rFonts w:hint="eastAsia" w:ascii="仿宋_GB2312" w:hAnsi="仿宋_GB2312" w:eastAsia="仿宋_GB2312" w:cs="仿宋_GB2312"/>
          <w:snapToGrid w:val="0"/>
          <w:color w:val="auto"/>
          <w:kern w:val="0"/>
          <w:sz w:val="32"/>
          <w:szCs w:val="32"/>
        </w:rPr>
        <w:t>余条</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悬挂“五彩旗”</w:t>
      </w:r>
      <w:r>
        <w:rPr>
          <w:rFonts w:hint="eastAsia" w:ascii="仿宋_GB2312" w:hAnsi="仿宋_GB2312" w:eastAsia="仿宋_GB2312" w:cs="仿宋_GB2312"/>
          <w:snapToGrid w:val="0"/>
          <w:color w:val="auto"/>
          <w:kern w:val="0"/>
          <w:sz w:val="32"/>
          <w:szCs w:val="32"/>
          <w:lang w:val="en-US" w:eastAsia="zh-CN"/>
        </w:rPr>
        <w:t>1750</w:t>
      </w:r>
      <w:r>
        <w:rPr>
          <w:rFonts w:hint="eastAsia" w:ascii="仿宋_GB2312" w:hAnsi="仿宋_GB2312" w:eastAsia="仿宋_GB2312" w:cs="仿宋_GB2312"/>
          <w:snapToGrid w:val="0"/>
          <w:color w:val="auto"/>
          <w:kern w:val="0"/>
          <w:sz w:val="32"/>
          <w:szCs w:val="32"/>
        </w:rPr>
        <w:t>套</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z w:val="32"/>
          <w:szCs w:val="32"/>
          <w:lang w:val="zh-CN" w:eastAsia="zh-CN"/>
        </w:rPr>
        <w:t>县、镇（街道）、村共召开会议</w:t>
      </w:r>
      <w:r>
        <w:rPr>
          <w:rFonts w:hint="eastAsia" w:ascii="仿宋_GB2312" w:hAnsi="仿宋_GB2312" w:eastAsia="仿宋_GB2312" w:cs="仿宋_GB2312"/>
          <w:sz w:val="32"/>
          <w:szCs w:val="32"/>
          <w:lang w:val="en-US" w:eastAsia="zh-CN"/>
        </w:rPr>
        <w:t>168次</w:t>
      </w:r>
      <w:r>
        <w:rPr>
          <w:rFonts w:hint="eastAsia" w:ascii="仿宋_GB2312" w:hAnsi="仿宋_GB2312" w:eastAsia="仿宋_GB2312" w:cs="仿宋_GB2312"/>
          <w:sz w:val="32"/>
          <w:szCs w:val="32"/>
          <w:lang w:val="zh-CN" w:eastAsia="zh-CN"/>
        </w:rPr>
        <w:t>并开展防灭火技能及安全知识培训48场次，参加人员超过2500人次，</w:t>
      </w:r>
      <w:r>
        <w:rPr>
          <w:rFonts w:hint="eastAsia" w:ascii="仿宋_GB2312" w:hAnsi="仿宋_GB2312" w:eastAsia="仿宋_GB2312" w:cs="仿宋_GB2312"/>
          <w:i w:val="0"/>
          <w:iCs w:val="0"/>
          <w:caps w:val="0"/>
          <w:spacing w:val="0"/>
          <w:sz w:val="32"/>
          <w:szCs w:val="32"/>
          <w:shd w:val="clear" w:color="auto" w:fill="FFFFFF"/>
          <w:lang w:val="en-US" w:eastAsia="zh-CN"/>
        </w:rPr>
        <w:t>形成了强大的宣传攻势。</w:t>
      </w:r>
      <w:r>
        <w:rPr>
          <w:rFonts w:hint="eastAsia" w:ascii="仿宋_GB2312" w:hAnsi="仿宋_GB2312" w:eastAsia="仿宋_GB2312" w:cs="仿宋_GB2312"/>
          <w:snapToGrid w:val="0"/>
          <w:color w:val="auto"/>
          <w:kern w:val="0"/>
          <w:sz w:val="32"/>
          <w:szCs w:val="32"/>
          <w:lang w:val="en-US" w:eastAsia="zh-CN"/>
        </w:rPr>
        <w:t>分片召开户主会，组织开展了2轮“敲门行动”，林区农户入户</w:t>
      </w:r>
      <w:r>
        <w:rPr>
          <w:rFonts w:hint="eastAsia" w:ascii="仿宋_GB2312" w:hAnsi="仿宋_GB2312" w:eastAsia="仿宋_GB2312" w:cs="仿宋_GB2312"/>
          <w:snapToGrid w:val="0"/>
          <w:color w:val="auto"/>
          <w:kern w:val="0"/>
          <w:sz w:val="32"/>
          <w:szCs w:val="32"/>
          <w:lang w:eastAsia="zh-CN"/>
        </w:rPr>
        <w:t>宣传</w:t>
      </w:r>
      <w:r>
        <w:rPr>
          <w:rFonts w:hint="eastAsia" w:ascii="仿宋_GB2312" w:hAnsi="仿宋_GB2312" w:eastAsia="仿宋_GB2312" w:cs="仿宋_GB2312"/>
          <w:snapToGrid w:val="0"/>
          <w:color w:val="auto"/>
          <w:kern w:val="0"/>
          <w:sz w:val="32"/>
          <w:szCs w:val="32"/>
          <w:lang w:val="en-US" w:eastAsia="zh-CN"/>
        </w:rPr>
        <w:t>做到了</w:t>
      </w:r>
      <w:r>
        <w:rPr>
          <w:rFonts w:hint="eastAsia" w:ascii="仿宋_GB2312" w:hAnsi="仿宋_GB2312" w:eastAsia="仿宋_GB2312" w:cs="仿宋_GB2312"/>
          <w:color w:val="auto"/>
          <w:sz w:val="32"/>
          <w:szCs w:val="32"/>
          <w:lang w:val="en-US" w:eastAsia="zh-CN"/>
        </w:rPr>
        <w:t>100%全覆盖。以案释法，广泛开展案例宣传、正面引导，增强全民防火意识和法制观念。及时发布林长令，印发了</w:t>
      </w:r>
      <w:r>
        <w:rPr>
          <w:rFonts w:hint="eastAsia" w:ascii="仿宋_GB2312" w:hAnsi="仿宋_GB2312" w:eastAsia="仿宋_GB2312" w:cs="仿宋_GB2312"/>
          <w:sz w:val="32"/>
          <w:szCs w:val="32"/>
          <w:lang w:eastAsia="zh-CN"/>
        </w:rPr>
        <w:t>《富民县</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森林草原防灭火宣传教育实施方案》</w:t>
      </w:r>
      <w:r>
        <w:rPr>
          <w:rFonts w:hint="eastAsia" w:ascii="仿宋_GB2312" w:hAnsi="仿宋_GB2312" w:eastAsia="仿宋_GB2312" w:cs="仿宋_GB2312"/>
          <w:color w:val="auto"/>
          <w:sz w:val="32"/>
          <w:szCs w:val="32"/>
          <w:lang w:val="en-US" w:eastAsia="zh-CN"/>
        </w:rPr>
        <w:t>等方案制度，有力地促进了全县上下紧张起来、行动起来。</w:t>
      </w:r>
    </w:p>
    <w:p w14:paraId="243EB3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（四）项目效益情况分析</w:t>
      </w:r>
    </w:p>
    <w:p w14:paraId="4CF98E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社会效益分析：</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lang w:eastAsia="zh-CN"/>
        </w:rPr>
        <w:t>森林草原防灭火宣传教育</w:t>
      </w:r>
      <w:r>
        <w:rPr>
          <w:rFonts w:hint="default" w:ascii="Times New Roman" w:hAnsi="Times New Roman" w:eastAsia="仿宋_GB2312" w:cs="Times New Roman"/>
          <w:sz w:val="32"/>
          <w:szCs w:val="32"/>
        </w:rPr>
        <w:t>“进学校、进</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社、进乡村、进林区</w:t>
      </w:r>
      <w:r>
        <w:rPr>
          <w:rFonts w:hint="default" w:ascii="Times New Roman" w:hAnsi="Times New Roman" w:eastAsia="仿宋_GB2312" w:cs="Times New Roman"/>
          <w:sz w:val="32"/>
          <w:szCs w:val="32"/>
          <w:lang w:eastAsia="zh-CN"/>
        </w:rPr>
        <w:t>、进企业、进家庭</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eastAsia="zh-CN"/>
        </w:rPr>
        <w:t>，整个防火期全县宣传普及率达</w:t>
      </w:r>
      <w:r>
        <w:rPr>
          <w:rFonts w:hint="default"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lang w:eastAsia="zh-CN"/>
        </w:rPr>
        <w:t>％以上。生态效益分析：</w:t>
      </w:r>
      <w:r>
        <w:rPr>
          <w:rFonts w:hint="default" w:ascii="Times New Roman" w:hAnsi="Times New Roman" w:eastAsia="仿宋_GB2312" w:cs="Times New Roman"/>
          <w:sz w:val="32"/>
          <w:szCs w:val="32"/>
          <w:lang w:val="en-US" w:eastAsia="zh-CN"/>
        </w:rPr>
        <w:t>全县林地防火任务管护面积共104.2271万亩，无森林火灾受害面积。可持续影响分析：</w:t>
      </w:r>
      <w:r>
        <w:rPr>
          <w:rFonts w:hint="default" w:ascii="Times New Roman" w:hAnsi="Times New Roman" w:eastAsia="仿宋_GB2312" w:cs="Times New Roman"/>
          <w:sz w:val="32"/>
          <w:szCs w:val="32"/>
          <w:lang w:eastAsia="zh-CN"/>
        </w:rPr>
        <w:t>保障了公众生命财产安全和林草资源安全，为发展生态旅游、林下经济（如种植菌类）等产业提供良好条件，提高人民群众安全感和幸福感。</w:t>
      </w:r>
    </w:p>
    <w:p w14:paraId="63CDA9F0">
      <w:pPr>
        <w:keepNext w:val="0"/>
        <w:keepLines w:val="0"/>
        <w:pageBreakBefore w:val="0"/>
        <w:kinsoku/>
        <w:wordWrap/>
        <w:overflowPunct/>
        <w:autoSpaceDN/>
        <w:bidi w:val="0"/>
        <w:spacing w:line="600" w:lineRule="exact"/>
        <w:ind w:firstLine="640" w:firstLineChars="200"/>
        <w:textAlignment w:val="auto"/>
        <w:rPr>
          <w:rFonts w:ascii="仿宋" w:hAnsi="仿宋" w:eastAsia="仿宋"/>
          <w:sz w:val="32"/>
          <w:szCs w:val="32"/>
        </w:rPr>
      </w:pPr>
      <w:r>
        <w:rPr>
          <w:rFonts w:hint="eastAsia" w:ascii="黑体" w:hAnsi="黑体" w:eastAsia="黑体" w:cs="黑体"/>
          <w:sz w:val="32"/>
          <w:szCs w:val="32"/>
        </w:rPr>
        <w:t>五、主要经验及做法</w:t>
      </w:r>
    </w:p>
    <w:p w14:paraId="710CBE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富民县</w:t>
      </w:r>
      <w:r>
        <w:rPr>
          <w:rFonts w:hint="default" w:ascii="Times New Roman" w:hAnsi="Times New Roman" w:eastAsia="仿宋_GB2312" w:cs="Times New Roman"/>
          <w:sz w:val="32"/>
          <w:szCs w:val="32"/>
        </w:rPr>
        <w:t>认真贯彻“预防为主、防灭结合、高效扑救、安全第一”的方针，</w:t>
      </w:r>
      <w:r>
        <w:rPr>
          <w:rFonts w:hint="default" w:ascii="Times New Roman" w:hAnsi="Times New Roman" w:eastAsia="仿宋_GB2312" w:cs="Times New Roman"/>
          <w:sz w:val="32"/>
          <w:szCs w:val="32"/>
          <w:lang w:val="en-US" w:eastAsia="zh-CN"/>
        </w:rPr>
        <w:t>始终把宣传教育工作贯穿于整个森林和草原防灭火宣传工作始终，</w:t>
      </w:r>
      <w:r>
        <w:rPr>
          <w:rFonts w:hint="default" w:ascii="Times New Roman" w:hAnsi="Times New Roman" w:eastAsia="仿宋_GB2312" w:cs="Times New Roman"/>
          <w:sz w:val="32"/>
          <w:szCs w:val="32"/>
          <w:lang w:val="zh-CN"/>
        </w:rPr>
        <w:t>创新工作方法，坚持群防群治，线上线下教育并重，</w:t>
      </w:r>
      <w:r>
        <w:rPr>
          <w:rFonts w:hint="default" w:ascii="Times New Roman" w:hAnsi="Times New Roman" w:eastAsia="仿宋_GB2312" w:cs="Times New Roman"/>
          <w:sz w:val="32"/>
          <w:szCs w:val="32"/>
        </w:rPr>
        <w:t>确保</w:t>
      </w:r>
      <w:r>
        <w:rPr>
          <w:rFonts w:hint="default" w:ascii="Times New Roman" w:hAnsi="Times New Roman" w:eastAsia="仿宋_GB2312" w:cs="Times New Roman"/>
          <w:sz w:val="32"/>
          <w:szCs w:val="32"/>
          <w:lang w:eastAsia="zh-CN"/>
        </w:rPr>
        <w:t>林草火灾防控</w:t>
      </w:r>
      <w:r>
        <w:rPr>
          <w:rFonts w:hint="default" w:ascii="Times New Roman" w:hAnsi="Times New Roman" w:eastAsia="仿宋_GB2312" w:cs="Times New Roman"/>
          <w:sz w:val="32"/>
          <w:szCs w:val="32"/>
        </w:rPr>
        <w:t>宣传教育工作全到位、全覆盖、全落实</w:t>
      </w:r>
      <w:r>
        <w:rPr>
          <w:rFonts w:hint="default" w:ascii="Times New Roman" w:hAnsi="Times New Roman" w:eastAsia="仿宋_GB2312" w:cs="Times New Roman"/>
          <w:sz w:val="32"/>
          <w:szCs w:val="32"/>
          <w:lang w:eastAsia="zh-CN"/>
        </w:rPr>
        <w:t>，深入开展森林草原防灭火宣传教育</w:t>
      </w:r>
      <w:r>
        <w:rPr>
          <w:rFonts w:hint="default" w:ascii="Times New Roman" w:hAnsi="Times New Roman" w:eastAsia="仿宋_GB2312" w:cs="Times New Roman"/>
          <w:sz w:val="32"/>
          <w:szCs w:val="32"/>
        </w:rPr>
        <w:t>“进学校、进</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社、进乡村、进林区</w:t>
      </w:r>
      <w:r>
        <w:rPr>
          <w:rFonts w:hint="default" w:ascii="Times New Roman" w:hAnsi="Times New Roman" w:eastAsia="仿宋_GB2312" w:cs="Times New Roman"/>
          <w:sz w:val="32"/>
          <w:szCs w:val="32"/>
          <w:lang w:eastAsia="zh-CN"/>
        </w:rPr>
        <w:t>、进企业、进家庭</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eastAsia="zh-CN"/>
        </w:rPr>
        <w:t>，大力宣传安全用火基本常识，做到宣传到户、发动到人，</w:t>
      </w:r>
      <w:r>
        <w:rPr>
          <w:rFonts w:hint="default" w:ascii="Times New Roman" w:hAnsi="Times New Roman" w:eastAsia="仿宋_GB2312" w:cs="Times New Roman"/>
          <w:sz w:val="32"/>
          <w:szCs w:val="32"/>
        </w:rPr>
        <w:t>不断</w:t>
      </w:r>
      <w:r>
        <w:rPr>
          <w:rFonts w:hint="default" w:ascii="Times New Roman" w:hAnsi="Times New Roman" w:eastAsia="仿宋_GB2312" w:cs="Times New Roman"/>
          <w:sz w:val="32"/>
          <w:szCs w:val="32"/>
          <w:lang w:val="en-US" w:eastAsia="zh-CN"/>
        </w:rPr>
        <w:t>提高群防群治的</w:t>
      </w:r>
      <w:r>
        <w:rPr>
          <w:rFonts w:hint="default" w:ascii="Times New Roman" w:hAnsi="Times New Roman" w:eastAsia="仿宋_GB2312" w:cs="Times New Roman"/>
          <w:sz w:val="32"/>
          <w:szCs w:val="32"/>
        </w:rPr>
        <w:t>防火</w:t>
      </w:r>
      <w:r>
        <w:rPr>
          <w:rFonts w:hint="default" w:ascii="Times New Roman" w:hAnsi="Times New Roman" w:eastAsia="仿宋_GB2312" w:cs="Times New Roman"/>
          <w:sz w:val="32"/>
          <w:szCs w:val="32"/>
          <w:lang w:val="en-US" w:eastAsia="zh-CN"/>
        </w:rPr>
        <w:t>社会基础，</w:t>
      </w:r>
      <w:r>
        <w:rPr>
          <w:rFonts w:hint="default" w:ascii="Times New Roman" w:hAnsi="Times New Roman" w:eastAsia="仿宋_GB2312" w:cs="Times New Roman"/>
          <w:sz w:val="32"/>
          <w:szCs w:val="32"/>
        </w:rPr>
        <w:t>营造全民参与防火的浓厚社会氛围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最大限度减少森林草原火灾发生，切实保护人民群众生命财产安全和林草资源安全。</w:t>
      </w:r>
    </w:p>
    <w:p w14:paraId="6303EA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富民县林业和草原</w:t>
      </w:r>
      <w:r>
        <w:rPr>
          <w:rFonts w:hint="default" w:ascii="Times New Roman" w:hAnsi="Times New Roman" w:eastAsia="仿宋_GB2312" w:cs="Times New Roman"/>
          <w:sz w:val="32"/>
          <w:szCs w:val="32"/>
        </w:rPr>
        <w:t>局规章制度健全，会计核算规范，财务人员持证上岗。严格按照有关规定，加强对财政各项资金的监督管理，确保资金及时、足额到位，并做到专款专用，资金支付依据和开支标准合法合规，未出现截留和挤占挪用现象。按规定对财政拨付的专项资金进行自检自查，做好资金项目的使用效益管理工作，充分发挥各项资金的使用效益，财政各项专项工作按时高质量完成。部门预算收支严格按年初部门预算方案执行，部门预决算、项目支出等按相关要求及时进行公开。</w:t>
      </w:r>
    </w:p>
    <w:p w14:paraId="10BB0B97">
      <w:pPr>
        <w:keepNext w:val="0"/>
        <w:keepLines w:val="0"/>
        <w:pageBreakBefore w:val="0"/>
        <w:kinsoku/>
        <w:wordWrap/>
        <w:overflowPunct/>
        <w:autoSpaceDN/>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六、存在的问题及原因分析</w:t>
      </w:r>
    </w:p>
    <w:p w14:paraId="693E0A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存在的问题</w:t>
      </w:r>
    </w:p>
    <w:p w14:paraId="4721EA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资金管理使用水平有待提高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预算编制工作不够明确和细化，预算编制的合理性需要提高。</w:t>
      </w:r>
    </w:p>
    <w:p w14:paraId="65B85D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（二）原因分析</w:t>
      </w:r>
    </w:p>
    <w:p w14:paraId="07AA0A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财务人员对最新财务政策和法规掌握不够深入，缺乏创新意识，监督机制不健全。财务部门与其他业务部门沟通不畅，信息共享机制不完善。预算编制后未根据项目变化、政策调整等及时修改，逐渐脱离实际。缺乏财务与非财务人员的协同培训。</w:t>
      </w:r>
    </w:p>
    <w:p w14:paraId="1E6F22B4">
      <w:pPr>
        <w:keepNext w:val="0"/>
        <w:keepLines w:val="0"/>
        <w:pageBreakBefore w:val="0"/>
        <w:kinsoku/>
        <w:wordWrap/>
        <w:overflowPunct/>
        <w:autoSpaceDN/>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七、有关建议</w:t>
      </w:r>
    </w:p>
    <w:p w14:paraId="24BCC087">
      <w:pPr>
        <w:keepNext w:val="0"/>
        <w:keepLines w:val="0"/>
        <w:pageBreakBefore w:val="0"/>
        <w:kinsoku/>
        <w:wordWrap/>
        <w:overflowPunct/>
        <w:autoSpaceDN/>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加强</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中华人民共和国</w:t>
      </w:r>
      <w:r>
        <w:rPr>
          <w:rFonts w:hint="default" w:ascii="Times New Roman" w:hAnsi="Times New Roman" w:eastAsia="仿宋_GB2312" w:cs="Times New Roman"/>
          <w:sz w:val="32"/>
          <w:szCs w:val="32"/>
          <w:lang w:eastAsia="zh-CN"/>
        </w:rPr>
        <w:t>会计法</w:t>
      </w:r>
      <w:r>
        <w:rPr>
          <w:rFonts w:hint="default" w:ascii="Times New Roman" w:hAnsi="Times New Roman" w:eastAsia="仿宋_GB2312" w:cs="Times New Roman"/>
          <w:sz w:val="32"/>
          <w:szCs w:val="32"/>
        </w:rPr>
        <w:t>》《行政单位会计制度》</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学习培训，规范部门预算收支核算，一是制定和完善基本支出、项目支出等各项支出标准，严格按项目和</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进度执行预算，增强预算的约束力和严肃性。二是落实预算执行</w:t>
      </w:r>
      <w:bookmarkStart w:id="0" w:name="_GoBack"/>
      <w:bookmarkEnd w:id="0"/>
      <w:r>
        <w:rPr>
          <w:rFonts w:hint="default" w:ascii="Times New Roman" w:hAnsi="Times New Roman" w:eastAsia="仿宋_GB2312" w:cs="Times New Roman"/>
          <w:sz w:val="32"/>
          <w:szCs w:val="32"/>
        </w:rPr>
        <w:t>分析，及时了解预算执行差异，合理调整、纠正预算执行偏差，切实提高部门预算收支管理水平。</w:t>
      </w:r>
      <w:r>
        <w:rPr>
          <w:rFonts w:hint="default" w:ascii="Times New Roman" w:hAnsi="Times New Roman" w:eastAsia="仿宋_GB2312" w:cs="Times New Roman"/>
          <w:sz w:val="32"/>
          <w:szCs w:val="32"/>
          <w:lang w:eastAsia="zh-CN"/>
        </w:rPr>
        <w:t>三是面对财务人员与非财务人员开展预算编制协同培训，提高财务人员与非财务人员对预算编制的认识</w:t>
      </w:r>
      <w:r>
        <w:rPr>
          <w:rFonts w:hint="eastAsia" w:ascii="Times New Roman" w:hAnsi="Times New Roman" w:eastAsia="仿宋_GB2312" w:cs="Times New Roman"/>
          <w:sz w:val="32"/>
          <w:szCs w:val="32"/>
          <w:lang w:eastAsia="zh-CN"/>
        </w:rPr>
        <w:t>。</w:t>
      </w:r>
    </w:p>
    <w:p w14:paraId="34675D2E">
      <w:pPr>
        <w:keepNext w:val="0"/>
        <w:keepLines w:val="0"/>
        <w:pageBreakBefore w:val="0"/>
        <w:kinsoku/>
        <w:wordWrap/>
        <w:overflowPunct/>
        <w:autoSpaceDN/>
        <w:bidi w:val="0"/>
        <w:spacing w:line="600" w:lineRule="exact"/>
        <w:ind w:firstLine="640" w:firstLineChars="200"/>
        <w:textAlignment w:val="auto"/>
        <w:rPr>
          <w:rFonts w:ascii="仿宋" w:hAnsi="仿宋" w:eastAsia="仿宋"/>
          <w:sz w:val="32"/>
          <w:szCs w:val="32"/>
        </w:rPr>
      </w:pPr>
      <w:r>
        <w:rPr>
          <w:rFonts w:hint="eastAsia" w:ascii="黑体" w:hAnsi="黑体" w:eastAsia="黑体" w:cs="黑体"/>
          <w:sz w:val="32"/>
          <w:szCs w:val="32"/>
        </w:rPr>
        <w:t>八、其它需要说明的问题</w:t>
      </w:r>
    </w:p>
    <w:p w14:paraId="63707E1E">
      <w:pPr>
        <w:keepNext w:val="0"/>
        <w:keepLines w:val="0"/>
        <w:pageBreakBefore w:val="0"/>
        <w:widowControl/>
        <w:kinsoku/>
        <w:wordWrap/>
        <w:overflowPunct/>
        <w:autoSpaceDN/>
        <w:bidi w:val="0"/>
        <w:spacing w:line="600" w:lineRule="exact"/>
        <w:ind w:firstLine="640" w:firstLineChars="200"/>
        <w:jc w:val="left"/>
        <w:textAlignment w:val="auto"/>
        <w:rPr>
          <w:rFonts w:hint="default" w:ascii="仿宋_GB2312" w:eastAsia="仿宋_GB2312"/>
          <w:sz w:val="32"/>
          <w:szCs w:val="32"/>
          <w:lang w:val="en-US" w:eastAsia="zh-CN"/>
        </w:rPr>
      </w:pPr>
      <w:r>
        <w:rPr>
          <w:rFonts w:hint="eastAsia" w:ascii="Times New Roman" w:hAnsi="Times New Roman" w:eastAsia="仿宋_GB2312"/>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wOGQ1Yzg1NGNiMDMwMDcwNzcyZTM4MGI5NzYyNGMifQ=="/>
  </w:docVars>
  <w:rsids>
    <w:rsidRoot w:val="12927D71"/>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012E6220"/>
    <w:rsid w:val="04461020"/>
    <w:rsid w:val="06C5182A"/>
    <w:rsid w:val="11252F1A"/>
    <w:rsid w:val="12927D71"/>
    <w:rsid w:val="155C6E05"/>
    <w:rsid w:val="17710C68"/>
    <w:rsid w:val="1BEE299A"/>
    <w:rsid w:val="26C40B5F"/>
    <w:rsid w:val="33134E71"/>
    <w:rsid w:val="401069C0"/>
    <w:rsid w:val="417F4D80"/>
    <w:rsid w:val="44C22253"/>
    <w:rsid w:val="45833790"/>
    <w:rsid w:val="46551144"/>
    <w:rsid w:val="485B5310"/>
    <w:rsid w:val="48BF71D5"/>
    <w:rsid w:val="4FBD1F95"/>
    <w:rsid w:val="50B734D4"/>
    <w:rsid w:val="54BC6CBF"/>
    <w:rsid w:val="62044D78"/>
    <w:rsid w:val="66D86EDF"/>
    <w:rsid w:val="6F951797"/>
    <w:rsid w:val="742F06E2"/>
    <w:rsid w:val="78AF2513"/>
    <w:rsid w:val="793F3897"/>
    <w:rsid w:val="79E61F64"/>
    <w:rsid w:val="7F4C286A"/>
    <w:rsid w:val="7F6F4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alloon Text"/>
    <w:basedOn w:val="1"/>
    <w:link w:val="11"/>
    <w:qFormat/>
    <w:uiPriority w:val="0"/>
    <w:rPr>
      <w:sz w:val="18"/>
      <w:szCs w:val="18"/>
    </w:r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qFormat/>
    <w:uiPriority w:val="0"/>
    <w:rPr>
      <w:kern w:val="2"/>
      <w:sz w:val="18"/>
      <w:szCs w:val="18"/>
    </w:rPr>
  </w:style>
  <w:style w:type="character" w:customStyle="1" w:styleId="11">
    <w:name w:val="批注框文本 Char"/>
    <w:basedOn w:val="8"/>
    <w:link w:val="4"/>
    <w:qFormat/>
    <w:uiPriority w:val="0"/>
    <w:rPr>
      <w:kern w:val="2"/>
      <w:sz w:val="18"/>
      <w:szCs w:val="18"/>
    </w:rPr>
  </w:style>
  <w:style w:type="paragraph" w:customStyle="1" w:styleId="12">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11</Pages>
  <Words>5024</Words>
  <Characters>5114</Characters>
  <Lines>2</Lines>
  <Paragraphs>1</Paragraphs>
  <TotalTime>0</TotalTime>
  <ScaleCrop>false</ScaleCrop>
  <LinksUpToDate>false</LinksUpToDate>
  <CharactersWithSpaces>5116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momo</cp:lastModifiedBy>
  <cp:lastPrinted>2025-04-01T03:22:00Z</cp:lastPrinted>
  <dcterms:modified xsi:type="dcterms:W3CDTF">2026-05-06T01:39:03Z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eyJoZGlkIjoiNzQ4ZTZhZDMyNTkwZmUxMTJhMzgzZDEzMWZlM2U4MjYiLCJ1c2VySWQiOiIxMDg0Njk1MDExIn0=</vt:lpwstr>
  </property>
  <property fmtid="{D5CDD505-2E9C-101B-9397-08002B2CF9AE}" pid="4" name="ICV">
    <vt:lpwstr>1CBB752C46624FB6AB755EAD7F3A24E4_12</vt:lpwstr>
  </property>
</Properties>
</file>