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43" w:rsidRDefault="00F47B43">
      <w:pPr>
        <w:spacing w:line="520" w:lineRule="exact"/>
        <w:jc w:val="center"/>
        <w:rPr>
          <w:rFonts w:eastAsia="方正小标宋简体"/>
          <w:kern w:val="0"/>
          <w:sz w:val="40"/>
          <w:szCs w:val="40"/>
        </w:rPr>
      </w:pPr>
    </w:p>
    <w:p w:rsidR="00F47B43" w:rsidRDefault="00474C72">
      <w:pPr>
        <w:spacing w:line="520" w:lineRule="exact"/>
        <w:jc w:val="center"/>
        <w:rPr>
          <w:rFonts w:eastAsia="方正小标宋_GBK"/>
          <w:sz w:val="44"/>
          <w:szCs w:val="44"/>
        </w:rPr>
      </w:pPr>
      <w:r>
        <w:rPr>
          <w:rFonts w:eastAsia="方正小标宋简体"/>
          <w:kern w:val="0"/>
          <w:sz w:val="40"/>
          <w:szCs w:val="40"/>
        </w:rPr>
        <w:t>富民县东村镇</w:t>
      </w:r>
      <w:r>
        <w:rPr>
          <w:rFonts w:eastAsia="方正小标宋简体"/>
          <w:kern w:val="0"/>
          <w:sz w:val="40"/>
          <w:szCs w:val="40"/>
        </w:rPr>
        <w:t>2025</w:t>
      </w:r>
      <w:r>
        <w:rPr>
          <w:rFonts w:eastAsia="方正小标宋简体"/>
          <w:kern w:val="0"/>
          <w:sz w:val="40"/>
          <w:szCs w:val="40"/>
        </w:rPr>
        <w:t>年石桥村和小松园村跨村联建红色旅游村寨提升项目</w:t>
      </w:r>
      <w:r>
        <w:rPr>
          <w:rFonts w:eastAsia="方正小标宋_GBK"/>
          <w:sz w:val="44"/>
          <w:szCs w:val="44"/>
        </w:rPr>
        <w:t>绩效自评报告</w:t>
      </w:r>
    </w:p>
    <w:p w:rsidR="00F47B43" w:rsidRDefault="00F47B43">
      <w:pPr>
        <w:spacing w:line="520" w:lineRule="exact"/>
        <w:jc w:val="center"/>
        <w:rPr>
          <w:rFonts w:eastAsia="方正小标宋简体"/>
          <w:kern w:val="0"/>
          <w:sz w:val="40"/>
          <w:szCs w:val="40"/>
        </w:rPr>
      </w:pPr>
    </w:p>
    <w:p w:rsidR="00F47B43" w:rsidRDefault="00474C72">
      <w:pPr>
        <w:spacing w:line="520" w:lineRule="exact"/>
        <w:ind w:firstLineChars="200" w:firstLine="640"/>
        <w:rPr>
          <w:rFonts w:eastAsia="仿宋_GB2312"/>
          <w:sz w:val="32"/>
          <w:szCs w:val="32"/>
        </w:rPr>
      </w:pPr>
      <w:r>
        <w:rPr>
          <w:rFonts w:eastAsia="仿宋_GB2312"/>
          <w:sz w:val="32"/>
          <w:szCs w:val="32"/>
        </w:rPr>
        <w:t>为做好衔接资金项目资金绩效管理工作，进一步提高财政专项衔接资金的使用效益，现将富民县东村镇</w:t>
      </w:r>
      <w:r>
        <w:rPr>
          <w:rFonts w:eastAsia="仿宋_GB2312"/>
          <w:sz w:val="32"/>
          <w:szCs w:val="32"/>
        </w:rPr>
        <w:t>2025</w:t>
      </w:r>
      <w:r>
        <w:rPr>
          <w:rFonts w:eastAsia="仿宋_GB2312"/>
          <w:sz w:val="32"/>
          <w:szCs w:val="32"/>
        </w:rPr>
        <w:t>年石桥村和小松园村跨村联建红色旅游村寨提升项目绩效自评情况报告如下</w:t>
      </w:r>
      <w:r>
        <w:rPr>
          <w:rFonts w:eastAsia="仿宋_GB2312"/>
          <w:sz w:val="32"/>
          <w:szCs w:val="32"/>
        </w:rPr>
        <w:t>:</w:t>
      </w:r>
      <w:r>
        <w:rPr>
          <w:rFonts w:eastAsia="仿宋_GB2312"/>
          <w:sz w:val="32"/>
          <w:szCs w:val="32"/>
        </w:rPr>
        <w:br/>
      </w:r>
      <w:r>
        <w:rPr>
          <w:rFonts w:eastAsia="黑体"/>
          <w:sz w:val="32"/>
          <w:szCs w:val="32"/>
        </w:rPr>
        <w:t>一、项目基本情况</w:t>
      </w:r>
    </w:p>
    <w:p w:rsidR="00F47B43" w:rsidRDefault="00474C72">
      <w:pPr>
        <w:spacing w:line="520" w:lineRule="exact"/>
        <w:ind w:firstLineChars="200" w:firstLine="640"/>
        <w:rPr>
          <w:rFonts w:eastAsia="方正楷体_GB2312"/>
          <w:sz w:val="32"/>
          <w:szCs w:val="32"/>
        </w:rPr>
      </w:pPr>
      <w:r>
        <w:rPr>
          <w:rFonts w:eastAsia="方正楷体_GB2312"/>
          <w:sz w:val="32"/>
          <w:szCs w:val="32"/>
        </w:rPr>
        <w:t>（一）项目所在村基本情况</w:t>
      </w:r>
    </w:p>
    <w:p w:rsidR="00F47B43" w:rsidRDefault="00474C72">
      <w:pPr>
        <w:spacing w:line="520" w:lineRule="exact"/>
        <w:ind w:firstLineChars="200" w:firstLine="640"/>
        <w:rPr>
          <w:rFonts w:eastAsia="仿宋_GB2312"/>
          <w:sz w:val="32"/>
          <w:szCs w:val="32"/>
        </w:rPr>
      </w:pPr>
      <w:r>
        <w:rPr>
          <w:rFonts w:eastAsia="仿宋_GB2312"/>
          <w:sz w:val="32"/>
          <w:szCs w:val="32"/>
        </w:rPr>
        <w:t>石桥村因木板河上古石桥永安桥而得名，是石桥村委会所在地，距东村集镇</w:t>
      </w:r>
      <w:r>
        <w:rPr>
          <w:rFonts w:eastAsia="仿宋_GB2312"/>
          <w:sz w:val="32"/>
          <w:szCs w:val="32"/>
        </w:rPr>
        <w:t>2</w:t>
      </w:r>
      <w:r>
        <w:rPr>
          <w:rFonts w:eastAsia="仿宋_GB2312"/>
          <w:sz w:val="32"/>
          <w:szCs w:val="32"/>
        </w:rPr>
        <w:t>公里，全村有农户</w:t>
      </w:r>
      <w:r>
        <w:rPr>
          <w:rFonts w:eastAsia="仿宋_GB2312"/>
          <w:sz w:val="32"/>
          <w:szCs w:val="32"/>
        </w:rPr>
        <w:t>110</w:t>
      </w:r>
      <w:r>
        <w:rPr>
          <w:rFonts w:eastAsia="仿宋_GB2312"/>
          <w:sz w:val="32"/>
          <w:szCs w:val="32"/>
        </w:rPr>
        <w:t>户</w:t>
      </w:r>
      <w:r>
        <w:rPr>
          <w:rFonts w:eastAsia="仿宋_GB2312"/>
          <w:sz w:val="32"/>
          <w:szCs w:val="32"/>
        </w:rPr>
        <w:t xml:space="preserve">407 </w:t>
      </w:r>
      <w:r>
        <w:rPr>
          <w:rFonts w:eastAsia="仿宋_GB2312"/>
          <w:sz w:val="32"/>
          <w:szCs w:val="32"/>
        </w:rPr>
        <w:t>人，有脱贫户及监测户</w:t>
      </w:r>
      <w:r>
        <w:rPr>
          <w:rFonts w:eastAsia="仿宋_GB2312"/>
          <w:sz w:val="32"/>
          <w:szCs w:val="32"/>
        </w:rPr>
        <w:t>5</w:t>
      </w:r>
      <w:r>
        <w:rPr>
          <w:rFonts w:eastAsia="仿宋_GB2312"/>
          <w:sz w:val="32"/>
          <w:szCs w:val="32"/>
        </w:rPr>
        <w:t>户</w:t>
      </w:r>
      <w:r>
        <w:rPr>
          <w:rFonts w:eastAsia="仿宋_GB2312"/>
          <w:sz w:val="32"/>
          <w:szCs w:val="32"/>
        </w:rPr>
        <w:t>21</w:t>
      </w:r>
      <w:r>
        <w:rPr>
          <w:rFonts w:eastAsia="仿宋_GB2312"/>
          <w:sz w:val="32"/>
          <w:szCs w:val="32"/>
        </w:rPr>
        <w:t>人。村集体土地承租给种植户，每年有</w:t>
      </w:r>
      <w:r>
        <w:rPr>
          <w:rFonts w:eastAsia="仿宋_GB2312"/>
          <w:sz w:val="32"/>
          <w:szCs w:val="32"/>
        </w:rPr>
        <w:t>6000</w:t>
      </w:r>
      <w:r>
        <w:rPr>
          <w:rFonts w:eastAsia="仿宋_GB2312"/>
          <w:sz w:val="32"/>
          <w:szCs w:val="32"/>
        </w:rPr>
        <w:t>元收入，人年均纯收入</w:t>
      </w:r>
      <w:r>
        <w:rPr>
          <w:rFonts w:eastAsia="仿宋_GB2312"/>
          <w:sz w:val="32"/>
          <w:szCs w:val="32"/>
        </w:rPr>
        <w:t>1.5</w:t>
      </w:r>
      <w:r>
        <w:rPr>
          <w:rFonts w:eastAsia="仿宋_GB2312"/>
          <w:sz w:val="32"/>
          <w:szCs w:val="32"/>
        </w:rPr>
        <w:t>万元。</w:t>
      </w:r>
      <w:r>
        <w:rPr>
          <w:rFonts w:eastAsia="仿宋_GB2312"/>
          <w:sz w:val="32"/>
          <w:szCs w:val="32"/>
        </w:rPr>
        <w:t>1936</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8</w:t>
      </w:r>
      <w:r>
        <w:rPr>
          <w:rFonts w:eastAsia="仿宋_GB2312"/>
          <w:sz w:val="32"/>
          <w:szCs w:val="32"/>
        </w:rPr>
        <w:t>日清晨，红军长征中的红六军团前卫十七师行进至富民县东村乡小松园村时，与滇军近卫一团遭遇并激战</w:t>
      </w:r>
      <w:r>
        <w:rPr>
          <w:rFonts w:eastAsia="仿宋_GB2312"/>
          <w:sz w:val="32"/>
          <w:szCs w:val="32"/>
        </w:rPr>
        <w:t>3</w:t>
      </w:r>
      <w:r>
        <w:rPr>
          <w:rFonts w:eastAsia="仿宋_GB2312"/>
          <w:sz w:val="32"/>
          <w:szCs w:val="32"/>
        </w:rPr>
        <w:t>个多小时后，转移到寻甸县的胡家村和鸡街一线，留下了战斗遗址。</w:t>
      </w:r>
      <w:r>
        <w:rPr>
          <w:rFonts w:eastAsia="仿宋_GB2312"/>
          <w:sz w:val="32"/>
          <w:szCs w:val="32"/>
        </w:rPr>
        <w:t>1997</w:t>
      </w:r>
      <w:r>
        <w:rPr>
          <w:rFonts w:eastAsia="仿宋_GB2312"/>
          <w:sz w:val="32"/>
          <w:szCs w:val="32"/>
        </w:rPr>
        <w:t>年</w:t>
      </w:r>
      <w:r>
        <w:rPr>
          <w:rFonts w:eastAsia="仿宋_GB2312"/>
          <w:sz w:val="32"/>
          <w:szCs w:val="32"/>
        </w:rPr>
        <w:t>6</w:t>
      </w:r>
      <w:r>
        <w:rPr>
          <w:rFonts w:eastAsia="仿宋_GB2312"/>
          <w:sz w:val="32"/>
          <w:szCs w:val="32"/>
        </w:rPr>
        <w:t>月，中共富民县委、富民县人民政府在东村镇小松园红军战斗遗址处（石桥村）立碑以示纪念。</w:t>
      </w:r>
      <w:r>
        <w:rPr>
          <w:rFonts w:eastAsia="仿宋_GB2312"/>
          <w:sz w:val="32"/>
          <w:szCs w:val="32"/>
        </w:rPr>
        <w:t>1998</w:t>
      </w:r>
      <w:r>
        <w:rPr>
          <w:rFonts w:eastAsia="仿宋_GB2312"/>
          <w:sz w:val="32"/>
          <w:szCs w:val="32"/>
        </w:rPr>
        <w:t>年该纪念碑确定为富民县爱国主义教育基地，</w:t>
      </w:r>
      <w:r>
        <w:rPr>
          <w:rFonts w:eastAsia="仿宋_GB2312"/>
          <w:sz w:val="32"/>
          <w:szCs w:val="32"/>
        </w:rPr>
        <w:t>2001</w:t>
      </w:r>
      <w:r>
        <w:rPr>
          <w:rFonts w:eastAsia="仿宋_GB2312"/>
          <w:sz w:val="32"/>
          <w:szCs w:val="32"/>
        </w:rPr>
        <w:t>年列为县级文物保护单位，</w:t>
      </w:r>
      <w:r>
        <w:rPr>
          <w:rFonts w:eastAsia="仿宋_GB2312"/>
          <w:sz w:val="32"/>
          <w:szCs w:val="32"/>
        </w:rPr>
        <w:t>2017</w:t>
      </w:r>
      <w:r>
        <w:rPr>
          <w:rFonts w:eastAsia="仿宋_GB2312"/>
          <w:sz w:val="32"/>
          <w:szCs w:val="32"/>
        </w:rPr>
        <w:t>年列为市级爱国主义教育基地、市级国防教育基地。</w:t>
      </w:r>
    </w:p>
    <w:p w:rsidR="00F47B43" w:rsidRDefault="00474C72">
      <w:pPr>
        <w:spacing w:line="520" w:lineRule="exact"/>
        <w:ind w:firstLineChars="200" w:firstLine="640"/>
        <w:rPr>
          <w:rFonts w:eastAsia="仿宋_GB2312"/>
          <w:sz w:val="32"/>
          <w:szCs w:val="32"/>
        </w:rPr>
      </w:pPr>
      <w:r>
        <w:rPr>
          <w:rFonts w:eastAsia="方正楷体_GB2312"/>
          <w:sz w:val="32"/>
          <w:szCs w:val="32"/>
        </w:rPr>
        <w:t>（二）项</w:t>
      </w:r>
      <w:r>
        <w:rPr>
          <w:rFonts w:eastAsia="方正楷体_GB2312"/>
          <w:sz w:val="32"/>
          <w:szCs w:val="32"/>
        </w:rPr>
        <w:t>目名称：</w:t>
      </w:r>
      <w:r>
        <w:rPr>
          <w:rFonts w:eastAsia="仿宋_GB2312"/>
          <w:sz w:val="32"/>
          <w:szCs w:val="32"/>
        </w:rPr>
        <w:t>富民县东村镇</w:t>
      </w:r>
      <w:r>
        <w:rPr>
          <w:rFonts w:eastAsia="仿宋_GB2312"/>
          <w:sz w:val="32"/>
          <w:szCs w:val="32"/>
        </w:rPr>
        <w:t>2025</w:t>
      </w:r>
      <w:r>
        <w:rPr>
          <w:rFonts w:eastAsia="仿宋_GB2312"/>
          <w:sz w:val="32"/>
          <w:szCs w:val="32"/>
        </w:rPr>
        <w:t>年石桥村和小松园村跨村联建红色旅游村寨提升项目</w:t>
      </w:r>
    </w:p>
    <w:p w:rsidR="00F47B43" w:rsidRDefault="00474C72">
      <w:pPr>
        <w:spacing w:line="520" w:lineRule="exact"/>
        <w:ind w:firstLineChars="200" w:firstLine="640"/>
        <w:rPr>
          <w:rFonts w:eastAsia="仿宋_GB2312"/>
          <w:sz w:val="32"/>
          <w:szCs w:val="32"/>
        </w:rPr>
      </w:pPr>
      <w:r>
        <w:rPr>
          <w:rFonts w:eastAsia="方正楷体_GB2312"/>
          <w:sz w:val="32"/>
          <w:szCs w:val="32"/>
        </w:rPr>
        <w:t>（三）项目建设周期：</w:t>
      </w:r>
      <w:r>
        <w:rPr>
          <w:rFonts w:eastAsia="仿宋_GB2312"/>
          <w:sz w:val="32"/>
          <w:szCs w:val="32"/>
        </w:rPr>
        <w:t>202</w:t>
      </w:r>
      <w:r>
        <w:rPr>
          <w:rFonts w:eastAsia="仿宋_GB2312"/>
          <w:sz w:val="32"/>
          <w:szCs w:val="32"/>
        </w:rPr>
        <w:t>4</w:t>
      </w:r>
      <w:r>
        <w:rPr>
          <w:rFonts w:eastAsia="仿宋_GB2312"/>
          <w:sz w:val="32"/>
          <w:szCs w:val="32"/>
        </w:rPr>
        <w:t>年</w:t>
      </w:r>
      <w:r>
        <w:rPr>
          <w:rFonts w:eastAsia="仿宋_GB2312"/>
          <w:sz w:val="32"/>
          <w:szCs w:val="32"/>
        </w:rPr>
        <w:t>7</w:t>
      </w:r>
      <w:r>
        <w:rPr>
          <w:rFonts w:eastAsia="仿宋_GB2312"/>
          <w:sz w:val="32"/>
          <w:szCs w:val="32"/>
        </w:rPr>
        <w:t>月开工，</w:t>
      </w:r>
      <w:r>
        <w:rPr>
          <w:rFonts w:eastAsia="仿宋_GB2312"/>
          <w:sz w:val="32"/>
          <w:szCs w:val="32"/>
        </w:rPr>
        <w:t>202</w:t>
      </w:r>
      <w:r>
        <w:rPr>
          <w:rFonts w:eastAsia="仿宋_GB2312"/>
          <w:sz w:val="32"/>
          <w:szCs w:val="32"/>
        </w:rPr>
        <w:t>4</w:t>
      </w:r>
      <w:r>
        <w:rPr>
          <w:rFonts w:eastAsia="仿宋_GB2312"/>
          <w:sz w:val="32"/>
          <w:szCs w:val="32"/>
        </w:rPr>
        <w:t>年</w:t>
      </w:r>
      <w:r>
        <w:rPr>
          <w:rFonts w:eastAsia="仿宋_GB2312"/>
          <w:sz w:val="32"/>
          <w:szCs w:val="32"/>
        </w:rPr>
        <w:t>10</w:t>
      </w:r>
      <w:r>
        <w:rPr>
          <w:rFonts w:eastAsia="仿宋_GB2312"/>
          <w:sz w:val="32"/>
          <w:szCs w:val="32"/>
        </w:rPr>
        <w:t>月完工，工期</w:t>
      </w:r>
      <w:r>
        <w:rPr>
          <w:rFonts w:eastAsia="仿宋_GB2312"/>
          <w:sz w:val="32"/>
          <w:szCs w:val="32"/>
        </w:rPr>
        <w:t>3</w:t>
      </w:r>
      <w:r>
        <w:rPr>
          <w:rFonts w:eastAsia="仿宋_GB2312"/>
          <w:sz w:val="32"/>
          <w:szCs w:val="32"/>
        </w:rPr>
        <w:t>个月。</w:t>
      </w:r>
    </w:p>
    <w:p w:rsidR="00F47B43" w:rsidRDefault="00474C72">
      <w:pPr>
        <w:spacing w:line="520" w:lineRule="exact"/>
        <w:ind w:firstLineChars="200" w:firstLine="640"/>
        <w:rPr>
          <w:rFonts w:eastAsia="仿宋_GB2312"/>
          <w:sz w:val="32"/>
          <w:szCs w:val="32"/>
        </w:rPr>
      </w:pPr>
      <w:r>
        <w:rPr>
          <w:rFonts w:eastAsia="方正楷体_GB2312"/>
          <w:sz w:val="32"/>
          <w:szCs w:val="32"/>
        </w:rPr>
        <w:lastRenderedPageBreak/>
        <w:t>（四）计划实施内容：</w:t>
      </w:r>
      <w:r>
        <w:rPr>
          <w:rFonts w:eastAsia="方正楷体_GB2312" w:hint="eastAsia"/>
          <w:sz w:val="32"/>
          <w:szCs w:val="32"/>
        </w:rPr>
        <w:t>1.</w:t>
      </w:r>
      <w:r>
        <w:rPr>
          <w:rFonts w:eastAsia="仿宋_GB2312"/>
          <w:sz w:val="32"/>
          <w:szCs w:val="32"/>
        </w:rPr>
        <w:t>道路损毁修复</w:t>
      </w:r>
      <w:r>
        <w:rPr>
          <w:rFonts w:eastAsia="仿宋_GB2312"/>
          <w:sz w:val="32"/>
          <w:szCs w:val="32"/>
        </w:rPr>
        <w:t>120</w:t>
      </w:r>
      <w:r>
        <w:rPr>
          <w:rFonts w:eastAsia="仿宋_GB2312"/>
          <w:sz w:val="32"/>
          <w:szCs w:val="32"/>
        </w:rPr>
        <w:t>㎡</w:t>
      </w:r>
      <w:r>
        <w:rPr>
          <w:rFonts w:eastAsia="仿宋_GB2312" w:hint="eastAsia"/>
          <w:sz w:val="32"/>
          <w:szCs w:val="32"/>
        </w:rPr>
        <w:t>；</w:t>
      </w:r>
      <w:r>
        <w:rPr>
          <w:rFonts w:eastAsia="仿宋_GB2312" w:hint="eastAsia"/>
          <w:sz w:val="32"/>
          <w:szCs w:val="32"/>
        </w:rPr>
        <w:t>2.</w:t>
      </w:r>
      <w:r>
        <w:rPr>
          <w:rFonts w:eastAsia="仿宋_GB2312"/>
          <w:sz w:val="32"/>
          <w:szCs w:val="32"/>
        </w:rPr>
        <w:t>产业配套道路建设</w:t>
      </w:r>
      <w:r>
        <w:rPr>
          <w:rFonts w:eastAsia="仿宋_GB2312"/>
          <w:sz w:val="32"/>
          <w:szCs w:val="32"/>
        </w:rPr>
        <w:t>168</w:t>
      </w:r>
      <w:r>
        <w:rPr>
          <w:rFonts w:eastAsia="仿宋_GB2312"/>
          <w:sz w:val="32"/>
          <w:szCs w:val="32"/>
        </w:rPr>
        <w:t>㎡</w:t>
      </w:r>
      <w:r>
        <w:rPr>
          <w:rFonts w:eastAsia="仿宋_GB2312" w:hint="eastAsia"/>
          <w:sz w:val="32"/>
          <w:szCs w:val="32"/>
        </w:rPr>
        <w:t>；</w:t>
      </w:r>
      <w:r>
        <w:rPr>
          <w:rFonts w:eastAsia="仿宋_GB2312" w:hint="eastAsia"/>
          <w:sz w:val="32"/>
          <w:szCs w:val="32"/>
        </w:rPr>
        <w:t>3.</w:t>
      </w:r>
      <w:r>
        <w:rPr>
          <w:rFonts w:eastAsia="仿宋_GB2312"/>
          <w:sz w:val="32"/>
          <w:szCs w:val="32"/>
        </w:rPr>
        <w:t>回填天井</w:t>
      </w:r>
      <w:r>
        <w:rPr>
          <w:rFonts w:eastAsia="仿宋_GB2312"/>
          <w:sz w:val="32"/>
          <w:szCs w:val="32"/>
        </w:rPr>
        <w:t>50m3</w:t>
      </w:r>
      <w:r>
        <w:rPr>
          <w:rFonts w:eastAsia="仿宋_GB2312" w:hint="eastAsia"/>
          <w:sz w:val="32"/>
          <w:szCs w:val="32"/>
        </w:rPr>
        <w:t>；</w:t>
      </w:r>
      <w:r>
        <w:rPr>
          <w:rFonts w:eastAsia="仿宋_GB2312" w:hint="eastAsia"/>
          <w:sz w:val="32"/>
          <w:szCs w:val="32"/>
        </w:rPr>
        <w:t>4.</w:t>
      </w:r>
      <w:r>
        <w:rPr>
          <w:rFonts w:eastAsia="仿宋_GB2312"/>
          <w:sz w:val="32"/>
          <w:szCs w:val="32"/>
        </w:rPr>
        <w:t>天井</w:t>
      </w:r>
      <w:r>
        <w:rPr>
          <w:rFonts w:eastAsia="仿宋_GB2312"/>
          <w:sz w:val="32"/>
          <w:szCs w:val="32"/>
        </w:rPr>
        <w:t>C25</w:t>
      </w:r>
      <w:r>
        <w:rPr>
          <w:rFonts w:eastAsia="仿宋_GB2312"/>
          <w:sz w:val="32"/>
          <w:szCs w:val="32"/>
        </w:rPr>
        <w:t>混凝土垫层</w:t>
      </w:r>
      <w:r>
        <w:rPr>
          <w:rFonts w:eastAsia="仿宋_GB2312"/>
          <w:sz w:val="32"/>
          <w:szCs w:val="32"/>
        </w:rPr>
        <w:t>20m3</w:t>
      </w:r>
    </w:p>
    <w:p w:rsidR="00F47B43" w:rsidRDefault="00474C72">
      <w:pPr>
        <w:spacing w:line="520" w:lineRule="exact"/>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sz w:val="32"/>
          <w:szCs w:val="32"/>
        </w:rPr>
        <w:t>水泥砂浆找平</w:t>
      </w:r>
      <w:r>
        <w:rPr>
          <w:rFonts w:eastAsia="仿宋_GB2312"/>
          <w:sz w:val="32"/>
          <w:szCs w:val="32"/>
        </w:rPr>
        <w:t>240</w:t>
      </w:r>
      <w:r>
        <w:rPr>
          <w:rFonts w:eastAsia="仿宋_GB2312"/>
          <w:sz w:val="32"/>
          <w:szCs w:val="32"/>
        </w:rPr>
        <w:t>㎡</w:t>
      </w:r>
      <w:r>
        <w:rPr>
          <w:rFonts w:eastAsia="仿宋_GB2312" w:hint="eastAsia"/>
          <w:sz w:val="32"/>
          <w:szCs w:val="32"/>
        </w:rPr>
        <w:t>；</w:t>
      </w:r>
      <w:r>
        <w:rPr>
          <w:rFonts w:eastAsia="仿宋_GB2312" w:hint="eastAsia"/>
          <w:sz w:val="32"/>
          <w:szCs w:val="32"/>
        </w:rPr>
        <w:t>6.</w:t>
      </w:r>
      <w:r>
        <w:rPr>
          <w:rFonts w:eastAsia="仿宋_GB2312"/>
          <w:sz w:val="32"/>
          <w:szCs w:val="32"/>
        </w:rPr>
        <w:t>地面铺地砖</w:t>
      </w:r>
      <w:r>
        <w:rPr>
          <w:rFonts w:eastAsia="仿宋_GB2312"/>
          <w:sz w:val="32"/>
          <w:szCs w:val="32"/>
        </w:rPr>
        <w:t>210</w:t>
      </w:r>
      <w:r>
        <w:rPr>
          <w:rFonts w:eastAsia="仿宋_GB2312"/>
          <w:sz w:val="32"/>
          <w:szCs w:val="32"/>
        </w:rPr>
        <w:t>㎡</w:t>
      </w:r>
      <w:r>
        <w:rPr>
          <w:rFonts w:eastAsia="仿宋_GB2312" w:hint="eastAsia"/>
          <w:sz w:val="32"/>
          <w:szCs w:val="32"/>
        </w:rPr>
        <w:t>；</w:t>
      </w:r>
      <w:r>
        <w:rPr>
          <w:rFonts w:eastAsia="仿宋_GB2312" w:hint="eastAsia"/>
          <w:sz w:val="32"/>
          <w:szCs w:val="32"/>
        </w:rPr>
        <w:t>7.</w:t>
      </w:r>
      <w:r>
        <w:rPr>
          <w:rFonts w:eastAsia="仿宋_GB2312"/>
          <w:sz w:val="32"/>
          <w:szCs w:val="32"/>
        </w:rPr>
        <w:t>拆除部分不可用排水管</w:t>
      </w:r>
      <w:r>
        <w:rPr>
          <w:rFonts w:eastAsia="仿宋_GB2312"/>
          <w:sz w:val="32"/>
          <w:szCs w:val="32"/>
        </w:rPr>
        <w:t>120m</w:t>
      </w:r>
      <w:r>
        <w:rPr>
          <w:rFonts w:eastAsia="仿宋_GB2312" w:hint="eastAsia"/>
          <w:sz w:val="32"/>
          <w:szCs w:val="32"/>
        </w:rPr>
        <w:t>；</w:t>
      </w:r>
      <w:r>
        <w:rPr>
          <w:rFonts w:eastAsia="仿宋_GB2312" w:hint="eastAsia"/>
          <w:sz w:val="32"/>
          <w:szCs w:val="32"/>
        </w:rPr>
        <w:t>8.</w:t>
      </w:r>
      <w:r>
        <w:rPr>
          <w:rFonts w:eastAsia="仿宋_GB2312"/>
          <w:sz w:val="32"/>
          <w:szCs w:val="32"/>
        </w:rPr>
        <w:t>除部分不可用供水管</w:t>
      </w:r>
      <w:r>
        <w:rPr>
          <w:rFonts w:eastAsia="仿宋_GB2312"/>
          <w:sz w:val="32"/>
          <w:szCs w:val="32"/>
        </w:rPr>
        <w:t>160m</w:t>
      </w:r>
      <w:r>
        <w:rPr>
          <w:rFonts w:eastAsia="仿宋_GB2312" w:hint="eastAsia"/>
          <w:sz w:val="32"/>
          <w:szCs w:val="32"/>
        </w:rPr>
        <w:t>；</w:t>
      </w:r>
      <w:r>
        <w:rPr>
          <w:rFonts w:eastAsia="仿宋_GB2312" w:hint="eastAsia"/>
          <w:sz w:val="32"/>
          <w:szCs w:val="32"/>
        </w:rPr>
        <w:t>9.</w:t>
      </w: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hint="eastAsia"/>
          <w:sz w:val="32"/>
          <w:szCs w:val="32"/>
        </w:rPr>
        <w:t>、</w:t>
      </w:r>
      <w:r>
        <w:rPr>
          <w:rFonts w:eastAsia="仿宋_GB2312"/>
          <w:sz w:val="32"/>
          <w:szCs w:val="32"/>
        </w:rPr>
        <w:t>给水管</w:t>
      </w:r>
      <w:r>
        <w:rPr>
          <w:rFonts w:eastAsia="仿宋_GB2312"/>
          <w:sz w:val="32"/>
          <w:szCs w:val="32"/>
        </w:rPr>
        <w:t>440m</w:t>
      </w:r>
      <w:r>
        <w:rPr>
          <w:rFonts w:eastAsia="仿宋_GB2312" w:hint="eastAsia"/>
          <w:sz w:val="32"/>
          <w:szCs w:val="32"/>
        </w:rPr>
        <w:t>；</w:t>
      </w:r>
      <w:r>
        <w:rPr>
          <w:rFonts w:eastAsia="仿宋_GB2312" w:hint="eastAsia"/>
          <w:sz w:val="32"/>
          <w:szCs w:val="32"/>
        </w:rPr>
        <w:t>10.</w:t>
      </w: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w:t>
      </w:r>
      <w:r>
        <w:rPr>
          <w:rFonts w:eastAsia="仿宋_GB2312"/>
          <w:sz w:val="32"/>
          <w:szCs w:val="32"/>
        </w:rPr>
        <w:t>160m</w:t>
      </w:r>
      <w:r>
        <w:rPr>
          <w:rFonts w:eastAsia="仿宋_GB2312" w:hint="eastAsia"/>
          <w:sz w:val="32"/>
          <w:szCs w:val="32"/>
        </w:rPr>
        <w:t>；</w:t>
      </w:r>
      <w:r>
        <w:rPr>
          <w:rFonts w:eastAsia="仿宋_GB2312" w:hint="eastAsia"/>
          <w:sz w:val="32"/>
          <w:szCs w:val="32"/>
        </w:rPr>
        <w:t>11.</w:t>
      </w:r>
      <w:r>
        <w:rPr>
          <w:rFonts w:eastAsia="仿宋_GB2312"/>
          <w:sz w:val="32"/>
          <w:szCs w:val="32"/>
        </w:rPr>
        <w:t>20</w:t>
      </w:r>
      <w:r>
        <w:rPr>
          <w:rFonts w:eastAsia="仿宋_GB2312"/>
          <w:sz w:val="32"/>
          <w:szCs w:val="32"/>
        </w:rPr>
        <w:t>配管</w:t>
      </w:r>
      <w:r>
        <w:rPr>
          <w:rFonts w:eastAsia="仿宋_GB2312"/>
          <w:sz w:val="32"/>
          <w:szCs w:val="32"/>
        </w:rPr>
        <w:t>180m</w:t>
      </w:r>
      <w:r>
        <w:rPr>
          <w:rFonts w:eastAsia="仿宋_GB2312" w:hint="eastAsia"/>
          <w:sz w:val="32"/>
          <w:szCs w:val="32"/>
        </w:rPr>
        <w:t>；</w:t>
      </w:r>
      <w:r>
        <w:rPr>
          <w:rFonts w:eastAsia="仿宋_GB2312" w:hint="eastAsia"/>
          <w:sz w:val="32"/>
          <w:szCs w:val="32"/>
        </w:rPr>
        <w:t>12.</w:t>
      </w:r>
      <w:r>
        <w:rPr>
          <w:rFonts w:eastAsia="仿宋_GB2312"/>
          <w:sz w:val="32"/>
          <w:szCs w:val="32"/>
        </w:rPr>
        <w:t>照明配线</w:t>
      </w:r>
      <w:r>
        <w:rPr>
          <w:rFonts w:eastAsia="仿宋_GB2312"/>
          <w:sz w:val="32"/>
          <w:szCs w:val="32"/>
        </w:rPr>
        <w:t>1200m</w:t>
      </w:r>
      <w:r>
        <w:rPr>
          <w:rFonts w:eastAsia="仿宋_GB2312" w:hint="eastAsia"/>
          <w:sz w:val="32"/>
          <w:szCs w:val="32"/>
        </w:rPr>
        <w:t>；</w:t>
      </w:r>
      <w:r>
        <w:rPr>
          <w:rFonts w:eastAsia="仿宋_GB2312" w:hint="eastAsia"/>
          <w:sz w:val="32"/>
          <w:szCs w:val="32"/>
        </w:rPr>
        <w:t>13.</w:t>
      </w:r>
      <w:r>
        <w:rPr>
          <w:rFonts w:eastAsia="仿宋_GB2312"/>
          <w:sz w:val="32"/>
          <w:szCs w:val="32"/>
        </w:rPr>
        <w:t>照明开关</w:t>
      </w:r>
      <w:r>
        <w:rPr>
          <w:rFonts w:eastAsia="仿宋_GB2312"/>
          <w:sz w:val="32"/>
          <w:szCs w:val="32"/>
        </w:rPr>
        <w:t>6</w:t>
      </w:r>
      <w:r>
        <w:rPr>
          <w:rFonts w:eastAsia="仿宋_GB2312"/>
          <w:sz w:val="32"/>
          <w:szCs w:val="32"/>
        </w:rPr>
        <w:t>个</w:t>
      </w:r>
      <w:r>
        <w:rPr>
          <w:rFonts w:eastAsia="仿宋_GB2312" w:hint="eastAsia"/>
          <w:sz w:val="32"/>
          <w:szCs w:val="32"/>
        </w:rPr>
        <w:t>；</w:t>
      </w:r>
      <w:r>
        <w:rPr>
          <w:rFonts w:eastAsia="仿宋_GB2312" w:hint="eastAsia"/>
          <w:sz w:val="32"/>
          <w:szCs w:val="32"/>
        </w:rPr>
        <w:t>14.</w:t>
      </w:r>
      <w:r>
        <w:rPr>
          <w:rFonts w:eastAsia="仿宋_GB2312"/>
          <w:sz w:val="32"/>
          <w:szCs w:val="32"/>
        </w:rPr>
        <w:t>插座</w:t>
      </w:r>
      <w:r>
        <w:rPr>
          <w:rFonts w:eastAsia="仿宋_GB2312"/>
          <w:sz w:val="32"/>
          <w:szCs w:val="32"/>
        </w:rPr>
        <w:t>15</w:t>
      </w:r>
      <w:r>
        <w:rPr>
          <w:rFonts w:eastAsia="仿宋_GB2312"/>
          <w:sz w:val="32"/>
          <w:szCs w:val="32"/>
        </w:rPr>
        <w:t>个</w:t>
      </w:r>
      <w:r>
        <w:rPr>
          <w:rFonts w:eastAsia="仿宋_GB2312" w:hint="eastAsia"/>
          <w:sz w:val="32"/>
          <w:szCs w:val="32"/>
        </w:rPr>
        <w:t>；</w:t>
      </w:r>
      <w:r>
        <w:rPr>
          <w:rFonts w:eastAsia="仿宋_GB2312" w:hint="eastAsia"/>
          <w:sz w:val="32"/>
          <w:szCs w:val="32"/>
        </w:rPr>
        <w:t>15.</w:t>
      </w:r>
      <w:r>
        <w:rPr>
          <w:rFonts w:eastAsia="仿宋_GB2312"/>
          <w:sz w:val="32"/>
          <w:szCs w:val="32"/>
        </w:rPr>
        <w:t>配电箱</w:t>
      </w:r>
      <w:r>
        <w:rPr>
          <w:rFonts w:eastAsia="仿宋_GB2312"/>
          <w:sz w:val="32"/>
          <w:szCs w:val="32"/>
        </w:rPr>
        <w:t>1</w:t>
      </w:r>
      <w:r>
        <w:rPr>
          <w:rFonts w:eastAsia="仿宋_GB2312"/>
          <w:sz w:val="32"/>
          <w:szCs w:val="32"/>
        </w:rPr>
        <w:t>个</w:t>
      </w:r>
      <w:r>
        <w:rPr>
          <w:rFonts w:eastAsia="仿宋_GB2312" w:hint="eastAsia"/>
          <w:sz w:val="32"/>
          <w:szCs w:val="32"/>
        </w:rPr>
        <w:t>。</w:t>
      </w:r>
    </w:p>
    <w:p w:rsidR="00F47B43" w:rsidRDefault="00474C72">
      <w:pPr>
        <w:spacing w:line="520" w:lineRule="exact"/>
        <w:rPr>
          <w:rFonts w:eastAsia="仿宋_GB2312"/>
          <w:sz w:val="32"/>
          <w:szCs w:val="32"/>
        </w:rPr>
      </w:pPr>
      <w:r>
        <w:rPr>
          <w:rFonts w:eastAsia="方正楷体_GB2312"/>
          <w:sz w:val="32"/>
          <w:szCs w:val="32"/>
        </w:rPr>
        <w:t>(</w:t>
      </w:r>
      <w:r>
        <w:rPr>
          <w:rFonts w:eastAsia="方正楷体_GB2312"/>
          <w:sz w:val="32"/>
          <w:szCs w:val="32"/>
        </w:rPr>
        <w:t>五</w:t>
      </w:r>
      <w:r>
        <w:rPr>
          <w:rFonts w:eastAsia="方正楷体_GB2312"/>
          <w:sz w:val="32"/>
          <w:szCs w:val="32"/>
        </w:rPr>
        <w:t>)</w:t>
      </w:r>
      <w:r>
        <w:rPr>
          <w:rFonts w:eastAsia="方正楷体_GB2312"/>
          <w:sz w:val="32"/>
          <w:szCs w:val="32"/>
        </w:rPr>
        <w:t>实际建设内容：</w:t>
      </w:r>
      <w:r>
        <w:rPr>
          <w:rFonts w:eastAsia="方正楷体_GB2312" w:hint="eastAsia"/>
          <w:sz w:val="32"/>
          <w:szCs w:val="32"/>
        </w:rPr>
        <w:t>1.</w:t>
      </w:r>
      <w:r>
        <w:rPr>
          <w:rFonts w:eastAsia="仿宋_GB2312"/>
          <w:sz w:val="32"/>
          <w:szCs w:val="32"/>
        </w:rPr>
        <w:t>道路损毁修复</w:t>
      </w:r>
      <w:r>
        <w:rPr>
          <w:rFonts w:eastAsia="仿宋_GB2312"/>
          <w:sz w:val="32"/>
          <w:szCs w:val="32"/>
        </w:rPr>
        <w:t>105</w:t>
      </w:r>
      <w:r>
        <w:rPr>
          <w:rFonts w:eastAsia="仿宋_GB2312"/>
          <w:sz w:val="32"/>
          <w:szCs w:val="32"/>
        </w:rPr>
        <w:t>㎡</w:t>
      </w:r>
      <w:r>
        <w:rPr>
          <w:rFonts w:eastAsia="仿宋_GB2312" w:hint="eastAsia"/>
          <w:sz w:val="32"/>
          <w:szCs w:val="32"/>
        </w:rPr>
        <w:t>；</w:t>
      </w:r>
      <w:r>
        <w:rPr>
          <w:rFonts w:eastAsia="仿宋_GB2312" w:hint="eastAsia"/>
          <w:sz w:val="32"/>
          <w:szCs w:val="32"/>
        </w:rPr>
        <w:t>2.</w:t>
      </w:r>
      <w:r>
        <w:rPr>
          <w:rFonts w:eastAsia="仿宋_GB2312"/>
          <w:sz w:val="32"/>
          <w:szCs w:val="32"/>
        </w:rPr>
        <w:t>产业配套道路建设</w:t>
      </w:r>
      <w:r>
        <w:rPr>
          <w:rFonts w:eastAsia="仿宋_GB2312"/>
          <w:sz w:val="32"/>
          <w:szCs w:val="32"/>
        </w:rPr>
        <w:t>168</w:t>
      </w:r>
      <w:r>
        <w:rPr>
          <w:rFonts w:eastAsia="仿宋_GB2312"/>
          <w:sz w:val="32"/>
          <w:szCs w:val="32"/>
        </w:rPr>
        <w:t>㎡</w:t>
      </w:r>
      <w:r>
        <w:rPr>
          <w:rFonts w:eastAsia="仿宋_GB2312" w:hint="eastAsia"/>
          <w:sz w:val="32"/>
          <w:szCs w:val="32"/>
        </w:rPr>
        <w:t>；</w:t>
      </w:r>
      <w:r>
        <w:rPr>
          <w:rFonts w:eastAsia="仿宋_GB2312" w:hint="eastAsia"/>
          <w:sz w:val="32"/>
          <w:szCs w:val="32"/>
        </w:rPr>
        <w:t>3.</w:t>
      </w:r>
      <w:r>
        <w:rPr>
          <w:rFonts w:eastAsia="仿宋_GB2312"/>
          <w:sz w:val="32"/>
          <w:szCs w:val="32"/>
        </w:rPr>
        <w:t>回填天井</w:t>
      </w:r>
      <w:r>
        <w:rPr>
          <w:rFonts w:eastAsia="仿宋_GB2312"/>
          <w:sz w:val="32"/>
          <w:szCs w:val="32"/>
        </w:rPr>
        <w:t>52.54m3</w:t>
      </w:r>
      <w:r>
        <w:rPr>
          <w:rFonts w:eastAsia="仿宋_GB2312" w:hint="eastAsia"/>
          <w:sz w:val="32"/>
          <w:szCs w:val="32"/>
        </w:rPr>
        <w:t>；</w:t>
      </w:r>
      <w:r>
        <w:rPr>
          <w:rFonts w:eastAsia="仿宋_GB2312" w:hint="eastAsia"/>
          <w:sz w:val="32"/>
          <w:szCs w:val="32"/>
        </w:rPr>
        <w:t>4.</w:t>
      </w:r>
      <w:r>
        <w:rPr>
          <w:rFonts w:eastAsia="仿宋_GB2312"/>
          <w:sz w:val="32"/>
          <w:szCs w:val="32"/>
        </w:rPr>
        <w:t>天井</w:t>
      </w:r>
      <w:r>
        <w:rPr>
          <w:rFonts w:eastAsia="仿宋_GB2312"/>
          <w:sz w:val="32"/>
          <w:szCs w:val="32"/>
        </w:rPr>
        <w:t>C25</w:t>
      </w:r>
      <w:r>
        <w:rPr>
          <w:rFonts w:eastAsia="仿宋_GB2312"/>
          <w:sz w:val="32"/>
          <w:szCs w:val="32"/>
        </w:rPr>
        <w:t>混凝土垫层</w:t>
      </w:r>
      <w:r>
        <w:rPr>
          <w:rFonts w:eastAsia="仿宋_GB2312"/>
          <w:sz w:val="32"/>
          <w:szCs w:val="32"/>
        </w:rPr>
        <w:t>19.7m3</w:t>
      </w:r>
      <w:r>
        <w:rPr>
          <w:rFonts w:eastAsia="仿宋_GB2312" w:hint="eastAsia"/>
          <w:sz w:val="32"/>
          <w:szCs w:val="32"/>
        </w:rPr>
        <w:t>；</w:t>
      </w:r>
      <w:r>
        <w:rPr>
          <w:rFonts w:eastAsia="仿宋_GB2312" w:hint="eastAsia"/>
          <w:sz w:val="32"/>
          <w:szCs w:val="32"/>
        </w:rPr>
        <w:t>5.</w:t>
      </w:r>
      <w:r>
        <w:rPr>
          <w:rFonts w:eastAsia="仿宋_GB2312"/>
          <w:sz w:val="32"/>
          <w:szCs w:val="32"/>
        </w:rPr>
        <w:t>水泥砂浆找平</w:t>
      </w:r>
      <w:r>
        <w:rPr>
          <w:rFonts w:eastAsia="仿宋_GB2312"/>
          <w:sz w:val="32"/>
          <w:szCs w:val="32"/>
        </w:rPr>
        <w:t>181.36</w:t>
      </w:r>
      <w:r>
        <w:rPr>
          <w:rFonts w:eastAsia="仿宋_GB2312"/>
          <w:sz w:val="32"/>
          <w:szCs w:val="32"/>
        </w:rPr>
        <w:t>㎡</w:t>
      </w:r>
      <w:r>
        <w:rPr>
          <w:rFonts w:eastAsia="仿宋_GB2312" w:hint="eastAsia"/>
          <w:sz w:val="32"/>
          <w:szCs w:val="32"/>
        </w:rPr>
        <w:t>；</w:t>
      </w:r>
      <w:r>
        <w:rPr>
          <w:rFonts w:eastAsia="仿宋_GB2312" w:hint="eastAsia"/>
          <w:sz w:val="32"/>
          <w:szCs w:val="32"/>
        </w:rPr>
        <w:t>6.</w:t>
      </w:r>
      <w:r>
        <w:rPr>
          <w:rFonts w:eastAsia="仿宋_GB2312"/>
          <w:sz w:val="32"/>
          <w:szCs w:val="32"/>
        </w:rPr>
        <w:t>地面铺地砖</w:t>
      </w:r>
      <w:r>
        <w:rPr>
          <w:rFonts w:eastAsia="仿宋_GB2312"/>
          <w:sz w:val="32"/>
          <w:szCs w:val="32"/>
        </w:rPr>
        <w:t>181.36</w:t>
      </w:r>
      <w:r>
        <w:rPr>
          <w:rFonts w:eastAsia="仿宋_GB2312"/>
          <w:sz w:val="32"/>
          <w:szCs w:val="32"/>
        </w:rPr>
        <w:t>㎡</w:t>
      </w:r>
      <w:r>
        <w:rPr>
          <w:rFonts w:eastAsia="仿宋_GB2312" w:hint="eastAsia"/>
          <w:sz w:val="32"/>
          <w:szCs w:val="32"/>
        </w:rPr>
        <w:t>；</w:t>
      </w:r>
      <w:r>
        <w:rPr>
          <w:rFonts w:eastAsia="仿宋_GB2312" w:hint="eastAsia"/>
          <w:sz w:val="32"/>
          <w:szCs w:val="32"/>
        </w:rPr>
        <w:t>7.</w:t>
      </w:r>
      <w:r>
        <w:rPr>
          <w:rFonts w:eastAsia="仿宋_GB2312"/>
          <w:sz w:val="32"/>
          <w:szCs w:val="32"/>
        </w:rPr>
        <w:t>拆除部分不可用排水管</w:t>
      </w:r>
      <w:r>
        <w:rPr>
          <w:rFonts w:eastAsia="仿宋_GB2312"/>
          <w:sz w:val="32"/>
          <w:szCs w:val="32"/>
        </w:rPr>
        <w:t>120m</w:t>
      </w:r>
      <w:r>
        <w:rPr>
          <w:rFonts w:eastAsia="仿宋_GB2312" w:hint="eastAsia"/>
          <w:sz w:val="32"/>
          <w:szCs w:val="32"/>
        </w:rPr>
        <w:t>；</w:t>
      </w:r>
      <w:r>
        <w:rPr>
          <w:rFonts w:eastAsia="仿宋_GB2312" w:hint="eastAsia"/>
          <w:sz w:val="32"/>
          <w:szCs w:val="32"/>
        </w:rPr>
        <w:t>8.</w:t>
      </w:r>
      <w:r>
        <w:rPr>
          <w:rFonts w:eastAsia="仿宋_GB2312"/>
          <w:sz w:val="32"/>
          <w:szCs w:val="32"/>
        </w:rPr>
        <w:t>拆除部分不可用供水管</w:t>
      </w:r>
      <w:r>
        <w:rPr>
          <w:rFonts w:eastAsia="仿宋_GB2312"/>
          <w:sz w:val="32"/>
          <w:szCs w:val="32"/>
        </w:rPr>
        <w:t>160m</w:t>
      </w:r>
      <w:r>
        <w:rPr>
          <w:rFonts w:eastAsia="仿宋_GB2312" w:hint="eastAsia"/>
          <w:sz w:val="32"/>
          <w:szCs w:val="32"/>
        </w:rPr>
        <w:t>；</w:t>
      </w:r>
      <w:r>
        <w:rPr>
          <w:rFonts w:eastAsia="仿宋_GB2312" w:hint="eastAsia"/>
          <w:sz w:val="32"/>
          <w:szCs w:val="32"/>
        </w:rPr>
        <w:t>9.</w:t>
      </w: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hint="eastAsia"/>
          <w:sz w:val="32"/>
          <w:szCs w:val="32"/>
        </w:rPr>
        <w:t>、</w:t>
      </w:r>
      <w:r>
        <w:rPr>
          <w:rFonts w:eastAsia="仿宋_GB2312"/>
          <w:sz w:val="32"/>
          <w:szCs w:val="32"/>
        </w:rPr>
        <w:t>给水管</w:t>
      </w:r>
      <w:r>
        <w:rPr>
          <w:rFonts w:eastAsia="仿宋_GB2312"/>
          <w:sz w:val="32"/>
          <w:szCs w:val="32"/>
        </w:rPr>
        <w:t>440</w:t>
      </w:r>
      <w:r>
        <w:rPr>
          <w:rFonts w:eastAsia="仿宋_GB2312" w:hint="eastAsia"/>
          <w:sz w:val="32"/>
          <w:szCs w:val="32"/>
        </w:rPr>
        <w:t>m</w:t>
      </w:r>
      <w:r>
        <w:rPr>
          <w:rFonts w:eastAsia="仿宋_GB2312" w:hint="eastAsia"/>
          <w:sz w:val="32"/>
          <w:szCs w:val="32"/>
        </w:rPr>
        <w:t>；</w:t>
      </w:r>
      <w:r>
        <w:rPr>
          <w:rFonts w:eastAsia="仿宋_GB2312" w:hint="eastAsia"/>
          <w:sz w:val="32"/>
          <w:szCs w:val="32"/>
        </w:rPr>
        <w:t>10.</w:t>
      </w: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w:t>
      </w:r>
      <w:r>
        <w:rPr>
          <w:rFonts w:eastAsia="仿宋_GB2312"/>
          <w:sz w:val="32"/>
          <w:szCs w:val="32"/>
        </w:rPr>
        <w:t>160</w:t>
      </w:r>
      <w:r>
        <w:rPr>
          <w:rFonts w:eastAsia="仿宋_GB2312" w:hint="eastAsia"/>
          <w:sz w:val="32"/>
          <w:szCs w:val="32"/>
        </w:rPr>
        <w:t>m</w:t>
      </w:r>
      <w:r>
        <w:rPr>
          <w:rFonts w:eastAsia="仿宋_GB2312" w:hint="eastAsia"/>
          <w:sz w:val="32"/>
          <w:szCs w:val="32"/>
        </w:rPr>
        <w:t>；</w:t>
      </w:r>
      <w:r>
        <w:rPr>
          <w:rFonts w:eastAsia="仿宋_GB2312" w:hint="eastAsia"/>
          <w:sz w:val="32"/>
          <w:szCs w:val="32"/>
        </w:rPr>
        <w:t>11.</w:t>
      </w:r>
      <w:r>
        <w:rPr>
          <w:rFonts w:eastAsia="仿宋_GB2312"/>
          <w:sz w:val="32"/>
          <w:szCs w:val="32"/>
        </w:rPr>
        <w:t>20</w:t>
      </w:r>
      <w:r>
        <w:rPr>
          <w:rFonts w:eastAsia="仿宋_GB2312"/>
          <w:sz w:val="32"/>
          <w:szCs w:val="32"/>
        </w:rPr>
        <w:t>配管</w:t>
      </w:r>
      <w:r>
        <w:rPr>
          <w:rFonts w:eastAsia="仿宋_GB2312"/>
          <w:sz w:val="32"/>
          <w:szCs w:val="32"/>
        </w:rPr>
        <w:t>100</w:t>
      </w:r>
      <w:r>
        <w:rPr>
          <w:rFonts w:eastAsia="仿宋_GB2312" w:hint="eastAsia"/>
          <w:sz w:val="32"/>
          <w:szCs w:val="32"/>
        </w:rPr>
        <w:t>m</w:t>
      </w:r>
      <w:r>
        <w:rPr>
          <w:rFonts w:eastAsia="仿宋_GB2312" w:hint="eastAsia"/>
          <w:sz w:val="32"/>
          <w:szCs w:val="32"/>
        </w:rPr>
        <w:t>；</w:t>
      </w:r>
      <w:r>
        <w:rPr>
          <w:rFonts w:eastAsia="仿宋_GB2312" w:hint="eastAsia"/>
          <w:sz w:val="32"/>
          <w:szCs w:val="32"/>
        </w:rPr>
        <w:t>12.</w:t>
      </w:r>
      <w:r>
        <w:rPr>
          <w:rFonts w:eastAsia="仿宋_GB2312"/>
          <w:sz w:val="32"/>
          <w:szCs w:val="32"/>
        </w:rPr>
        <w:t>照明配线</w:t>
      </w:r>
      <w:r>
        <w:rPr>
          <w:rFonts w:eastAsia="仿宋_GB2312"/>
          <w:sz w:val="32"/>
          <w:szCs w:val="32"/>
        </w:rPr>
        <w:t>200</w:t>
      </w:r>
      <w:r>
        <w:rPr>
          <w:rFonts w:eastAsia="仿宋_GB2312" w:hint="eastAsia"/>
          <w:sz w:val="32"/>
          <w:szCs w:val="32"/>
        </w:rPr>
        <w:t>m</w:t>
      </w:r>
      <w:r>
        <w:rPr>
          <w:rFonts w:eastAsia="仿宋_GB2312" w:hint="eastAsia"/>
          <w:sz w:val="32"/>
          <w:szCs w:val="32"/>
        </w:rPr>
        <w:t>；</w:t>
      </w:r>
      <w:r>
        <w:rPr>
          <w:rFonts w:eastAsia="仿宋_GB2312" w:hint="eastAsia"/>
          <w:sz w:val="32"/>
          <w:szCs w:val="32"/>
        </w:rPr>
        <w:t>13.</w:t>
      </w:r>
      <w:r>
        <w:rPr>
          <w:rFonts w:eastAsia="仿宋_GB2312"/>
          <w:sz w:val="32"/>
          <w:szCs w:val="32"/>
        </w:rPr>
        <w:t>照明开关</w:t>
      </w:r>
      <w:r>
        <w:rPr>
          <w:rFonts w:eastAsia="仿宋_GB2312"/>
          <w:sz w:val="32"/>
          <w:szCs w:val="32"/>
        </w:rPr>
        <w:t>6</w:t>
      </w:r>
      <w:r>
        <w:rPr>
          <w:rFonts w:eastAsia="仿宋_GB2312" w:hint="eastAsia"/>
          <w:sz w:val="32"/>
          <w:szCs w:val="32"/>
        </w:rPr>
        <w:t>个</w:t>
      </w:r>
      <w:r>
        <w:rPr>
          <w:rFonts w:eastAsia="仿宋_GB2312" w:hint="eastAsia"/>
          <w:sz w:val="32"/>
          <w:szCs w:val="32"/>
        </w:rPr>
        <w:t>；</w:t>
      </w:r>
      <w:r>
        <w:rPr>
          <w:rFonts w:eastAsia="仿宋_GB2312" w:hint="eastAsia"/>
          <w:sz w:val="32"/>
          <w:szCs w:val="32"/>
        </w:rPr>
        <w:t>14.</w:t>
      </w:r>
      <w:r>
        <w:rPr>
          <w:rFonts w:eastAsia="仿宋_GB2312"/>
          <w:sz w:val="32"/>
          <w:szCs w:val="32"/>
        </w:rPr>
        <w:t>插座</w:t>
      </w:r>
      <w:r>
        <w:rPr>
          <w:rFonts w:eastAsia="仿宋_GB2312"/>
          <w:sz w:val="32"/>
          <w:szCs w:val="32"/>
        </w:rPr>
        <w:t>7</w:t>
      </w:r>
      <w:r>
        <w:rPr>
          <w:rFonts w:eastAsia="仿宋_GB2312" w:hint="eastAsia"/>
          <w:sz w:val="32"/>
          <w:szCs w:val="32"/>
        </w:rPr>
        <w:t>个；</w:t>
      </w:r>
      <w:r>
        <w:rPr>
          <w:rFonts w:eastAsia="仿宋_GB2312" w:hint="eastAsia"/>
          <w:sz w:val="32"/>
          <w:szCs w:val="32"/>
        </w:rPr>
        <w:t>15.</w:t>
      </w:r>
      <w:r>
        <w:rPr>
          <w:rFonts w:eastAsia="仿宋_GB2312"/>
          <w:sz w:val="32"/>
          <w:szCs w:val="32"/>
        </w:rPr>
        <w:t>配电箱</w:t>
      </w:r>
      <w:r>
        <w:rPr>
          <w:rFonts w:eastAsia="仿宋_GB2312"/>
          <w:sz w:val="32"/>
          <w:szCs w:val="32"/>
        </w:rPr>
        <w:t>1</w:t>
      </w:r>
      <w:r>
        <w:rPr>
          <w:rFonts w:eastAsia="仿宋_GB2312" w:hint="eastAsia"/>
          <w:sz w:val="32"/>
          <w:szCs w:val="32"/>
        </w:rPr>
        <w:t>个</w:t>
      </w:r>
      <w:r>
        <w:rPr>
          <w:rFonts w:eastAsia="仿宋_GB2312"/>
          <w:sz w:val="32"/>
          <w:szCs w:val="32"/>
        </w:rPr>
        <w:t>。</w:t>
      </w:r>
    </w:p>
    <w:p w:rsidR="00F47B43" w:rsidRDefault="00474C72">
      <w:pPr>
        <w:pStyle w:val="2"/>
        <w:spacing w:line="520" w:lineRule="exact"/>
        <w:rPr>
          <w:rFonts w:eastAsia="仿宋_GB2312"/>
          <w:sz w:val="32"/>
          <w:szCs w:val="32"/>
        </w:rPr>
      </w:pPr>
      <w:r>
        <w:rPr>
          <w:rFonts w:eastAsia="方正楷体_GB2312"/>
          <w:sz w:val="32"/>
          <w:szCs w:val="32"/>
        </w:rPr>
        <w:t>（六）资金来源及使用情况。</w:t>
      </w:r>
      <w:r>
        <w:rPr>
          <w:rFonts w:eastAsia="仿宋_GB2312"/>
          <w:sz w:val="32"/>
          <w:szCs w:val="32"/>
        </w:rPr>
        <w:t>预计总投</w:t>
      </w:r>
      <w:r>
        <w:rPr>
          <w:rFonts w:eastAsia="仿宋_GB2312" w:hint="eastAsia"/>
          <w:sz w:val="32"/>
          <w:szCs w:val="32"/>
        </w:rPr>
        <w:t>44.9</w:t>
      </w:r>
      <w:r>
        <w:rPr>
          <w:rFonts w:eastAsia="仿宋_GB2312"/>
          <w:sz w:val="32"/>
          <w:szCs w:val="32"/>
        </w:rPr>
        <w:t>万元，其中整合其他项目资金</w:t>
      </w:r>
      <w:r>
        <w:rPr>
          <w:rFonts w:eastAsia="仿宋_GB2312" w:hint="eastAsia"/>
          <w:sz w:val="32"/>
          <w:szCs w:val="32"/>
        </w:rPr>
        <w:t>14.9</w:t>
      </w:r>
      <w:r>
        <w:rPr>
          <w:rFonts w:eastAsia="仿宋_GB2312"/>
          <w:sz w:val="32"/>
          <w:szCs w:val="32"/>
        </w:rPr>
        <w:t>万元，财政衔接资金</w:t>
      </w:r>
      <w:r>
        <w:rPr>
          <w:rFonts w:eastAsia="仿宋_GB2312" w:hint="eastAsia"/>
          <w:sz w:val="32"/>
          <w:szCs w:val="32"/>
        </w:rPr>
        <w:t>30</w:t>
      </w:r>
      <w:r>
        <w:rPr>
          <w:rFonts w:eastAsia="仿宋_GB2312"/>
          <w:sz w:val="32"/>
          <w:szCs w:val="32"/>
        </w:rPr>
        <w:t>万元。</w:t>
      </w:r>
    </w:p>
    <w:p w:rsidR="00F47B43" w:rsidRDefault="00474C72">
      <w:pPr>
        <w:spacing w:line="520" w:lineRule="exact"/>
        <w:ind w:firstLineChars="200" w:firstLine="640"/>
        <w:rPr>
          <w:rFonts w:eastAsia="仿宋_GB2312"/>
          <w:sz w:val="32"/>
          <w:szCs w:val="32"/>
        </w:rPr>
      </w:pPr>
      <w:bookmarkStart w:id="0" w:name="_bookmark5"/>
      <w:bookmarkStart w:id="1" w:name="_bookmark4"/>
      <w:bookmarkEnd w:id="0"/>
      <w:bookmarkEnd w:id="1"/>
      <w:r>
        <w:rPr>
          <w:rFonts w:eastAsia="方正楷体_GB2312"/>
          <w:sz w:val="32"/>
          <w:szCs w:val="32"/>
        </w:rPr>
        <w:t>（七）</w:t>
      </w:r>
      <w:r>
        <w:rPr>
          <w:rFonts w:eastAsia="方正楷体_GB2312"/>
          <w:sz w:val="32"/>
          <w:szCs w:val="32"/>
        </w:rPr>
        <w:t>组织及管理情况</w:t>
      </w:r>
      <w:r>
        <w:rPr>
          <w:rFonts w:eastAsia="方正楷体_GB2312"/>
          <w:sz w:val="32"/>
          <w:szCs w:val="32"/>
        </w:rPr>
        <w:t>。</w:t>
      </w:r>
      <w:r>
        <w:rPr>
          <w:rFonts w:eastAsia="仿宋_GB2312"/>
          <w:sz w:val="32"/>
          <w:szCs w:val="32"/>
        </w:rPr>
        <w:t>成立以</w:t>
      </w:r>
      <w:r>
        <w:rPr>
          <w:rFonts w:eastAsia="仿宋_GB2312"/>
          <w:sz w:val="32"/>
          <w:szCs w:val="32"/>
        </w:rPr>
        <w:t>镇党委书记，</w:t>
      </w:r>
      <w:r>
        <w:rPr>
          <w:rFonts w:eastAsia="仿宋_GB2312"/>
          <w:sz w:val="32"/>
          <w:szCs w:val="32"/>
        </w:rPr>
        <w:t>镇</w:t>
      </w:r>
      <w:r>
        <w:rPr>
          <w:rFonts w:eastAsia="仿宋_GB2312"/>
          <w:sz w:val="32"/>
          <w:szCs w:val="32"/>
        </w:rPr>
        <w:t>党委副书记、镇</w:t>
      </w:r>
      <w:r>
        <w:rPr>
          <w:rFonts w:eastAsia="仿宋_GB2312"/>
          <w:sz w:val="32"/>
          <w:szCs w:val="32"/>
        </w:rPr>
        <w:t>人民政府镇长</w:t>
      </w:r>
      <w:r>
        <w:rPr>
          <w:rFonts w:eastAsia="仿宋_GB2312"/>
          <w:sz w:val="32"/>
          <w:szCs w:val="32"/>
        </w:rPr>
        <w:t>为组长，镇</w:t>
      </w:r>
      <w:r>
        <w:rPr>
          <w:rFonts w:eastAsia="仿宋_GB2312"/>
          <w:sz w:val="32"/>
          <w:szCs w:val="32"/>
        </w:rPr>
        <w:t>党委副书记、统战委员</w:t>
      </w:r>
      <w:r>
        <w:rPr>
          <w:rFonts w:eastAsia="仿宋_GB2312"/>
          <w:sz w:val="32"/>
          <w:szCs w:val="32"/>
        </w:rPr>
        <w:t>为副组长，各涉及岗位以及村</w:t>
      </w:r>
      <w:r>
        <w:rPr>
          <w:rFonts w:eastAsia="仿宋_GB2312"/>
          <w:sz w:val="32"/>
          <w:szCs w:val="32"/>
        </w:rPr>
        <w:t>“</w:t>
      </w:r>
      <w:r>
        <w:rPr>
          <w:rFonts w:eastAsia="仿宋_GB2312"/>
          <w:sz w:val="32"/>
          <w:szCs w:val="32"/>
        </w:rPr>
        <w:t>两委</w:t>
      </w:r>
      <w:r>
        <w:rPr>
          <w:rFonts w:eastAsia="仿宋_GB2312"/>
          <w:sz w:val="32"/>
          <w:szCs w:val="32"/>
        </w:rPr>
        <w:t>”</w:t>
      </w:r>
      <w:r>
        <w:rPr>
          <w:rFonts w:eastAsia="仿宋_GB2312"/>
          <w:sz w:val="32"/>
          <w:szCs w:val="32"/>
        </w:rPr>
        <w:t>成员、村小组组长等为成员的项目建设协调专班，专班负责做好项目日常工作，统筹协调推进富民县东村镇</w:t>
      </w:r>
      <w:r>
        <w:rPr>
          <w:rFonts w:eastAsia="仿宋_GB2312"/>
          <w:sz w:val="32"/>
          <w:szCs w:val="32"/>
        </w:rPr>
        <w:t>2025</w:t>
      </w:r>
      <w:r>
        <w:rPr>
          <w:rFonts w:eastAsia="仿宋_GB2312"/>
          <w:sz w:val="32"/>
          <w:szCs w:val="32"/>
        </w:rPr>
        <w:t>年石桥村和小松园村跨村联建红色旅游村寨提升项目有关工作，并制定了《富民县东村镇</w:t>
      </w:r>
      <w:r>
        <w:rPr>
          <w:rFonts w:eastAsia="仿宋_GB2312"/>
          <w:sz w:val="32"/>
          <w:szCs w:val="32"/>
        </w:rPr>
        <w:t>2025</w:t>
      </w:r>
      <w:r>
        <w:rPr>
          <w:rFonts w:eastAsia="仿宋_GB2312"/>
          <w:sz w:val="32"/>
          <w:szCs w:val="32"/>
        </w:rPr>
        <w:t>年石桥村和小松园村跨村联建红色旅游村寨提升项目实施方案》。</w:t>
      </w:r>
      <w:r>
        <w:rPr>
          <w:rFonts w:eastAsia="仿宋_GB2312"/>
          <w:sz w:val="32"/>
          <w:szCs w:val="32"/>
        </w:rPr>
        <w:t>经委托云南一之程项目管理有限公司进行招投标，于</w:t>
      </w:r>
      <w:r>
        <w:rPr>
          <w:rFonts w:eastAsia="仿宋_GB2312"/>
          <w:sz w:val="32"/>
          <w:szCs w:val="32"/>
        </w:rPr>
        <w:t>6</w:t>
      </w:r>
      <w:r>
        <w:rPr>
          <w:rFonts w:eastAsia="仿宋_GB2312"/>
          <w:sz w:val="32"/>
          <w:szCs w:val="32"/>
        </w:rPr>
        <w:t>月</w:t>
      </w:r>
      <w:r>
        <w:rPr>
          <w:rFonts w:eastAsia="仿宋_GB2312"/>
          <w:sz w:val="32"/>
          <w:szCs w:val="32"/>
        </w:rPr>
        <w:t>10</w:t>
      </w:r>
      <w:r>
        <w:rPr>
          <w:rFonts w:eastAsia="仿宋_GB2312"/>
          <w:sz w:val="32"/>
          <w:szCs w:val="32"/>
        </w:rPr>
        <w:t>日确定昆明市保宇建筑</w:t>
      </w:r>
      <w:r>
        <w:rPr>
          <w:rFonts w:eastAsia="仿宋_GB2312"/>
          <w:sz w:val="32"/>
          <w:szCs w:val="32"/>
        </w:rPr>
        <w:lastRenderedPageBreak/>
        <w:t>有限公司中标，</w:t>
      </w:r>
      <w:r>
        <w:rPr>
          <w:rFonts w:eastAsia="仿宋_GB2312"/>
          <w:sz w:val="32"/>
          <w:szCs w:val="32"/>
        </w:rPr>
        <w:t>6</w:t>
      </w:r>
      <w:r>
        <w:rPr>
          <w:rFonts w:eastAsia="仿宋_GB2312"/>
          <w:sz w:val="32"/>
          <w:szCs w:val="32"/>
        </w:rPr>
        <w:t>月</w:t>
      </w:r>
      <w:r>
        <w:rPr>
          <w:rFonts w:eastAsia="仿宋_GB2312"/>
          <w:sz w:val="32"/>
          <w:szCs w:val="32"/>
        </w:rPr>
        <w:t>23</w:t>
      </w:r>
      <w:r>
        <w:rPr>
          <w:rFonts w:eastAsia="仿宋_GB2312"/>
          <w:sz w:val="32"/>
          <w:szCs w:val="32"/>
        </w:rPr>
        <w:t>日签订施工合同，</w:t>
      </w:r>
      <w:r>
        <w:rPr>
          <w:rFonts w:eastAsia="仿宋_GB2312"/>
          <w:sz w:val="32"/>
          <w:szCs w:val="32"/>
        </w:rPr>
        <w:t>7</w:t>
      </w:r>
      <w:r>
        <w:rPr>
          <w:rFonts w:eastAsia="仿宋_GB2312"/>
          <w:sz w:val="32"/>
          <w:szCs w:val="32"/>
        </w:rPr>
        <w:t>月</w:t>
      </w:r>
      <w:r>
        <w:rPr>
          <w:rFonts w:eastAsia="仿宋_GB2312"/>
          <w:sz w:val="32"/>
          <w:szCs w:val="32"/>
        </w:rPr>
        <w:t>7</w:t>
      </w:r>
      <w:r>
        <w:rPr>
          <w:rFonts w:eastAsia="仿宋_GB2312"/>
          <w:sz w:val="32"/>
          <w:szCs w:val="32"/>
        </w:rPr>
        <w:t>日开工建设。</w:t>
      </w:r>
      <w:r>
        <w:rPr>
          <w:rFonts w:eastAsia="仿宋_GB2312"/>
          <w:sz w:val="32"/>
          <w:szCs w:val="32"/>
        </w:rPr>
        <w:t>1</w:t>
      </w:r>
      <w:r>
        <w:rPr>
          <w:rFonts w:eastAsia="仿宋_GB2312"/>
          <w:sz w:val="32"/>
          <w:szCs w:val="32"/>
        </w:rPr>
        <w:t>0</w:t>
      </w:r>
      <w:r>
        <w:rPr>
          <w:rFonts w:eastAsia="仿宋_GB2312"/>
          <w:sz w:val="32"/>
          <w:szCs w:val="32"/>
        </w:rPr>
        <w:t>月初完工，</w:t>
      </w:r>
      <w:r>
        <w:rPr>
          <w:rFonts w:eastAsia="仿宋_GB2312"/>
          <w:sz w:val="32"/>
          <w:szCs w:val="32"/>
        </w:rPr>
        <w:t>12</w:t>
      </w:r>
      <w:r>
        <w:rPr>
          <w:rFonts w:eastAsia="仿宋_GB2312"/>
          <w:sz w:val="32"/>
          <w:szCs w:val="32"/>
        </w:rPr>
        <w:t>月</w:t>
      </w:r>
      <w:r>
        <w:rPr>
          <w:rFonts w:eastAsia="仿宋_GB2312"/>
          <w:sz w:val="32"/>
          <w:szCs w:val="32"/>
        </w:rPr>
        <w:t>12</w:t>
      </w:r>
      <w:r>
        <w:rPr>
          <w:rFonts w:eastAsia="仿宋_GB2312"/>
          <w:sz w:val="32"/>
          <w:szCs w:val="32"/>
        </w:rPr>
        <w:t>日完成镇级初验。</w:t>
      </w:r>
    </w:p>
    <w:p w:rsidR="00F47B43" w:rsidRDefault="00474C72">
      <w:pPr>
        <w:spacing w:line="520" w:lineRule="exact"/>
        <w:ind w:firstLineChars="200" w:firstLine="640"/>
        <w:rPr>
          <w:rFonts w:eastAsia="黑体"/>
          <w:sz w:val="32"/>
          <w:szCs w:val="32"/>
        </w:rPr>
      </w:pPr>
      <w:r>
        <w:rPr>
          <w:rFonts w:eastAsia="黑体"/>
          <w:sz w:val="32"/>
          <w:szCs w:val="32"/>
        </w:rPr>
        <w:t>二、绩效目标</w:t>
      </w:r>
    </w:p>
    <w:p w:rsidR="00F47B43" w:rsidRDefault="00474C72">
      <w:pPr>
        <w:spacing w:line="520" w:lineRule="exact"/>
        <w:ind w:firstLineChars="200" w:firstLine="640"/>
        <w:rPr>
          <w:rFonts w:eastAsia="仿宋_GB2312"/>
          <w:sz w:val="32"/>
          <w:szCs w:val="32"/>
        </w:rPr>
      </w:pPr>
      <w:r>
        <w:rPr>
          <w:rFonts w:eastAsia="方正楷体_GB2312"/>
          <w:sz w:val="32"/>
          <w:szCs w:val="32"/>
        </w:rPr>
        <w:t>（一）</w:t>
      </w:r>
      <w:r>
        <w:rPr>
          <w:rFonts w:eastAsia="方正楷体_GB2312"/>
          <w:sz w:val="32"/>
          <w:szCs w:val="32"/>
        </w:rPr>
        <w:t>总目标。</w:t>
      </w:r>
      <w:r>
        <w:rPr>
          <w:rFonts w:eastAsia="仿宋_GB2312"/>
          <w:sz w:val="32"/>
          <w:szCs w:val="32"/>
        </w:rPr>
        <w:t>过项目建设，进一步完善东村镇小松园红军战斗纪念馆的基础设施和功能服务，以点带面推动东村镇红色旅游和乡村旅游提档升级，不断增加旅游团队和人次，从而促进石桥、小松园两村以及周边自然村发展乡村旅游和带动群众销售农特产品增收，让各族群众有更充分的获得感和幸福感，更加铸牢中华民族共同体意识</w:t>
      </w:r>
    </w:p>
    <w:p w:rsidR="00F47B43" w:rsidRDefault="00474C72">
      <w:pPr>
        <w:spacing w:line="520" w:lineRule="exact"/>
        <w:ind w:firstLineChars="200" w:firstLine="640"/>
        <w:rPr>
          <w:rFonts w:eastAsia="方正楷体_GB2312"/>
          <w:sz w:val="32"/>
          <w:szCs w:val="32"/>
        </w:rPr>
      </w:pPr>
      <w:r>
        <w:rPr>
          <w:rFonts w:eastAsia="方正楷体_GB2312"/>
          <w:sz w:val="32"/>
          <w:szCs w:val="32"/>
        </w:rPr>
        <w:t>（二）</w:t>
      </w:r>
      <w:r>
        <w:rPr>
          <w:rFonts w:eastAsia="方正楷体_GB2312"/>
          <w:sz w:val="32"/>
          <w:szCs w:val="32"/>
        </w:rPr>
        <w:t>年度目标包括产出目标、效果目标</w:t>
      </w:r>
    </w:p>
    <w:p w:rsidR="00F47B43" w:rsidRDefault="00474C7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产出指标</w:t>
      </w:r>
    </w:p>
    <w:p w:rsidR="00F47B43" w:rsidRDefault="00474C72">
      <w:pPr>
        <w:spacing w:line="520" w:lineRule="exact"/>
        <w:ind w:firstLineChars="200" w:firstLine="643"/>
        <w:rPr>
          <w:rFonts w:eastAsia="仿宋_GB2312"/>
          <w:b/>
          <w:bCs/>
          <w:sz w:val="32"/>
          <w:szCs w:val="32"/>
        </w:rPr>
      </w:pPr>
      <w:r>
        <w:rPr>
          <w:rFonts w:eastAsia="仿宋_GB2312"/>
          <w:b/>
          <w:bCs/>
          <w:sz w:val="32"/>
          <w:szCs w:val="32"/>
        </w:rPr>
        <w:t>数量指标：</w:t>
      </w:r>
    </w:p>
    <w:p w:rsidR="00F47B43" w:rsidRDefault="00474C72">
      <w:pPr>
        <w:spacing w:line="520" w:lineRule="exact"/>
        <w:ind w:firstLineChars="200" w:firstLine="640"/>
        <w:rPr>
          <w:rFonts w:eastAsia="仿宋_GB2312"/>
          <w:sz w:val="32"/>
          <w:szCs w:val="32"/>
        </w:rPr>
      </w:pPr>
      <w:r>
        <w:rPr>
          <w:rFonts w:eastAsia="仿宋_GB2312"/>
          <w:sz w:val="32"/>
          <w:szCs w:val="32"/>
        </w:rPr>
        <w:t>道路损毁修复</w:t>
      </w:r>
      <w:r>
        <w:rPr>
          <w:rFonts w:eastAsia="仿宋_GB2312"/>
          <w:sz w:val="32"/>
          <w:szCs w:val="32"/>
        </w:rPr>
        <w:t>≥120</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产业配套道路建设</w:t>
      </w:r>
      <w:r>
        <w:rPr>
          <w:rFonts w:eastAsia="仿宋_GB2312"/>
          <w:sz w:val="32"/>
          <w:szCs w:val="32"/>
        </w:rPr>
        <w:t>≥168</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回填天井</w:t>
      </w:r>
      <w:r>
        <w:rPr>
          <w:rFonts w:eastAsia="仿宋_GB2312"/>
          <w:sz w:val="32"/>
          <w:szCs w:val="32"/>
        </w:rPr>
        <w:t>≥50m3</w:t>
      </w:r>
    </w:p>
    <w:p w:rsidR="00F47B43" w:rsidRDefault="00474C72">
      <w:pPr>
        <w:spacing w:line="520" w:lineRule="exact"/>
        <w:ind w:firstLineChars="200" w:firstLine="640"/>
        <w:rPr>
          <w:rFonts w:eastAsia="仿宋_GB2312"/>
          <w:sz w:val="32"/>
          <w:szCs w:val="32"/>
        </w:rPr>
      </w:pPr>
      <w:r>
        <w:rPr>
          <w:rFonts w:eastAsia="仿宋_GB2312"/>
          <w:sz w:val="32"/>
          <w:szCs w:val="32"/>
        </w:rPr>
        <w:t>天井</w:t>
      </w:r>
      <w:r>
        <w:rPr>
          <w:rFonts w:eastAsia="仿宋_GB2312"/>
          <w:sz w:val="32"/>
          <w:szCs w:val="32"/>
        </w:rPr>
        <w:t>C25</w:t>
      </w:r>
      <w:r>
        <w:rPr>
          <w:rFonts w:eastAsia="仿宋_GB2312"/>
          <w:sz w:val="32"/>
          <w:szCs w:val="32"/>
        </w:rPr>
        <w:t>混凝土垫层</w:t>
      </w:r>
      <w:r>
        <w:rPr>
          <w:rFonts w:eastAsia="仿宋_GB2312"/>
          <w:sz w:val="32"/>
          <w:szCs w:val="32"/>
        </w:rPr>
        <w:t>≥20m3</w:t>
      </w:r>
    </w:p>
    <w:p w:rsidR="00F47B43" w:rsidRDefault="00474C72">
      <w:pPr>
        <w:spacing w:line="520" w:lineRule="exact"/>
        <w:ind w:firstLineChars="200" w:firstLine="640"/>
        <w:rPr>
          <w:rFonts w:eastAsia="仿宋_GB2312"/>
          <w:sz w:val="32"/>
          <w:szCs w:val="32"/>
        </w:rPr>
      </w:pPr>
      <w:r>
        <w:rPr>
          <w:rFonts w:eastAsia="仿宋_GB2312"/>
          <w:sz w:val="32"/>
          <w:szCs w:val="32"/>
        </w:rPr>
        <w:t>水泥砂浆找平</w:t>
      </w:r>
      <w:r>
        <w:rPr>
          <w:rFonts w:eastAsia="仿宋_GB2312"/>
          <w:sz w:val="32"/>
          <w:szCs w:val="32"/>
        </w:rPr>
        <w:t>≥240</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地面铺地砖</w:t>
      </w:r>
      <w:r>
        <w:rPr>
          <w:rFonts w:eastAsia="仿宋_GB2312"/>
          <w:sz w:val="32"/>
          <w:szCs w:val="32"/>
        </w:rPr>
        <w:t>≥210</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拆除部分不可用排水管</w:t>
      </w:r>
      <w:r>
        <w:rPr>
          <w:rFonts w:eastAsia="仿宋_GB2312"/>
          <w:sz w:val="32"/>
          <w:szCs w:val="32"/>
        </w:rPr>
        <w:t>≥120m</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拆除部分不可用供水管</w:t>
      </w:r>
      <w:r>
        <w:rPr>
          <w:rFonts w:eastAsia="仿宋_GB2312"/>
          <w:sz w:val="32"/>
          <w:szCs w:val="32"/>
        </w:rPr>
        <w:t>≥160m</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sz w:val="32"/>
          <w:szCs w:val="32"/>
        </w:rPr>
        <w:t>240m</w:t>
      </w:r>
      <w:r>
        <w:rPr>
          <w:rFonts w:eastAsia="仿宋_GB2312"/>
          <w:sz w:val="32"/>
          <w:szCs w:val="32"/>
        </w:rPr>
        <w:t>、</w:t>
      </w:r>
      <w:r>
        <w:rPr>
          <w:rFonts w:eastAsia="仿宋_GB2312"/>
          <w:sz w:val="32"/>
          <w:szCs w:val="32"/>
        </w:rPr>
        <w:t>25</w:t>
      </w:r>
      <w:r>
        <w:rPr>
          <w:rFonts w:eastAsia="仿宋_GB2312"/>
          <w:sz w:val="32"/>
          <w:szCs w:val="32"/>
        </w:rPr>
        <w:t>给水管</w:t>
      </w:r>
      <w:r>
        <w:rPr>
          <w:rFonts w:eastAsia="仿宋_GB2312"/>
          <w:sz w:val="32"/>
          <w:szCs w:val="32"/>
        </w:rPr>
        <w:t>200m≥440m</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w:t>
      </w:r>
      <w:r>
        <w:rPr>
          <w:rFonts w:eastAsia="仿宋_GB2312"/>
          <w:sz w:val="32"/>
          <w:szCs w:val="32"/>
        </w:rPr>
        <w:t>≥160m</w:t>
      </w:r>
    </w:p>
    <w:p w:rsidR="00F47B43" w:rsidRDefault="00474C72">
      <w:pPr>
        <w:spacing w:line="520" w:lineRule="exact"/>
        <w:ind w:firstLineChars="200" w:firstLine="640"/>
        <w:rPr>
          <w:rFonts w:eastAsia="仿宋_GB2312"/>
          <w:sz w:val="32"/>
          <w:szCs w:val="32"/>
        </w:rPr>
      </w:pPr>
      <w:r>
        <w:rPr>
          <w:rFonts w:eastAsia="仿宋_GB2312"/>
          <w:sz w:val="32"/>
          <w:szCs w:val="32"/>
        </w:rPr>
        <w:t>20</w:t>
      </w:r>
      <w:r>
        <w:rPr>
          <w:rFonts w:eastAsia="仿宋_GB2312"/>
          <w:sz w:val="32"/>
          <w:szCs w:val="32"/>
        </w:rPr>
        <w:t>配管</w:t>
      </w:r>
      <w:r>
        <w:rPr>
          <w:rFonts w:eastAsia="仿宋_GB2312"/>
          <w:sz w:val="32"/>
          <w:szCs w:val="32"/>
        </w:rPr>
        <w:t>≥180m</w:t>
      </w:r>
    </w:p>
    <w:p w:rsidR="00F47B43" w:rsidRDefault="00474C72">
      <w:pPr>
        <w:spacing w:line="520" w:lineRule="exact"/>
        <w:ind w:firstLineChars="200" w:firstLine="640"/>
        <w:rPr>
          <w:rFonts w:eastAsia="仿宋_GB2312"/>
          <w:sz w:val="32"/>
          <w:szCs w:val="32"/>
        </w:rPr>
      </w:pPr>
      <w:r>
        <w:rPr>
          <w:rFonts w:eastAsia="仿宋_GB2312"/>
          <w:sz w:val="32"/>
          <w:szCs w:val="32"/>
        </w:rPr>
        <w:t>照明配线</w:t>
      </w:r>
      <w:r>
        <w:rPr>
          <w:rFonts w:eastAsia="仿宋_GB2312"/>
          <w:sz w:val="32"/>
          <w:szCs w:val="32"/>
        </w:rPr>
        <w:t>≥1200m</w:t>
      </w:r>
    </w:p>
    <w:p w:rsidR="00F47B43" w:rsidRDefault="00474C72">
      <w:pPr>
        <w:spacing w:line="520" w:lineRule="exact"/>
        <w:ind w:firstLineChars="200" w:firstLine="640"/>
        <w:rPr>
          <w:rFonts w:eastAsia="仿宋_GB2312"/>
          <w:sz w:val="32"/>
          <w:szCs w:val="32"/>
        </w:rPr>
      </w:pPr>
      <w:r>
        <w:rPr>
          <w:rFonts w:eastAsia="仿宋_GB2312"/>
          <w:sz w:val="32"/>
          <w:szCs w:val="32"/>
        </w:rPr>
        <w:lastRenderedPageBreak/>
        <w:t>照明开关</w:t>
      </w:r>
      <w:r>
        <w:rPr>
          <w:rFonts w:eastAsia="仿宋_GB2312"/>
          <w:sz w:val="32"/>
          <w:szCs w:val="32"/>
        </w:rPr>
        <w:t>≥6</w:t>
      </w:r>
      <w:r>
        <w:rPr>
          <w:rFonts w:eastAsia="仿宋_GB2312"/>
          <w:sz w:val="32"/>
          <w:szCs w:val="32"/>
        </w:rPr>
        <w:t>个</w:t>
      </w:r>
    </w:p>
    <w:p w:rsidR="00F47B43" w:rsidRDefault="00474C72">
      <w:pPr>
        <w:spacing w:line="520" w:lineRule="exact"/>
        <w:ind w:firstLineChars="200" w:firstLine="640"/>
        <w:rPr>
          <w:rFonts w:eastAsia="仿宋_GB2312"/>
          <w:sz w:val="32"/>
          <w:szCs w:val="32"/>
        </w:rPr>
      </w:pPr>
      <w:r>
        <w:rPr>
          <w:rFonts w:eastAsia="仿宋_GB2312"/>
          <w:sz w:val="32"/>
          <w:szCs w:val="32"/>
        </w:rPr>
        <w:t>插座</w:t>
      </w:r>
      <w:r>
        <w:rPr>
          <w:rFonts w:eastAsia="仿宋_GB2312"/>
          <w:sz w:val="32"/>
          <w:szCs w:val="32"/>
        </w:rPr>
        <w:t>≥15</w:t>
      </w:r>
      <w:r>
        <w:rPr>
          <w:rFonts w:eastAsia="仿宋_GB2312"/>
          <w:sz w:val="32"/>
          <w:szCs w:val="32"/>
        </w:rPr>
        <w:t>个</w:t>
      </w:r>
    </w:p>
    <w:p w:rsidR="00F47B43" w:rsidRDefault="00474C72">
      <w:pPr>
        <w:spacing w:line="520" w:lineRule="exact"/>
        <w:ind w:firstLineChars="200" w:firstLine="640"/>
        <w:rPr>
          <w:rFonts w:eastAsia="仿宋_GB2312"/>
          <w:sz w:val="32"/>
          <w:szCs w:val="32"/>
        </w:rPr>
      </w:pPr>
      <w:r>
        <w:rPr>
          <w:rFonts w:eastAsia="仿宋_GB2312"/>
          <w:sz w:val="32"/>
          <w:szCs w:val="32"/>
        </w:rPr>
        <w:t>配电箱</w:t>
      </w:r>
      <w:r>
        <w:rPr>
          <w:rFonts w:eastAsia="仿宋_GB2312"/>
          <w:sz w:val="32"/>
          <w:szCs w:val="32"/>
        </w:rPr>
        <w:t>≥1</w:t>
      </w:r>
      <w:r>
        <w:rPr>
          <w:rFonts w:eastAsia="仿宋_GB2312"/>
          <w:sz w:val="32"/>
          <w:szCs w:val="32"/>
        </w:rPr>
        <w:t>个</w:t>
      </w:r>
    </w:p>
    <w:p w:rsidR="00F47B43" w:rsidRDefault="00474C72">
      <w:pPr>
        <w:spacing w:line="520" w:lineRule="exact"/>
        <w:ind w:firstLineChars="200" w:firstLine="643"/>
        <w:rPr>
          <w:rFonts w:eastAsia="仿宋_GB2312"/>
          <w:b/>
          <w:bCs/>
          <w:sz w:val="32"/>
          <w:szCs w:val="32"/>
        </w:rPr>
      </w:pPr>
      <w:r>
        <w:rPr>
          <w:rFonts w:eastAsia="仿宋_GB2312"/>
          <w:b/>
          <w:bCs/>
          <w:sz w:val="32"/>
          <w:szCs w:val="32"/>
        </w:rPr>
        <w:t>成本指标：</w:t>
      </w:r>
    </w:p>
    <w:p w:rsidR="00F47B43" w:rsidRDefault="00474C72">
      <w:pPr>
        <w:spacing w:line="520" w:lineRule="exact"/>
        <w:ind w:firstLineChars="200" w:firstLine="640"/>
        <w:rPr>
          <w:rFonts w:eastAsia="仿宋_GB2312"/>
          <w:sz w:val="32"/>
          <w:szCs w:val="32"/>
        </w:rPr>
      </w:pPr>
      <w:r>
        <w:rPr>
          <w:rFonts w:eastAsia="仿宋_GB2312"/>
          <w:sz w:val="32"/>
          <w:szCs w:val="32"/>
        </w:rPr>
        <w:t>道路损毁修复</w:t>
      </w:r>
      <w:r>
        <w:rPr>
          <w:rFonts w:eastAsia="仿宋_GB2312"/>
          <w:sz w:val="32"/>
          <w:szCs w:val="32"/>
        </w:rPr>
        <w:t>≦378.5</w:t>
      </w:r>
      <w:r>
        <w:rPr>
          <w:rFonts w:eastAsia="仿宋_GB2312"/>
          <w:sz w:val="32"/>
          <w:szCs w:val="32"/>
        </w:rPr>
        <w:t>元</w:t>
      </w:r>
      <w:r>
        <w:rPr>
          <w:rFonts w:eastAsia="仿宋_GB2312"/>
          <w:sz w:val="32"/>
          <w:szCs w:val="32"/>
        </w:rPr>
        <w:t>/</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产业配套道路建设</w:t>
      </w:r>
      <w:r>
        <w:rPr>
          <w:rFonts w:eastAsia="仿宋_GB2312"/>
          <w:sz w:val="32"/>
          <w:szCs w:val="32"/>
        </w:rPr>
        <w:t>≦800</w:t>
      </w:r>
      <w:r>
        <w:rPr>
          <w:rFonts w:eastAsia="仿宋_GB2312"/>
          <w:sz w:val="32"/>
          <w:szCs w:val="32"/>
        </w:rPr>
        <w:t>元</w:t>
      </w:r>
      <w:r>
        <w:rPr>
          <w:rFonts w:eastAsia="仿宋_GB2312"/>
          <w:sz w:val="32"/>
          <w:szCs w:val="32"/>
        </w:rPr>
        <w:t>/</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回填天井</w:t>
      </w:r>
      <w:r>
        <w:rPr>
          <w:rFonts w:eastAsia="仿宋_GB2312"/>
          <w:sz w:val="32"/>
          <w:szCs w:val="32"/>
        </w:rPr>
        <w:t>≦50</w:t>
      </w:r>
      <w:r>
        <w:rPr>
          <w:rFonts w:eastAsia="仿宋_GB2312"/>
          <w:sz w:val="32"/>
          <w:szCs w:val="32"/>
        </w:rPr>
        <w:t>元</w:t>
      </w:r>
      <w:r>
        <w:rPr>
          <w:rFonts w:eastAsia="仿宋_GB2312"/>
          <w:sz w:val="32"/>
          <w:szCs w:val="32"/>
        </w:rPr>
        <w:t>/m3</w:t>
      </w:r>
    </w:p>
    <w:p w:rsidR="00F47B43" w:rsidRDefault="00474C72">
      <w:pPr>
        <w:spacing w:line="520" w:lineRule="exact"/>
        <w:ind w:firstLineChars="200" w:firstLine="640"/>
        <w:rPr>
          <w:rFonts w:eastAsia="仿宋_GB2312"/>
          <w:sz w:val="32"/>
          <w:szCs w:val="32"/>
        </w:rPr>
      </w:pPr>
      <w:r>
        <w:rPr>
          <w:rFonts w:eastAsia="仿宋_GB2312"/>
          <w:sz w:val="32"/>
          <w:szCs w:val="32"/>
        </w:rPr>
        <w:t>天井</w:t>
      </w:r>
      <w:r>
        <w:rPr>
          <w:rFonts w:eastAsia="仿宋_GB2312"/>
          <w:sz w:val="32"/>
          <w:szCs w:val="32"/>
        </w:rPr>
        <w:t>C25</w:t>
      </w:r>
      <w:r>
        <w:rPr>
          <w:rFonts w:eastAsia="仿宋_GB2312"/>
          <w:sz w:val="32"/>
          <w:szCs w:val="32"/>
        </w:rPr>
        <w:t>混凝土垫层</w:t>
      </w:r>
      <w:r>
        <w:rPr>
          <w:rFonts w:eastAsia="仿宋_GB2312"/>
          <w:sz w:val="32"/>
          <w:szCs w:val="32"/>
        </w:rPr>
        <w:t>≦450</w:t>
      </w:r>
      <w:r>
        <w:rPr>
          <w:rFonts w:eastAsia="仿宋_GB2312"/>
          <w:sz w:val="32"/>
          <w:szCs w:val="32"/>
        </w:rPr>
        <w:t>元</w:t>
      </w:r>
      <w:r>
        <w:rPr>
          <w:rFonts w:eastAsia="仿宋_GB2312"/>
          <w:sz w:val="32"/>
          <w:szCs w:val="32"/>
        </w:rPr>
        <w:t>/m3</w:t>
      </w:r>
    </w:p>
    <w:p w:rsidR="00F47B43" w:rsidRDefault="00474C72">
      <w:pPr>
        <w:spacing w:line="520" w:lineRule="exact"/>
        <w:ind w:firstLineChars="200" w:firstLine="640"/>
        <w:rPr>
          <w:rFonts w:eastAsia="仿宋_GB2312"/>
          <w:sz w:val="32"/>
          <w:szCs w:val="32"/>
        </w:rPr>
      </w:pPr>
      <w:r>
        <w:rPr>
          <w:rFonts w:eastAsia="仿宋_GB2312"/>
          <w:sz w:val="32"/>
          <w:szCs w:val="32"/>
        </w:rPr>
        <w:t>水泥砂浆找平</w:t>
      </w:r>
      <w:r>
        <w:rPr>
          <w:rFonts w:eastAsia="仿宋_GB2312"/>
          <w:sz w:val="32"/>
          <w:szCs w:val="32"/>
        </w:rPr>
        <w:t>≦40</w:t>
      </w:r>
      <w:r>
        <w:rPr>
          <w:rFonts w:eastAsia="仿宋_GB2312"/>
          <w:sz w:val="32"/>
          <w:szCs w:val="32"/>
        </w:rPr>
        <w:t>元</w:t>
      </w:r>
      <w:r>
        <w:rPr>
          <w:rFonts w:eastAsia="仿宋_GB2312"/>
          <w:sz w:val="32"/>
          <w:szCs w:val="32"/>
        </w:rPr>
        <w:t>/</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地面铺地砖</w:t>
      </w:r>
      <w:r>
        <w:rPr>
          <w:rFonts w:eastAsia="仿宋_GB2312"/>
          <w:sz w:val="32"/>
          <w:szCs w:val="32"/>
        </w:rPr>
        <w:t>≦180</w:t>
      </w:r>
      <w:r>
        <w:rPr>
          <w:rFonts w:eastAsia="仿宋_GB2312"/>
          <w:sz w:val="32"/>
          <w:szCs w:val="32"/>
        </w:rPr>
        <w:t>元</w:t>
      </w:r>
      <w:r>
        <w:rPr>
          <w:rFonts w:eastAsia="仿宋_GB2312"/>
          <w:sz w:val="32"/>
          <w:szCs w:val="32"/>
        </w:rPr>
        <w:t>/</w:t>
      </w:r>
      <w:r>
        <w:rPr>
          <w:rFonts w:eastAsia="仿宋_GB2312"/>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拆除部分不可用排水管</w:t>
      </w:r>
      <w:r>
        <w:rPr>
          <w:rFonts w:eastAsia="仿宋_GB2312"/>
          <w:sz w:val="32"/>
          <w:szCs w:val="32"/>
        </w:rPr>
        <w:t>≦30</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拆除部分不可用供水管</w:t>
      </w:r>
      <w:r>
        <w:rPr>
          <w:rFonts w:eastAsia="仿宋_GB2312"/>
          <w:sz w:val="32"/>
          <w:szCs w:val="32"/>
        </w:rPr>
        <w:t>≦60</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sz w:val="32"/>
          <w:szCs w:val="32"/>
        </w:rPr>
        <w:t>240m</w:t>
      </w:r>
      <w:r>
        <w:rPr>
          <w:rFonts w:eastAsia="仿宋_GB2312"/>
          <w:sz w:val="32"/>
          <w:szCs w:val="32"/>
        </w:rPr>
        <w:t>、</w:t>
      </w:r>
      <w:r>
        <w:rPr>
          <w:rFonts w:eastAsia="仿宋_GB2312"/>
          <w:sz w:val="32"/>
          <w:szCs w:val="32"/>
        </w:rPr>
        <w:t>25</w:t>
      </w:r>
      <w:r>
        <w:rPr>
          <w:rFonts w:eastAsia="仿宋_GB2312"/>
          <w:sz w:val="32"/>
          <w:szCs w:val="32"/>
        </w:rPr>
        <w:t>给水管</w:t>
      </w:r>
      <w:r>
        <w:rPr>
          <w:rFonts w:eastAsia="仿宋_GB2312"/>
          <w:sz w:val="32"/>
          <w:szCs w:val="32"/>
        </w:rPr>
        <w:t>200m≦50</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w:t>
      </w:r>
      <w:r>
        <w:rPr>
          <w:rFonts w:eastAsia="仿宋_GB2312"/>
          <w:sz w:val="32"/>
          <w:szCs w:val="32"/>
        </w:rPr>
        <w:t>≦70</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20</w:t>
      </w:r>
      <w:r>
        <w:rPr>
          <w:rFonts w:eastAsia="仿宋_GB2312"/>
          <w:sz w:val="32"/>
          <w:szCs w:val="32"/>
        </w:rPr>
        <w:t>配管</w:t>
      </w:r>
      <w:r>
        <w:rPr>
          <w:rFonts w:eastAsia="仿宋_GB2312"/>
          <w:sz w:val="32"/>
          <w:szCs w:val="32"/>
        </w:rPr>
        <w:t>≦30</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照明配线</w:t>
      </w:r>
      <w:r>
        <w:rPr>
          <w:rFonts w:eastAsia="仿宋_GB2312"/>
          <w:sz w:val="32"/>
          <w:szCs w:val="32"/>
        </w:rPr>
        <w:t>≦5.5</w:t>
      </w:r>
      <w:r>
        <w:rPr>
          <w:rFonts w:eastAsia="仿宋_GB2312"/>
          <w:sz w:val="32"/>
          <w:szCs w:val="32"/>
        </w:rPr>
        <w:t>元</w:t>
      </w:r>
      <w:r>
        <w:rPr>
          <w:rFonts w:eastAsia="仿宋_GB2312"/>
          <w:sz w:val="32"/>
          <w:szCs w:val="32"/>
        </w:rPr>
        <w:t>/m</w:t>
      </w:r>
    </w:p>
    <w:p w:rsidR="00F47B43" w:rsidRDefault="00474C72">
      <w:pPr>
        <w:spacing w:line="520" w:lineRule="exact"/>
        <w:ind w:firstLineChars="200" w:firstLine="640"/>
        <w:rPr>
          <w:rFonts w:eastAsia="仿宋_GB2312"/>
          <w:sz w:val="32"/>
          <w:szCs w:val="32"/>
        </w:rPr>
      </w:pPr>
      <w:r>
        <w:rPr>
          <w:rFonts w:eastAsia="仿宋_GB2312"/>
          <w:sz w:val="32"/>
          <w:szCs w:val="32"/>
        </w:rPr>
        <w:t>照明开关</w:t>
      </w:r>
      <w:r>
        <w:rPr>
          <w:rFonts w:eastAsia="仿宋_GB2312"/>
          <w:sz w:val="32"/>
          <w:szCs w:val="32"/>
        </w:rPr>
        <w:t>≦125</w:t>
      </w:r>
      <w:r>
        <w:rPr>
          <w:rFonts w:eastAsia="仿宋_GB2312"/>
          <w:sz w:val="32"/>
          <w:szCs w:val="32"/>
        </w:rPr>
        <w:t>元</w:t>
      </w:r>
      <w:r>
        <w:rPr>
          <w:rFonts w:eastAsia="仿宋_GB2312"/>
          <w:sz w:val="32"/>
          <w:szCs w:val="32"/>
        </w:rPr>
        <w:t>/</w:t>
      </w:r>
      <w:r>
        <w:rPr>
          <w:rFonts w:eastAsia="仿宋_GB2312"/>
          <w:sz w:val="32"/>
          <w:szCs w:val="32"/>
        </w:rPr>
        <w:t>个</w:t>
      </w:r>
    </w:p>
    <w:p w:rsidR="00F47B43" w:rsidRDefault="00474C72">
      <w:pPr>
        <w:spacing w:line="520" w:lineRule="exact"/>
        <w:ind w:firstLineChars="200" w:firstLine="640"/>
        <w:rPr>
          <w:rFonts w:eastAsia="仿宋_GB2312"/>
          <w:sz w:val="32"/>
          <w:szCs w:val="32"/>
        </w:rPr>
      </w:pPr>
      <w:r>
        <w:rPr>
          <w:rFonts w:eastAsia="仿宋_GB2312"/>
          <w:sz w:val="32"/>
          <w:szCs w:val="32"/>
        </w:rPr>
        <w:t>插座</w:t>
      </w:r>
      <w:r>
        <w:rPr>
          <w:rFonts w:eastAsia="仿宋_GB2312"/>
          <w:sz w:val="32"/>
          <w:szCs w:val="32"/>
        </w:rPr>
        <w:t>≦102</w:t>
      </w:r>
      <w:r>
        <w:rPr>
          <w:rFonts w:eastAsia="仿宋_GB2312"/>
          <w:sz w:val="32"/>
          <w:szCs w:val="32"/>
        </w:rPr>
        <w:t>元</w:t>
      </w:r>
      <w:r>
        <w:rPr>
          <w:rFonts w:eastAsia="仿宋_GB2312"/>
          <w:sz w:val="32"/>
          <w:szCs w:val="32"/>
        </w:rPr>
        <w:t>/</w:t>
      </w:r>
      <w:r>
        <w:rPr>
          <w:rFonts w:eastAsia="仿宋_GB2312"/>
          <w:sz w:val="32"/>
          <w:szCs w:val="32"/>
        </w:rPr>
        <w:t>个</w:t>
      </w:r>
    </w:p>
    <w:p w:rsidR="00F47B43" w:rsidRDefault="00474C72">
      <w:pPr>
        <w:spacing w:line="520" w:lineRule="exact"/>
        <w:ind w:firstLineChars="200" w:firstLine="640"/>
        <w:rPr>
          <w:rFonts w:eastAsia="仿宋_GB2312"/>
          <w:sz w:val="32"/>
          <w:szCs w:val="32"/>
        </w:rPr>
      </w:pPr>
      <w:r>
        <w:rPr>
          <w:rFonts w:eastAsia="仿宋_GB2312"/>
          <w:sz w:val="32"/>
          <w:szCs w:val="32"/>
        </w:rPr>
        <w:t>配电箱</w:t>
      </w:r>
      <w:r>
        <w:rPr>
          <w:rFonts w:eastAsia="仿宋_GB2312"/>
          <w:sz w:val="32"/>
          <w:szCs w:val="32"/>
        </w:rPr>
        <w:t>≦600</w:t>
      </w:r>
      <w:r>
        <w:rPr>
          <w:rFonts w:eastAsia="仿宋_GB2312"/>
          <w:sz w:val="32"/>
          <w:szCs w:val="32"/>
        </w:rPr>
        <w:t>元</w:t>
      </w:r>
      <w:r>
        <w:rPr>
          <w:rFonts w:eastAsia="仿宋_GB2312"/>
          <w:sz w:val="32"/>
          <w:szCs w:val="32"/>
        </w:rPr>
        <w:t>/</w:t>
      </w:r>
      <w:r>
        <w:rPr>
          <w:rFonts w:eastAsia="仿宋_GB2312"/>
          <w:sz w:val="32"/>
          <w:szCs w:val="32"/>
        </w:rPr>
        <w:t>个</w:t>
      </w:r>
    </w:p>
    <w:p w:rsidR="00F47B43" w:rsidRDefault="00474C72">
      <w:pPr>
        <w:spacing w:line="520" w:lineRule="exact"/>
        <w:ind w:firstLineChars="200" w:firstLine="643"/>
        <w:rPr>
          <w:rFonts w:eastAsia="仿宋_GB2312"/>
          <w:sz w:val="32"/>
          <w:szCs w:val="32"/>
        </w:rPr>
      </w:pPr>
      <w:r>
        <w:rPr>
          <w:rFonts w:eastAsia="仿宋_GB2312"/>
          <w:b/>
          <w:bCs/>
          <w:sz w:val="32"/>
          <w:szCs w:val="32"/>
        </w:rPr>
        <w:t>时效指标</w:t>
      </w:r>
      <w:r>
        <w:rPr>
          <w:rFonts w:eastAsia="仿宋_GB2312"/>
          <w:b/>
          <w:bCs/>
          <w:sz w:val="32"/>
          <w:szCs w:val="32"/>
        </w:rPr>
        <w:t>：</w:t>
      </w:r>
      <w:r>
        <w:rPr>
          <w:rFonts w:eastAsia="仿宋_GB2312"/>
          <w:sz w:val="32"/>
          <w:szCs w:val="32"/>
        </w:rPr>
        <w:tab/>
      </w:r>
    </w:p>
    <w:p w:rsidR="00F47B43" w:rsidRDefault="00474C72">
      <w:pPr>
        <w:spacing w:line="520" w:lineRule="exact"/>
        <w:ind w:firstLineChars="200" w:firstLine="640"/>
        <w:rPr>
          <w:rFonts w:eastAsia="仿宋_GB2312"/>
          <w:sz w:val="32"/>
          <w:szCs w:val="32"/>
        </w:rPr>
      </w:pPr>
      <w:r>
        <w:rPr>
          <w:rFonts w:eastAsia="仿宋_GB2312"/>
          <w:sz w:val="32"/>
          <w:szCs w:val="32"/>
        </w:rPr>
        <w:t>项目开工时间</w:t>
      </w:r>
      <w:r>
        <w:rPr>
          <w:rFonts w:eastAsia="仿宋_GB2312"/>
          <w:sz w:val="32"/>
          <w:szCs w:val="32"/>
        </w:rPr>
        <w:t>:2025</w:t>
      </w:r>
      <w:r>
        <w:rPr>
          <w:rFonts w:eastAsia="仿宋_GB2312"/>
          <w:sz w:val="32"/>
          <w:szCs w:val="32"/>
        </w:rPr>
        <w:t>年</w:t>
      </w:r>
      <w:r>
        <w:rPr>
          <w:rFonts w:eastAsia="仿宋_GB2312"/>
          <w:sz w:val="32"/>
          <w:szCs w:val="32"/>
        </w:rPr>
        <w:t>7</w:t>
      </w:r>
      <w:r>
        <w:rPr>
          <w:rFonts w:eastAsia="仿宋_GB2312"/>
          <w:sz w:val="32"/>
          <w:szCs w:val="32"/>
        </w:rPr>
        <w:t>月；</w:t>
      </w:r>
    </w:p>
    <w:p w:rsidR="00F47B43" w:rsidRDefault="00474C72">
      <w:pPr>
        <w:spacing w:line="520" w:lineRule="exact"/>
        <w:ind w:firstLineChars="200" w:firstLine="640"/>
        <w:rPr>
          <w:rFonts w:eastAsia="仿宋_GB2312"/>
          <w:sz w:val="32"/>
          <w:szCs w:val="32"/>
        </w:rPr>
      </w:pPr>
      <w:r>
        <w:rPr>
          <w:rFonts w:eastAsia="仿宋_GB2312"/>
          <w:sz w:val="32"/>
          <w:szCs w:val="32"/>
        </w:rPr>
        <w:t>项目完工时间</w:t>
      </w:r>
      <w:r>
        <w:rPr>
          <w:rFonts w:eastAsia="仿宋_GB2312"/>
          <w:sz w:val="32"/>
          <w:szCs w:val="32"/>
        </w:rPr>
        <w:t>：</w:t>
      </w:r>
      <w:r>
        <w:rPr>
          <w:rFonts w:eastAsia="仿宋_GB2312"/>
          <w:sz w:val="32"/>
          <w:szCs w:val="32"/>
        </w:rPr>
        <w:t>2025</w:t>
      </w:r>
      <w:r>
        <w:rPr>
          <w:rFonts w:eastAsia="仿宋_GB2312"/>
          <w:sz w:val="32"/>
          <w:szCs w:val="32"/>
        </w:rPr>
        <w:t>年</w:t>
      </w:r>
      <w:r>
        <w:rPr>
          <w:rFonts w:eastAsia="仿宋_GB2312" w:hint="eastAsia"/>
          <w:sz w:val="32"/>
          <w:szCs w:val="32"/>
        </w:rPr>
        <w:t>10</w:t>
      </w:r>
      <w:r>
        <w:rPr>
          <w:rFonts w:eastAsia="仿宋_GB2312"/>
          <w:sz w:val="32"/>
          <w:szCs w:val="32"/>
        </w:rPr>
        <w:t>月。</w:t>
      </w:r>
    </w:p>
    <w:p w:rsidR="00F47B43" w:rsidRDefault="00474C72">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效益指标</w:t>
      </w:r>
    </w:p>
    <w:p w:rsidR="00F47B43" w:rsidRDefault="00474C72">
      <w:pPr>
        <w:spacing w:line="520" w:lineRule="exact"/>
        <w:ind w:firstLineChars="200" w:firstLine="643"/>
        <w:rPr>
          <w:rFonts w:eastAsia="仿宋_GB2312"/>
          <w:sz w:val="32"/>
          <w:szCs w:val="32"/>
        </w:rPr>
      </w:pPr>
      <w:r>
        <w:rPr>
          <w:rFonts w:eastAsia="仿宋_GB2312"/>
          <w:b/>
          <w:bCs/>
          <w:sz w:val="32"/>
          <w:szCs w:val="32"/>
        </w:rPr>
        <w:t>社会效益指标</w:t>
      </w:r>
      <w:r>
        <w:rPr>
          <w:rFonts w:eastAsia="仿宋_GB2312"/>
          <w:b/>
          <w:bCs/>
          <w:sz w:val="32"/>
          <w:szCs w:val="32"/>
        </w:rPr>
        <w:t>：</w:t>
      </w:r>
      <w:r>
        <w:rPr>
          <w:rFonts w:eastAsia="仿宋_GB2312"/>
          <w:sz w:val="32"/>
          <w:szCs w:val="32"/>
        </w:rPr>
        <w:t>覆盖受益</w:t>
      </w:r>
      <w:r>
        <w:rPr>
          <w:rFonts w:eastAsia="仿宋_GB2312" w:hint="eastAsia"/>
          <w:sz w:val="32"/>
          <w:szCs w:val="32"/>
        </w:rPr>
        <w:t>困难</w:t>
      </w:r>
      <w:r>
        <w:rPr>
          <w:rFonts w:eastAsia="仿宋_GB2312"/>
          <w:sz w:val="32"/>
          <w:szCs w:val="32"/>
        </w:rPr>
        <w:t>群众</w:t>
      </w:r>
      <w:r>
        <w:rPr>
          <w:rFonts w:eastAsia="仿宋_GB2312"/>
          <w:sz w:val="32"/>
          <w:szCs w:val="32"/>
        </w:rPr>
        <w:t>≥</w:t>
      </w:r>
      <w:r>
        <w:rPr>
          <w:rFonts w:eastAsia="仿宋_GB2312" w:hint="eastAsia"/>
          <w:sz w:val="32"/>
          <w:szCs w:val="32"/>
        </w:rPr>
        <w:t>7</w:t>
      </w:r>
      <w:r>
        <w:rPr>
          <w:rFonts w:eastAsia="仿宋_GB2312"/>
          <w:sz w:val="32"/>
          <w:szCs w:val="32"/>
        </w:rPr>
        <w:t>人</w:t>
      </w:r>
    </w:p>
    <w:p w:rsidR="00F47B43" w:rsidRDefault="00474C72">
      <w:pPr>
        <w:spacing w:line="520" w:lineRule="exact"/>
        <w:ind w:firstLineChars="200" w:firstLine="643"/>
        <w:rPr>
          <w:rFonts w:eastAsia="仿宋_GB2312"/>
          <w:sz w:val="32"/>
          <w:szCs w:val="32"/>
        </w:rPr>
      </w:pPr>
      <w:r>
        <w:rPr>
          <w:rFonts w:eastAsia="仿宋_GB2312"/>
          <w:b/>
          <w:bCs/>
          <w:sz w:val="32"/>
          <w:szCs w:val="32"/>
        </w:rPr>
        <w:lastRenderedPageBreak/>
        <w:t>可持续影响指标</w:t>
      </w:r>
      <w:r>
        <w:rPr>
          <w:rFonts w:eastAsia="仿宋_GB2312"/>
          <w:b/>
          <w:bCs/>
          <w:sz w:val="32"/>
          <w:szCs w:val="32"/>
        </w:rPr>
        <w:t>：</w:t>
      </w:r>
      <w:r>
        <w:rPr>
          <w:rFonts w:eastAsia="仿宋_GB2312"/>
          <w:sz w:val="32"/>
          <w:szCs w:val="32"/>
        </w:rPr>
        <w:t>项目使用年限</w:t>
      </w:r>
      <w:r>
        <w:rPr>
          <w:rFonts w:eastAsia="仿宋_GB2312"/>
          <w:sz w:val="32"/>
          <w:szCs w:val="32"/>
        </w:rPr>
        <w:t>≥15</w:t>
      </w:r>
      <w:r>
        <w:rPr>
          <w:rFonts w:eastAsia="仿宋_GB2312"/>
          <w:sz w:val="32"/>
          <w:szCs w:val="32"/>
        </w:rPr>
        <w:t>年</w:t>
      </w:r>
    </w:p>
    <w:p w:rsidR="00F47B43" w:rsidRDefault="00474C72">
      <w:pPr>
        <w:spacing w:line="520" w:lineRule="exact"/>
        <w:ind w:firstLineChars="200" w:firstLine="643"/>
        <w:rPr>
          <w:rFonts w:eastAsia="仿宋_GB2312"/>
          <w:sz w:val="32"/>
          <w:szCs w:val="32"/>
        </w:rPr>
      </w:pPr>
      <w:r>
        <w:rPr>
          <w:rFonts w:eastAsia="仿宋_GB2312"/>
          <w:b/>
          <w:bCs/>
          <w:sz w:val="32"/>
          <w:szCs w:val="32"/>
        </w:rPr>
        <w:t>服务对象满意度指标</w:t>
      </w:r>
      <w:r>
        <w:rPr>
          <w:rFonts w:eastAsia="仿宋_GB2312"/>
          <w:b/>
          <w:bCs/>
          <w:sz w:val="32"/>
          <w:szCs w:val="32"/>
        </w:rPr>
        <w:t>:</w:t>
      </w:r>
      <w:r>
        <w:rPr>
          <w:rFonts w:eastAsia="仿宋_GB2312"/>
          <w:sz w:val="32"/>
          <w:szCs w:val="32"/>
        </w:rPr>
        <w:t>群众满意度</w:t>
      </w:r>
      <w:r>
        <w:rPr>
          <w:rFonts w:eastAsia="仿宋_GB2312"/>
          <w:sz w:val="32"/>
          <w:szCs w:val="32"/>
        </w:rPr>
        <w:t>≥95%</w:t>
      </w:r>
    </w:p>
    <w:p w:rsidR="00F47B43" w:rsidRDefault="00474C72">
      <w:pPr>
        <w:spacing w:line="520" w:lineRule="exact"/>
        <w:ind w:firstLineChars="200" w:firstLine="640"/>
        <w:rPr>
          <w:rFonts w:eastAsia="黑体"/>
          <w:sz w:val="32"/>
          <w:szCs w:val="32"/>
        </w:rPr>
      </w:pPr>
      <w:r>
        <w:rPr>
          <w:rFonts w:eastAsia="黑体"/>
          <w:sz w:val="32"/>
          <w:szCs w:val="32"/>
        </w:rPr>
        <w:t>三</w:t>
      </w:r>
      <w:r>
        <w:rPr>
          <w:rFonts w:eastAsia="黑体"/>
          <w:sz w:val="32"/>
          <w:szCs w:val="32"/>
        </w:rPr>
        <w:t>、绩效评价工作</w:t>
      </w:r>
    </w:p>
    <w:p w:rsidR="00F47B43" w:rsidRDefault="00474C72">
      <w:pPr>
        <w:spacing w:line="52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一</w:t>
      </w:r>
      <w:r>
        <w:rPr>
          <w:rFonts w:eastAsia="方正楷体_GB2312"/>
          <w:sz w:val="32"/>
          <w:szCs w:val="32"/>
        </w:rPr>
        <w:t>)</w:t>
      </w:r>
      <w:r>
        <w:rPr>
          <w:rFonts w:eastAsia="方正楷体_GB2312"/>
          <w:sz w:val="32"/>
          <w:szCs w:val="32"/>
        </w:rPr>
        <w:t>绩效评价目的</w:t>
      </w:r>
    </w:p>
    <w:p w:rsidR="00F47B43" w:rsidRDefault="00474C72">
      <w:pPr>
        <w:spacing w:line="520" w:lineRule="exact"/>
        <w:ind w:firstLineChars="200" w:firstLine="640"/>
        <w:rPr>
          <w:rFonts w:eastAsia="仿宋_GB2312"/>
          <w:sz w:val="32"/>
          <w:szCs w:val="32"/>
        </w:rPr>
      </w:pPr>
      <w:r>
        <w:rPr>
          <w:rFonts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F47B43" w:rsidRDefault="00474C72">
      <w:pPr>
        <w:spacing w:line="52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二</w:t>
      </w:r>
      <w:r>
        <w:rPr>
          <w:rFonts w:eastAsia="方正楷体_GB2312"/>
          <w:sz w:val="32"/>
          <w:szCs w:val="32"/>
        </w:rPr>
        <w:t>)</w:t>
      </w:r>
      <w:r>
        <w:rPr>
          <w:rFonts w:eastAsia="方正楷体_GB2312"/>
          <w:sz w:val="32"/>
          <w:szCs w:val="32"/>
        </w:rPr>
        <w:t>绩效评价工作方案制定过程</w:t>
      </w:r>
    </w:p>
    <w:p w:rsidR="00F47B43" w:rsidRDefault="00474C7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前期调研。</w:t>
      </w:r>
      <w:r>
        <w:rPr>
          <w:rFonts w:eastAsia="仿宋_GB2312"/>
          <w:sz w:val="32"/>
          <w:szCs w:val="32"/>
        </w:rPr>
        <w:t>202</w:t>
      </w:r>
      <w:r>
        <w:rPr>
          <w:rFonts w:eastAsia="仿宋_GB2312"/>
          <w:sz w:val="32"/>
          <w:szCs w:val="32"/>
        </w:rPr>
        <w:t>4</w:t>
      </w:r>
      <w:r>
        <w:rPr>
          <w:rFonts w:eastAsia="仿宋_GB2312"/>
          <w:sz w:val="32"/>
          <w:szCs w:val="32"/>
        </w:rPr>
        <w:t>年</w:t>
      </w:r>
      <w:r>
        <w:rPr>
          <w:rFonts w:eastAsia="仿宋_GB2312"/>
          <w:sz w:val="32"/>
          <w:szCs w:val="32"/>
        </w:rPr>
        <w:t>8</w:t>
      </w:r>
      <w:r>
        <w:rPr>
          <w:rFonts w:eastAsia="仿宋_GB2312"/>
          <w:sz w:val="32"/>
          <w:szCs w:val="32"/>
        </w:rPr>
        <w:t>月，经过村级召开会议，提出项目建设申请书，镇、村组织技术人员实地查看，制定项目实施方案，召开该项目申报入库专题会议，经综合分析，一致同意申报富民县东村镇</w:t>
      </w:r>
      <w:r>
        <w:rPr>
          <w:rFonts w:eastAsia="仿宋_GB2312"/>
          <w:sz w:val="32"/>
          <w:szCs w:val="32"/>
        </w:rPr>
        <w:t>2025</w:t>
      </w:r>
      <w:r>
        <w:rPr>
          <w:rFonts w:eastAsia="仿宋_GB2312"/>
          <w:sz w:val="32"/>
          <w:szCs w:val="32"/>
        </w:rPr>
        <w:t>年石桥村和小松园村跨村联建红色旅游村寨提升项目，项目上报富民县民族宗教事务局审批。项目完工验收后，开展项目绩效评价工作，由项目实施村组干部充分发言，对项目绩效指标一一进行测评，形成统一意见。</w:t>
      </w:r>
    </w:p>
    <w:p w:rsidR="00F47B43" w:rsidRDefault="00474C72">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研究文件。根据《扶贫项目资金绩效管理办法》</w:t>
      </w:r>
      <w:r>
        <w:rPr>
          <w:rFonts w:eastAsia="仿宋_GB2312"/>
          <w:sz w:val="32"/>
          <w:szCs w:val="32"/>
        </w:rPr>
        <w:t>(</w:t>
      </w:r>
      <w:r>
        <w:rPr>
          <w:rFonts w:eastAsia="仿宋_GB2312"/>
          <w:sz w:val="32"/>
          <w:szCs w:val="32"/>
        </w:rPr>
        <w:t>国办发〔</w:t>
      </w:r>
      <w:r>
        <w:rPr>
          <w:rFonts w:eastAsia="仿宋_GB2312"/>
          <w:sz w:val="32"/>
          <w:szCs w:val="32"/>
        </w:rPr>
        <w:t>2018</w:t>
      </w:r>
      <w:r>
        <w:rPr>
          <w:rFonts w:eastAsia="仿宋_GB2312"/>
          <w:sz w:val="32"/>
          <w:szCs w:val="32"/>
        </w:rPr>
        <w:t>〕</w:t>
      </w:r>
      <w:r>
        <w:rPr>
          <w:rFonts w:eastAsia="仿宋_GB2312"/>
          <w:sz w:val="32"/>
          <w:szCs w:val="32"/>
        </w:rPr>
        <w:t>35</w:t>
      </w:r>
      <w:r>
        <w:rPr>
          <w:rFonts w:eastAsia="仿宋_GB2312"/>
          <w:sz w:val="32"/>
          <w:szCs w:val="32"/>
        </w:rPr>
        <w:t>号〕、《关于进一步加强扶贫资金管理的实施意见》</w:t>
      </w:r>
      <w:r>
        <w:rPr>
          <w:rFonts w:eastAsia="仿宋_GB2312"/>
          <w:sz w:val="32"/>
          <w:szCs w:val="32"/>
        </w:rPr>
        <w:t>(</w:t>
      </w:r>
      <w:r>
        <w:rPr>
          <w:rFonts w:eastAsia="仿宋_GB2312"/>
          <w:sz w:val="32"/>
          <w:szCs w:val="32"/>
        </w:rPr>
        <w:t>云办发</w:t>
      </w:r>
      <w:r>
        <w:rPr>
          <w:rFonts w:eastAsia="仿宋_GB2312"/>
          <w:sz w:val="32"/>
          <w:szCs w:val="32"/>
        </w:rPr>
        <w:t>[2019]15</w:t>
      </w:r>
      <w:r>
        <w:rPr>
          <w:rFonts w:eastAsia="仿宋_GB2312"/>
          <w:sz w:val="32"/>
          <w:szCs w:val="32"/>
        </w:rPr>
        <w:t>号</w:t>
      </w:r>
      <w:r>
        <w:rPr>
          <w:rFonts w:eastAsia="仿宋_GB2312"/>
          <w:sz w:val="32"/>
          <w:szCs w:val="32"/>
        </w:rPr>
        <w:t>)</w:t>
      </w:r>
      <w:r>
        <w:rPr>
          <w:rFonts w:eastAsia="仿宋_GB2312"/>
          <w:sz w:val="32"/>
          <w:szCs w:val="32"/>
        </w:rPr>
        <w:t>、《云南省财政厅脱贫攻坚领导小组关于加强扶贫项目资金绩效管理考核有关问题的通知》</w:t>
      </w:r>
      <w:r>
        <w:rPr>
          <w:rFonts w:eastAsia="仿宋_GB2312"/>
          <w:sz w:val="32"/>
          <w:szCs w:val="32"/>
        </w:rPr>
        <w:t>(</w:t>
      </w:r>
      <w:r>
        <w:rPr>
          <w:rFonts w:eastAsia="仿宋_GB2312"/>
          <w:sz w:val="32"/>
          <w:szCs w:val="32"/>
        </w:rPr>
        <w:t>云财脱贫组</w:t>
      </w:r>
    </w:p>
    <w:p w:rsidR="00F47B43" w:rsidRDefault="00474C72">
      <w:pPr>
        <w:spacing w:line="520" w:lineRule="exact"/>
        <w:ind w:firstLineChars="200" w:firstLine="640"/>
        <w:rPr>
          <w:rFonts w:eastAsia="仿宋_GB2312"/>
          <w:sz w:val="32"/>
          <w:szCs w:val="32"/>
        </w:rPr>
      </w:pPr>
      <w:r>
        <w:rPr>
          <w:rFonts w:eastAsia="仿宋_GB2312"/>
          <w:sz w:val="32"/>
          <w:szCs w:val="32"/>
        </w:rPr>
        <w:t>[2019]4</w:t>
      </w:r>
      <w:r>
        <w:rPr>
          <w:rFonts w:eastAsia="仿宋_GB2312"/>
          <w:sz w:val="32"/>
          <w:szCs w:val="32"/>
        </w:rPr>
        <w:t>号</w:t>
      </w:r>
      <w:r>
        <w:rPr>
          <w:rFonts w:eastAsia="仿宋_GB2312"/>
          <w:sz w:val="32"/>
          <w:szCs w:val="32"/>
        </w:rPr>
        <w:t>)</w:t>
      </w:r>
      <w:r>
        <w:rPr>
          <w:rFonts w:eastAsia="仿宋_GB2312"/>
          <w:sz w:val="32"/>
          <w:szCs w:val="32"/>
        </w:rPr>
        <w:t>等文件。</w:t>
      </w:r>
    </w:p>
    <w:p w:rsidR="00F47B43" w:rsidRDefault="00474C72">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绩效评价指标体系及工作方案的设计。</w:t>
      </w:r>
    </w:p>
    <w:p w:rsidR="00F47B43" w:rsidRDefault="00474C72">
      <w:pPr>
        <w:spacing w:line="520" w:lineRule="exact"/>
        <w:ind w:firstLineChars="200" w:firstLine="640"/>
        <w:rPr>
          <w:rFonts w:eastAsia="仿宋_GB2312"/>
          <w:sz w:val="32"/>
          <w:szCs w:val="32"/>
        </w:rPr>
      </w:pPr>
      <w:r>
        <w:rPr>
          <w:rFonts w:eastAsia="仿宋_GB2312"/>
          <w:sz w:val="32"/>
          <w:szCs w:val="32"/>
        </w:rPr>
        <w:lastRenderedPageBreak/>
        <w:t>(1)</w:t>
      </w:r>
      <w:r>
        <w:rPr>
          <w:rFonts w:eastAsia="仿宋_GB2312"/>
          <w:sz w:val="32"/>
          <w:szCs w:val="32"/>
        </w:rPr>
        <w:t>自评主体。按照</w:t>
      </w:r>
      <w:r>
        <w:rPr>
          <w:rFonts w:eastAsia="仿宋_GB2312"/>
          <w:sz w:val="32"/>
          <w:szCs w:val="32"/>
        </w:rPr>
        <w:t>“</w:t>
      </w:r>
      <w:r>
        <w:rPr>
          <w:rFonts w:eastAsia="仿宋_GB2312"/>
          <w:sz w:val="32"/>
          <w:szCs w:val="32"/>
        </w:rPr>
        <w:t>谁申请资金、谁填报目标、谁开展自评</w:t>
      </w:r>
      <w:r>
        <w:rPr>
          <w:rFonts w:eastAsia="仿宋_GB2312"/>
          <w:sz w:val="32"/>
          <w:szCs w:val="32"/>
        </w:rPr>
        <w:t>”</w:t>
      </w:r>
      <w:r>
        <w:rPr>
          <w:rFonts w:eastAsia="仿宋_GB2312"/>
          <w:sz w:val="32"/>
          <w:szCs w:val="32"/>
        </w:rPr>
        <w:t>的原则，资金使用单位是巩固拓展脱贫攻坚成果和乡村振兴省级财政衔接补助资金绩效目标填报、自评主体。</w:t>
      </w:r>
    </w:p>
    <w:p w:rsidR="00F47B43" w:rsidRDefault="00474C72">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自评范围。纳入巩固拓展脱贫攻坚成果和乡村振兴衔接项目资金动态监控平台监控用于该项目工程施工。</w:t>
      </w:r>
    </w:p>
    <w:p w:rsidR="00F47B43" w:rsidRDefault="00474C72">
      <w:pPr>
        <w:spacing w:line="52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三</w:t>
      </w:r>
      <w:r>
        <w:rPr>
          <w:rFonts w:eastAsia="方正楷体_GB2312"/>
          <w:sz w:val="32"/>
          <w:szCs w:val="32"/>
        </w:rPr>
        <w:t>)</w:t>
      </w:r>
      <w:r>
        <w:rPr>
          <w:rFonts w:eastAsia="方正楷体_GB2312"/>
          <w:sz w:val="32"/>
          <w:szCs w:val="32"/>
        </w:rPr>
        <w:t>绩效评价原则、评价方法</w:t>
      </w:r>
    </w:p>
    <w:p w:rsidR="00F47B43" w:rsidRDefault="00474C7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绩效评价原则。包括科学规范、公开公正、绩效相关等原则。</w:t>
      </w:r>
    </w:p>
    <w:p w:rsidR="00F47B43" w:rsidRDefault="00474C72">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绩效评价方法。包括指标评价、数据采集和社会调查中所采用的方法。</w:t>
      </w:r>
    </w:p>
    <w:p w:rsidR="00F47B43" w:rsidRDefault="00474C72">
      <w:pPr>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四</w:t>
      </w:r>
      <w:r>
        <w:rPr>
          <w:rFonts w:eastAsia="楷体_GB2312"/>
          <w:sz w:val="32"/>
          <w:szCs w:val="32"/>
        </w:rPr>
        <w:t>)</w:t>
      </w:r>
      <w:r>
        <w:rPr>
          <w:rFonts w:eastAsia="楷体_GB2312"/>
          <w:sz w:val="32"/>
          <w:szCs w:val="32"/>
        </w:rPr>
        <w:t>绩效评价实施过程</w:t>
      </w:r>
    </w:p>
    <w:p w:rsidR="00F47B43" w:rsidRDefault="00474C7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数据填报和采集；</w:t>
      </w:r>
    </w:p>
    <w:p w:rsidR="00F47B43" w:rsidRDefault="00474C72">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社会调查；</w:t>
      </w:r>
    </w:p>
    <w:p w:rsidR="00F47B43" w:rsidRDefault="00474C72">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数据分析和撰写报告。</w:t>
      </w:r>
    </w:p>
    <w:p w:rsidR="00F47B43" w:rsidRDefault="00474C72">
      <w:pPr>
        <w:spacing w:before="198" w:line="520" w:lineRule="exact"/>
        <w:ind w:firstLineChars="100" w:firstLine="320"/>
        <w:outlineLvl w:val="2"/>
        <w:rPr>
          <w:rFonts w:eastAsia="黑体"/>
          <w:sz w:val="32"/>
          <w:szCs w:val="32"/>
        </w:rPr>
      </w:pPr>
      <w:r>
        <w:rPr>
          <w:rFonts w:eastAsia="黑体"/>
          <w:sz w:val="32"/>
          <w:szCs w:val="32"/>
        </w:rPr>
        <w:t>四</w:t>
      </w:r>
      <w:r>
        <w:rPr>
          <w:rFonts w:eastAsia="黑体"/>
          <w:sz w:val="32"/>
          <w:szCs w:val="32"/>
        </w:rPr>
        <w:t xml:space="preserve"> </w:t>
      </w:r>
      <w:r>
        <w:rPr>
          <w:rFonts w:eastAsia="黑体"/>
          <w:sz w:val="32"/>
          <w:szCs w:val="32"/>
        </w:rPr>
        <w:t>、评价结论和绩效分析</w:t>
      </w:r>
    </w:p>
    <w:p w:rsidR="00F47B43" w:rsidRDefault="00474C72">
      <w:pPr>
        <w:spacing w:before="198" w:line="520" w:lineRule="exact"/>
        <w:ind w:firstLineChars="100" w:firstLine="320"/>
        <w:outlineLvl w:val="2"/>
        <w:rPr>
          <w:rFonts w:eastAsia="方正楷体_GB2312"/>
          <w:sz w:val="32"/>
          <w:szCs w:val="32"/>
        </w:rPr>
      </w:pPr>
      <w:r>
        <w:rPr>
          <w:rFonts w:eastAsia="方正楷体_GB2312"/>
          <w:sz w:val="32"/>
          <w:szCs w:val="32"/>
        </w:rPr>
        <w:t>(</w:t>
      </w:r>
      <w:r>
        <w:rPr>
          <w:rFonts w:eastAsia="方正楷体_GB2312"/>
          <w:sz w:val="32"/>
          <w:szCs w:val="32"/>
        </w:rPr>
        <w:t>一</w:t>
      </w:r>
      <w:r>
        <w:rPr>
          <w:rFonts w:eastAsia="方正楷体_GB2312"/>
          <w:sz w:val="32"/>
          <w:szCs w:val="32"/>
        </w:rPr>
        <w:t>)</w:t>
      </w:r>
      <w:r>
        <w:rPr>
          <w:rFonts w:eastAsia="方正楷体_GB2312"/>
          <w:sz w:val="32"/>
          <w:szCs w:val="32"/>
        </w:rPr>
        <w:t>评价结论</w:t>
      </w:r>
    </w:p>
    <w:p w:rsidR="00F47B43" w:rsidRDefault="00474C72">
      <w:pPr>
        <w:spacing w:before="213" w:line="520" w:lineRule="exact"/>
        <w:ind w:left="649"/>
        <w:rPr>
          <w:rFonts w:eastAsia="仿宋_GB2312"/>
          <w:sz w:val="32"/>
          <w:szCs w:val="32"/>
        </w:rPr>
      </w:pPr>
      <w:r>
        <w:rPr>
          <w:rFonts w:eastAsia="仿宋_GB2312"/>
          <w:sz w:val="32"/>
          <w:szCs w:val="32"/>
        </w:rPr>
        <w:t>1.</w:t>
      </w:r>
      <w:r>
        <w:rPr>
          <w:rFonts w:eastAsia="仿宋_GB2312"/>
          <w:sz w:val="32"/>
          <w:szCs w:val="32"/>
        </w:rPr>
        <w:t>评价结果。评价结果为</w:t>
      </w:r>
      <w:r>
        <w:rPr>
          <w:rFonts w:eastAsia="仿宋_GB2312"/>
          <w:sz w:val="32"/>
          <w:szCs w:val="32"/>
        </w:rPr>
        <w:t>“</w:t>
      </w:r>
      <w:r>
        <w:rPr>
          <w:rFonts w:eastAsia="仿宋_GB2312"/>
          <w:sz w:val="32"/>
          <w:szCs w:val="32"/>
        </w:rPr>
        <w:t>好</w:t>
      </w:r>
      <w:r>
        <w:rPr>
          <w:rFonts w:eastAsia="仿宋_GB2312"/>
          <w:sz w:val="32"/>
          <w:szCs w:val="32"/>
        </w:rPr>
        <w:t>”,</w:t>
      </w:r>
      <w:r>
        <w:rPr>
          <w:rFonts w:eastAsia="仿宋_GB2312"/>
          <w:sz w:val="32"/>
          <w:szCs w:val="32"/>
        </w:rPr>
        <w:t>得</w:t>
      </w:r>
      <w:r>
        <w:rPr>
          <w:rFonts w:eastAsia="仿宋_GB2312" w:hint="eastAsia"/>
          <w:sz w:val="32"/>
          <w:szCs w:val="32"/>
        </w:rPr>
        <w:t>98</w:t>
      </w:r>
      <w:r>
        <w:rPr>
          <w:rFonts w:eastAsia="仿宋_GB2312"/>
          <w:sz w:val="32"/>
          <w:szCs w:val="32"/>
        </w:rPr>
        <w:t>分。</w:t>
      </w:r>
    </w:p>
    <w:p w:rsidR="00F47B43" w:rsidRDefault="00474C72">
      <w:pPr>
        <w:spacing w:before="188" w:line="520" w:lineRule="exact"/>
        <w:ind w:right="59" w:firstLine="649"/>
        <w:rPr>
          <w:rFonts w:eastAsia="仿宋_GB2312"/>
          <w:sz w:val="32"/>
          <w:szCs w:val="32"/>
        </w:rPr>
      </w:pPr>
      <w:r>
        <w:rPr>
          <w:rFonts w:eastAsia="仿宋_GB2312"/>
          <w:sz w:val="32"/>
          <w:szCs w:val="32"/>
        </w:rPr>
        <w:t>2.</w:t>
      </w:r>
      <w:r>
        <w:rPr>
          <w:rFonts w:eastAsia="仿宋_GB2312"/>
          <w:sz w:val="32"/>
          <w:szCs w:val="32"/>
        </w:rPr>
        <w:t>主要绩效。通过项目的实施，完成了项目所有建设内容，达到了预期目标。</w:t>
      </w:r>
    </w:p>
    <w:p w:rsidR="00F47B43" w:rsidRDefault="00474C72">
      <w:pPr>
        <w:spacing w:before="188" w:line="520" w:lineRule="exact"/>
        <w:ind w:right="59" w:firstLine="649"/>
        <w:rPr>
          <w:rFonts w:eastAsia="仿宋_GB2312"/>
          <w:sz w:val="32"/>
          <w:szCs w:val="32"/>
        </w:rPr>
      </w:pPr>
      <w:r>
        <w:rPr>
          <w:rFonts w:eastAsia="方正楷体_GB2312"/>
          <w:sz w:val="32"/>
          <w:szCs w:val="32"/>
        </w:rPr>
        <w:t>(</w:t>
      </w:r>
      <w:r>
        <w:rPr>
          <w:rFonts w:eastAsia="方正楷体_GB2312"/>
          <w:sz w:val="32"/>
          <w:szCs w:val="32"/>
        </w:rPr>
        <w:t>二</w:t>
      </w:r>
      <w:r>
        <w:rPr>
          <w:rFonts w:eastAsia="方正楷体_GB2312"/>
          <w:sz w:val="32"/>
          <w:szCs w:val="32"/>
        </w:rPr>
        <w:t>)</w:t>
      </w:r>
      <w:r>
        <w:rPr>
          <w:rFonts w:eastAsia="方正楷体_GB2312"/>
          <w:sz w:val="32"/>
          <w:szCs w:val="32"/>
        </w:rPr>
        <w:t>具体绩效分析</w:t>
      </w:r>
      <w:r>
        <w:rPr>
          <w:rFonts w:eastAsia="仿宋_GB2312"/>
          <w:sz w:val="32"/>
          <w:szCs w:val="32"/>
        </w:rPr>
        <w:t>。对照绩效评价指标体系逐项进行分析、</w:t>
      </w:r>
      <w:r>
        <w:rPr>
          <w:rFonts w:eastAsia="仿宋_GB2312"/>
          <w:sz w:val="32"/>
          <w:szCs w:val="32"/>
        </w:rPr>
        <w:t xml:space="preserve"> </w:t>
      </w:r>
      <w:r>
        <w:rPr>
          <w:rFonts w:eastAsia="仿宋_GB2312"/>
          <w:sz w:val="32"/>
          <w:szCs w:val="32"/>
        </w:rPr>
        <w:t>评价并打分。具体打分情况如下：</w:t>
      </w:r>
    </w:p>
    <w:p w:rsidR="00F47B43" w:rsidRDefault="00474C72">
      <w:pPr>
        <w:spacing w:before="24" w:line="52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数量指标</w:t>
      </w:r>
      <w:r>
        <w:rPr>
          <w:rFonts w:eastAsia="仿宋_GB2312"/>
          <w:b/>
          <w:bCs/>
          <w:sz w:val="32"/>
          <w:szCs w:val="32"/>
        </w:rPr>
        <w:t>((</w:t>
      </w:r>
      <w:r>
        <w:rPr>
          <w:rFonts w:eastAsia="仿宋_GB2312"/>
          <w:b/>
          <w:bCs/>
          <w:sz w:val="32"/>
          <w:szCs w:val="32"/>
        </w:rPr>
        <w:t>考评分</w:t>
      </w:r>
      <w:r>
        <w:rPr>
          <w:rFonts w:eastAsia="仿宋_GB2312"/>
          <w:b/>
          <w:bCs/>
          <w:sz w:val="32"/>
          <w:szCs w:val="32"/>
        </w:rPr>
        <w:t>3</w:t>
      </w:r>
      <w:r>
        <w:rPr>
          <w:rFonts w:eastAsia="仿宋_GB2312" w:hint="eastAsia"/>
          <w:b/>
          <w:bCs/>
          <w:sz w:val="32"/>
          <w:szCs w:val="32"/>
        </w:rPr>
        <w:t>8</w:t>
      </w:r>
      <w:r>
        <w:rPr>
          <w:rFonts w:eastAsia="仿宋_GB2312"/>
          <w:b/>
          <w:bCs/>
          <w:sz w:val="32"/>
          <w:szCs w:val="32"/>
        </w:rPr>
        <w:t>分，自评分</w:t>
      </w:r>
      <w:r>
        <w:rPr>
          <w:rFonts w:eastAsia="仿宋_GB2312"/>
          <w:b/>
          <w:bCs/>
          <w:sz w:val="32"/>
          <w:szCs w:val="32"/>
        </w:rPr>
        <w:t>3</w:t>
      </w:r>
      <w:r>
        <w:rPr>
          <w:rFonts w:eastAsia="仿宋_GB2312" w:hint="eastAsia"/>
          <w:b/>
          <w:bCs/>
          <w:sz w:val="32"/>
          <w:szCs w:val="32"/>
        </w:rPr>
        <w:t>6</w:t>
      </w:r>
      <w:r>
        <w:rPr>
          <w:rFonts w:eastAsia="仿宋_GB2312"/>
          <w:b/>
          <w:bCs/>
          <w:sz w:val="32"/>
          <w:szCs w:val="32"/>
        </w:rPr>
        <w:t>分</w:t>
      </w:r>
      <w:r>
        <w:rPr>
          <w:rFonts w:eastAsia="仿宋_GB2312"/>
          <w:b/>
          <w:bCs/>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lastRenderedPageBreak/>
        <w:t>道路损毁修复</w:t>
      </w:r>
      <w:r>
        <w:rPr>
          <w:rFonts w:eastAsia="仿宋_GB2312"/>
          <w:sz w:val="32"/>
          <w:szCs w:val="32"/>
        </w:rPr>
        <w:t>≥120</w:t>
      </w:r>
      <w:r>
        <w:rPr>
          <w:rFonts w:eastAsia="仿宋_GB2312"/>
          <w:sz w:val="32"/>
          <w:szCs w:val="32"/>
        </w:rPr>
        <w:t>㎡</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产业配套道路建设</w:t>
      </w:r>
      <w:r>
        <w:rPr>
          <w:rFonts w:eastAsia="仿宋_GB2312"/>
          <w:sz w:val="32"/>
          <w:szCs w:val="32"/>
        </w:rPr>
        <w:t>≥168</w:t>
      </w:r>
      <w:r>
        <w:rPr>
          <w:rFonts w:eastAsia="仿宋_GB2312"/>
          <w:sz w:val="32"/>
          <w:szCs w:val="32"/>
        </w:rPr>
        <w:t>㎡</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回填天井</w:t>
      </w:r>
      <w:r>
        <w:rPr>
          <w:rFonts w:eastAsia="仿宋_GB2312"/>
          <w:sz w:val="32"/>
          <w:szCs w:val="32"/>
        </w:rPr>
        <w:t>≥50m3</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天井</w:t>
      </w:r>
      <w:r>
        <w:rPr>
          <w:rFonts w:eastAsia="仿宋_GB2312"/>
          <w:sz w:val="32"/>
          <w:szCs w:val="32"/>
        </w:rPr>
        <w:t>C25</w:t>
      </w:r>
      <w:r>
        <w:rPr>
          <w:rFonts w:eastAsia="仿宋_GB2312"/>
          <w:sz w:val="32"/>
          <w:szCs w:val="32"/>
        </w:rPr>
        <w:t>混凝土垫层</w:t>
      </w:r>
      <w:r>
        <w:rPr>
          <w:rFonts w:eastAsia="仿宋_GB2312"/>
          <w:sz w:val="32"/>
          <w:szCs w:val="32"/>
        </w:rPr>
        <w:t>≥20m3</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水泥砂浆找平</w:t>
      </w:r>
      <w:r>
        <w:rPr>
          <w:rFonts w:eastAsia="仿宋_GB2312"/>
          <w:sz w:val="32"/>
          <w:szCs w:val="32"/>
        </w:rPr>
        <w:t>≥240</w:t>
      </w:r>
      <w:r>
        <w:rPr>
          <w:rFonts w:eastAsia="仿宋_GB2312"/>
          <w:sz w:val="32"/>
          <w:szCs w:val="32"/>
        </w:rPr>
        <w:t>㎡</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地面铺地砖</w:t>
      </w:r>
      <w:r>
        <w:rPr>
          <w:rFonts w:eastAsia="仿宋_GB2312"/>
          <w:sz w:val="32"/>
          <w:szCs w:val="32"/>
        </w:rPr>
        <w:t>≥210</w:t>
      </w:r>
      <w:r>
        <w:rPr>
          <w:rFonts w:eastAsia="仿宋_GB2312"/>
          <w:sz w:val="32"/>
          <w:szCs w:val="32"/>
        </w:rPr>
        <w:t>㎡</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拆除部分不可用排水管</w:t>
      </w:r>
      <w:r>
        <w:rPr>
          <w:rFonts w:eastAsia="仿宋_GB2312"/>
          <w:sz w:val="32"/>
          <w:szCs w:val="32"/>
        </w:rPr>
        <w:t>≥120m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拆除部分不可用供水管</w:t>
      </w:r>
      <w:r>
        <w:rPr>
          <w:rFonts w:eastAsia="仿宋_GB2312"/>
          <w:sz w:val="32"/>
          <w:szCs w:val="32"/>
        </w:rPr>
        <w:t>≥160m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sz w:val="32"/>
          <w:szCs w:val="32"/>
        </w:rPr>
        <w:t>240m</w:t>
      </w:r>
      <w:r>
        <w:rPr>
          <w:rFonts w:eastAsia="仿宋_GB2312"/>
          <w:sz w:val="32"/>
          <w:szCs w:val="32"/>
        </w:rPr>
        <w:t>、</w:t>
      </w:r>
      <w:r>
        <w:rPr>
          <w:rFonts w:eastAsia="仿宋_GB2312"/>
          <w:sz w:val="32"/>
          <w:szCs w:val="32"/>
        </w:rPr>
        <w:t>25</w:t>
      </w:r>
      <w:r>
        <w:rPr>
          <w:rFonts w:eastAsia="仿宋_GB2312"/>
          <w:sz w:val="32"/>
          <w:szCs w:val="32"/>
        </w:rPr>
        <w:t>给水管</w:t>
      </w:r>
      <w:r>
        <w:rPr>
          <w:rFonts w:eastAsia="仿宋_GB2312"/>
          <w:sz w:val="32"/>
          <w:szCs w:val="32"/>
        </w:rPr>
        <w:t>200m≥440m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w:t>
      </w:r>
      <w:r>
        <w:rPr>
          <w:rFonts w:eastAsia="仿宋_GB2312"/>
          <w:sz w:val="32"/>
          <w:szCs w:val="32"/>
        </w:rPr>
        <w:t>≥160m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20</w:t>
      </w:r>
      <w:r>
        <w:rPr>
          <w:rFonts w:eastAsia="仿宋_GB2312"/>
          <w:sz w:val="32"/>
          <w:szCs w:val="32"/>
        </w:rPr>
        <w:t>配管</w:t>
      </w:r>
      <w:r>
        <w:rPr>
          <w:rFonts w:eastAsia="仿宋_GB2312"/>
          <w:sz w:val="32"/>
          <w:szCs w:val="32"/>
        </w:rPr>
        <w:t>≥180m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照明配线</w:t>
      </w:r>
      <w:r>
        <w:rPr>
          <w:rFonts w:eastAsia="仿宋_GB2312"/>
          <w:sz w:val="32"/>
          <w:szCs w:val="32"/>
        </w:rPr>
        <w:t>≥1200m</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sz w:val="32"/>
          <w:szCs w:val="32"/>
        </w:rPr>
        <w:t>3</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照明开关</w:t>
      </w:r>
      <w:r>
        <w:rPr>
          <w:rFonts w:eastAsia="仿宋_GB2312"/>
          <w:sz w:val="32"/>
          <w:szCs w:val="32"/>
        </w:rPr>
        <w:t>≥6</w:t>
      </w:r>
      <w:r>
        <w:rPr>
          <w:rFonts w:eastAsia="仿宋_GB2312"/>
          <w:sz w:val="32"/>
          <w:szCs w:val="32"/>
        </w:rPr>
        <w:t>个</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t>插座</w:t>
      </w:r>
      <w:r>
        <w:rPr>
          <w:rFonts w:eastAsia="仿宋_GB2312"/>
          <w:sz w:val="32"/>
          <w:szCs w:val="32"/>
        </w:rPr>
        <w:t>≥15</w:t>
      </w:r>
      <w:r>
        <w:rPr>
          <w:rFonts w:eastAsia="仿宋_GB2312"/>
          <w:sz w:val="32"/>
          <w:szCs w:val="32"/>
        </w:rPr>
        <w:t>个</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1</w:t>
      </w:r>
      <w:r>
        <w:rPr>
          <w:rFonts w:eastAsia="仿宋_GB2312"/>
          <w:sz w:val="32"/>
          <w:szCs w:val="32"/>
        </w:rPr>
        <w:t>分</w:t>
      </w:r>
      <w:r>
        <w:rPr>
          <w:rFonts w:eastAsia="仿宋_GB2312"/>
          <w:sz w:val="32"/>
          <w:szCs w:val="32"/>
        </w:rPr>
        <w:t>；</w:t>
      </w:r>
    </w:p>
    <w:p w:rsidR="00F47B43" w:rsidRDefault="00474C72">
      <w:pPr>
        <w:spacing w:before="24" w:line="520" w:lineRule="exact"/>
        <w:ind w:firstLineChars="200" w:firstLine="640"/>
        <w:rPr>
          <w:rFonts w:eastAsia="仿宋_GB2312"/>
          <w:sz w:val="32"/>
          <w:szCs w:val="32"/>
        </w:rPr>
      </w:pPr>
      <w:r>
        <w:rPr>
          <w:rFonts w:eastAsia="仿宋_GB2312"/>
          <w:sz w:val="32"/>
          <w:szCs w:val="32"/>
        </w:rPr>
        <w:lastRenderedPageBreak/>
        <w:t>配电箱</w:t>
      </w:r>
      <w:r>
        <w:rPr>
          <w:rFonts w:eastAsia="仿宋_GB2312"/>
          <w:sz w:val="32"/>
          <w:szCs w:val="32"/>
        </w:rPr>
        <w:t>≥1</w:t>
      </w:r>
      <w:r>
        <w:rPr>
          <w:rFonts w:eastAsia="仿宋_GB2312"/>
          <w:sz w:val="32"/>
          <w:szCs w:val="32"/>
        </w:rPr>
        <w:t>个</w:t>
      </w:r>
      <w:r>
        <w:rPr>
          <w:rFonts w:eastAsia="仿宋_GB2312" w:hint="eastAsia"/>
          <w:sz w:val="32"/>
          <w:szCs w:val="32"/>
        </w:rPr>
        <w:t>，</w:t>
      </w:r>
      <w:r>
        <w:rPr>
          <w:rFonts w:eastAsia="仿宋_GB2312"/>
          <w:sz w:val="32"/>
          <w:szCs w:val="32"/>
        </w:rPr>
        <w:t>按照</w:t>
      </w:r>
      <w:r>
        <w:rPr>
          <w:rFonts w:eastAsia="仿宋_GB2312"/>
          <w:sz w:val="32"/>
          <w:szCs w:val="32"/>
        </w:rPr>
        <w:t>施工合同工程量完成</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sz w:val="32"/>
          <w:szCs w:val="32"/>
        </w:rPr>
        <w:t>；。</w:t>
      </w:r>
    </w:p>
    <w:p w:rsidR="00F47B43" w:rsidRDefault="00474C72">
      <w:pPr>
        <w:spacing w:before="1" w:line="52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成本指标</w:t>
      </w:r>
      <w:r>
        <w:rPr>
          <w:rFonts w:eastAsia="仿宋_GB2312"/>
          <w:b/>
          <w:bCs/>
          <w:sz w:val="32"/>
          <w:szCs w:val="32"/>
        </w:rPr>
        <w:t>(</w:t>
      </w:r>
      <w:r>
        <w:rPr>
          <w:rFonts w:eastAsia="仿宋_GB2312"/>
          <w:b/>
          <w:bCs/>
          <w:sz w:val="32"/>
          <w:szCs w:val="32"/>
        </w:rPr>
        <w:t>考评分</w:t>
      </w:r>
      <w:r>
        <w:rPr>
          <w:rFonts w:eastAsia="仿宋_GB2312"/>
          <w:b/>
          <w:bCs/>
          <w:sz w:val="32"/>
          <w:szCs w:val="32"/>
        </w:rPr>
        <w:t>3</w:t>
      </w:r>
      <w:r>
        <w:rPr>
          <w:rFonts w:eastAsia="仿宋_GB2312" w:hint="eastAsia"/>
          <w:b/>
          <w:bCs/>
          <w:sz w:val="32"/>
          <w:szCs w:val="32"/>
        </w:rPr>
        <w:t>8</w:t>
      </w:r>
      <w:r>
        <w:rPr>
          <w:rFonts w:eastAsia="仿宋_GB2312"/>
          <w:b/>
          <w:bCs/>
          <w:sz w:val="32"/>
          <w:szCs w:val="32"/>
        </w:rPr>
        <w:t>分，自评分</w:t>
      </w:r>
      <w:r>
        <w:rPr>
          <w:rFonts w:eastAsia="仿宋_GB2312"/>
          <w:b/>
          <w:bCs/>
          <w:sz w:val="32"/>
          <w:szCs w:val="32"/>
        </w:rPr>
        <w:t>3</w:t>
      </w:r>
      <w:r>
        <w:rPr>
          <w:rFonts w:eastAsia="仿宋_GB2312" w:hint="eastAsia"/>
          <w:b/>
          <w:bCs/>
          <w:sz w:val="32"/>
          <w:szCs w:val="32"/>
        </w:rPr>
        <w:t>8</w:t>
      </w:r>
      <w:r>
        <w:rPr>
          <w:rFonts w:eastAsia="仿宋_GB2312"/>
          <w:b/>
          <w:bCs/>
          <w:sz w:val="32"/>
          <w:szCs w:val="32"/>
        </w:rPr>
        <w:t>分</w:t>
      </w:r>
      <w:r>
        <w:rPr>
          <w:rFonts w:eastAsia="仿宋_GB2312"/>
          <w:b/>
          <w:bCs/>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道路损毁修复电单方造价成本</w:t>
      </w:r>
      <w:r>
        <w:rPr>
          <w:rFonts w:eastAsia="仿宋_GB2312"/>
          <w:sz w:val="32"/>
          <w:szCs w:val="32"/>
        </w:rPr>
        <w:t>≦378.5</w:t>
      </w:r>
      <w:r>
        <w:rPr>
          <w:rFonts w:eastAsia="仿宋_GB2312"/>
          <w:sz w:val="32"/>
          <w:szCs w:val="32"/>
        </w:rPr>
        <w:t>元</w:t>
      </w:r>
      <w:r>
        <w:rPr>
          <w:rFonts w:eastAsia="仿宋_GB2312"/>
          <w:sz w:val="32"/>
          <w:szCs w:val="32"/>
        </w:rPr>
        <w:t>/</w:t>
      </w:r>
      <w:r>
        <w:rPr>
          <w:rFonts w:eastAsia="仿宋_GB2312"/>
          <w:sz w:val="32"/>
          <w:szCs w:val="32"/>
        </w:rPr>
        <w:t>㎡</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产业配套道路建设电单方造价成本</w:t>
      </w:r>
      <w:r>
        <w:rPr>
          <w:rFonts w:eastAsia="仿宋_GB2312"/>
          <w:sz w:val="32"/>
          <w:szCs w:val="32"/>
        </w:rPr>
        <w:t>≦800</w:t>
      </w:r>
      <w:r>
        <w:rPr>
          <w:rFonts w:eastAsia="仿宋_GB2312"/>
          <w:sz w:val="32"/>
          <w:szCs w:val="32"/>
        </w:rPr>
        <w:t>元</w:t>
      </w:r>
      <w:r>
        <w:rPr>
          <w:rFonts w:eastAsia="仿宋_GB2312"/>
          <w:sz w:val="32"/>
          <w:szCs w:val="32"/>
        </w:rPr>
        <w:t>/</w:t>
      </w:r>
      <w:r>
        <w:rPr>
          <w:rFonts w:eastAsia="仿宋_GB2312"/>
          <w:sz w:val="32"/>
          <w:szCs w:val="32"/>
        </w:rPr>
        <w:t>㎡</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回填天井电单方造价成本</w:t>
      </w:r>
      <w:r>
        <w:rPr>
          <w:rFonts w:eastAsia="仿宋_GB2312"/>
          <w:sz w:val="32"/>
          <w:szCs w:val="32"/>
        </w:rPr>
        <w:t>≦50</w:t>
      </w:r>
      <w:r>
        <w:rPr>
          <w:rFonts w:eastAsia="仿宋_GB2312"/>
          <w:sz w:val="32"/>
          <w:szCs w:val="32"/>
        </w:rPr>
        <w:t>元</w:t>
      </w:r>
      <w:r>
        <w:rPr>
          <w:rFonts w:eastAsia="仿宋_GB2312"/>
          <w:sz w:val="32"/>
          <w:szCs w:val="32"/>
        </w:rPr>
        <w:t>/m3</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天井</w:t>
      </w:r>
      <w:r>
        <w:rPr>
          <w:rFonts w:eastAsia="仿宋_GB2312"/>
          <w:sz w:val="32"/>
          <w:szCs w:val="32"/>
        </w:rPr>
        <w:t>C25</w:t>
      </w:r>
      <w:r>
        <w:rPr>
          <w:rFonts w:eastAsia="仿宋_GB2312"/>
          <w:sz w:val="32"/>
          <w:szCs w:val="32"/>
        </w:rPr>
        <w:t>混凝土垫层电单方造价成本</w:t>
      </w:r>
      <w:r>
        <w:rPr>
          <w:rFonts w:eastAsia="仿宋_GB2312"/>
          <w:sz w:val="32"/>
          <w:szCs w:val="32"/>
        </w:rPr>
        <w:t>≦450</w:t>
      </w:r>
      <w:r>
        <w:rPr>
          <w:rFonts w:eastAsia="仿宋_GB2312"/>
          <w:sz w:val="32"/>
          <w:szCs w:val="32"/>
        </w:rPr>
        <w:t>元</w:t>
      </w:r>
      <w:r>
        <w:rPr>
          <w:rFonts w:eastAsia="仿宋_GB2312"/>
          <w:sz w:val="32"/>
          <w:szCs w:val="32"/>
        </w:rPr>
        <w:t>/m3</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水泥砂浆找平电单方造价成本</w:t>
      </w:r>
      <w:r>
        <w:rPr>
          <w:rFonts w:eastAsia="仿宋_GB2312"/>
          <w:sz w:val="32"/>
          <w:szCs w:val="32"/>
        </w:rPr>
        <w:t>≦40</w:t>
      </w:r>
      <w:r>
        <w:rPr>
          <w:rFonts w:eastAsia="仿宋_GB2312"/>
          <w:sz w:val="32"/>
          <w:szCs w:val="32"/>
        </w:rPr>
        <w:t>元</w:t>
      </w:r>
      <w:r>
        <w:rPr>
          <w:rFonts w:eastAsia="仿宋_GB2312"/>
          <w:sz w:val="32"/>
          <w:szCs w:val="32"/>
        </w:rPr>
        <w:t>/</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地面铺地砖电单方造价成本</w:t>
      </w:r>
      <w:r>
        <w:rPr>
          <w:rFonts w:eastAsia="仿宋_GB2312"/>
          <w:sz w:val="32"/>
          <w:szCs w:val="32"/>
        </w:rPr>
        <w:t>≦180</w:t>
      </w:r>
      <w:r>
        <w:rPr>
          <w:rFonts w:eastAsia="仿宋_GB2312"/>
          <w:sz w:val="32"/>
          <w:szCs w:val="32"/>
        </w:rPr>
        <w:t>元</w:t>
      </w:r>
      <w:r>
        <w:rPr>
          <w:rFonts w:eastAsia="仿宋_GB2312"/>
          <w:sz w:val="32"/>
          <w:szCs w:val="32"/>
        </w:rPr>
        <w:t>/</w:t>
      </w:r>
      <w:r>
        <w:rPr>
          <w:rFonts w:eastAsia="仿宋_GB2312"/>
          <w:sz w:val="32"/>
          <w:szCs w:val="32"/>
        </w:rPr>
        <w:t>㎡</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拆除部分不可用排水管电单方造价成本</w:t>
      </w:r>
      <w:r>
        <w:rPr>
          <w:rFonts w:eastAsia="仿宋_GB2312"/>
          <w:sz w:val="32"/>
          <w:szCs w:val="32"/>
        </w:rPr>
        <w:t>≦30</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拆除部分不可用供水管电单方造价成本</w:t>
      </w:r>
      <w:r>
        <w:rPr>
          <w:rFonts w:eastAsia="仿宋_GB2312"/>
          <w:sz w:val="32"/>
          <w:szCs w:val="32"/>
        </w:rPr>
        <w:t>≦60</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110PVC</w:t>
      </w:r>
      <w:r>
        <w:rPr>
          <w:rFonts w:eastAsia="仿宋_GB2312"/>
          <w:sz w:val="32"/>
          <w:szCs w:val="32"/>
        </w:rPr>
        <w:t>排水管</w:t>
      </w:r>
      <w:r>
        <w:rPr>
          <w:rFonts w:eastAsia="仿宋_GB2312"/>
          <w:sz w:val="32"/>
          <w:szCs w:val="32"/>
        </w:rPr>
        <w:t>240m</w:t>
      </w:r>
      <w:r>
        <w:rPr>
          <w:rFonts w:eastAsia="仿宋_GB2312"/>
          <w:sz w:val="32"/>
          <w:szCs w:val="32"/>
        </w:rPr>
        <w:t>、</w:t>
      </w:r>
      <w:r>
        <w:rPr>
          <w:rFonts w:eastAsia="仿宋_GB2312"/>
          <w:sz w:val="32"/>
          <w:szCs w:val="32"/>
        </w:rPr>
        <w:t>25</w:t>
      </w:r>
      <w:r>
        <w:rPr>
          <w:rFonts w:eastAsia="仿宋_GB2312"/>
          <w:sz w:val="32"/>
          <w:szCs w:val="32"/>
        </w:rPr>
        <w:t>给水管</w:t>
      </w:r>
      <w:r>
        <w:rPr>
          <w:rFonts w:eastAsia="仿宋_GB2312"/>
          <w:sz w:val="32"/>
          <w:szCs w:val="32"/>
        </w:rPr>
        <w:t>200m</w:t>
      </w:r>
      <w:r>
        <w:rPr>
          <w:rFonts w:eastAsia="仿宋_GB2312"/>
          <w:sz w:val="32"/>
          <w:szCs w:val="32"/>
        </w:rPr>
        <w:t>电单方造价成本</w:t>
      </w:r>
      <w:r>
        <w:rPr>
          <w:rFonts w:eastAsia="仿宋_GB2312"/>
          <w:sz w:val="32"/>
          <w:szCs w:val="32"/>
        </w:rPr>
        <w:t>≦50</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安装</w:t>
      </w:r>
      <w:r>
        <w:rPr>
          <w:rFonts w:eastAsia="仿宋_GB2312"/>
          <w:sz w:val="32"/>
          <w:szCs w:val="32"/>
        </w:rPr>
        <w:t>PE</w:t>
      </w:r>
      <w:r>
        <w:rPr>
          <w:rFonts w:eastAsia="仿宋_GB2312"/>
          <w:sz w:val="32"/>
          <w:szCs w:val="32"/>
        </w:rPr>
        <w:t>室外</w:t>
      </w:r>
      <w:r>
        <w:rPr>
          <w:rFonts w:eastAsia="仿宋_GB2312"/>
          <w:sz w:val="32"/>
          <w:szCs w:val="32"/>
        </w:rPr>
        <w:t>110</w:t>
      </w:r>
      <w:r>
        <w:rPr>
          <w:rFonts w:eastAsia="仿宋_GB2312"/>
          <w:sz w:val="32"/>
          <w:szCs w:val="32"/>
        </w:rPr>
        <w:t>排水管电单方造价成本</w:t>
      </w:r>
      <w:r>
        <w:rPr>
          <w:rFonts w:eastAsia="仿宋_GB2312"/>
          <w:sz w:val="32"/>
          <w:szCs w:val="32"/>
        </w:rPr>
        <w:t>≦70</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20</w:t>
      </w:r>
      <w:r>
        <w:rPr>
          <w:rFonts w:eastAsia="仿宋_GB2312"/>
          <w:sz w:val="32"/>
          <w:szCs w:val="32"/>
        </w:rPr>
        <w:t>配管电单方造价成本</w:t>
      </w:r>
      <w:r>
        <w:rPr>
          <w:rFonts w:eastAsia="仿宋_GB2312"/>
          <w:sz w:val="32"/>
          <w:szCs w:val="32"/>
        </w:rPr>
        <w:t>≦30</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照明配线电单方造价成本</w:t>
      </w:r>
      <w:r>
        <w:rPr>
          <w:rFonts w:eastAsia="仿宋_GB2312"/>
          <w:sz w:val="32"/>
          <w:szCs w:val="32"/>
        </w:rPr>
        <w:t>≦5.5</w:t>
      </w:r>
      <w:r>
        <w:rPr>
          <w:rFonts w:eastAsia="仿宋_GB2312"/>
          <w:sz w:val="32"/>
          <w:szCs w:val="32"/>
        </w:rPr>
        <w:t>元</w:t>
      </w:r>
      <w:r>
        <w:rPr>
          <w:rFonts w:eastAsia="仿宋_GB2312"/>
          <w:sz w:val="32"/>
          <w:szCs w:val="32"/>
        </w:rPr>
        <w:t>/m</w:t>
      </w:r>
      <w:r>
        <w:rPr>
          <w:rFonts w:eastAsia="仿宋_GB2312"/>
          <w:sz w:val="32"/>
          <w:szCs w:val="32"/>
        </w:rPr>
        <w:t>，自评分</w:t>
      </w:r>
      <w:r>
        <w:rPr>
          <w:rFonts w:eastAsia="仿宋_GB2312" w:hint="eastAsia"/>
          <w:sz w:val="32"/>
          <w:szCs w:val="32"/>
        </w:rPr>
        <w:t>3</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照明开关电单方造价成本</w:t>
      </w:r>
      <w:r>
        <w:rPr>
          <w:rFonts w:eastAsia="仿宋_GB2312"/>
          <w:sz w:val="32"/>
          <w:szCs w:val="32"/>
        </w:rPr>
        <w:t>≦125</w:t>
      </w:r>
      <w:r>
        <w:rPr>
          <w:rFonts w:eastAsia="仿宋_GB2312"/>
          <w:sz w:val="32"/>
          <w:szCs w:val="32"/>
        </w:rPr>
        <w:t>元</w:t>
      </w:r>
      <w:r>
        <w:rPr>
          <w:rFonts w:eastAsia="仿宋_GB2312"/>
          <w:sz w:val="32"/>
          <w:szCs w:val="32"/>
        </w:rPr>
        <w:t>/</w:t>
      </w:r>
      <w:r>
        <w:rPr>
          <w:rFonts w:eastAsia="仿宋_GB2312"/>
          <w:sz w:val="32"/>
          <w:szCs w:val="32"/>
        </w:rPr>
        <w:t>个</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插座</w:t>
      </w:r>
      <w:r>
        <w:rPr>
          <w:rFonts w:eastAsia="仿宋_GB2312"/>
          <w:sz w:val="32"/>
          <w:szCs w:val="32"/>
        </w:rPr>
        <w:t>≦</w:t>
      </w:r>
      <w:r>
        <w:rPr>
          <w:rFonts w:eastAsia="仿宋_GB2312"/>
          <w:sz w:val="32"/>
          <w:szCs w:val="32"/>
        </w:rPr>
        <w:t>电单方造价成本</w:t>
      </w:r>
      <w:r>
        <w:rPr>
          <w:rFonts w:eastAsia="仿宋_GB2312"/>
          <w:sz w:val="32"/>
          <w:szCs w:val="32"/>
        </w:rPr>
        <w:t>102</w:t>
      </w:r>
      <w:r>
        <w:rPr>
          <w:rFonts w:eastAsia="仿宋_GB2312"/>
          <w:sz w:val="32"/>
          <w:szCs w:val="32"/>
        </w:rPr>
        <w:t>元</w:t>
      </w:r>
      <w:r>
        <w:rPr>
          <w:rFonts w:eastAsia="仿宋_GB2312"/>
          <w:sz w:val="32"/>
          <w:szCs w:val="32"/>
        </w:rPr>
        <w:t>/</w:t>
      </w:r>
      <w:r>
        <w:rPr>
          <w:rFonts w:eastAsia="仿宋_GB2312"/>
          <w:sz w:val="32"/>
          <w:szCs w:val="32"/>
        </w:rPr>
        <w:t>个</w:t>
      </w:r>
      <w:r>
        <w:rPr>
          <w:rFonts w:eastAsia="仿宋_GB2312"/>
          <w:sz w:val="32"/>
          <w:szCs w:val="32"/>
        </w:rPr>
        <w:t>，自评分</w:t>
      </w:r>
      <w:r>
        <w:rPr>
          <w:rFonts w:eastAsia="仿宋_GB2312" w:hint="eastAsia"/>
          <w:sz w:val="32"/>
          <w:szCs w:val="32"/>
        </w:rPr>
        <w:t>2</w:t>
      </w:r>
      <w:r>
        <w:rPr>
          <w:rFonts w:eastAsia="仿宋_GB2312"/>
          <w:sz w:val="32"/>
          <w:szCs w:val="32"/>
        </w:rPr>
        <w:t>分</w:t>
      </w:r>
      <w:r>
        <w:rPr>
          <w:rFonts w:eastAsia="仿宋_GB2312" w:hint="eastAsia"/>
          <w:sz w:val="32"/>
          <w:szCs w:val="32"/>
        </w:rPr>
        <w:t>；</w:t>
      </w:r>
    </w:p>
    <w:p w:rsidR="00F47B43" w:rsidRDefault="00474C72">
      <w:pPr>
        <w:spacing w:line="520" w:lineRule="exact"/>
        <w:ind w:firstLineChars="200" w:firstLine="640"/>
        <w:rPr>
          <w:rFonts w:eastAsia="仿宋_GB2312"/>
          <w:sz w:val="32"/>
          <w:szCs w:val="32"/>
        </w:rPr>
      </w:pPr>
      <w:r>
        <w:rPr>
          <w:rFonts w:eastAsia="仿宋_GB2312"/>
          <w:sz w:val="32"/>
          <w:szCs w:val="32"/>
        </w:rPr>
        <w:t>配电箱电单方造价成本</w:t>
      </w:r>
      <w:r>
        <w:rPr>
          <w:rFonts w:eastAsia="仿宋_GB2312"/>
          <w:sz w:val="32"/>
          <w:szCs w:val="32"/>
        </w:rPr>
        <w:t>≦600</w:t>
      </w:r>
      <w:r>
        <w:rPr>
          <w:rFonts w:eastAsia="仿宋_GB2312"/>
          <w:sz w:val="32"/>
          <w:szCs w:val="32"/>
        </w:rPr>
        <w:t>元</w:t>
      </w:r>
      <w:r>
        <w:rPr>
          <w:rFonts w:eastAsia="仿宋_GB2312"/>
          <w:sz w:val="32"/>
          <w:szCs w:val="32"/>
        </w:rPr>
        <w:t>/</w:t>
      </w:r>
      <w:r>
        <w:rPr>
          <w:rFonts w:eastAsia="仿宋_GB2312"/>
          <w:sz w:val="32"/>
          <w:szCs w:val="32"/>
        </w:rPr>
        <w:t>个</w:t>
      </w:r>
      <w:r>
        <w:rPr>
          <w:rFonts w:eastAsia="仿宋_GB2312"/>
          <w:sz w:val="32"/>
          <w:szCs w:val="32"/>
        </w:rPr>
        <w:t>，自评分</w:t>
      </w:r>
      <w:r>
        <w:rPr>
          <w:rFonts w:eastAsia="仿宋_GB2312" w:hint="eastAsia"/>
          <w:sz w:val="32"/>
          <w:szCs w:val="32"/>
        </w:rPr>
        <w:t>2</w:t>
      </w:r>
      <w:r>
        <w:rPr>
          <w:rFonts w:eastAsia="仿宋_GB2312"/>
          <w:sz w:val="32"/>
          <w:szCs w:val="32"/>
        </w:rPr>
        <w:t>分。</w:t>
      </w:r>
    </w:p>
    <w:p w:rsidR="00F47B43" w:rsidRDefault="00474C72">
      <w:pPr>
        <w:spacing w:line="520" w:lineRule="exact"/>
        <w:ind w:left="810"/>
        <w:rPr>
          <w:rFonts w:eastAsia="仿宋_GB2312"/>
          <w:b/>
          <w:bCs/>
          <w:sz w:val="32"/>
          <w:szCs w:val="32"/>
        </w:rPr>
      </w:pPr>
      <w:r>
        <w:rPr>
          <w:rFonts w:eastAsia="仿宋_GB2312"/>
          <w:b/>
          <w:bCs/>
          <w:sz w:val="32"/>
          <w:szCs w:val="32"/>
        </w:rPr>
        <w:t>3.</w:t>
      </w:r>
      <w:r>
        <w:rPr>
          <w:rFonts w:eastAsia="仿宋_GB2312"/>
          <w:b/>
          <w:bCs/>
          <w:sz w:val="32"/>
          <w:szCs w:val="32"/>
        </w:rPr>
        <w:t>质量指标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6</w:t>
      </w:r>
      <w:r>
        <w:rPr>
          <w:rFonts w:eastAsia="仿宋_GB2312"/>
          <w:b/>
          <w:bCs/>
          <w:sz w:val="32"/>
          <w:szCs w:val="32"/>
        </w:rPr>
        <w:t>分，自评分</w:t>
      </w:r>
      <w:r>
        <w:rPr>
          <w:rFonts w:eastAsia="仿宋_GB2312" w:hint="eastAsia"/>
          <w:b/>
          <w:bCs/>
          <w:sz w:val="32"/>
          <w:szCs w:val="32"/>
        </w:rPr>
        <w:t>6</w:t>
      </w:r>
      <w:r>
        <w:rPr>
          <w:rFonts w:eastAsia="仿宋_GB2312"/>
          <w:b/>
          <w:bCs/>
          <w:sz w:val="32"/>
          <w:szCs w:val="32"/>
        </w:rPr>
        <w:t>分</w:t>
      </w:r>
      <w:r>
        <w:rPr>
          <w:rFonts w:eastAsia="仿宋_GB2312"/>
          <w:b/>
          <w:bCs/>
          <w:sz w:val="32"/>
          <w:szCs w:val="32"/>
        </w:rPr>
        <w:t>)</w:t>
      </w:r>
    </w:p>
    <w:p w:rsidR="00F47B43" w:rsidRDefault="00474C72">
      <w:pPr>
        <w:spacing w:before="185" w:line="520" w:lineRule="exact"/>
        <w:ind w:firstLine="669"/>
        <w:rPr>
          <w:rFonts w:eastAsia="仿宋_GB2312"/>
          <w:sz w:val="32"/>
          <w:szCs w:val="32"/>
        </w:rPr>
      </w:pPr>
      <w:r>
        <w:rPr>
          <w:rFonts w:eastAsia="仿宋_GB2312"/>
          <w:sz w:val="32"/>
          <w:szCs w:val="32"/>
        </w:rPr>
        <w:lastRenderedPageBreak/>
        <w:t>项目工程验收合格率</w:t>
      </w:r>
      <w:r>
        <w:rPr>
          <w:rFonts w:eastAsia="仿宋_GB2312"/>
          <w:sz w:val="32"/>
          <w:szCs w:val="32"/>
        </w:rPr>
        <w:t>≥</w:t>
      </w:r>
      <w:r>
        <w:rPr>
          <w:rFonts w:eastAsia="仿宋_GB2312" w:hint="eastAsia"/>
          <w:sz w:val="32"/>
          <w:szCs w:val="32"/>
        </w:rPr>
        <w:t>95</w:t>
      </w:r>
      <w:r>
        <w:rPr>
          <w:rFonts w:eastAsia="仿宋_GB2312"/>
          <w:sz w:val="32"/>
          <w:szCs w:val="32"/>
        </w:rPr>
        <w:t>%,</w:t>
      </w:r>
      <w:r>
        <w:rPr>
          <w:rFonts w:eastAsia="仿宋_GB2312"/>
          <w:sz w:val="32"/>
          <w:szCs w:val="32"/>
        </w:rPr>
        <w:t>自评分</w:t>
      </w:r>
      <w:r>
        <w:rPr>
          <w:rFonts w:eastAsia="仿宋_GB2312" w:hint="eastAsia"/>
          <w:sz w:val="32"/>
          <w:szCs w:val="32"/>
        </w:rPr>
        <w:t>6</w:t>
      </w:r>
      <w:r>
        <w:rPr>
          <w:rFonts w:eastAsia="仿宋_GB2312"/>
          <w:sz w:val="32"/>
          <w:szCs w:val="32"/>
        </w:rPr>
        <w:t>分</w:t>
      </w:r>
      <w:r>
        <w:rPr>
          <w:rFonts w:eastAsia="仿宋_GB2312"/>
          <w:sz w:val="32"/>
          <w:szCs w:val="32"/>
        </w:rPr>
        <w:t>。</w:t>
      </w:r>
    </w:p>
    <w:p w:rsidR="00F47B43" w:rsidRDefault="00474C72">
      <w:pPr>
        <w:spacing w:before="24" w:line="520" w:lineRule="exact"/>
        <w:ind w:left="810"/>
        <w:rPr>
          <w:rFonts w:eastAsia="仿宋_GB2312"/>
          <w:b/>
          <w:bCs/>
          <w:sz w:val="32"/>
          <w:szCs w:val="32"/>
        </w:rPr>
      </w:pPr>
      <w:r>
        <w:rPr>
          <w:rFonts w:eastAsia="仿宋_GB2312"/>
          <w:b/>
          <w:bCs/>
          <w:sz w:val="32"/>
          <w:szCs w:val="32"/>
        </w:rPr>
        <w:t>4.</w:t>
      </w:r>
      <w:r>
        <w:rPr>
          <w:rFonts w:eastAsia="仿宋_GB2312"/>
          <w:b/>
          <w:bCs/>
          <w:sz w:val="32"/>
          <w:szCs w:val="32"/>
        </w:rPr>
        <w:t>时效指标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8</w:t>
      </w:r>
      <w:r>
        <w:rPr>
          <w:rFonts w:eastAsia="仿宋_GB2312"/>
          <w:b/>
          <w:bCs/>
          <w:sz w:val="32"/>
          <w:szCs w:val="32"/>
        </w:rPr>
        <w:t>分，自评分</w:t>
      </w:r>
      <w:r>
        <w:rPr>
          <w:rFonts w:eastAsia="仿宋_GB2312" w:hint="eastAsia"/>
          <w:b/>
          <w:bCs/>
          <w:sz w:val="32"/>
          <w:szCs w:val="32"/>
        </w:rPr>
        <w:t>8</w:t>
      </w:r>
      <w:r>
        <w:rPr>
          <w:rFonts w:eastAsia="仿宋_GB2312"/>
          <w:b/>
          <w:bCs/>
          <w:sz w:val="32"/>
          <w:szCs w:val="32"/>
        </w:rPr>
        <w:t>分</w:t>
      </w:r>
      <w:r>
        <w:rPr>
          <w:rFonts w:eastAsia="仿宋_GB2312"/>
          <w:b/>
          <w:bCs/>
          <w:sz w:val="32"/>
          <w:szCs w:val="32"/>
        </w:rPr>
        <w:t>)</w:t>
      </w:r>
    </w:p>
    <w:p w:rsidR="00F47B43" w:rsidRDefault="00474C72">
      <w:pPr>
        <w:spacing w:before="154" w:line="520" w:lineRule="exact"/>
        <w:ind w:left="69" w:right="139" w:firstLine="599"/>
        <w:rPr>
          <w:rFonts w:eastAsia="仿宋_GB2312"/>
          <w:sz w:val="32"/>
          <w:szCs w:val="32"/>
        </w:rPr>
      </w:pPr>
      <w:r>
        <w:rPr>
          <w:rFonts w:eastAsia="仿宋_GB2312"/>
          <w:sz w:val="32"/>
          <w:szCs w:val="32"/>
        </w:rPr>
        <w:t>项目开工时间</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7</w:t>
      </w:r>
      <w:r>
        <w:rPr>
          <w:rFonts w:eastAsia="仿宋_GB2312"/>
          <w:sz w:val="32"/>
          <w:szCs w:val="32"/>
        </w:rPr>
        <w:t>月，根据施工合同</w:t>
      </w:r>
      <w:r>
        <w:rPr>
          <w:rFonts w:eastAsia="仿宋_GB2312"/>
          <w:sz w:val="32"/>
          <w:szCs w:val="32"/>
        </w:rPr>
        <w:t>按时完成</w:t>
      </w:r>
      <w:r>
        <w:rPr>
          <w:rFonts w:eastAsia="仿宋_GB2312"/>
          <w:sz w:val="32"/>
          <w:szCs w:val="32"/>
        </w:rPr>
        <w:t>，</w:t>
      </w:r>
      <w:r>
        <w:rPr>
          <w:rFonts w:eastAsia="仿宋_GB2312"/>
          <w:sz w:val="32"/>
          <w:szCs w:val="32"/>
        </w:rPr>
        <w:t xml:space="preserve"> </w:t>
      </w:r>
      <w:r>
        <w:rPr>
          <w:rFonts w:eastAsia="仿宋_GB2312"/>
          <w:sz w:val="32"/>
          <w:szCs w:val="32"/>
        </w:rPr>
        <w:t>自评分</w:t>
      </w:r>
      <w:r>
        <w:rPr>
          <w:rFonts w:eastAsia="仿宋_GB2312" w:hint="eastAsia"/>
          <w:sz w:val="32"/>
          <w:szCs w:val="32"/>
        </w:rPr>
        <w:t>4</w:t>
      </w:r>
      <w:r>
        <w:rPr>
          <w:rFonts w:eastAsia="仿宋_GB2312"/>
          <w:sz w:val="32"/>
          <w:szCs w:val="32"/>
        </w:rPr>
        <w:t>分；</w:t>
      </w:r>
    </w:p>
    <w:p w:rsidR="00F47B43" w:rsidRDefault="00474C72">
      <w:pPr>
        <w:spacing w:before="2" w:line="520" w:lineRule="exact"/>
        <w:ind w:right="139" w:firstLine="669"/>
        <w:rPr>
          <w:rFonts w:eastAsia="仿宋_GB2312"/>
          <w:sz w:val="32"/>
          <w:szCs w:val="32"/>
        </w:rPr>
      </w:pPr>
      <w:r>
        <w:rPr>
          <w:rFonts w:eastAsia="仿宋_GB2312"/>
          <w:sz w:val="32"/>
          <w:szCs w:val="32"/>
        </w:rPr>
        <w:t>项目竣工时间</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10</w:t>
      </w:r>
      <w:r>
        <w:rPr>
          <w:rFonts w:eastAsia="仿宋_GB2312"/>
          <w:sz w:val="32"/>
          <w:szCs w:val="32"/>
        </w:rPr>
        <w:t>月，根据施工合同按照工程量完成，</w:t>
      </w:r>
      <w:r>
        <w:rPr>
          <w:rFonts w:eastAsia="仿宋_GB2312"/>
          <w:sz w:val="32"/>
          <w:szCs w:val="32"/>
        </w:rPr>
        <w:t xml:space="preserve"> </w:t>
      </w:r>
      <w:r>
        <w:rPr>
          <w:rFonts w:eastAsia="仿宋_GB2312"/>
          <w:sz w:val="32"/>
          <w:szCs w:val="32"/>
        </w:rPr>
        <w:t>自</w:t>
      </w:r>
      <w:r>
        <w:rPr>
          <w:rFonts w:eastAsia="仿宋_GB2312"/>
          <w:sz w:val="32"/>
          <w:szCs w:val="32"/>
        </w:rPr>
        <w:t xml:space="preserve"> </w:t>
      </w:r>
      <w:r>
        <w:rPr>
          <w:rFonts w:eastAsia="仿宋_GB2312"/>
          <w:sz w:val="32"/>
          <w:szCs w:val="32"/>
        </w:rPr>
        <w:t>评</w:t>
      </w:r>
      <w:r>
        <w:rPr>
          <w:rFonts w:eastAsia="仿宋_GB2312"/>
          <w:sz w:val="32"/>
          <w:szCs w:val="32"/>
        </w:rPr>
        <w:t xml:space="preserve"> </w:t>
      </w:r>
      <w:r>
        <w:rPr>
          <w:rFonts w:eastAsia="仿宋_GB2312"/>
          <w:sz w:val="32"/>
          <w:szCs w:val="32"/>
        </w:rPr>
        <w:t>分</w:t>
      </w:r>
      <w:r>
        <w:rPr>
          <w:rFonts w:eastAsia="仿宋_GB2312" w:hint="eastAsia"/>
          <w:sz w:val="32"/>
          <w:szCs w:val="32"/>
        </w:rPr>
        <w:t>4</w:t>
      </w:r>
      <w:r>
        <w:rPr>
          <w:rFonts w:eastAsia="仿宋_GB2312"/>
          <w:sz w:val="32"/>
          <w:szCs w:val="32"/>
        </w:rPr>
        <w:t>分</w:t>
      </w:r>
      <w:r>
        <w:rPr>
          <w:rFonts w:eastAsia="仿宋_GB2312"/>
          <w:sz w:val="32"/>
          <w:szCs w:val="32"/>
        </w:rPr>
        <w:t xml:space="preserve"> </w:t>
      </w:r>
      <w:r>
        <w:rPr>
          <w:rFonts w:eastAsia="仿宋_GB2312"/>
          <w:sz w:val="32"/>
          <w:szCs w:val="32"/>
        </w:rPr>
        <w:t>。</w:t>
      </w:r>
    </w:p>
    <w:p w:rsidR="00F47B43" w:rsidRDefault="00474C72">
      <w:pPr>
        <w:spacing w:before="12" w:line="520" w:lineRule="exact"/>
        <w:ind w:left="800"/>
        <w:rPr>
          <w:rFonts w:eastAsia="仿宋_GB2312"/>
          <w:b/>
          <w:bCs/>
          <w:sz w:val="32"/>
          <w:szCs w:val="32"/>
        </w:rPr>
      </w:pPr>
      <w:r>
        <w:rPr>
          <w:rFonts w:eastAsia="仿宋_GB2312"/>
          <w:b/>
          <w:bCs/>
          <w:sz w:val="32"/>
          <w:szCs w:val="32"/>
        </w:rPr>
        <w:t>5.</w:t>
      </w:r>
      <w:r>
        <w:rPr>
          <w:rFonts w:eastAsia="仿宋_GB2312"/>
          <w:b/>
          <w:bCs/>
          <w:sz w:val="32"/>
          <w:szCs w:val="32"/>
        </w:rPr>
        <w:t>社会效益指标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4</w:t>
      </w:r>
      <w:r>
        <w:rPr>
          <w:rFonts w:eastAsia="仿宋_GB2312"/>
          <w:b/>
          <w:bCs/>
          <w:sz w:val="32"/>
          <w:szCs w:val="32"/>
        </w:rPr>
        <w:t>分，自评分</w:t>
      </w:r>
      <w:r>
        <w:rPr>
          <w:rFonts w:eastAsia="仿宋_GB2312" w:hint="eastAsia"/>
          <w:b/>
          <w:bCs/>
          <w:sz w:val="32"/>
          <w:szCs w:val="32"/>
        </w:rPr>
        <w:t>4</w:t>
      </w:r>
      <w:r>
        <w:rPr>
          <w:rFonts w:eastAsia="仿宋_GB2312"/>
          <w:b/>
          <w:bCs/>
          <w:sz w:val="32"/>
          <w:szCs w:val="32"/>
        </w:rPr>
        <w:t>分</w:t>
      </w:r>
      <w:r>
        <w:rPr>
          <w:rFonts w:eastAsia="仿宋_GB2312"/>
          <w:b/>
          <w:bCs/>
          <w:sz w:val="32"/>
          <w:szCs w:val="32"/>
        </w:rPr>
        <w:t>)</w:t>
      </w:r>
    </w:p>
    <w:p w:rsidR="00F47B43" w:rsidRDefault="00474C72">
      <w:pPr>
        <w:spacing w:before="185" w:line="520" w:lineRule="exact"/>
        <w:ind w:right="125" w:firstLine="870"/>
        <w:rPr>
          <w:rFonts w:eastAsia="仿宋_GB2312"/>
          <w:sz w:val="32"/>
          <w:szCs w:val="32"/>
        </w:rPr>
      </w:pPr>
      <w:r>
        <w:rPr>
          <w:rFonts w:eastAsia="仿宋_GB2312"/>
          <w:sz w:val="32"/>
          <w:szCs w:val="32"/>
        </w:rPr>
        <w:t>覆盖受益群众</w:t>
      </w:r>
      <w:r>
        <w:rPr>
          <w:rFonts w:eastAsia="仿宋_GB2312"/>
          <w:sz w:val="32"/>
          <w:szCs w:val="32"/>
        </w:rPr>
        <w:t>≥</w:t>
      </w:r>
      <w:r>
        <w:rPr>
          <w:rFonts w:eastAsia="仿宋_GB2312"/>
          <w:sz w:val="32"/>
          <w:szCs w:val="32"/>
        </w:rPr>
        <w:t>156</w:t>
      </w:r>
      <w:r>
        <w:rPr>
          <w:rFonts w:eastAsia="仿宋_GB2312"/>
          <w:sz w:val="32"/>
          <w:szCs w:val="32"/>
        </w:rPr>
        <w:t>人，根据施工合同按照工程量完成，</w:t>
      </w:r>
      <w:r>
        <w:rPr>
          <w:rFonts w:eastAsia="仿宋_GB2312"/>
          <w:sz w:val="32"/>
          <w:szCs w:val="32"/>
        </w:rPr>
        <w:t>还未投入运营，</w:t>
      </w:r>
      <w:r>
        <w:rPr>
          <w:rFonts w:eastAsia="仿宋_GB2312"/>
          <w:sz w:val="32"/>
          <w:szCs w:val="32"/>
        </w:rPr>
        <w:t>自评分</w:t>
      </w:r>
      <w:r>
        <w:rPr>
          <w:rFonts w:eastAsia="仿宋_GB2312"/>
          <w:sz w:val="32"/>
          <w:szCs w:val="32"/>
        </w:rPr>
        <w:t>2</w:t>
      </w:r>
      <w:r>
        <w:rPr>
          <w:rFonts w:eastAsia="仿宋_GB2312"/>
          <w:sz w:val="32"/>
          <w:szCs w:val="32"/>
        </w:rPr>
        <w:t>分</w:t>
      </w:r>
    </w:p>
    <w:p w:rsidR="00F47B43" w:rsidRDefault="00474C72">
      <w:pPr>
        <w:spacing w:line="520" w:lineRule="exact"/>
        <w:ind w:left="800"/>
        <w:rPr>
          <w:rFonts w:eastAsia="仿宋_GB2312"/>
          <w:b/>
          <w:bCs/>
          <w:sz w:val="32"/>
          <w:szCs w:val="32"/>
        </w:rPr>
      </w:pPr>
      <w:r>
        <w:rPr>
          <w:rFonts w:eastAsia="仿宋_GB2312"/>
          <w:b/>
          <w:bCs/>
          <w:sz w:val="32"/>
          <w:szCs w:val="32"/>
        </w:rPr>
        <w:t>6.</w:t>
      </w:r>
      <w:r>
        <w:rPr>
          <w:rFonts w:eastAsia="仿宋_GB2312"/>
          <w:b/>
          <w:bCs/>
          <w:sz w:val="32"/>
          <w:szCs w:val="32"/>
        </w:rPr>
        <w:t>可持续影响指标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4</w:t>
      </w:r>
      <w:r>
        <w:rPr>
          <w:rFonts w:eastAsia="仿宋_GB2312"/>
          <w:b/>
          <w:bCs/>
          <w:sz w:val="32"/>
          <w:szCs w:val="32"/>
        </w:rPr>
        <w:t>分，自评分</w:t>
      </w:r>
      <w:r>
        <w:rPr>
          <w:rFonts w:eastAsia="仿宋_GB2312" w:hint="eastAsia"/>
          <w:b/>
          <w:bCs/>
          <w:sz w:val="32"/>
          <w:szCs w:val="32"/>
        </w:rPr>
        <w:t>4</w:t>
      </w:r>
      <w:r>
        <w:rPr>
          <w:rFonts w:eastAsia="仿宋_GB2312"/>
          <w:b/>
          <w:bCs/>
          <w:sz w:val="32"/>
          <w:szCs w:val="32"/>
        </w:rPr>
        <w:t>分</w:t>
      </w:r>
      <w:r>
        <w:rPr>
          <w:rFonts w:eastAsia="仿宋_GB2312"/>
          <w:b/>
          <w:bCs/>
          <w:sz w:val="32"/>
          <w:szCs w:val="32"/>
        </w:rPr>
        <w:t>)</w:t>
      </w:r>
    </w:p>
    <w:p w:rsidR="00F47B43" w:rsidRDefault="00474C72">
      <w:pPr>
        <w:spacing w:before="185" w:line="520" w:lineRule="exact"/>
        <w:ind w:right="125" w:firstLine="669"/>
        <w:rPr>
          <w:rFonts w:eastAsia="仿宋_GB2312"/>
          <w:sz w:val="32"/>
          <w:szCs w:val="32"/>
        </w:rPr>
      </w:pPr>
      <w:r>
        <w:rPr>
          <w:rFonts w:eastAsia="仿宋_GB2312"/>
          <w:sz w:val="32"/>
          <w:szCs w:val="32"/>
        </w:rPr>
        <w:t>工程的使用年限</w:t>
      </w:r>
      <w:r>
        <w:rPr>
          <w:rFonts w:eastAsia="仿宋_GB2312"/>
          <w:sz w:val="32"/>
          <w:szCs w:val="32"/>
        </w:rPr>
        <w:t>≥15</w:t>
      </w:r>
      <w:r>
        <w:rPr>
          <w:rFonts w:eastAsia="仿宋_GB2312"/>
          <w:sz w:val="32"/>
          <w:szCs w:val="32"/>
        </w:rPr>
        <w:t>年，根据施工合同按照工程量完成，自</w:t>
      </w:r>
      <w:r>
        <w:rPr>
          <w:rFonts w:eastAsia="仿宋_GB2312"/>
          <w:sz w:val="32"/>
          <w:szCs w:val="32"/>
        </w:rPr>
        <w:t xml:space="preserve"> </w:t>
      </w:r>
      <w:r>
        <w:rPr>
          <w:rFonts w:eastAsia="仿宋_GB2312"/>
          <w:sz w:val="32"/>
          <w:szCs w:val="32"/>
        </w:rPr>
        <w:t>评分</w:t>
      </w:r>
      <w:r>
        <w:rPr>
          <w:rFonts w:eastAsia="仿宋_GB2312"/>
          <w:sz w:val="32"/>
          <w:szCs w:val="32"/>
        </w:rPr>
        <w:t>4</w:t>
      </w:r>
      <w:r>
        <w:rPr>
          <w:rFonts w:eastAsia="仿宋_GB2312"/>
          <w:sz w:val="32"/>
          <w:szCs w:val="32"/>
        </w:rPr>
        <w:t>分</w:t>
      </w:r>
    </w:p>
    <w:p w:rsidR="00F47B43" w:rsidRDefault="00474C72">
      <w:pPr>
        <w:spacing w:before="14" w:line="520" w:lineRule="exact"/>
        <w:ind w:left="800"/>
        <w:rPr>
          <w:rFonts w:eastAsia="仿宋_GB2312"/>
          <w:sz w:val="32"/>
          <w:szCs w:val="32"/>
        </w:rPr>
      </w:pPr>
      <w:r>
        <w:rPr>
          <w:rFonts w:eastAsia="仿宋_GB2312"/>
          <w:b/>
          <w:bCs/>
          <w:sz w:val="32"/>
          <w:szCs w:val="32"/>
        </w:rPr>
        <w:t>7.</w:t>
      </w:r>
      <w:r>
        <w:rPr>
          <w:rFonts w:eastAsia="仿宋_GB2312"/>
          <w:b/>
          <w:bCs/>
          <w:sz w:val="32"/>
          <w:szCs w:val="32"/>
        </w:rPr>
        <w:t>服务对象满意度指标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4</w:t>
      </w:r>
      <w:r>
        <w:rPr>
          <w:rFonts w:eastAsia="仿宋_GB2312"/>
          <w:b/>
          <w:bCs/>
          <w:sz w:val="32"/>
          <w:szCs w:val="32"/>
        </w:rPr>
        <w:t>分，自评分</w:t>
      </w:r>
      <w:r>
        <w:rPr>
          <w:rFonts w:eastAsia="仿宋_GB2312" w:hint="eastAsia"/>
          <w:b/>
          <w:bCs/>
          <w:sz w:val="32"/>
          <w:szCs w:val="32"/>
        </w:rPr>
        <w:t>4</w:t>
      </w:r>
      <w:r>
        <w:rPr>
          <w:rFonts w:eastAsia="仿宋_GB2312"/>
          <w:b/>
          <w:bCs/>
          <w:sz w:val="32"/>
          <w:szCs w:val="32"/>
        </w:rPr>
        <w:t>分</w:t>
      </w:r>
      <w:r>
        <w:rPr>
          <w:rFonts w:eastAsia="仿宋_GB2312"/>
          <w:b/>
          <w:bCs/>
          <w:sz w:val="32"/>
          <w:szCs w:val="32"/>
        </w:rPr>
        <w:t>)</w:t>
      </w:r>
    </w:p>
    <w:p w:rsidR="00F47B43" w:rsidRDefault="00474C72">
      <w:pPr>
        <w:spacing w:before="165" w:line="520" w:lineRule="exact"/>
        <w:ind w:right="175" w:firstLine="669"/>
        <w:rPr>
          <w:rFonts w:eastAsia="仿宋_GB2312"/>
          <w:sz w:val="32"/>
          <w:szCs w:val="32"/>
        </w:rPr>
      </w:pPr>
      <w:r>
        <w:rPr>
          <w:rFonts w:eastAsia="仿宋_GB2312"/>
          <w:sz w:val="32"/>
          <w:szCs w:val="32"/>
        </w:rPr>
        <w:t>受益群众满意度</w:t>
      </w:r>
      <w:r>
        <w:rPr>
          <w:rFonts w:eastAsia="仿宋_GB2312"/>
          <w:sz w:val="32"/>
          <w:szCs w:val="32"/>
        </w:rPr>
        <w:t>≥95%,</w:t>
      </w:r>
      <w:r>
        <w:rPr>
          <w:rFonts w:eastAsia="仿宋_GB2312"/>
          <w:sz w:val="32"/>
          <w:szCs w:val="32"/>
        </w:rPr>
        <w:t>根据施工合同按照工程量完成，自</w:t>
      </w:r>
      <w:r>
        <w:rPr>
          <w:rFonts w:eastAsia="仿宋_GB2312"/>
          <w:sz w:val="32"/>
          <w:szCs w:val="32"/>
        </w:rPr>
        <w:t xml:space="preserve"> </w:t>
      </w:r>
      <w:r>
        <w:rPr>
          <w:rFonts w:eastAsia="仿宋_GB2312"/>
          <w:sz w:val="32"/>
          <w:szCs w:val="32"/>
        </w:rPr>
        <w:t>评分</w:t>
      </w:r>
      <w:r>
        <w:rPr>
          <w:rFonts w:eastAsia="仿宋_GB2312"/>
          <w:sz w:val="32"/>
          <w:szCs w:val="32"/>
        </w:rPr>
        <w:t>3</w:t>
      </w:r>
      <w:r>
        <w:rPr>
          <w:rFonts w:eastAsia="仿宋_GB2312"/>
          <w:sz w:val="32"/>
          <w:szCs w:val="32"/>
        </w:rPr>
        <w:t>分</w:t>
      </w:r>
    </w:p>
    <w:p w:rsidR="00F47B43" w:rsidRDefault="00474C72">
      <w:pPr>
        <w:spacing w:before="1" w:line="520" w:lineRule="exact"/>
        <w:ind w:firstLineChars="200" w:firstLine="643"/>
        <w:rPr>
          <w:rFonts w:eastAsia="仿宋_GB2312"/>
          <w:sz w:val="32"/>
          <w:szCs w:val="32"/>
        </w:rPr>
      </w:pPr>
      <w:r>
        <w:rPr>
          <w:rFonts w:eastAsia="仿宋_GB2312"/>
          <w:b/>
          <w:bCs/>
          <w:sz w:val="32"/>
          <w:szCs w:val="32"/>
        </w:rPr>
        <w:t>8.</w:t>
      </w:r>
      <w:r>
        <w:rPr>
          <w:rFonts w:eastAsia="仿宋_GB2312"/>
          <w:b/>
          <w:bCs/>
          <w:sz w:val="32"/>
          <w:szCs w:val="32"/>
        </w:rPr>
        <w:t>资金使用情况指标</w:t>
      </w:r>
      <w:r>
        <w:rPr>
          <w:rFonts w:eastAsia="仿宋_GB2312"/>
          <w:b/>
          <w:bCs/>
          <w:sz w:val="32"/>
          <w:szCs w:val="32"/>
        </w:rPr>
        <w:t>(</w:t>
      </w:r>
      <w:r>
        <w:rPr>
          <w:rFonts w:eastAsia="仿宋_GB2312"/>
          <w:b/>
          <w:bCs/>
          <w:sz w:val="32"/>
          <w:szCs w:val="32"/>
        </w:rPr>
        <w:t>考评分</w:t>
      </w:r>
      <w:r>
        <w:rPr>
          <w:rFonts w:eastAsia="仿宋_GB2312" w:hint="eastAsia"/>
          <w:b/>
          <w:bCs/>
          <w:sz w:val="32"/>
          <w:szCs w:val="32"/>
        </w:rPr>
        <w:t>10</w:t>
      </w:r>
      <w:r>
        <w:rPr>
          <w:rFonts w:eastAsia="仿宋_GB2312"/>
          <w:b/>
          <w:bCs/>
          <w:sz w:val="32"/>
          <w:szCs w:val="32"/>
        </w:rPr>
        <w:t>分，自评分</w:t>
      </w:r>
      <w:r>
        <w:rPr>
          <w:rFonts w:eastAsia="仿宋_GB2312" w:hint="eastAsia"/>
          <w:b/>
          <w:bCs/>
          <w:sz w:val="32"/>
          <w:szCs w:val="32"/>
        </w:rPr>
        <w:t>10</w:t>
      </w:r>
      <w:r>
        <w:rPr>
          <w:rFonts w:eastAsia="仿宋_GB2312"/>
          <w:b/>
          <w:bCs/>
          <w:sz w:val="32"/>
          <w:szCs w:val="32"/>
        </w:rPr>
        <w:t>分）</w:t>
      </w:r>
    </w:p>
    <w:p w:rsidR="00F47B43" w:rsidRDefault="00474C72">
      <w:pPr>
        <w:spacing w:before="1" w:line="520" w:lineRule="exact"/>
        <w:rPr>
          <w:rFonts w:eastAsia="仿宋_GB2312"/>
          <w:sz w:val="32"/>
          <w:szCs w:val="32"/>
        </w:rPr>
      </w:pPr>
      <w:r>
        <w:rPr>
          <w:rFonts w:eastAsia="仿宋_GB2312"/>
          <w:sz w:val="32"/>
          <w:szCs w:val="32"/>
        </w:rPr>
        <w:t>全年执行数</w:t>
      </w:r>
      <w:r>
        <w:rPr>
          <w:rFonts w:eastAsia="仿宋_GB2312"/>
          <w:sz w:val="32"/>
          <w:szCs w:val="32"/>
        </w:rPr>
        <w:t>≥</w:t>
      </w:r>
      <w:r>
        <w:rPr>
          <w:rFonts w:eastAsia="仿宋_GB2312" w:hint="eastAsia"/>
          <w:sz w:val="32"/>
          <w:szCs w:val="32"/>
        </w:rPr>
        <w:t>30</w:t>
      </w:r>
      <w:r>
        <w:rPr>
          <w:rFonts w:eastAsia="仿宋_GB2312"/>
          <w:sz w:val="32"/>
          <w:szCs w:val="32"/>
        </w:rPr>
        <w:t>万元，实际拨付</w:t>
      </w:r>
      <w:r>
        <w:rPr>
          <w:rFonts w:eastAsia="仿宋_GB2312" w:hint="eastAsia"/>
          <w:sz w:val="32"/>
          <w:szCs w:val="32"/>
        </w:rPr>
        <w:t>30</w:t>
      </w:r>
      <w:r>
        <w:rPr>
          <w:rFonts w:eastAsia="仿宋_GB2312"/>
          <w:sz w:val="32"/>
          <w:szCs w:val="32"/>
        </w:rPr>
        <w:t>万元，自评分</w:t>
      </w:r>
      <w:r>
        <w:rPr>
          <w:rFonts w:eastAsia="仿宋_GB2312" w:hint="eastAsia"/>
          <w:sz w:val="32"/>
          <w:szCs w:val="32"/>
        </w:rPr>
        <w:t>10</w:t>
      </w:r>
      <w:r>
        <w:rPr>
          <w:rFonts w:eastAsia="仿宋_GB2312"/>
          <w:sz w:val="32"/>
          <w:szCs w:val="32"/>
        </w:rPr>
        <w:t>分。</w:t>
      </w:r>
    </w:p>
    <w:p w:rsidR="00F47B43" w:rsidRDefault="00474C72">
      <w:pPr>
        <w:spacing w:before="223" w:line="520" w:lineRule="exact"/>
        <w:ind w:left="654"/>
        <w:outlineLvl w:val="2"/>
        <w:rPr>
          <w:rFonts w:eastAsia="黑体"/>
          <w:sz w:val="32"/>
          <w:szCs w:val="32"/>
        </w:rPr>
      </w:pPr>
      <w:r>
        <w:rPr>
          <w:rFonts w:eastAsia="黑体"/>
          <w:sz w:val="32"/>
          <w:szCs w:val="32"/>
        </w:rPr>
        <w:t>五</w:t>
      </w:r>
      <w:r>
        <w:rPr>
          <w:rFonts w:eastAsia="黑体"/>
          <w:sz w:val="32"/>
          <w:szCs w:val="32"/>
        </w:rPr>
        <w:t>、成本效益分析</w:t>
      </w:r>
    </w:p>
    <w:p w:rsidR="00F47B43" w:rsidRDefault="00474C72">
      <w:pPr>
        <w:pStyle w:val="a3"/>
        <w:spacing w:line="52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项目投资</w:t>
      </w:r>
      <w:r>
        <w:rPr>
          <w:rFonts w:ascii="Times New Roman" w:eastAsia="仿宋_GB2312" w:hAnsi="Times New Roman" w:cs="Times New Roman" w:hint="eastAsia"/>
          <w:sz w:val="32"/>
          <w:szCs w:val="32"/>
          <w:lang w:eastAsia="zh-CN"/>
        </w:rPr>
        <w:t>30</w:t>
      </w:r>
      <w:r>
        <w:rPr>
          <w:rFonts w:ascii="Times New Roman" w:eastAsia="仿宋_GB2312" w:hAnsi="Times New Roman" w:cs="Times New Roman"/>
          <w:sz w:val="32"/>
          <w:szCs w:val="32"/>
          <w:lang w:eastAsia="zh-CN"/>
        </w:rPr>
        <w:t>万元建设基础设施和进一步完善东村镇小松园红军战斗纪念馆的基础设施和功能服务，以点带面推动东村镇红色旅游和乡村旅游提档升级，不断增加旅游团队和人次，从而促进石桥、小松园两村以及周边自然村发展乡村旅游和带动群众</w:t>
      </w:r>
      <w:r>
        <w:rPr>
          <w:rFonts w:ascii="Times New Roman" w:eastAsia="仿宋_GB2312" w:hAnsi="Times New Roman" w:cs="Times New Roman"/>
          <w:sz w:val="32"/>
          <w:szCs w:val="32"/>
          <w:lang w:eastAsia="zh-CN"/>
        </w:rPr>
        <w:lastRenderedPageBreak/>
        <w:t>销售农特产品增收，让各族群众有更充分的获得感和幸福感，更加铸牢中华民族共同体意识。</w:t>
      </w:r>
    </w:p>
    <w:p w:rsidR="00F47B43" w:rsidRDefault="00474C72">
      <w:pPr>
        <w:spacing w:before="100" w:line="520" w:lineRule="exact"/>
        <w:ind w:right="119" w:firstLine="649"/>
        <w:rPr>
          <w:rFonts w:eastAsia="仿宋_GB2312"/>
          <w:sz w:val="32"/>
          <w:szCs w:val="32"/>
        </w:rPr>
      </w:pPr>
      <w:r>
        <w:rPr>
          <w:rFonts w:eastAsia="仿宋_GB2312"/>
          <w:sz w:val="32"/>
          <w:szCs w:val="32"/>
        </w:rPr>
        <w:t>项目移交后</w:t>
      </w:r>
      <w:r>
        <w:rPr>
          <w:rFonts w:eastAsia="仿宋_GB2312"/>
          <w:sz w:val="32"/>
          <w:szCs w:val="32"/>
        </w:rPr>
        <w:t>由村小组</w:t>
      </w:r>
      <w:r>
        <w:rPr>
          <w:rFonts w:eastAsia="仿宋_GB2312" w:hint="eastAsia"/>
          <w:sz w:val="32"/>
          <w:szCs w:val="32"/>
        </w:rPr>
        <w:t>和镇政府统一管理，同时开展向外招商，统一打包进行开发运营。</w:t>
      </w:r>
    </w:p>
    <w:p w:rsidR="00F47B43" w:rsidRDefault="00474C72">
      <w:pPr>
        <w:spacing w:before="101" w:line="520" w:lineRule="exact"/>
        <w:rPr>
          <w:rFonts w:eastAsia="仿宋_GB2312"/>
          <w:sz w:val="32"/>
          <w:szCs w:val="32"/>
        </w:rPr>
      </w:pPr>
      <w:r>
        <w:rPr>
          <w:rFonts w:eastAsia="仿宋_GB2312"/>
          <w:sz w:val="32"/>
          <w:szCs w:val="32"/>
        </w:rPr>
        <w:t>上级下达的民族团结进步示范村建设项目专项资金，统一由</w:t>
      </w:r>
      <w:r>
        <w:rPr>
          <w:rFonts w:eastAsia="仿宋_GB2312"/>
          <w:sz w:val="32"/>
          <w:szCs w:val="32"/>
        </w:rPr>
        <w:t xml:space="preserve"> </w:t>
      </w:r>
      <w:r>
        <w:rPr>
          <w:rFonts w:eastAsia="仿宋_GB2312"/>
          <w:sz w:val="32"/>
          <w:szCs w:val="32"/>
        </w:rPr>
        <w:t>镇财政所零户统管账户专款管理。完成项目公示、项目实施方案、</w:t>
      </w:r>
      <w:r>
        <w:rPr>
          <w:rFonts w:eastAsia="仿宋_GB2312"/>
          <w:sz w:val="32"/>
          <w:szCs w:val="32"/>
        </w:rPr>
        <w:t xml:space="preserve"> </w:t>
      </w:r>
      <w:r>
        <w:rPr>
          <w:rFonts w:eastAsia="仿宋_GB2312"/>
          <w:sz w:val="32"/>
          <w:szCs w:val="32"/>
        </w:rPr>
        <w:t>项目预算、施工合同签订，开工申</w:t>
      </w:r>
      <w:r>
        <w:rPr>
          <w:rFonts w:eastAsia="仿宋_GB2312"/>
          <w:sz w:val="32"/>
          <w:szCs w:val="32"/>
        </w:rPr>
        <w:t>请拨付项目资金总额的</w:t>
      </w:r>
      <w:r>
        <w:rPr>
          <w:rFonts w:eastAsia="仿宋_GB2312"/>
          <w:sz w:val="32"/>
          <w:szCs w:val="32"/>
        </w:rPr>
        <w:t xml:space="preserve">30%,   </w:t>
      </w:r>
      <w:r>
        <w:rPr>
          <w:rFonts w:eastAsia="仿宋_GB2312"/>
          <w:sz w:val="32"/>
          <w:szCs w:val="32"/>
        </w:rPr>
        <w:t>根据施工进度，拨付到资金总额的</w:t>
      </w:r>
      <w:r>
        <w:rPr>
          <w:rFonts w:eastAsia="仿宋_GB2312"/>
          <w:sz w:val="32"/>
          <w:szCs w:val="32"/>
        </w:rPr>
        <w:t>80%,</w:t>
      </w:r>
      <w:r>
        <w:rPr>
          <w:rFonts w:eastAsia="仿宋_GB2312"/>
          <w:sz w:val="32"/>
          <w:szCs w:val="32"/>
        </w:rPr>
        <w:t>项目竣工验收合格后，拨付剩余的</w:t>
      </w:r>
      <w:r>
        <w:rPr>
          <w:rFonts w:eastAsia="仿宋_GB2312"/>
          <w:sz w:val="32"/>
          <w:szCs w:val="32"/>
        </w:rPr>
        <w:t>20%</w:t>
      </w:r>
    </w:p>
    <w:p w:rsidR="00F47B43" w:rsidRDefault="00474C72">
      <w:pPr>
        <w:spacing w:before="166" w:line="520" w:lineRule="exact"/>
        <w:ind w:right="92" w:firstLine="669"/>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、主要经验及做法</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（一）紧扣主线，以点带面。</w:t>
      </w:r>
      <w:r>
        <w:rPr>
          <w:rFonts w:eastAsia="仿宋_GB2312"/>
          <w:sz w:val="32"/>
          <w:szCs w:val="32"/>
        </w:rPr>
        <w:t>项目建设紧扣铸牢中华民族共同体意识这条主线，按照</w:t>
      </w:r>
      <w:r>
        <w:rPr>
          <w:rFonts w:eastAsia="仿宋_GB2312"/>
          <w:sz w:val="32"/>
          <w:szCs w:val="32"/>
        </w:rPr>
        <w:t>“</w:t>
      </w:r>
      <w:r>
        <w:rPr>
          <w:rFonts w:eastAsia="仿宋_GB2312"/>
          <w:sz w:val="32"/>
          <w:szCs w:val="32"/>
        </w:rPr>
        <w:t>项目建设有利于彰显中华民族共同体意识，有利于维护统一、反对分裂，有利于改善民生、凝聚人心</w:t>
      </w:r>
      <w:r>
        <w:rPr>
          <w:rFonts w:eastAsia="仿宋_GB2312"/>
          <w:sz w:val="32"/>
          <w:szCs w:val="32"/>
        </w:rPr>
        <w:t>”</w:t>
      </w:r>
      <w:r>
        <w:rPr>
          <w:rFonts w:eastAsia="仿宋_GB2312"/>
          <w:sz w:val="32"/>
          <w:szCs w:val="32"/>
        </w:rPr>
        <w:t>的要求贯穿项目建设始终，以项目建设为载体，促进当地乡村旅游发展，带动周边各民族共同发展过上好日子，推进民族团结进步示范创建取得新进展。</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（二）尊重历史与保护遗址。</w:t>
      </w:r>
      <w:r>
        <w:rPr>
          <w:rFonts w:eastAsia="仿宋_GB2312"/>
          <w:sz w:val="32"/>
          <w:szCs w:val="32"/>
        </w:rPr>
        <w:t>在改扩建过程中，充分尊重历史事实，保护原有的遗址和遗迹，这是纪念馆存在的核心，也是传承红色文化和历史记忆的关键。对纪念馆、老干山战斗发生地、烈士墓地等红色文化地，应进行妥善保护和展示，避免在建设过程中造成破坏。</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（三）合理规划与设计。</w:t>
      </w:r>
      <w:r>
        <w:rPr>
          <w:rFonts w:eastAsia="仿宋_GB2312"/>
          <w:sz w:val="32"/>
          <w:szCs w:val="32"/>
        </w:rPr>
        <w:t>改扩建项目应进行科学合理的规划与设计，在原纪念馆的基础上进行完善和提质。包括建筑外观、</w:t>
      </w:r>
      <w:r>
        <w:rPr>
          <w:rFonts w:eastAsia="仿宋_GB2312"/>
          <w:sz w:val="32"/>
          <w:szCs w:val="32"/>
        </w:rPr>
        <w:lastRenderedPageBreak/>
        <w:t>内部布局、展陈设计等方面，都应体现出红军长征的历史背景和纪念意义。同时，应考虑纪念馆的实用性和可持续性，确保能够满足未来红色旅游产业的发展需要。</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（四）强化教育与宣传功能。</w:t>
      </w:r>
      <w:r>
        <w:rPr>
          <w:rFonts w:eastAsia="仿宋_GB2312"/>
          <w:sz w:val="32"/>
          <w:szCs w:val="32"/>
        </w:rPr>
        <w:t>纪念馆作为重要的红色</w:t>
      </w:r>
      <w:r>
        <w:rPr>
          <w:rFonts w:eastAsia="仿宋_GB2312"/>
          <w:sz w:val="32"/>
          <w:szCs w:val="32"/>
        </w:rPr>
        <w:t>教育基地，应强化其教育和宣传功能。在改扩建过程中，应增加互动体验区、多媒体展示区等功能区域，提高参观者的参与度和体验感。同时，应加强与学校、机关、企事业单位等机构的合作，开展丰富多彩的宣传教育活动，传承红色基因，弘扬革命精神。</w:t>
      </w:r>
    </w:p>
    <w:p w:rsidR="00F47B43" w:rsidRDefault="00474C72">
      <w:pPr>
        <w:pStyle w:val="5"/>
        <w:spacing w:line="52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七、存在的问题</w:t>
      </w:r>
    </w:p>
    <w:p w:rsidR="00F47B43" w:rsidRDefault="00474C72">
      <w:pPr>
        <w:pStyle w:val="5"/>
        <w:spacing w:line="520" w:lineRule="exact"/>
        <w:ind w:leftChars="0" w:left="0" w:firstLineChars="200" w:firstLine="640"/>
        <w:rPr>
          <w:rFonts w:eastAsia="仿宋_GB2312"/>
          <w:sz w:val="32"/>
          <w:szCs w:val="32"/>
        </w:rPr>
      </w:pPr>
      <w:r>
        <w:rPr>
          <w:rFonts w:eastAsia="仿宋_GB2312"/>
          <w:sz w:val="32"/>
          <w:szCs w:val="32"/>
        </w:rPr>
        <w:t>（一）在项目申报实施过程中，由于乡镇、村委会工作人员一定程度上还缺乏专业的项目管理经验，导致项目完工后验收材料收集不全。同时建议多给予专业的项目技术指导；</w:t>
      </w:r>
    </w:p>
    <w:p w:rsidR="00F47B43" w:rsidRDefault="00474C72">
      <w:pPr>
        <w:pStyle w:val="5"/>
        <w:spacing w:line="520" w:lineRule="exact"/>
        <w:ind w:leftChars="0" w:left="0" w:firstLineChars="200" w:firstLine="640"/>
        <w:rPr>
          <w:rFonts w:eastAsia="仿宋_GB2312"/>
          <w:sz w:val="32"/>
          <w:szCs w:val="32"/>
        </w:rPr>
      </w:pPr>
      <w:r>
        <w:rPr>
          <w:rFonts w:eastAsia="仿宋_GB2312"/>
          <w:sz w:val="32"/>
          <w:szCs w:val="32"/>
        </w:rPr>
        <w:t>（二）目前项目建设刚完成，投入使用时间短，社会效益不明显。</w:t>
      </w:r>
    </w:p>
    <w:p w:rsidR="00F47B43" w:rsidRDefault="00474C72">
      <w:pPr>
        <w:pStyle w:val="5"/>
        <w:spacing w:line="52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八、下步工作打算</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（一）加强管理，确保建设后的使用效</w:t>
      </w:r>
      <w:r>
        <w:rPr>
          <w:rFonts w:ascii="楷体_GB2312" w:eastAsia="楷体_GB2312" w:hAnsi="楷体_GB2312" w:cs="楷体_GB2312" w:hint="eastAsia"/>
          <w:sz w:val="32"/>
          <w:szCs w:val="32"/>
        </w:rPr>
        <w:t>益最大化。</w:t>
      </w:r>
      <w:r>
        <w:rPr>
          <w:rFonts w:eastAsia="仿宋_GB2312"/>
          <w:sz w:val="32"/>
          <w:szCs w:val="32"/>
        </w:rPr>
        <w:t>村委会建立健全完善可行的租用管理制度，及时外包，尽早投入使用。</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（二）吸引企业注资，壮大集体经济。</w:t>
      </w:r>
      <w:r>
        <w:rPr>
          <w:rFonts w:eastAsia="仿宋_GB2312"/>
          <w:sz w:val="32"/>
          <w:szCs w:val="32"/>
        </w:rPr>
        <w:t>积极地吸引企业资金或产业模式。对项目建设，后期运营管理，发挥作用和活力，确保集体经济长期稳步增长，在确保发展壮大村集体经济收入的同时，为农户及企业提供互惠、互利、共享的平台。</w:t>
      </w:r>
    </w:p>
    <w:p w:rsidR="00F47B43" w:rsidRDefault="00474C72">
      <w:pPr>
        <w:pStyle w:val="5"/>
        <w:spacing w:line="520" w:lineRule="exact"/>
        <w:ind w:leftChars="0" w:left="0" w:firstLineChars="200" w:firstLine="640"/>
        <w:rPr>
          <w:rFonts w:eastAsia="仿宋_GB2312"/>
          <w:sz w:val="32"/>
          <w:szCs w:val="32"/>
        </w:rPr>
      </w:pPr>
      <w:r>
        <w:rPr>
          <w:rFonts w:ascii="楷体_GB2312" w:eastAsia="楷体_GB2312" w:hAnsi="楷体_GB2312" w:cs="楷体_GB2312" w:hint="eastAsia"/>
          <w:sz w:val="32"/>
          <w:szCs w:val="32"/>
        </w:rPr>
        <w:t>（三）规范档案资料。</w:t>
      </w:r>
      <w:r>
        <w:rPr>
          <w:rFonts w:eastAsia="仿宋_GB2312"/>
          <w:sz w:val="32"/>
          <w:szCs w:val="32"/>
        </w:rPr>
        <w:t>项目建设按照一个项目一个档案的管理方式，全部档案资料由专人负责管理，所有资料按档案管理规范装订成册进行存档备案。</w:t>
      </w:r>
    </w:p>
    <w:p w:rsidR="00F47B43" w:rsidRDefault="00F47B43">
      <w:pPr>
        <w:spacing w:line="520" w:lineRule="exact"/>
      </w:pPr>
    </w:p>
    <w:sectPr w:rsidR="00F47B43" w:rsidSect="00F47B43">
      <w:footerReference w:type="default" r:id="rId6"/>
      <w:footerReference w:type="first" r:id="rId7"/>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B43" w:rsidRDefault="00F47B43" w:rsidP="00F47B43">
      <w:r>
        <w:separator/>
      </w:r>
    </w:p>
  </w:endnote>
  <w:endnote w:type="continuationSeparator" w:id="1">
    <w:p w:rsidR="00F47B43" w:rsidRDefault="00F47B43" w:rsidP="00F47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embedRegular r:id="rId1" w:subsetted="1" w:fontKey="{E4B87427-64C4-42A4-95AF-B97C158A301A}"/>
  </w:font>
  <w:font w:name="方正小标宋_GBK">
    <w:panose1 w:val="03000509000000000000"/>
    <w:charset w:val="86"/>
    <w:family w:val="script"/>
    <w:pitch w:val="fixed"/>
    <w:sig w:usb0="00000001" w:usb1="080E0000" w:usb2="00000010" w:usb3="00000000" w:csb0="00040000" w:csb1="00000000"/>
    <w:embedRegular r:id="rId2" w:subsetted="1" w:fontKey="{AA33464A-4842-44A0-A211-528A10D8286D}"/>
  </w:font>
  <w:font w:name="仿宋_GB2312">
    <w:panose1 w:val="02010609030101010101"/>
    <w:charset w:val="86"/>
    <w:family w:val="modern"/>
    <w:pitch w:val="fixed"/>
    <w:sig w:usb0="00000001" w:usb1="080E0000" w:usb2="00000010" w:usb3="00000000" w:csb0="00040000" w:csb1="00000000"/>
    <w:embedRegular r:id="rId3" w:subsetted="1" w:fontKey="{0357AEC2-D90B-4C87-B750-031048BF6B86}"/>
    <w:embedBold r:id="rId4" w:subsetted="1" w:fontKey="{CB378033-A668-44C7-AAE5-2F2A2E1A5A42}"/>
  </w:font>
  <w:font w:name="黑体">
    <w:altName w:val="SimHei"/>
    <w:panose1 w:val="02010609060101010101"/>
    <w:charset w:val="86"/>
    <w:family w:val="modern"/>
    <w:pitch w:val="fixed"/>
    <w:sig w:usb0="800002BF" w:usb1="38CF7CFA" w:usb2="00000016" w:usb3="00000000" w:csb0="00040001" w:csb1="00000000"/>
    <w:embedRegular r:id="rId5" w:subsetted="1" w:fontKey="{EE2A3576-0A19-4C7B-B658-A70FC61D6239}"/>
  </w:font>
  <w:font w:name="方正楷体_GB2312">
    <w:charset w:val="86"/>
    <w:family w:val="auto"/>
    <w:pitch w:val="default"/>
    <w:sig w:usb0="A00002BF" w:usb1="184F6CFA" w:usb2="00000012" w:usb3="00000000" w:csb0="00040001" w:csb1="00000000"/>
    <w:embedRegular r:id="rId6" w:subsetted="1" w:fontKey="{7DF8FE85-7DC8-4A02-BFF6-2B93CD7CCBA0}"/>
  </w:font>
  <w:font w:name="楷体_GB2312">
    <w:panose1 w:val="02010609030101010101"/>
    <w:charset w:val="86"/>
    <w:family w:val="modern"/>
    <w:pitch w:val="fixed"/>
    <w:sig w:usb0="00000001" w:usb1="080E0000" w:usb2="00000010" w:usb3="00000000" w:csb0="00040000" w:csb1="00000000"/>
    <w:embedRegular r:id="rId7" w:subsetted="1" w:fontKey="{5104C80A-DD19-4365-A0A5-4A2577891961}"/>
  </w:font>
  <w:font w:name="仿宋">
    <w:panose1 w:val="02010609060101010101"/>
    <w:charset w:val="86"/>
    <w:family w:val="modern"/>
    <w:pitch w:val="fixed"/>
    <w:sig w:usb0="800002BF" w:usb1="38CF7CFA" w:usb2="00000016" w:usb3="00000000" w:csb0="00040001" w:csb1="00000000"/>
    <w:embedRegular r:id="rId8" w:subsetted="1" w:fontKey="{D9D96646-8FA3-4E26-AFE9-8FD26EEA20BD}"/>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43" w:rsidRDefault="00F47B43">
    <w:pPr>
      <w:pStyle w:val="a4"/>
      <w:jc w:val="right"/>
      <w:rPr>
        <w:rFonts w:ascii="仿宋" w:eastAsia="仿宋" w:hAnsi="仿宋"/>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43" w:rsidRDefault="00474C72">
    <w:pPr>
      <w:pStyle w:val="a4"/>
      <w:jc w:val="right"/>
      <w:rPr>
        <w:rFonts w:ascii="仿宋" w:eastAsia="仿宋" w:hAnsi="仿宋"/>
        <w:sz w:val="28"/>
        <w:szCs w:val="28"/>
      </w:rPr>
    </w:pPr>
    <w:r>
      <w:rPr>
        <w:rStyle w:val="a7"/>
        <w:rFonts w:ascii="仿宋" w:eastAsia="仿宋" w:hAnsi="仿宋" w:hint="eastAsia"/>
        <w:sz w:val="28"/>
        <w:szCs w:val="28"/>
      </w:rPr>
      <w:t>—</w:t>
    </w:r>
    <w:r w:rsidR="00F47B43">
      <w:rPr>
        <w:rStyle w:val="a7"/>
        <w:rFonts w:ascii="仿宋" w:eastAsia="仿宋" w:hAnsi="仿宋"/>
        <w:sz w:val="28"/>
        <w:szCs w:val="28"/>
      </w:rPr>
      <w:fldChar w:fldCharType="begin"/>
    </w:r>
    <w:r>
      <w:rPr>
        <w:rStyle w:val="a7"/>
        <w:rFonts w:ascii="仿宋" w:eastAsia="仿宋" w:hAnsi="仿宋"/>
        <w:sz w:val="28"/>
        <w:szCs w:val="28"/>
      </w:rPr>
      <w:instrText>PAGE   \* MERGEFORMAT</w:instrText>
    </w:r>
    <w:r w:rsidR="00F47B43">
      <w:rPr>
        <w:rStyle w:val="a7"/>
        <w:rFonts w:ascii="仿宋" w:eastAsia="仿宋" w:hAnsi="仿宋"/>
        <w:sz w:val="28"/>
        <w:szCs w:val="28"/>
      </w:rPr>
      <w:fldChar w:fldCharType="separate"/>
    </w:r>
    <w:r>
      <w:rPr>
        <w:rStyle w:val="a7"/>
        <w:rFonts w:ascii="仿宋" w:eastAsia="仿宋" w:hAnsi="仿宋"/>
        <w:sz w:val="28"/>
        <w:szCs w:val="28"/>
        <w:lang w:val="zh-CN"/>
      </w:rPr>
      <w:t>1</w:t>
    </w:r>
    <w:r w:rsidR="00F47B43">
      <w:rPr>
        <w:rStyle w:val="a7"/>
        <w:rFonts w:ascii="仿宋" w:eastAsia="仿宋" w:hAnsi="仿宋"/>
        <w:sz w:val="28"/>
        <w:szCs w:val="28"/>
      </w:rPr>
      <w:fldChar w:fldCharType="end"/>
    </w:r>
    <w:r>
      <w:rPr>
        <w:rStyle w:val="a7"/>
        <w:rFonts w:ascii="仿宋" w:eastAsia="仿宋" w:hAnsi="仿宋"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B43" w:rsidRDefault="00F47B43" w:rsidP="00F47B43">
      <w:r>
        <w:separator/>
      </w:r>
    </w:p>
  </w:footnote>
  <w:footnote w:type="continuationSeparator" w:id="1">
    <w:p w:rsidR="00F47B43" w:rsidRDefault="00F47B43" w:rsidP="00F47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QxYmYyYWEyYWJkNWIyZmE2OWE1YTE4MjcxZTU3OTAifQ=="/>
    <w:docVar w:name="KSO_WPS_MARK_KEY" w:val="5a7e4faa-daed-4875-9510-43067c81a73c"/>
  </w:docVars>
  <w:rsids>
    <w:rsidRoot w:val="581301C9"/>
    <w:rsid w:val="00050729"/>
    <w:rsid w:val="001238ED"/>
    <w:rsid w:val="0014770A"/>
    <w:rsid w:val="00157C5E"/>
    <w:rsid w:val="00213502"/>
    <w:rsid w:val="00270F6B"/>
    <w:rsid w:val="003A67BC"/>
    <w:rsid w:val="004078E9"/>
    <w:rsid w:val="004C3EAD"/>
    <w:rsid w:val="005B436B"/>
    <w:rsid w:val="005E16F0"/>
    <w:rsid w:val="006C4DEE"/>
    <w:rsid w:val="006E636C"/>
    <w:rsid w:val="008519E9"/>
    <w:rsid w:val="008A0EC1"/>
    <w:rsid w:val="00954986"/>
    <w:rsid w:val="00996953"/>
    <w:rsid w:val="00A003B8"/>
    <w:rsid w:val="00A05FCA"/>
    <w:rsid w:val="00A867DD"/>
    <w:rsid w:val="00AC3E2E"/>
    <w:rsid w:val="00B52C4B"/>
    <w:rsid w:val="00BC1C33"/>
    <w:rsid w:val="00C00BF7"/>
    <w:rsid w:val="00C36829"/>
    <w:rsid w:val="00CC10AD"/>
    <w:rsid w:val="00F47B43"/>
    <w:rsid w:val="00F56B02"/>
    <w:rsid w:val="00F80701"/>
    <w:rsid w:val="03CD2A90"/>
    <w:rsid w:val="045E4589"/>
    <w:rsid w:val="088D1D1D"/>
    <w:rsid w:val="0AA6672E"/>
    <w:rsid w:val="0E6A63C8"/>
    <w:rsid w:val="0E8805BE"/>
    <w:rsid w:val="13BC4468"/>
    <w:rsid w:val="14DD01CF"/>
    <w:rsid w:val="19012CA2"/>
    <w:rsid w:val="1A817184"/>
    <w:rsid w:val="1B157B5C"/>
    <w:rsid w:val="1B636ABB"/>
    <w:rsid w:val="1C744CBF"/>
    <w:rsid w:val="222E59B0"/>
    <w:rsid w:val="24841C01"/>
    <w:rsid w:val="278526BF"/>
    <w:rsid w:val="2DA85476"/>
    <w:rsid w:val="31362874"/>
    <w:rsid w:val="33E759A2"/>
    <w:rsid w:val="340528BA"/>
    <w:rsid w:val="360A3FB8"/>
    <w:rsid w:val="46631375"/>
    <w:rsid w:val="466518A3"/>
    <w:rsid w:val="47AD3DEA"/>
    <w:rsid w:val="47DE6E75"/>
    <w:rsid w:val="4B7A3728"/>
    <w:rsid w:val="4D4E0965"/>
    <w:rsid w:val="4E74027D"/>
    <w:rsid w:val="4FFD46C8"/>
    <w:rsid w:val="51404C2B"/>
    <w:rsid w:val="524D13AE"/>
    <w:rsid w:val="53E61ABA"/>
    <w:rsid w:val="55403A11"/>
    <w:rsid w:val="581301C9"/>
    <w:rsid w:val="582661D9"/>
    <w:rsid w:val="5A9B5D24"/>
    <w:rsid w:val="5BBC75A4"/>
    <w:rsid w:val="5CC27908"/>
    <w:rsid w:val="65581B0E"/>
    <w:rsid w:val="656558D3"/>
    <w:rsid w:val="676B34F8"/>
    <w:rsid w:val="6C0341C4"/>
    <w:rsid w:val="70A2677C"/>
    <w:rsid w:val="784C6568"/>
    <w:rsid w:val="79014F73"/>
    <w:rsid w:val="7ADE49EA"/>
    <w:rsid w:val="7FE43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semiHidden="0" w:uiPriority="39" w:qFormat="1"/>
    <w:lsdException w:name="header" w:semiHidden="0" w:unhideWhenUsed="0" w:qFormat="1"/>
    <w:lsdException w:name="footer" w:semiHidden="0" w:uiPriority="99"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47B43"/>
    <w:pPr>
      <w:widowControl w:val="0"/>
      <w:jc w:val="both"/>
    </w:pPr>
    <w:rPr>
      <w:kern w:val="2"/>
      <w:sz w:val="21"/>
      <w:szCs w:val="21"/>
    </w:rPr>
  </w:style>
  <w:style w:type="paragraph" w:styleId="2">
    <w:name w:val="heading 2"/>
    <w:basedOn w:val="a"/>
    <w:next w:val="a"/>
    <w:uiPriority w:val="99"/>
    <w:qFormat/>
    <w:rsid w:val="00F47B43"/>
    <w:pPr>
      <w:keepNext/>
      <w:keepLines/>
      <w:spacing w:line="560" w:lineRule="exact"/>
      <w:ind w:firstLine="640"/>
      <w:outlineLvl w:val="1"/>
    </w:pPr>
    <w:rPr>
      <w:rFonts w:eastAsia="楷体"/>
    </w:rPr>
  </w:style>
  <w:style w:type="paragraph" w:styleId="3">
    <w:name w:val="heading 3"/>
    <w:basedOn w:val="a"/>
    <w:next w:val="a"/>
    <w:semiHidden/>
    <w:unhideWhenUsed/>
    <w:qFormat/>
    <w:rsid w:val="00F47B43"/>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qFormat/>
    <w:rsid w:val="00F47B43"/>
    <w:pPr>
      <w:widowControl w:val="0"/>
      <w:spacing w:line="20" w:lineRule="exact"/>
      <w:ind w:firstLineChars="200" w:firstLine="420"/>
      <w:jc w:val="both"/>
    </w:pPr>
    <w:rPr>
      <w:kern w:val="2"/>
      <w:sz w:val="21"/>
      <w:szCs w:val="22"/>
    </w:rPr>
  </w:style>
  <w:style w:type="paragraph" w:styleId="a3">
    <w:name w:val="Body Text"/>
    <w:basedOn w:val="a"/>
    <w:next w:val="5"/>
    <w:semiHidden/>
    <w:qFormat/>
    <w:rsid w:val="00F47B43"/>
    <w:rPr>
      <w:rFonts w:ascii="Arial" w:eastAsia="Arial" w:hAnsi="Arial" w:cs="Arial"/>
      <w:lang w:eastAsia="en-US"/>
    </w:rPr>
  </w:style>
  <w:style w:type="paragraph" w:styleId="5">
    <w:name w:val="toc 5"/>
    <w:basedOn w:val="a"/>
    <w:next w:val="a"/>
    <w:uiPriority w:val="39"/>
    <w:unhideWhenUsed/>
    <w:qFormat/>
    <w:rsid w:val="00F47B43"/>
    <w:pPr>
      <w:ind w:leftChars="800" w:left="1680"/>
    </w:pPr>
  </w:style>
  <w:style w:type="paragraph" w:styleId="a4">
    <w:name w:val="footer"/>
    <w:basedOn w:val="a"/>
    <w:uiPriority w:val="99"/>
    <w:unhideWhenUsed/>
    <w:qFormat/>
    <w:rsid w:val="00F47B4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
    <w:qFormat/>
    <w:rsid w:val="00F47B43"/>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rsid w:val="00F47B43"/>
    <w:pPr>
      <w:spacing w:beforeAutospacing="1" w:afterAutospacing="1"/>
      <w:jc w:val="left"/>
    </w:pPr>
    <w:rPr>
      <w:kern w:val="0"/>
      <w:sz w:val="24"/>
    </w:rPr>
  </w:style>
  <w:style w:type="character" w:styleId="a7">
    <w:name w:val="page number"/>
    <w:basedOn w:val="a0"/>
    <w:qFormat/>
    <w:rsid w:val="00F47B43"/>
  </w:style>
  <w:style w:type="character" w:customStyle="1" w:styleId="Char">
    <w:name w:val="页眉 Char"/>
    <w:basedOn w:val="a0"/>
    <w:link w:val="a5"/>
    <w:qFormat/>
    <w:rsid w:val="00F47B4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4759</Words>
  <Characters>734</Characters>
  <Application>Microsoft Office Word</Application>
  <DocSecurity>0</DocSecurity>
  <Lines>6</Lines>
  <Paragraphs>10</Paragraphs>
  <ScaleCrop>false</ScaleCrop>
  <Company>Organization</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381362754</dc:creator>
  <cp:lastModifiedBy>杨俊</cp:lastModifiedBy>
  <cp:revision>12</cp:revision>
  <dcterms:created xsi:type="dcterms:W3CDTF">2020-09-11T13:04:00Z</dcterms:created>
  <dcterms:modified xsi:type="dcterms:W3CDTF">2026-04-09T06:23:00Z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C363A6D8484F45149002066F425CCFB1_13</vt:lpwstr>
  </property>
  <property fmtid="{D5CDD505-2E9C-101B-9397-08002B2CF9AE}" pid="4" name="KSOTemplateDocerSaveRecord">
    <vt:lpwstr>eyJoZGlkIjoiNmMyNjc0ZTViMDczY2ZhNzIzYTc2ODEzM2MxNDkxNzciLCJ1c2VySWQiOiIxNTEyNjYyMjAxIn0=</vt:lpwstr>
  </property>
</Properties>
</file>