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5339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国家统计局富民调查队</w:t>
      </w:r>
    </w:p>
    <w:p w:rsidR="00000000" w:rsidRDefault="00453398">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20</w:t>
      </w:r>
      <w:r>
        <w:rPr>
          <w:rFonts w:ascii="方正小标宋简体" w:eastAsia="方正小标宋简体" w:hint="eastAsia"/>
          <w:sz w:val="44"/>
          <w:szCs w:val="44"/>
        </w:rPr>
        <w:t>25</w:t>
      </w:r>
      <w:r>
        <w:rPr>
          <w:rFonts w:ascii="方正小标宋简体" w:eastAsia="方正小标宋简体" w:hint="eastAsia"/>
          <w:sz w:val="44"/>
          <w:szCs w:val="44"/>
        </w:rPr>
        <w:t>年</w:t>
      </w:r>
      <w:r>
        <w:rPr>
          <w:rFonts w:ascii="方正小标宋简体" w:eastAsia="方正小标宋简体" w:hint="eastAsia"/>
          <w:sz w:val="44"/>
          <w:szCs w:val="44"/>
        </w:rPr>
        <w:t>住户调查</w:t>
      </w:r>
      <w:r>
        <w:rPr>
          <w:rFonts w:ascii="方正小标宋简体" w:eastAsia="方正小标宋简体" w:hint="eastAsia"/>
          <w:sz w:val="44"/>
          <w:szCs w:val="44"/>
        </w:rPr>
        <w:t>项目支出绩效自评</w:t>
      </w:r>
      <w:r>
        <w:rPr>
          <w:rFonts w:ascii="方正小标宋简体" w:eastAsia="方正小标宋简体" w:hint="eastAsia"/>
          <w:sz w:val="44"/>
          <w:szCs w:val="44"/>
        </w:rPr>
        <w:t>报告</w:t>
      </w:r>
    </w:p>
    <w:p w:rsidR="00000000" w:rsidRDefault="00453398">
      <w:pPr>
        <w:spacing w:line="560" w:lineRule="exact"/>
        <w:rPr>
          <w:rFonts w:ascii="仿宋_GB2312" w:eastAsia="仿宋_GB2312" w:hint="eastAsia"/>
          <w:sz w:val="32"/>
          <w:szCs w:val="32"/>
        </w:rPr>
      </w:pP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为加强预算项目支出绩效管理，提升资金使用效率，根据</w:t>
      </w:r>
      <w:r>
        <w:rPr>
          <w:rFonts w:ascii="仿宋_GB2312" w:eastAsia="仿宋_GB2312" w:hint="eastAsia"/>
          <w:sz w:val="32"/>
          <w:szCs w:val="32"/>
        </w:rPr>
        <w:t>相关通知</w:t>
      </w:r>
      <w:r>
        <w:rPr>
          <w:rFonts w:ascii="仿宋_GB2312" w:eastAsia="仿宋_GB2312" w:hint="eastAsia"/>
          <w:sz w:val="32"/>
          <w:szCs w:val="32"/>
        </w:rPr>
        <w:t>要求，</w:t>
      </w:r>
      <w:r>
        <w:rPr>
          <w:rFonts w:ascii="仿宋_GB2312" w:eastAsia="仿宋_GB2312" w:hint="eastAsia"/>
          <w:sz w:val="32"/>
          <w:szCs w:val="32"/>
        </w:rPr>
        <w:t>国家统计局富民调查队</w:t>
      </w:r>
      <w:r>
        <w:rPr>
          <w:rFonts w:ascii="仿宋_GB2312" w:eastAsia="仿宋_GB2312" w:hint="eastAsia"/>
          <w:sz w:val="32"/>
          <w:szCs w:val="32"/>
        </w:rPr>
        <w:t>对</w:t>
      </w:r>
      <w:r>
        <w:rPr>
          <w:rFonts w:ascii="仿宋_GB2312" w:eastAsia="仿宋_GB2312" w:hint="eastAsia"/>
          <w:sz w:val="32"/>
          <w:szCs w:val="32"/>
        </w:rPr>
        <w:t>住户调查</w:t>
      </w:r>
      <w:r>
        <w:rPr>
          <w:rFonts w:ascii="仿宋_GB2312" w:eastAsia="仿宋_GB2312" w:hint="eastAsia"/>
          <w:sz w:val="32"/>
          <w:szCs w:val="32"/>
        </w:rPr>
        <w:t>项目支出绩效管理开展了自评工作，现将有关情况总结如下：</w:t>
      </w:r>
    </w:p>
    <w:p w:rsidR="00000000" w:rsidRDefault="00453398">
      <w:pPr>
        <w:numPr>
          <w:ilvl w:val="0"/>
          <w:numId w:val="1"/>
        </w:num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基本情况</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sz w:val="32"/>
          <w:szCs w:val="32"/>
        </w:rPr>
        <w:t>（一）项目概况。</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住户收支与生活状况调查是一项以住户及其家庭成员为调查对象，以家庭和个人的生产、生活活动为主要调查内容的抽样调查。该调查是国家统计局最早开展的调查项目之一，具有重要的现实意义和政策指导作用。一是有助于了解居民生活质量，为政府制定改善民生政策提供依据；二是有助于监测收入分配</w:t>
      </w:r>
      <w:r>
        <w:rPr>
          <w:rFonts w:ascii="仿宋_GB2312" w:eastAsia="仿宋_GB2312" w:hint="eastAsia"/>
          <w:sz w:val="32"/>
          <w:szCs w:val="32"/>
        </w:rPr>
        <w:t>格局，促进社会公平正义；三是有助于为国民经济核算提供基础数据，提高统计数据质量。主要调查内容包括：居民现金和实物收支情况、住户成员及劳动力从业情况、居民家庭食品和能源消费情况、住房和耐用消费品拥有情况、家庭经营和生产投资情况、社区基本情况以及其他民生状况等。</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住户收支与生活状况调查按时汇总发布居民可支配收入、消费性支出、农村人口、基尼系数、恩格尔系数等重要民生数据，为监测全面建成小康社会、城乡居民收入翻番、乡村振兴等国家重大战略实施提供统计基础，为全面、准确、及时了解城乡居民收入、消费及其他生活状况，客观监</w:t>
      </w:r>
      <w:r>
        <w:rPr>
          <w:rFonts w:ascii="仿宋_GB2312" w:eastAsia="仿宋_GB2312" w:hint="eastAsia"/>
          <w:sz w:val="32"/>
          <w:szCs w:val="32"/>
        </w:rPr>
        <w:t>测居</w:t>
      </w:r>
      <w:r>
        <w:rPr>
          <w:rFonts w:ascii="仿宋_GB2312" w:eastAsia="仿宋_GB2312" w:hint="eastAsia"/>
          <w:sz w:val="32"/>
          <w:szCs w:val="32"/>
        </w:rPr>
        <w:lastRenderedPageBreak/>
        <w:t>民收入分配格局和不同收入层次居民的生活质量，为更好地满足研究制定城乡统筹政策和民生政策的需要提供数据支持，也为调整民事赔偿标准等民生问题服务。</w:t>
      </w:r>
    </w:p>
    <w:p w:rsidR="00000000" w:rsidRDefault="00453398">
      <w:pPr>
        <w:numPr>
          <w:ilvl w:val="0"/>
          <w:numId w:val="2"/>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项目绩效目标。</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全面、准确、及时了解调查辖区城乡居民收入、消费及其他生活状况，客观监测居民收入分配格局和不同收入层次居民的生活质量。</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szCs w:val="32"/>
        </w:rPr>
        <w:t>收集以居民收入和生活支出为核心的数据产品并上报，满足研究制定城乡统筹政策和民生政策的需要。</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sz w:val="32"/>
          <w:szCs w:val="32"/>
        </w:rPr>
        <w:t>为国民经济核算和居民消费价格指数权重制定提供基础数据。</w:t>
      </w:r>
    </w:p>
    <w:p w:rsidR="00000000" w:rsidRDefault="00453398">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（三）项目组织管理情况。</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调查组织。</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住户收支与生活状况调查主要目</w:t>
      </w:r>
      <w:r>
        <w:rPr>
          <w:rFonts w:ascii="仿宋_GB2312" w:eastAsia="仿宋_GB2312" w:hint="eastAsia"/>
          <w:sz w:val="32"/>
          <w:szCs w:val="32"/>
        </w:rPr>
        <w:t>的是准确反映居民收支水平、结构、增长速度，收入分配格局以及政策对居民生活状况的影响。国家统计局统一领导住户收支与生活状况调查，负责制定调查方案，组织样本抽选。国家统计局云南调查总队负责组织分省住户收支与生活状况调查工作。国家统计局富民调查队将辖区内收集的所有基础数据审核、汇总后直接上报云南调查总队，经云南调查总队审核后，上报国家统计局住户调查办公室。</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szCs w:val="32"/>
        </w:rPr>
        <w:t>样本抽选及管理。</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按照国家统计局抽中的调查点进行调查。抽中调查小区五年内保持不变。样本住户的调查周期为</w:t>
      </w:r>
      <w:r>
        <w:rPr>
          <w:rFonts w:ascii="仿宋_GB2312" w:eastAsia="仿宋_GB2312" w:hint="eastAsia"/>
          <w:sz w:val="32"/>
          <w:szCs w:val="32"/>
        </w:rPr>
        <w:t>3</w:t>
      </w:r>
      <w:r>
        <w:rPr>
          <w:rFonts w:ascii="仿宋_GB2312" w:eastAsia="仿宋_GB2312" w:hint="eastAsia"/>
          <w:sz w:val="32"/>
          <w:szCs w:val="32"/>
        </w:rPr>
        <w:t>年或</w:t>
      </w:r>
      <w:r>
        <w:rPr>
          <w:rFonts w:ascii="仿宋_GB2312" w:eastAsia="仿宋_GB2312" w:hint="eastAsia"/>
          <w:sz w:val="32"/>
          <w:szCs w:val="32"/>
        </w:rPr>
        <w:t>2</w:t>
      </w:r>
      <w:r>
        <w:rPr>
          <w:rFonts w:ascii="仿宋_GB2312" w:eastAsia="仿宋_GB2312" w:hint="eastAsia"/>
          <w:sz w:val="32"/>
          <w:szCs w:val="32"/>
        </w:rPr>
        <w:t>年，第三</w:t>
      </w:r>
      <w:r>
        <w:rPr>
          <w:rFonts w:ascii="仿宋_GB2312" w:eastAsia="仿宋_GB2312" w:hint="eastAsia"/>
          <w:sz w:val="32"/>
          <w:szCs w:val="32"/>
        </w:rPr>
        <w:lastRenderedPageBreak/>
        <w:t>年末在调查小区内一次性全部轮换。现场</w:t>
      </w:r>
      <w:r>
        <w:rPr>
          <w:rFonts w:ascii="仿宋_GB2312" w:eastAsia="仿宋_GB2312" w:hint="eastAsia"/>
          <w:sz w:val="32"/>
          <w:szCs w:val="32"/>
        </w:rPr>
        <w:t>抽样工作由云南调查总队统一组织，富民调查队进行落实。调查小区的变动需经国家统计局批准；调查户的变动需经云南调查总队批准，并报国家统计局备案。</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按照《国家统计局关于开展住户调查样本轮换工作的通知》要求，</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起以正式启用新一轮样本，</w:t>
      </w:r>
      <w:r>
        <w:rPr>
          <w:rFonts w:ascii="仿宋_GB2312" w:eastAsia="仿宋_GB2312" w:hint="eastAsia"/>
          <w:sz w:val="32"/>
          <w:szCs w:val="32"/>
        </w:rPr>
        <w:t>2024</w:t>
      </w:r>
      <w:r>
        <w:rPr>
          <w:rFonts w:ascii="仿宋_GB2312" w:eastAsia="仿宋_GB2312" w:hint="eastAsia"/>
          <w:sz w:val="32"/>
          <w:szCs w:val="32"/>
        </w:rPr>
        <w:t>年保持不变</w:t>
      </w:r>
      <w:r>
        <w:rPr>
          <w:rFonts w:ascii="仿宋_GB2312" w:eastAsia="仿宋_GB2312" w:hint="eastAsia"/>
          <w:sz w:val="32"/>
          <w:szCs w:val="32"/>
        </w:rPr>
        <w:t>。</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sz w:val="32"/>
          <w:szCs w:val="32"/>
        </w:rPr>
        <w:t>调查内容。</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住户收支与生活状况调查内容主要包括居民现金和实物收支情况、住户成员及劳动力从业情况、居民家庭食品和能源消费情况、住房和耐用消费品拥有情况、家庭经营和生产投资情况、社区基本情况以及其他民生状况等。</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hint="eastAsia"/>
          <w:sz w:val="32"/>
          <w:szCs w:val="32"/>
        </w:rPr>
        <w:t>数据采集。</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数据采集包括现场调查、数据录</w:t>
      </w:r>
      <w:r>
        <w:rPr>
          <w:rFonts w:ascii="仿宋_GB2312" w:eastAsia="仿宋_GB2312" w:hint="eastAsia"/>
          <w:sz w:val="32"/>
          <w:szCs w:val="32"/>
        </w:rPr>
        <w:t>入和初步审核。</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住户收支与生活状况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为了提高调查配合度，减轻调查负担、增强抗干扰能力、改进调查效率，国家统计局已启动建设住户调查应用系统，在新周期住户调查样本中推广使用电子化数据采集方式。</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调查基础数据包括样本信息、调查户记账数据和问卷调</w:t>
      </w:r>
      <w:r>
        <w:rPr>
          <w:rFonts w:ascii="仿宋_GB2312" w:eastAsia="仿宋_GB2312" w:hint="eastAsia"/>
          <w:sz w:val="32"/>
          <w:szCs w:val="32"/>
        </w:rPr>
        <w:lastRenderedPageBreak/>
        <w:t>查数据。由曲靖调查队负责对记</w:t>
      </w:r>
      <w:r>
        <w:rPr>
          <w:rFonts w:ascii="仿宋_GB2312" w:eastAsia="仿宋_GB2312" w:hint="eastAsia"/>
          <w:sz w:val="32"/>
          <w:szCs w:val="32"/>
        </w:rPr>
        <w:t>账数据进行编码，采用国家统计局编制下发的数据处理程序录入调查基础数据。已采用调查户电子记账和调查员手持电子终端采集数据的地区，由富民调查队对电子化采集的数据进行初步审核。</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hint="eastAsia"/>
          <w:sz w:val="32"/>
          <w:szCs w:val="32"/>
        </w:rPr>
        <w:t>数据上报。</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全国住户收支与生活状况调查样本的所有基础数据由富民调查队审核、汇总、评估后上报总队，经总队审核，上报国家统计局住户调查办公室。</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6.</w:t>
      </w:r>
      <w:r>
        <w:rPr>
          <w:rFonts w:ascii="仿宋_GB2312" w:eastAsia="仿宋_GB2312" w:hint="eastAsia"/>
          <w:sz w:val="32"/>
          <w:szCs w:val="32"/>
        </w:rPr>
        <w:t>数据处理。</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数据处理包括数据审核、加权、汇总和评估。</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全国住户收支与生活状况调查的基础数据由云南调查总队负责审核。</w:t>
      </w:r>
    </w:p>
    <w:p w:rsidR="00000000" w:rsidRDefault="00453398">
      <w:pPr>
        <w:spacing w:line="560" w:lineRule="exact"/>
        <w:ind w:firstLineChars="200" w:firstLine="640"/>
        <w:rPr>
          <w:rFonts w:ascii="楷体_GB2312" w:eastAsia="楷体_GB2312" w:hAnsi="楷体_GB2312" w:cs="楷体_GB2312" w:hint="eastAsia"/>
          <w:sz w:val="32"/>
          <w:szCs w:val="32"/>
        </w:rPr>
      </w:pPr>
      <w:r>
        <w:rPr>
          <w:rFonts w:ascii="仿宋_GB2312" w:eastAsia="仿宋_GB2312" w:hint="eastAsia"/>
          <w:sz w:val="32"/>
          <w:szCs w:val="32"/>
        </w:rPr>
        <w:t>富民调查队将原始数据收集、审核、汇总、评估后逐级上报。</w:t>
      </w:r>
    </w:p>
    <w:p w:rsidR="00000000" w:rsidRDefault="00453398">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sz w:val="32"/>
          <w:szCs w:val="32"/>
        </w:rPr>
        <w:t>、项目支出绩效自评</w:t>
      </w:r>
      <w:r>
        <w:rPr>
          <w:rFonts w:ascii="黑体" w:eastAsia="黑体" w:hAnsi="黑体" w:hint="eastAsia"/>
          <w:sz w:val="32"/>
          <w:szCs w:val="32"/>
        </w:rPr>
        <w:t>工作开展情况</w:t>
      </w:r>
      <w:r>
        <w:rPr>
          <w:rFonts w:ascii="黑体" w:eastAsia="黑体" w:hAnsi="黑体" w:hint="eastAsia"/>
          <w:sz w:val="32"/>
          <w:szCs w:val="32"/>
        </w:rPr>
        <w:t xml:space="preserve"> </w:t>
      </w:r>
    </w:p>
    <w:p w:rsidR="00000000" w:rsidRDefault="00453398">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（一）统一思想，认真履行单位主体责任</w:t>
      </w:r>
    </w:p>
    <w:p w:rsidR="00000000" w:rsidRDefault="00453398">
      <w:pPr>
        <w:spacing w:line="560" w:lineRule="exact"/>
        <w:ind w:firstLineChars="200" w:firstLine="640"/>
        <w:rPr>
          <w:rFonts w:ascii="仿宋_GB2312" w:eastAsia="仿宋_GB2312"/>
          <w:sz w:val="32"/>
          <w:szCs w:val="32"/>
        </w:rPr>
      </w:pPr>
      <w:r>
        <w:rPr>
          <w:rFonts w:ascii="仿宋_GB2312" w:eastAsia="仿宋_GB2312" w:hint="eastAsia"/>
          <w:sz w:val="32"/>
          <w:szCs w:val="32"/>
        </w:rPr>
        <w:t>接总队通知后，</w:t>
      </w:r>
      <w:r>
        <w:rPr>
          <w:rFonts w:ascii="仿宋_GB2312" w:eastAsia="仿宋_GB2312" w:hint="eastAsia"/>
          <w:sz w:val="32"/>
          <w:szCs w:val="32"/>
        </w:rPr>
        <w:t>国家统计局富民调查队</w:t>
      </w:r>
      <w:r>
        <w:rPr>
          <w:rFonts w:ascii="仿宋_GB2312" w:eastAsia="仿宋_GB2312" w:hint="eastAsia"/>
          <w:sz w:val="32"/>
          <w:szCs w:val="32"/>
        </w:rPr>
        <w:t>高度重视</w:t>
      </w:r>
      <w:r>
        <w:rPr>
          <w:rFonts w:ascii="仿宋_GB2312" w:eastAsia="仿宋_GB2312" w:hint="eastAsia"/>
          <w:sz w:val="32"/>
          <w:szCs w:val="32"/>
        </w:rPr>
        <w:t>自评</w:t>
      </w:r>
      <w:r>
        <w:rPr>
          <w:rFonts w:ascii="仿宋_GB2312" w:eastAsia="仿宋_GB2312" w:hint="eastAsia"/>
          <w:sz w:val="32"/>
          <w:szCs w:val="32"/>
        </w:rPr>
        <w:t>工作，由队长牵头，纪检人员和财务人员具体负责开展自评工作，其他股室同志密切配合，</w:t>
      </w:r>
      <w:r>
        <w:rPr>
          <w:rFonts w:ascii="仿宋_GB2312" w:eastAsia="仿宋_GB2312" w:hint="eastAsia"/>
          <w:sz w:val="32"/>
          <w:szCs w:val="32"/>
        </w:rPr>
        <w:t>各</w:t>
      </w:r>
      <w:r>
        <w:rPr>
          <w:rFonts w:ascii="仿宋_GB2312" w:eastAsia="仿宋_GB2312" w:hint="eastAsia"/>
          <w:sz w:val="32"/>
          <w:szCs w:val="32"/>
        </w:rPr>
        <w:t>专业人员按照通知要求认真开展自评工作，做到实事求是，确保数据准确、结果客观。</w:t>
      </w:r>
      <w:r>
        <w:rPr>
          <w:rFonts w:ascii="仿宋_GB2312" w:eastAsia="仿宋_GB2312" w:hint="eastAsia"/>
          <w:sz w:val="32"/>
          <w:szCs w:val="32"/>
        </w:rPr>
        <w:t>同时，做好佐证材料的准备，为自评结果提供依据。</w:t>
      </w:r>
    </w:p>
    <w:p w:rsidR="00000000" w:rsidRDefault="00453398">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（二）实现项目支出绩效自评全覆盖</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按照</w:t>
      </w:r>
      <w:r>
        <w:rPr>
          <w:rFonts w:ascii="仿宋_GB2312" w:eastAsia="仿宋_GB2312" w:hint="eastAsia"/>
          <w:sz w:val="32"/>
          <w:szCs w:val="32"/>
        </w:rPr>
        <w:t>项目绩效自评工作要求</w:t>
      </w:r>
      <w:r>
        <w:rPr>
          <w:rFonts w:ascii="仿宋_GB2312" w:eastAsia="仿宋_GB2312" w:hint="eastAsia"/>
          <w:sz w:val="32"/>
          <w:szCs w:val="32"/>
        </w:rPr>
        <w:t>，对涉及</w:t>
      </w:r>
      <w:r>
        <w:rPr>
          <w:rFonts w:ascii="仿宋_GB2312" w:eastAsia="仿宋_GB2312" w:hint="eastAsia"/>
          <w:sz w:val="32"/>
          <w:szCs w:val="32"/>
        </w:rPr>
        <w:t>本单位</w:t>
      </w:r>
      <w:r>
        <w:rPr>
          <w:rFonts w:ascii="仿宋_GB2312" w:eastAsia="仿宋_GB2312" w:hint="eastAsia"/>
          <w:sz w:val="32"/>
          <w:szCs w:val="32"/>
        </w:rPr>
        <w:t>2025</w:t>
      </w:r>
      <w:r>
        <w:rPr>
          <w:rFonts w:ascii="仿宋_GB2312" w:eastAsia="仿宋_GB2312" w:hint="eastAsia"/>
          <w:sz w:val="32"/>
          <w:szCs w:val="32"/>
        </w:rPr>
        <w:t>年的</w:t>
      </w:r>
      <w:r>
        <w:rPr>
          <w:rFonts w:ascii="仿宋_GB2312" w:eastAsia="仿宋_GB2312" w:hint="eastAsia"/>
          <w:sz w:val="32"/>
          <w:szCs w:val="32"/>
        </w:rPr>
        <w:t>所有</w:t>
      </w:r>
      <w:r>
        <w:rPr>
          <w:rFonts w:ascii="仿宋_GB2312" w:eastAsia="仿宋_GB2312" w:hint="eastAsia"/>
          <w:sz w:val="32"/>
          <w:szCs w:val="32"/>
        </w:rPr>
        <w:t>调查项目</w:t>
      </w:r>
      <w:r>
        <w:rPr>
          <w:rFonts w:ascii="仿宋_GB2312" w:eastAsia="仿宋_GB2312" w:hint="eastAsia"/>
          <w:sz w:val="32"/>
          <w:szCs w:val="32"/>
        </w:rPr>
        <w:t>的</w:t>
      </w:r>
      <w:r>
        <w:rPr>
          <w:rFonts w:ascii="仿宋_GB2312" w:eastAsia="仿宋_GB2312" w:hint="eastAsia"/>
          <w:sz w:val="32"/>
          <w:szCs w:val="32"/>
        </w:rPr>
        <w:t>各项绩效指标</w:t>
      </w:r>
      <w:r>
        <w:rPr>
          <w:rFonts w:ascii="仿宋_GB2312" w:eastAsia="仿宋_GB2312" w:hint="eastAsia"/>
          <w:sz w:val="32"/>
          <w:szCs w:val="32"/>
        </w:rPr>
        <w:t>开展绩效自评，确保绩效自评</w:t>
      </w:r>
      <w:r>
        <w:rPr>
          <w:rFonts w:ascii="仿宋_GB2312" w:eastAsia="仿宋_GB2312" w:hint="eastAsia"/>
          <w:sz w:val="32"/>
          <w:szCs w:val="32"/>
        </w:rPr>
        <w:lastRenderedPageBreak/>
        <w:t>覆盖率达到</w:t>
      </w:r>
      <w:r>
        <w:rPr>
          <w:rFonts w:ascii="仿宋_GB2312" w:eastAsia="仿宋_GB2312" w:hint="eastAsia"/>
          <w:sz w:val="32"/>
          <w:szCs w:val="32"/>
        </w:rPr>
        <w:t>100%</w:t>
      </w:r>
      <w:r>
        <w:rPr>
          <w:rFonts w:ascii="仿宋_GB2312" w:eastAsia="仿宋_GB2312" w:hint="eastAsia"/>
          <w:sz w:val="32"/>
          <w:szCs w:val="32"/>
        </w:rPr>
        <w:t>，重点对住户调查项目开展评价</w:t>
      </w:r>
      <w:r>
        <w:rPr>
          <w:rFonts w:ascii="仿宋_GB2312" w:eastAsia="仿宋_GB2312" w:hint="eastAsia"/>
          <w:sz w:val="32"/>
          <w:szCs w:val="32"/>
        </w:rPr>
        <w:t>。</w:t>
      </w:r>
    </w:p>
    <w:p w:rsidR="00000000" w:rsidRDefault="00453398">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（三）认真开展自评工</w:t>
      </w:r>
      <w:r>
        <w:rPr>
          <w:rFonts w:ascii="楷体_GB2312" w:eastAsia="楷体_GB2312" w:hint="eastAsia"/>
          <w:sz w:val="32"/>
          <w:szCs w:val="32"/>
        </w:rPr>
        <w:t>作，确保评价真实客观</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国家统计局富民调查队</w:t>
      </w:r>
      <w:r>
        <w:rPr>
          <w:rFonts w:ascii="仿宋_GB2312" w:eastAsia="仿宋_GB2312" w:hint="eastAsia"/>
          <w:sz w:val="32"/>
          <w:szCs w:val="32"/>
        </w:rPr>
        <w:t>严格按照预算金额及预算设定的绩效目标及指标值，对应年度实际完成值认真开展。确保绩效自评工作实事求是，数据准确，分值合理、结果客观。</w:t>
      </w:r>
    </w:p>
    <w:p w:rsidR="00000000" w:rsidRDefault="00453398">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sz w:val="32"/>
          <w:szCs w:val="32"/>
        </w:rPr>
        <w:t>、项目支出绩效自评总体情况</w:t>
      </w:r>
      <w:r>
        <w:rPr>
          <w:rFonts w:ascii="黑体" w:eastAsia="黑体" w:hAnsi="黑体" w:hint="eastAsia"/>
          <w:sz w:val="32"/>
          <w:szCs w:val="32"/>
        </w:rPr>
        <w:t xml:space="preserve"> </w:t>
      </w:r>
    </w:p>
    <w:p w:rsidR="00000000" w:rsidRDefault="00453398">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hint="eastAsia"/>
          <w:sz w:val="32"/>
          <w:szCs w:val="32"/>
        </w:rPr>
        <w:t>25</w:t>
      </w:r>
      <w:r>
        <w:rPr>
          <w:rFonts w:ascii="仿宋_GB2312" w:eastAsia="仿宋_GB2312" w:hint="eastAsia"/>
          <w:sz w:val="32"/>
          <w:szCs w:val="32"/>
        </w:rPr>
        <w:t>年城乡住户调查</w:t>
      </w:r>
      <w:r>
        <w:rPr>
          <w:rFonts w:ascii="仿宋_GB2312" w:eastAsia="仿宋_GB2312" w:hint="eastAsia"/>
          <w:sz w:val="32"/>
          <w:szCs w:val="32"/>
        </w:rPr>
        <w:t>经费</w:t>
      </w:r>
      <w:r>
        <w:rPr>
          <w:rFonts w:ascii="仿宋_GB2312" w:eastAsia="仿宋_GB2312" w:hint="eastAsia"/>
          <w:sz w:val="32"/>
          <w:szCs w:val="32"/>
        </w:rPr>
        <w:t>20</w:t>
      </w:r>
      <w:r>
        <w:rPr>
          <w:rFonts w:ascii="仿宋_GB2312" w:eastAsia="仿宋_GB2312" w:hint="eastAsia"/>
          <w:sz w:val="32"/>
          <w:szCs w:val="32"/>
        </w:rPr>
        <w:t>万元，</w:t>
      </w:r>
      <w:r>
        <w:rPr>
          <w:rFonts w:ascii="仿宋_GB2312" w:eastAsia="仿宋_GB2312" w:hint="eastAsia"/>
          <w:sz w:val="32"/>
          <w:szCs w:val="32"/>
        </w:rPr>
        <w:t>已使用完，全年的预算执行率是</w:t>
      </w:r>
      <w:r>
        <w:rPr>
          <w:rFonts w:ascii="仿宋_GB2312" w:eastAsia="仿宋_GB2312" w:hint="eastAsia"/>
          <w:sz w:val="32"/>
          <w:szCs w:val="32"/>
        </w:rPr>
        <w:t>100%</w:t>
      </w:r>
      <w:r>
        <w:rPr>
          <w:rFonts w:ascii="仿宋_GB2312" w:eastAsia="仿宋_GB2312" w:hint="eastAsia"/>
          <w:sz w:val="32"/>
          <w:szCs w:val="32"/>
        </w:rPr>
        <w:t>。</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总体评价情况如下：</w:t>
      </w:r>
      <w:r>
        <w:rPr>
          <w:rFonts w:ascii="仿宋_GB2312" w:eastAsia="仿宋_GB2312" w:hint="eastAsia"/>
          <w:sz w:val="32"/>
          <w:szCs w:val="32"/>
        </w:rPr>
        <w:t xml:space="preserve"> </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城乡住户调查项目支出绩效自评分</w:t>
      </w:r>
      <w:r>
        <w:rPr>
          <w:rFonts w:ascii="仿宋_GB2312" w:eastAsia="仿宋_GB2312" w:hint="eastAsia"/>
          <w:sz w:val="32"/>
          <w:szCs w:val="32"/>
        </w:rPr>
        <w:t>100</w:t>
      </w:r>
      <w:r>
        <w:rPr>
          <w:rFonts w:ascii="仿宋_GB2312" w:eastAsia="仿宋_GB2312" w:hint="eastAsia"/>
          <w:sz w:val="32"/>
          <w:szCs w:val="32"/>
        </w:rPr>
        <w:t>分。年初预算</w:t>
      </w:r>
      <w:r>
        <w:rPr>
          <w:rFonts w:ascii="仿宋_GB2312" w:eastAsia="仿宋_GB2312" w:hint="eastAsia"/>
          <w:sz w:val="32"/>
          <w:szCs w:val="32"/>
        </w:rPr>
        <w:t>20</w:t>
      </w:r>
      <w:r>
        <w:rPr>
          <w:rFonts w:ascii="仿宋_GB2312" w:eastAsia="仿宋_GB2312" w:hint="eastAsia"/>
          <w:sz w:val="32"/>
          <w:szCs w:val="32"/>
        </w:rPr>
        <w:t>万元，全年执行</w:t>
      </w:r>
      <w:r>
        <w:rPr>
          <w:rFonts w:ascii="仿宋_GB2312" w:eastAsia="仿宋_GB2312" w:hint="eastAsia"/>
          <w:sz w:val="32"/>
          <w:szCs w:val="32"/>
        </w:rPr>
        <w:t>20</w:t>
      </w:r>
      <w:r>
        <w:rPr>
          <w:rFonts w:ascii="仿宋_GB2312" w:eastAsia="仿宋_GB2312" w:hint="eastAsia"/>
          <w:sz w:val="32"/>
          <w:szCs w:val="32"/>
        </w:rPr>
        <w:t>万元，执行率达</w:t>
      </w:r>
      <w:r>
        <w:rPr>
          <w:rFonts w:ascii="仿宋_GB2312" w:eastAsia="仿宋_GB2312" w:hint="eastAsia"/>
          <w:sz w:val="32"/>
          <w:szCs w:val="32"/>
        </w:rPr>
        <w:t>100%</w:t>
      </w:r>
      <w:r>
        <w:rPr>
          <w:rFonts w:ascii="仿宋_GB2312" w:eastAsia="仿宋_GB2312" w:hint="eastAsia"/>
          <w:sz w:val="32"/>
          <w:szCs w:val="32"/>
        </w:rPr>
        <w:t>。该项目涉及我县</w:t>
      </w:r>
      <w:r>
        <w:rPr>
          <w:rFonts w:ascii="仿宋_GB2312" w:eastAsia="仿宋_GB2312" w:hint="eastAsia"/>
          <w:sz w:val="32"/>
          <w:szCs w:val="32"/>
        </w:rPr>
        <w:t>10</w:t>
      </w:r>
      <w:r>
        <w:rPr>
          <w:rFonts w:ascii="仿宋_GB2312" w:eastAsia="仿宋_GB2312" w:hint="eastAsia"/>
          <w:sz w:val="32"/>
          <w:szCs w:val="32"/>
        </w:rPr>
        <w:t>个调查样本、</w:t>
      </w:r>
      <w:r>
        <w:rPr>
          <w:rFonts w:ascii="仿宋_GB2312" w:eastAsia="仿宋_GB2312" w:hint="eastAsia"/>
          <w:sz w:val="32"/>
          <w:szCs w:val="32"/>
        </w:rPr>
        <w:t>100</w:t>
      </w:r>
      <w:r>
        <w:rPr>
          <w:rFonts w:ascii="仿宋_GB2312" w:eastAsia="仿宋_GB2312" w:hint="eastAsia"/>
          <w:sz w:val="32"/>
          <w:szCs w:val="32"/>
        </w:rPr>
        <w:t>户调查户，一级指标、二级指标、三级指标的全年实际值均达到年度指标值</w:t>
      </w:r>
      <w:r>
        <w:rPr>
          <w:rFonts w:ascii="仿宋_GB2312" w:eastAsia="仿宋_GB2312" w:hint="eastAsia"/>
          <w:sz w:val="32"/>
          <w:szCs w:val="32"/>
        </w:rPr>
        <w:t>，无扣分项。</w:t>
      </w:r>
    </w:p>
    <w:p w:rsidR="00000000" w:rsidRDefault="00453398">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w:t>
      </w:r>
      <w:r>
        <w:rPr>
          <w:rFonts w:ascii="黑体" w:eastAsia="黑体" w:hAnsi="黑体" w:hint="eastAsia"/>
          <w:sz w:val="32"/>
          <w:szCs w:val="32"/>
        </w:rPr>
        <w:t>、取得的成效</w:t>
      </w:r>
      <w:r>
        <w:rPr>
          <w:rFonts w:ascii="黑体" w:eastAsia="黑体" w:hAnsi="黑体" w:hint="eastAsia"/>
          <w:sz w:val="32"/>
          <w:szCs w:val="32"/>
        </w:rPr>
        <w:t xml:space="preserve"> </w:t>
      </w:r>
    </w:p>
    <w:p w:rsidR="00000000" w:rsidRDefault="0045339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通过项目支出绩效自评工作的开展，对绩效理念的树立、支出效益的提高和支出结构的优化等方面，都起到了积极作用。</w:t>
      </w:r>
      <w:r>
        <w:rPr>
          <w:rFonts w:ascii="仿宋_GB2312" w:eastAsia="仿宋_GB2312" w:hint="eastAsia"/>
          <w:sz w:val="32"/>
          <w:szCs w:val="32"/>
        </w:rPr>
        <w:t xml:space="preserve"> </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（一）绩效理念初步树立。</w:t>
      </w:r>
      <w:r>
        <w:rPr>
          <w:rFonts w:ascii="仿宋_GB2312" w:eastAsia="仿宋_GB2312" w:hint="eastAsia"/>
          <w:sz w:val="32"/>
          <w:szCs w:val="32"/>
        </w:rPr>
        <w:t>随着项目支出绩效评价工作有序推进，</w:t>
      </w:r>
      <w:r>
        <w:rPr>
          <w:rFonts w:ascii="仿宋_GB2312" w:eastAsia="仿宋_GB2312" w:hint="eastAsia"/>
          <w:sz w:val="32"/>
          <w:szCs w:val="32"/>
        </w:rPr>
        <w:t>单位职工</w:t>
      </w:r>
      <w:r>
        <w:rPr>
          <w:rFonts w:ascii="仿宋_GB2312" w:eastAsia="仿宋_GB2312" w:hint="eastAsia"/>
          <w:sz w:val="32"/>
          <w:szCs w:val="32"/>
        </w:rPr>
        <w:t>逐步树立了绩效理念。单位也高度重视绩效评价工作，要求财务人员强化绩效预算，加强专项资金管理。随着绩效评价工作的实施，过去存在花钱不讲效益的局面有所改变，</w:t>
      </w:r>
      <w:r>
        <w:rPr>
          <w:rFonts w:ascii="仿宋_GB2312" w:eastAsia="仿宋_GB2312" w:hint="eastAsia"/>
          <w:sz w:val="32"/>
          <w:szCs w:val="32"/>
        </w:rPr>
        <w:t>项目</w:t>
      </w:r>
      <w:r>
        <w:rPr>
          <w:rFonts w:ascii="仿宋_GB2312" w:eastAsia="仿宋_GB2312" w:hint="eastAsia"/>
          <w:sz w:val="32"/>
          <w:szCs w:val="32"/>
        </w:rPr>
        <w:t>资金</w:t>
      </w:r>
      <w:r>
        <w:rPr>
          <w:rFonts w:ascii="仿宋_GB2312" w:eastAsia="仿宋_GB2312" w:hint="eastAsia"/>
          <w:sz w:val="32"/>
          <w:szCs w:val="32"/>
        </w:rPr>
        <w:t>的使用</w:t>
      </w:r>
      <w:r>
        <w:rPr>
          <w:rFonts w:ascii="仿宋_GB2312" w:eastAsia="仿宋_GB2312" w:hint="eastAsia"/>
          <w:sz w:val="32"/>
          <w:szCs w:val="32"/>
        </w:rPr>
        <w:t>要进行绩效评价，</w:t>
      </w:r>
      <w:r>
        <w:rPr>
          <w:rFonts w:ascii="仿宋_GB2312" w:eastAsia="仿宋_GB2312" w:hint="eastAsia"/>
          <w:sz w:val="32"/>
          <w:szCs w:val="32"/>
        </w:rPr>
        <w:t>项目资金支出要</w:t>
      </w:r>
      <w:r>
        <w:rPr>
          <w:rFonts w:ascii="仿宋_GB2312" w:eastAsia="仿宋_GB2312" w:hint="eastAsia"/>
          <w:sz w:val="32"/>
          <w:szCs w:val="32"/>
        </w:rPr>
        <w:t>讲究效益的理念正逐步形成。</w:t>
      </w:r>
      <w:r>
        <w:rPr>
          <w:rFonts w:ascii="仿宋_GB2312" w:eastAsia="仿宋_GB2312" w:hint="eastAsia"/>
          <w:sz w:val="32"/>
          <w:szCs w:val="32"/>
        </w:rPr>
        <w:t xml:space="preserve"> </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（二）支出效益逐步提高。</w:t>
      </w:r>
      <w:r>
        <w:rPr>
          <w:rFonts w:ascii="仿宋_GB2312" w:eastAsia="仿宋_GB2312" w:hint="eastAsia"/>
          <w:sz w:val="32"/>
          <w:szCs w:val="32"/>
        </w:rPr>
        <w:t>通过绩效评价，对项目运行</w:t>
      </w:r>
      <w:r>
        <w:rPr>
          <w:rFonts w:ascii="仿宋_GB2312" w:eastAsia="仿宋_GB2312" w:hint="eastAsia"/>
          <w:sz w:val="32"/>
          <w:szCs w:val="32"/>
        </w:rPr>
        <w:lastRenderedPageBreak/>
        <w:t>和资金使用情况进行跟踪问效，促</w:t>
      </w:r>
      <w:r>
        <w:rPr>
          <w:rFonts w:ascii="仿宋_GB2312" w:eastAsia="仿宋_GB2312" w:hint="eastAsia"/>
          <w:sz w:val="32"/>
          <w:szCs w:val="32"/>
        </w:rPr>
        <w:t>进了项目支出效益的提高。</w:t>
      </w:r>
      <w:r>
        <w:rPr>
          <w:rFonts w:ascii="仿宋_GB2312" w:eastAsia="仿宋_GB2312" w:hint="eastAsia"/>
          <w:sz w:val="32"/>
          <w:szCs w:val="32"/>
        </w:rPr>
        <w:t xml:space="preserve"> </w:t>
      </w:r>
    </w:p>
    <w:p w:rsidR="00000000" w:rsidRDefault="00453398">
      <w:pPr>
        <w:spacing w:line="560" w:lineRule="exact"/>
        <w:ind w:firstLineChars="200" w:firstLine="640"/>
        <w:rPr>
          <w:rFonts w:ascii="仿宋_GB2312" w:eastAsia="仿宋_GB2312"/>
          <w:sz w:val="32"/>
          <w:szCs w:val="32"/>
        </w:rPr>
      </w:pPr>
      <w:r>
        <w:rPr>
          <w:rFonts w:ascii="楷体_GB2312" w:eastAsia="楷体_GB2312" w:hint="eastAsia"/>
          <w:sz w:val="32"/>
          <w:szCs w:val="32"/>
        </w:rPr>
        <w:t>（三）支出结构得到优化。</w:t>
      </w:r>
      <w:r>
        <w:rPr>
          <w:rFonts w:ascii="仿宋_GB2312" w:eastAsia="仿宋_GB2312" w:hint="eastAsia"/>
          <w:sz w:val="32"/>
          <w:szCs w:val="32"/>
        </w:rPr>
        <w:t>强化绩效评价结果运用，将评价结果作为次年</w:t>
      </w:r>
      <w:r>
        <w:rPr>
          <w:rFonts w:ascii="仿宋_GB2312" w:eastAsia="仿宋_GB2312" w:hint="eastAsia"/>
          <w:sz w:val="32"/>
          <w:szCs w:val="32"/>
        </w:rPr>
        <w:t>经费使用</w:t>
      </w:r>
      <w:r>
        <w:rPr>
          <w:rFonts w:ascii="仿宋_GB2312" w:eastAsia="仿宋_GB2312" w:hint="eastAsia"/>
          <w:sz w:val="32"/>
          <w:szCs w:val="32"/>
        </w:rPr>
        <w:t>的重要依据。</w:t>
      </w:r>
      <w:r>
        <w:rPr>
          <w:rFonts w:ascii="仿宋_GB2312" w:eastAsia="仿宋_GB2312" w:hint="eastAsia"/>
          <w:sz w:val="32"/>
          <w:szCs w:val="32"/>
        </w:rPr>
        <w:t>在支出安排上注重支出效益，进一步优化支出结构，统筹推进各个项目支出合理、有序。</w:t>
      </w:r>
    </w:p>
    <w:p w:rsidR="00000000" w:rsidRDefault="00453398">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w:t>
      </w:r>
      <w:r>
        <w:rPr>
          <w:rFonts w:ascii="黑体" w:eastAsia="黑体" w:hAnsi="黑体" w:hint="eastAsia"/>
          <w:sz w:val="32"/>
          <w:szCs w:val="32"/>
        </w:rPr>
        <w:t>、存在的问题</w:t>
      </w:r>
      <w:r>
        <w:rPr>
          <w:rFonts w:ascii="黑体" w:eastAsia="黑体" w:hAnsi="黑体" w:hint="eastAsia"/>
          <w:sz w:val="32"/>
          <w:szCs w:val="32"/>
        </w:rPr>
        <w:t xml:space="preserve"> </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（一）思想认识不到位。</w:t>
      </w:r>
      <w:r>
        <w:rPr>
          <w:rFonts w:ascii="仿宋_GB2312" w:eastAsia="仿宋_GB2312" w:hint="eastAsia"/>
          <w:sz w:val="32"/>
          <w:szCs w:val="32"/>
        </w:rPr>
        <w:t>不分职工</w:t>
      </w:r>
      <w:r>
        <w:rPr>
          <w:rFonts w:ascii="仿宋_GB2312" w:eastAsia="仿宋_GB2312" w:hint="eastAsia"/>
          <w:sz w:val="32"/>
          <w:szCs w:val="32"/>
        </w:rPr>
        <w:t>绩效评价工作的重要性认识不足，经验不足、缺乏主动性</w:t>
      </w:r>
      <w:r>
        <w:rPr>
          <w:rFonts w:ascii="仿宋_GB2312" w:eastAsia="仿宋_GB2312" w:hint="eastAsia"/>
          <w:sz w:val="32"/>
          <w:szCs w:val="32"/>
        </w:rPr>
        <w:t>，</w:t>
      </w:r>
      <w:r>
        <w:rPr>
          <w:rFonts w:ascii="仿宋_GB2312" w:eastAsia="仿宋_GB2312" w:hint="eastAsia"/>
          <w:sz w:val="32"/>
          <w:szCs w:val="32"/>
        </w:rPr>
        <w:t>对佐证材料的收集整理意识不强</w:t>
      </w:r>
      <w:r>
        <w:rPr>
          <w:rFonts w:ascii="仿宋_GB2312" w:eastAsia="仿宋_GB2312" w:hint="eastAsia"/>
          <w:sz w:val="32"/>
          <w:szCs w:val="32"/>
        </w:rPr>
        <w:t>。</w:t>
      </w:r>
      <w:r>
        <w:rPr>
          <w:rFonts w:ascii="仿宋_GB2312" w:eastAsia="仿宋_GB2312" w:hint="eastAsia"/>
          <w:sz w:val="32"/>
          <w:szCs w:val="32"/>
        </w:rPr>
        <w:t xml:space="preserve"> </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（二）绩效评价机构不健全，缺乏绩效评价专业人才。</w:t>
      </w:r>
      <w:r>
        <w:rPr>
          <w:rFonts w:ascii="仿宋_GB2312" w:eastAsia="仿宋_GB2312" w:hint="eastAsia"/>
          <w:sz w:val="32"/>
          <w:szCs w:val="32"/>
        </w:rPr>
        <w:t>县级调查队由于人少、事多，没有单独</w:t>
      </w:r>
      <w:r>
        <w:rPr>
          <w:rFonts w:ascii="仿宋_GB2312" w:eastAsia="仿宋_GB2312" w:hint="eastAsia"/>
          <w:sz w:val="32"/>
          <w:szCs w:val="32"/>
        </w:rPr>
        <w:t>成立</w:t>
      </w:r>
      <w:r>
        <w:rPr>
          <w:rFonts w:ascii="仿宋_GB2312" w:eastAsia="仿宋_GB2312" w:hint="eastAsia"/>
          <w:sz w:val="32"/>
          <w:szCs w:val="32"/>
        </w:rPr>
        <w:t>绩效评价</w:t>
      </w:r>
      <w:r>
        <w:rPr>
          <w:rFonts w:ascii="仿宋_GB2312" w:eastAsia="仿宋_GB2312" w:hint="eastAsia"/>
          <w:sz w:val="32"/>
          <w:szCs w:val="32"/>
        </w:rPr>
        <w:t>领导小组等机构</w:t>
      </w:r>
      <w:r>
        <w:rPr>
          <w:rFonts w:ascii="仿宋_GB2312" w:eastAsia="仿宋_GB2312" w:hint="eastAsia"/>
          <w:sz w:val="32"/>
          <w:szCs w:val="32"/>
        </w:rPr>
        <w:t>。因此，绩效评价工作所花的精力不够，绩效评价的深度和广度受到限制，绩效评价工作</w:t>
      </w:r>
      <w:r>
        <w:rPr>
          <w:rFonts w:ascii="仿宋_GB2312" w:eastAsia="仿宋_GB2312" w:hint="eastAsia"/>
          <w:sz w:val="32"/>
          <w:szCs w:val="32"/>
        </w:rPr>
        <w:t>质量也受到较大影响。</w:t>
      </w:r>
      <w:r>
        <w:rPr>
          <w:rFonts w:ascii="仿宋_GB2312" w:eastAsia="仿宋_GB2312" w:hint="eastAsia"/>
          <w:sz w:val="32"/>
          <w:szCs w:val="32"/>
        </w:rPr>
        <w:t xml:space="preserve"> </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（三）评价结果运用不够。</w:t>
      </w:r>
      <w:r>
        <w:rPr>
          <w:rFonts w:ascii="仿宋_GB2312" w:eastAsia="仿宋_GB2312" w:hint="eastAsia"/>
          <w:sz w:val="32"/>
          <w:szCs w:val="32"/>
        </w:rPr>
        <w:t>由于绩效评价水平和质量不够高，部分项目绩效评价还只停留在反映情况和问题上，没有完全将评价结果作为次年预算编制的重要依据，没有真正与规范预算管理、完善预算编制、加强部门管理及提高资金使用效益有效结合起来。</w:t>
      </w:r>
      <w:r>
        <w:rPr>
          <w:rFonts w:ascii="仿宋_GB2312" w:eastAsia="仿宋_GB2312" w:hint="eastAsia"/>
          <w:sz w:val="32"/>
          <w:szCs w:val="32"/>
        </w:rPr>
        <w:t xml:space="preserve"> </w:t>
      </w:r>
    </w:p>
    <w:p w:rsidR="00000000" w:rsidRDefault="00453398">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六</w:t>
      </w:r>
      <w:r>
        <w:rPr>
          <w:rFonts w:ascii="黑体" w:eastAsia="黑体" w:hAnsi="黑体" w:hint="eastAsia"/>
          <w:sz w:val="32"/>
          <w:szCs w:val="32"/>
        </w:rPr>
        <w:t>、项目支出自评工作整改措施</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（一）加大宣传力度，提高认识，加强领导，充分认识项目支出绩效评价的重要性和必要性。</w:t>
      </w:r>
      <w:r>
        <w:rPr>
          <w:rFonts w:ascii="仿宋_GB2312" w:eastAsia="仿宋_GB2312" w:hint="eastAsia"/>
          <w:sz w:val="32"/>
          <w:szCs w:val="32"/>
        </w:rPr>
        <w:t>要进一步统一思想认识，强化责任意识，大力宣传项目支出绩效评价的目的意义、</w:t>
      </w:r>
      <w:r>
        <w:rPr>
          <w:rFonts w:ascii="仿宋_GB2312" w:eastAsia="仿宋_GB2312" w:hint="eastAsia"/>
          <w:sz w:val="32"/>
          <w:szCs w:val="32"/>
        </w:rPr>
        <w:lastRenderedPageBreak/>
        <w:t>实际应用和评价项目成果，及时公布绩效评价有关政策、制度，让每一位职工知晓，</w:t>
      </w:r>
      <w:r>
        <w:rPr>
          <w:rFonts w:ascii="仿宋_GB2312" w:eastAsia="仿宋_GB2312" w:hint="eastAsia"/>
          <w:sz w:val="32"/>
          <w:szCs w:val="32"/>
        </w:rPr>
        <w:t>努力营造良好的工作氛围。</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（二）加大项目绩效评价工作推进力度。</w:t>
      </w:r>
      <w:r>
        <w:rPr>
          <w:rFonts w:ascii="仿宋_GB2312" w:eastAsia="仿宋_GB2312" w:hint="eastAsia"/>
          <w:sz w:val="32"/>
          <w:szCs w:val="32"/>
        </w:rPr>
        <w:t>将项目绩效评价纳入财务常态工作来抓，早安排、早落实。完善项目绩效评价制度，出台</w:t>
      </w:r>
      <w:r>
        <w:rPr>
          <w:rFonts w:ascii="仿宋_GB2312" w:eastAsia="仿宋_GB2312" w:hint="eastAsia"/>
          <w:sz w:val="32"/>
          <w:szCs w:val="32"/>
        </w:rPr>
        <w:t>本单位</w:t>
      </w:r>
      <w:r>
        <w:rPr>
          <w:rFonts w:ascii="仿宋_GB2312" w:eastAsia="仿宋_GB2312" w:hint="eastAsia"/>
          <w:sz w:val="32"/>
          <w:szCs w:val="32"/>
        </w:rPr>
        <w:t>开展项目支出绩效评价工作的实施办法，具体就指标体系、操作程序等作进一步的明确规定，以建立便于操作、适合</w:t>
      </w:r>
      <w:r>
        <w:rPr>
          <w:rFonts w:ascii="仿宋_GB2312" w:eastAsia="仿宋_GB2312" w:hint="eastAsia"/>
          <w:sz w:val="32"/>
          <w:szCs w:val="32"/>
        </w:rPr>
        <w:t>本单位</w:t>
      </w:r>
      <w:r>
        <w:rPr>
          <w:rFonts w:ascii="仿宋_GB2312" w:eastAsia="仿宋_GB2312" w:hint="eastAsia"/>
          <w:sz w:val="32"/>
          <w:szCs w:val="32"/>
        </w:rPr>
        <w:t>实际的项目绩效评价管理办法、工作流程等制度</w:t>
      </w:r>
      <w:r>
        <w:rPr>
          <w:rFonts w:ascii="仿宋_GB2312" w:eastAsia="仿宋_GB2312" w:hint="eastAsia"/>
          <w:sz w:val="32"/>
          <w:szCs w:val="32"/>
        </w:rPr>
        <w:t>。</w:t>
      </w:r>
      <w:r>
        <w:rPr>
          <w:rFonts w:ascii="仿宋_GB2312" w:eastAsia="仿宋_GB2312" w:hint="eastAsia"/>
          <w:sz w:val="32"/>
          <w:szCs w:val="32"/>
        </w:rPr>
        <w:t>重点是根据各类项目资金各自的功能作用、绩效目标和具体要求，确定科学的评价指标、评价标准和评价办法，形成科学、规范的评价体系。进一步扩大绩效评价范围，对所有的预算安排项目资金，一律进行绩效评价，确保绩效评价覆盖率达</w:t>
      </w:r>
      <w:r>
        <w:rPr>
          <w:rFonts w:ascii="仿宋_GB2312" w:eastAsia="仿宋_GB2312" w:hint="eastAsia"/>
          <w:sz w:val="32"/>
          <w:szCs w:val="32"/>
        </w:rPr>
        <w:t>1</w:t>
      </w:r>
      <w:r>
        <w:rPr>
          <w:rFonts w:ascii="仿宋_GB2312" w:eastAsia="仿宋_GB2312" w:hint="eastAsia"/>
          <w:sz w:val="32"/>
          <w:szCs w:val="32"/>
        </w:rPr>
        <w:t>00%</w:t>
      </w:r>
      <w:r>
        <w:rPr>
          <w:rFonts w:ascii="仿宋_GB2312" w:eastAsia="仿宋_GB2312" w:hint="eastAsia"/>
          <w:sz w:val="32"/>
          <w:szCs w:val="32"/>
        </w:rPr>
        <w:t>。</w:t>
      </w:r>
      <w:r>
        <w:rPr>
          <w:rFonts w:ascii="仿宋_GB2312" w:eastAsia="仿宋_GB2312" w:hint="eastAsia"/>
          <w:sz w:val="32"/>
          <w:szCs w:val="32"/>
        </w:rPr>
        <w:t xml:space="preserve"> </w:t>
      </w:r>
    </w:p>
    <w:p w:rsidR="00000000" w:rsidRDefault="00453398">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（三）强化绩效评价结果的运用。</w:t>
      </w:r>
      <w:r>
        <w:rPr>
          <w:rFonts w:ascii="仿宋_GB2312" w:eastAsia="仿宋_GB2312" w:hint="eastAsia"/>
          <w:sz w:val="32"/>
          <w:szCs w:val="32"/>
        </w:rPr>
        <w:t>把绩效评价结果作为下年度安排项目</w:t>
      </w:r>
      <w:r>
        <w:rPr>
          <w:rFonts w:ascii="仿宋_GB2312" w:eastAsia="仿宋_GB2312" w:hint="eastAsia"/>
          <w:sz w:val="32"/>
          <w:szCs w:val="32"/>
        </w:rPr>
        <w:t>资金使用</w:t>
      </w:r>
      <w:r>
        <w:rPr>
          <w:rFonts w:ascii="仿宋_GB2312" w:eastAsia="仿宋_GB2312" w:hint="eastAsia"/>
          <w:sz w:val="32"/>
          <w:szCs w:val="32"/>
        </w:rPr>
        <w:t>的重要依据，进一步优化项目资源配置，对绩效低下的项目资金，调整支出结构，使项目资金的安排使用更趋合理、有效。</w:t>
      </w:r>
    </w:p>
    <w:p w:rsidR="00000000" w:rsidRDefault="00453398">
      <w:pPr>
        <w:spacing w:line="600" w:lineRule="exact"/>
        <w:ind w:leftChars="125" w:left="263" w:firstLineChars="200" w:firstLine="640"/>
        <w:rPr>
          <w:rFonts w:ascii="黑体" w:eastAsia="黑体" w:hAnsi="黑体" w:cs="黑体" w:hint="eastAsia"/>
          <w:sz w:val="32"/>
          <w:szCs w:val="32"/>
        </w:rPr>
      </w:pPr>
      <w:r>
        <w:rPr>
          <w:rFonts w:ascii="黑体" w:eastAsia="黑体" w:hAnsi="黑体" w:cs="黑体" w:hint="eastAsia"/>
          <w:sz w:val="32"/>
          <w:szCs w:val="32"/>
        </w:rPr>
        <w:t>七、有关建议</w:t>
      </w:r>
    </w:p>
    <w:p w:rsidR="00000000" w:rsidRDefault="00453398">
      <w:pPr>
        <w:spacing w:line="600" w:lineRule="exact"/>
        <w:ind w:leftChars="125" w:left="263" w:firstLineChars="400" w:firstLine="1280"/>
        <w:rPr>
          <w:rFonts w:ascii="黑体" w:eastAsia="黑体" w:hAnsi="黑体" w:cs="黑体" w:hint="eastAsia"/>
          <w:sz w:val="32"/>
          <w:szCs w:val="32"/>
        </w:rPr>
      </w:pPr>
      <w:r>
        <w:rPr>
          <w:rFonts w:ascii="黑体" w:eastAsia="黑体" w:hAnsi="黑体" w:cs="黑体" w:hint="eastAsia"/>
          <w:sz w:val="32"/>
          <w:szCs w:val="32"/>
        </w:rPr>
        <w:t>无</w:t>
      </w:r>
    </w:p>
    <w:p w:rsidR="00000000" w:rsidRDefault="00453398">
      <w:pPr>
        <w:spacing w:line="600" w:lineRule="exact"/>
        <w:ind w:leftChars="125" w:left="263" w:firstLineChars="200" w:firstLine="640"/>
        <w:rPr>
          <w:rFonts w:ascii="仿宋" w:eastAsia="仿宋" w:hAnsi="仿宋"/>
          <w:sz w:val="32"/>
          <w:szCs w:val="32"/>
        </w:rPr>
      </w:pPr>
      <w:r>
        <w:rPr>
          <w:rFonts w:ascii="黑体" w:eastAsia="黑体" w:hAnsi="黑体" w:cs="黑体" w:hint="eastAsia"/>
          <w:sz w:val="32"/>
          <w:szCs w:val="32"/>
        </w:rPr>
        <w:t>八、其它需要说明的问题</w:t>
      </w:r>
    </w:p>
    <w:p w:rsidR="00000000" w:rsidRDefault="00453398">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无</w:t>
      </w:r>
    </w:p>
    <w:p w:rsidR="00000000" w:rsidRDefault="00453398">
      <w:pPr>
        <w:spacing w:line="560" w:lineRule="exact"/>
        <w:rPr>
          <w:rFonts w:ascii="仿宋_GB2312" w:eastAsia="仿宋_GB2312" w:hint="eastAsia"/>
          <w:sz w:val="32"/>
          <w:szCs w:val="32"/>
        </w:rPr>
      </w:pPr>
    </w:p>
    <w:p w:rsidR="00000000" w:rsidRDefault="00453398">
      <w:pPr>
        <w:spacing w:line="560" w:lineRule="exact"/>
        <w:rPr>
          <w:rFonts w:ascii="仿宋_GB2312" w:eastAsia="仿宋_GB2312" w:hint="eastAsia"/>
          <w:sz w:val="32"/>
          <w:szCs w:val="32"/>
        </w:rPr>
      </w:pPr>
    </w:p>
    <w:p w:rsidR="00000000" w:rsidRDefault="00453398">
      <w:pPr>
        <w:spacing w:line="560" w:lineRule="exact"/>
        <w:ind w:firstLineChars="200" w:firstLine="640"/>
        <w:jc w:val="right"/>
        <w:rPr>
          <w:rFonts w:ascii="仿宋_GB2312" w:eastAsia="仿宋_GB2312" w:hint="eastAsia"/>
          <w:sz w:val="32"/>
          <w:szCs w:val="32"/>
        </w:rPr>
      </w:pPr>
      <w:r>
        <w:rPr>
          <w:rFonts w:ascii="仿宋_GB2312" w:eastAsia="仿宋_GB2312" w:hint="eastAsia"/>
          <w:sz w:val="32"/>
          <w:szCs w:val="32"/>
        </w:rPr>
        <w:t>国家统计局富民调查队</w:t>
      </w:r>
    </w:p>
    <w:p w:rsidR="00000000" w:rsidRDefault="00453398">
      <w:pPr>
        <w:spacing w:line="560" w:lineRule="exact"/>
        <w:ind w:right="320" w:firstLineChars="200" w:firstLine="640"/>
        <w:jc w:val="right"/>
        <w:rPr>
          <w:rFonts w:ascii="仿宋_GB2312" w:eastAsia="仿宋_GB2312" w:hint="eastAsia"/>
          <w:sz w:val="32"/>
          <w:szCs w:val="32"/>
        </w:rPr>
      </w:pPr>
      <w:r>
        <w:rPr>
          <w:rFonts w:ascii="仿宋_GB2312" w:eastAsia="仿宋_GB2312" w:hint="eastAsia"/>
          <w:sz w:val="32"/>
          <w:szCs w:val="32"/>
        </w:rPr>
        <w:t>20</w:t>
      </w:r>
      <w:r>
        <w:rPr>
          <w:rFonts w:ascii="仿宋_GB2312" w:eastAsia="仿宋_GB2312" w:hint="eastAsia"/>
          <w:sz w:val="32"/>
          <w:szCs w:val="32"/>
        </w:rPr>
        <w:t>26</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w:t>
      </w:r>
    </w:p>
    <w:p w:rsidR="00000000" w:rsidRDefault="00453398"/>
    <w:sectPr w:rsidR="0000000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398" w:rsidRDefault="00453398" w:rsidP="00453398">
      <w:r>
        <w:separator/>
      </w:r>
    </w:p>
  </w:endnote>
  <w:endnote w:type="continuationSeparator" w:id="1">
    <w:p w:rsidR="00453398" w:rsidRDefault="00453398" w:rsidP="00453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398" w:rsidRDefault="00453398" w:rsidP="00453398">
      <w:r>
        <w:separator/>
      </w:r>
    </w:p>
  </w:footnote>
  <w:footnote w:type="continuationSeparator" w:id="1">
    <w:p w:rsidR="00453398" w:rsidRDefault="00453398" w:rsidP="00453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7E2569"/>
    <w:multiLevelType w:val="singleLevel"/>
    <w:tmpl w:val="FD7E2569"/>
    <w:lvl w:ilvl="0">
      <w:start w:val="2"/>
      <w:numFmt w:val="chineseCounting"/>
      <w:suff w:val="nothing"/>
      <w:lvlText w:val="（%1）"/>
      <w:lvlJc w:val="left"/>
      <w:rPr>
        <w:rFonts w:hint="eastAsia"/>
      </w:rPr>
    </w:lvl>
  </w:abstractNum>
  <w:abstractNum w:abstractNumId="1">
    <w:nsid w:val="FF7E62B5"/>
    <w:multiLevelType w:val="singleLevel"/>
    <w:tmpl w:val="FF7E62B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3398"/>
    <w:rsid w:val="3EAB0813"/>
    <w:rsid w:val="FFF2B08B"/>
    <w:rsid w:val="0045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3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3398"/>
    <w:rPr>
      <w:kern w:val="2"/>
      <w:sz w:val="18"/>
      <w:szCs w:val="18"/>
    </w:rPr>
  </w:style>
  <w:style w:type="paragraph" w:styleId="a4">
    <w:name w:val="footer"/>
    <w:basedOn w:val="a"/>
    <w:link w:val="Char0"/>
    <w:rsid w:val="00453398"/>
    <w:pPr>
      <w:tabs>
        <w:tab w:val="center" w:pos="4153"/>
        <w:tab w:val="right" w:pos="8306"/>
      </w:tabs>
      <w:snapToGrid w:val="0"/>
      <w:jc w:val="left"/>
    </w:pPr>
    <w:rPr>
      <w:sz w:val="18"/>
      <w:szCs w:val="18"/>
    </w:rPr>
  </w:style>
  <w:style w:type="character" w:customStyle="1" w:styleId="Char0">
    <w:name w:val="页脚 Char"/>
    <w:basedOn w:val="a0"/>
    <w:link w:val="a4"/>
    <w:rsid w:val="00453398"/>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张发会</cp:lastModifiedBy>
  <cp:revision>2</cp:revision>
  <dcterms:created xsi:type="dcterms:W3CDTF">2026-05-27T00:44:00Z</dcterms:created>
  <dcterms:modified xsi:type="dcterms:W3CDTF">2026-05-27T00:44:00Z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